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514CD" w14:textId="1498A60E" w:rsidR="002B4A34" w:rsidRPr="00B9191F" w:rsidRDefault="007464C8" w:rsidP="002B4A34">
      <w:pPr>
        <w:overflowPunct w:val="0"/>
        <w:jc w:val="center"/>
        <w:outlineLvl w:val="0"/>
        <w:rPr>
          <w:b/>
          <w:color w:val="000000" w:themeColor="text1"/>
        </w:rPr>
      </w:pPr>
      <w:bookmarkStart w:id="0" w:name="_Toc293669162"/>
      <w:proofErr w:type="gramStart"/>
      <w:r>
        <w:rPr>
          <w:rFonts w:hint="eastAsia"/>
          <w:b/>
          <w:color w:val="000000" w:themeColor="text1"/>
        </w:rPr>
        <w:t>115</w:t>
      </w:r>
      <w:proofErr w:type="gramEnd"/>
      <w:r w:rsidRPr="007464C8">
        <w:rPr>
          <w:rFonts w:hint="eastAsia"/>
          <w:b/>
          <w:color w:val="000000" w:themeColor="text1"/>
        </w:rPr>
        <w:t>年度醫院感染管制查核基準及評分說明</w:t>
      </w:r>
      <w:r w:rsidRPr="007464C8">
        <w:rPr>
          <w:rFonts w:hint="eastAsia"/>
          <w:b/>
          <w:color w:val="000000" w:themeColor="text1"/>
        </w:rPr>
        <w:t>(</w:t>
      </w:r>
      <w:r w:rsidRPr="007464C8">
        <w:rPr>
          <w:rFonts w:hint="eastAsia"/>
          <w:b/>
          <w:color w:val="000000" w:themeColor="text1"/>
        </w:rPr>
        <w:t>草案</w:t>
      </w:r>
      <w:r w:rsidRPr="007464C8">
        <w:rPr>
          <w:rFonts w:hint="eastAsia"/>
          <w:b/>
          <w:color w:val="000000" w:themeColor="text1"/>
        </w:rPr>
        <w:t>)</w:t>
      </w:r>
      <w:r w:rsidRPr="007464C8">
        <w:rPr>
          <w:rFonts w:hint="eastAsia"/>
          <w:b/>
          <w:color w:val="000000" w:themeColor="text1"/>
        </w:rPr>
        <w:t>修正對照表</w:t>
      </w:r>
    </w:p>
    <w:p w14:paraId="7E1BF1CF" w14:textId="3DE3FE7F" w:rsidR="00F01924" w:rsidRPr="00B9191F" w:rsidRDefault="00F01924" w:rsidP="00E87467">
      <w:pPr>
        <w:overflowPunct w:val="0"/>
        <w:spacing w:line="260" w:lineRule="exact"/>
        <w:ind w:right="113"/>
        <w:jc w:val="right"/>
        <w:rPr>
          <w:bCs/>
          <w:color w:val="000000" w:themeColor="text1"/>
          <w:sz w:val="24"/>
          <w:szCs w:val="24"/>
        </w:rPr>
      </w:pPr>
      <w:r w:rsidRPr="00B9191F">
        <w:rPr>
          <w:rFonts w:hint="eastAsia"/>
          <w:b/>
          <w:color w:val="000000" w:themeColor="text1"/>
        </w:rPr>
        <w:t xml:space="preserve">                                                                </w:t>
      </w:r>
      <w:r w:rsidRPr="00B9191F">
        <w:rPr>
          <w:rFonts w:hint="eastAsia"/>
          <w:bCs/>
          <w:color w:val="000000" w:themeColor="text1"/>
          <w:sz w:val="24"/>
          <w:szCs w:val="24"/>
        </w:rPr>
        <w:t xml:space="preserve"> </w:t>
      </w:r>
      <w:r w:rsidR="005266C4" w:rsidRPr="00B9191F">
        <w:rPr>
          <w:rFonts w:hint="eastAsia"/>
          <w:bCs/>
          <w:color w:val="000000" w:themeColor="text1"/>
          <w:sz w:val="24"/>
          <w:szCs w:val="24"/>
        </w:rPr>
        <w:t>11</w:t>
      </w:r>
      <w:r w:rsidR="00507F2F">
        <w:rPr>
          <w:rFonts w:hint="eastAsia"/>
          <w:bCs/>
          <w:color w:val="000000" w:themeColor="text1"/>
          <w:sz w:val="24"/>
          <w:szCs w:val="24"/>
        </w:rPr>
        <w:t>5</w:t>
      </w:r>
      <w:r w:rsidR="005266C4" w:rsidRPr="00B9191F">
        <w:rPr>
          <w:rFonts w:hint="eastAsia"/>
          <w:bCs/>
          <w:color w:val="000000" w:themeColor="text1"/>
          <w:sz w:val="24"/>
          <w:szCs w:val="24"/>
        </w:rPr>
        <w:t>年</w:t>
      </w:r>
      <w:r w:rsidR="00CA6361">
        <w:rPr>
          <w:rFonts w:hint="eastAsia"/>
          <w:bCs/>
          <w:color w:val="000000" w:themeColor="text1"/>
          <w:sz w:val="24"/>
          <w:szCs w:val="24"/>
        </w:rPr>
        <w:t>1</w:t>
      </w:r>
      <w:r w:rsidR="005266C4" w:rsidRPr="00B9191F">
        <w:rPr>
          <w:rFonts w:hint="eastAsia"/>
          <w:bCs/>
          <w:color w:val="000000" w:themeColor="text1"/>
          <w:sz w:val="24"/>
          <w:szCs w:val="24"/>
        </w:rPr>
        <w:t>月</w:t>
      </w:r>
      <w:r w:rsidR="00CA6361">
        <w:rPr>
          <w:rFonts w:hint="eastAsia"/>
          <w:bCs/>
          <w:color w:val="000000" w:themeColor="text1"/>
          <w:sz w:val="24"/>
          <w:szCs w:val="24"/>
        </w:rPr>
        <w:t>6</w:t>
      </w:r>
      <w:r w:rsidR="005266C4" w:rsidRPr="00B9191F">
        <w:rPr>
          <w:rFonts w:hint="eastAsia"/>
          <w:bCs/>
          <w:color w:val="000000" w:themeColor="text1"/>
          <w:sz w:val="24"/>
          <w:szCs w:val="24"/>
        </w:rPr>
        <w:t>日</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56"/>
        <w:gridCol w:w="1702"/>
        <w:gridCol w:w="4819"/>
        <w:gridCol w:w="4962"/>
        <w:gridCol w:w="2511"/>
      </w:tblGrid>
      <w:tr w:rsidR="007464C8" w:rsidRPr="00B9191F" w14:paraId="56CA57EF" w14:textId="36048BAC" w:rsidTr="007464C8">
        <w:trPr>
          <w:trHeight w:val="20"/>
          <w:tblHeader/>
          <w:jc w:val="center"/>
        </w:trPr>
        <w:tc>
          <w:tcPr>
            <w:tcW w:w="191" w:type="pct"/>
            <w:shd w:val="clear" w:color="auto" w:fill="D9D9D9"/>
            <w:tcMar>
              <w:top w:w="28" w:type="dxa"/>
              <w:left w:w="57" w:type="dxa"/>
              <w:bottom w:w="28" w:type="dxa"/>
              <w:right w:w="57" w:type="dxa"/>
            </w:tcMar>
            <w:vAlign w:val="center"/>
          </w:tcPr>
          <w:p w14:paraId="738AAFA2" w14:textId="77777777" w:rsidR="007464C8" w:rsidRPr="00B9191F" w:rsidRDefault="007464C8" w:rsidP="00907877">
            <w:pPr>
              <w:overflowPunct w:val="0"/>
              <w:adjustRightInd w:val="0"/>
              <w:snapToGrid w:val="0"/>
              <w:jc w:val="center"/>
              <w:rPr>
                <w:b/>
                <w:color w:val="000000" w:themeColor="text1"/>
              </w:rPr>
            </w:pPr>
            <w:bookmarkStart w:id="1" w:name="_Hlk131756857"/>
            <w:r w:rsidRPr="00B9191F">
              <w:rPr>
                <w:b/>
                <w:color w:val="000000" w:themeColor="text1"/>
              </w:rPr>
              <w:t>項次</w:t>
            </w:r>
          </w:p>
        </w:tc>
        <w:tc>
          <w:tcPr>
            <w:tcW w:w="585" w:type="pct"/>
            <w:shd w:val="clear" w:color="auto" w:fill="D9D9D9"/>
            <w:tcMar>
              <w:top w:w="28" w:type="dxa"/>
              <w:left w:w="57" w:type="dxa"/>
              <w:bottom w:w="28" w:type="dxa"/>
              <w:right w:w="57" w:type="dxa"/>
            </w:tcMar>
            <w:vAlign w:val="center"/>
          </w:tcPr>
          <w:p w14:paraId="2A80C573" w14:textId="77777777" w:rsidR="007464C8" w:rsidRPr="00B9191F" w:rsidRDefault="007464C8" w:rsidP="00907877">
            <w:pPr>
              <w:overflowPunct w:val="0"/>
              <w:adjustRightInd w:val="0"/>
              <w:snapToGrid w:val="0"/>
              <w:jc w:val="center"/>
              <w:rPr>
                <w:b/>
                <w:color w:val="000000" w:themeColor="text1"/>
              </w:rPr>
            </w:pPr>
            <w:r w:rsidRPr="00B9191F">
              <w:rPr>
                <w:b/>
                <w:color w:val="000000" w:themeColor="text1"/>
              </w:rPr>
              <w:t>查核基準</w:t>
            </w:r>
          </w:p>
        </w:tc>
        <w:tc>
          <w:tcPr>
            <w:tcW w:w="1656" w:type="pct"/>
            <w:shd w:val="clear" w:color="auto" w:fill="D9D9D9"/>
            <w:vAlign w:val="center"/>
          </w:tcPr>
          <w:p w14:paraId="36CBF4F3" w14:textId="0F38ED07" w:rsidR="007464C8" w:rsidRPr="007464C8" w:rsidRDefault="007464C8" w:rsidP="007464C8">
            <w:pPr>
              <w:overflowPunct w:val="0"/>
              <w:adjustRightInd w:val="0"/>
              <w:snapToGrid w:val="0"/>
              <w:jc w:val="center"/>
              <w:rPr>
                <w:b/>
                <w:color w:val="000000" w:themeColor="text1"/>
              </w:rPr>
            </w:pPr>
            <w:r w:rsidRPr="007464C8">
              <w:rPr>
                <w:rFonts w:hint="eastAsia"/>
                <w:b/>
                <w:color w:val="000000" w:themeColor="text1"/>
              </w:rPr>
              <w:t>115</w:t>
            </w:r>
            <w:r w:rsidRPr="007464C8">
              <w:rPr>
                <w:rFonts w:hint="eastAsia"/>
                <w:b/>
                <w:color w:val="000000" w:themeColor="text1"/>
              </w:rPr>
              <w:t>年修訂評分說明</w:t>
            </w:r>
          </w:p>
        </w:tc>
        <w:tc>
          <w:tcPr>
            <w:tcW w:w="1705" w:type="pct"/>
            <w:shd w:val="clear" w:color="auto" w:fill="D9D9D9"/>
            <w:tcMar>
              <w:top w:w="28" w:type="dxa"/>
              <w:left w:w="57" w:type="dxa"/>
              <w:bottom w:w="28" w:type="dxa"/>
              <w:right w:w="57" w:type="dxa"/>
            </w:tcMar>
            <w:vAlign w:val="center"/>
          </w:tcPr>
          <w:p w14:paraId="2923A053" w14:textId="4A630E58" w:rsidR="007464C8" w:rsidRPr="00B9191F" w:rsidRDefault="007464C8" w:rsidP="007F16F8">
            <w:pPr>
              <w:overflowPunct w:val="0"/>
              <w:snapToGrid w:val="0"/>
              <w:jc w:val="center"/>
              <w:rPr>
                <w:b/>
                <w:color w:val="000000" w:themeColor="text1"/>
              </w:rPr>
            </w:pPr>
            <w:r>
              <w:rPr>
                <w:rFonts w:hint="eastAsia"/>
                <w:b/>
                <w:bCs/>
                <w:color w:val="000000" w:themeColor="text1"/>
              </w:rPr>
              <w:t>114</w:t>
            </w:r>
            <w:r>
              <w:rPr>
                <w:rFonts w:hint="eastAsia"/>
                <w:b/>
                <w:bCs/>
                <w:color w:val="000000" w:themeColor="text1"/>
              </w:rPr>
              <w:t>年</w:t>
            </w:r>
            <w:r w:rsidRPr="00B9191F">
              <w:rPr>
                <w:b/>
                <w:bCs/>
                <w:color w:val="000000" w:themeColor="text1"/>
              </w:rPr>
              <w:t>評分說明</w:t>
            </w:r>
          </w:p>
        </w:tc>
        <w:tc>
          <w:tcPr>
            <w:tcW w:w="863" w:type="pct"/>
            <w:shd w:val="clear" w:color="auto" w:fill="D9D9D9"/>
            <w:vAlign w:val="center"/>
          </w:tcPr>
          <w:p w14:paraId="676F11C2" w14:textId="1E8B3F4D" w:rsidR="007464C8" w:rsidRDefault="007464C8" w:rsidP="007464C8">
            <w:pPr>
              <w:overflowPunct w:val="0"/>
              <w:snapToGrid w:val="0"/>
              <w:jc w:val="center"/>
              <w:rPr>
                <w:b/>
                <w:bCs/>
                <w:color w:val="000000" w:themeColor="text1"/>
              </w:rPr>
            </w:pPr>
            <w:r>
              <w:rPr>
                <w:rFonts w:hint="eastAsia"/>
                <w:b/>
                <w:bCs/>
                <w:color w:val="000000" w:themeColor="text1"/>
              </w:rPr>
              <w:t>修訂說明</w:t>
            </w:r>
          </w:p>
        </w:tc>
      </w:tr>
      <w:tr w:rsidR="007464C8" w:rsidRPr="00B9191F" w14:paraId="703574AA" w14:textId="0C45FB86" w:rsidTr="007464C8">
        <w:trPr>
          <w:jc w:val="center"/>
        </w:trPr>
        <w:tc>
          <w:tcPr>
            <w:tcW w:w="191" w:type="pct"/>
            <w:shd w:val="clear" w:color="auto" w:fill="auto"/>
            <w:tcMar>
              <w:top w:w="28" w:type="dxa"/>
              <w:left w:w="57" w:type="dxa"/>
              <w:bottom w:w="28" w:type="dxa"/>
              <w:right w:w="57" w:type="dxa"/>
            </w:tcMar>
          </w:tcPr>
          <w:p w14:paraId="727E76C5"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t>1.1</w:t>
            </w:r>
          </w:p>
        </w:tc>
        <w:tc>
          <w:tcPr>
            <w:tcW w:w="585" w:type="pct"/>
            <w:shd w:val="clear" w:color="auto" w:fill="auto"/>
            <w:tcMar>
              <w:top w:w="28" w:type="dxa"/>
              <w:left w:w="57" w:type="dxa"/>
              <w:bottom w:w="28" w:type="dxa"/>
              <w:right w:w="57" w:type="dxa"/>
            </w:tcMar>
          </w:tcPr>
          <w:p w14:paraId="789F67E3" w14:textId="77777777" w:rsidR="007464C8" w:rsidRPr="00B9191F" w:rsidRDefault="007464C8" w:rsidP="007464C8">
            <w:pPr>
              <w:overflowPunct w:val="0"/>
              <w:adjustRightInd w:val="0"/>
              <w:snapToGrid w:val="0"/>
              <w:rPr>
                <w:color w:val="000000" w:themeColor="text1"/>
              </w:rPr>
            </w:pPr>
            <w:r w:rsidRPr="00B9191F">
              <w:rPr>
                <w:color w:val="000000" w:themeColor="text1"/>
              </w:rPr>
              <w:t>成立感染管制會，有定期開會並有紀錄，且確實執行會議決議事項</w:t>
            </w:r>
          </w:p>
        </w:tc>
        <w:tc>
          <w:tcPr>
            <w:tcW w:w="1656" w:type="pct"/>
            <w:shd w:val="clear" w:color="auto" w:fill="auto"/>
          </w:tcPr>
          <w:p w14:paraId="53209510"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24035BA2" w14:textId="77777777" w:rsidR="007464C8" w:rsidRPr="00B9191F" w:rsidRDefault="007464C8">
            <w:pPr>
              <w:numPr>
                <w:ilvl w:val="0"/>
                <w:numId w:val="358"/>
              </w:numPr>
              <w:snapToGrid w:val="0"/>
              <w:ind w:left="442" w:hanging="204"/>
              <w:jc w:val="both"/>
              <w:rPr>
                <w:color w:val="000000" w:themeColor="text1"/>
              </w:rPr>
            </w:pPr>
            <w:r w:rsidRPr="00B9191F">
              <w:rPr>
                <w:color w:val="000000" w:themeColor="text1"/>
              </w:rPr>
              <w:t>設有感染管制會</w:t>
            </w:r>
            <w:r w:rsidRPr="00B9191F">
              <w:rPr>
                <w:color w:val="000000" w:themeColor="text1"/>
              </w:rPr>
              <w:t>(</w:t>
            </w:r>
            <w:r w:rsidRPr="00B9191F">
              <w:rPr>
                <w:color w:val="000000" w:themeColor="text1"/>
              </w:rPr>
              <w:t>以下</w:t>
            </w:r>
            <w:proofErr w:type="gramStart"/>
            <w:r w:rsidRPr="00B9191F">
              <w:rPr>
                <w:color w:val="000000" w:themeColor="text1"/>
              </w:rPr>
              <w:t>簡稱感管會</w:t>
            </w:r>
            <w:proofErr w:type="gramEnd"/>
            <w:r w:rsidRPr="00B9191F">
              <w:rPr>
                <w:color w:val="000000" w:themeColor="text1"/>
              </w:rPr>
              <w:t>)</w:t>
            </w:r>
            <w:r w:rsidRPr="00B9191F">
              <w:rPr>
                <w:color w:val="000000" w:themeColor="text1"/>
              </w:rPr>
              <w:t>，具有組織章程及成員資料備查。</w:t>
            </w:r>
            <w:proofErr w:type="gramStart"/>
            <w:r w:rsidRPr="00B9191F">
              <w:rPr>
                <w:color w:val="000000" w:themeColor="text1"/>
              </w:rPr>
              <w:t>感</w:t>
            </w:r>
            <w:proofErr w:type="gramEnd"/>
            <w:r w:rsidRPr="00B9191F">
              <w:rPr>
                <w:color w:val="000000" w:themeColor="text1"/>
              </w:rPr>
              <w:t>管會主席為醫院主管</w:t>
            </w:r>
            <w:r w:rsidRPr="00B9191F">
              <w:rPr>
                <w:color w:val="000000" w:themeColor="text1"/>
              </w:rPr>
              <w:t>(</w:t>
            </w:r>
            <w:r w:rsidRPr="00B9191F">
              <w:rPr>
                <w:color w:val="000000" w:themeColor="text1"/>
              </w:rPr>
              <w:t>院長或副院長，且為醫師</w:t>
            </w:r>
            <w:r w:rsidRPr="00B9191F">
              <w:rPr>
                <w:color w:val="000000" w:themeColor="text1"/>
              </w:rPr>
              <w:t>)</w:t>
            </w:r>
            <w:r w:rsidRPr="00B9191F">
              <w:rPr>
                <w:color w:val="000000" w:themeColor="text1"/>
              </w:rPr>
              <w:t>；</w:t>
            </w:r>
            <w:r w:rsidRPr="00B9191F">
              <w:rPr>
                <w:snapToGrid w:val="0"/>
                <w:color w:val="000000" w:themeColor="text1"/>
                <w:kern w:val="0"/>
              </w:rPr>
              <w:t>成員</w:t>
            </w:r>
            <w:r w:rsidRPr="00B9191F">
              <w:rPr>
                <w:color w:val="000000" w:themeColor="text1"/>
              </w:rPr>
              <w:t>至少</w:t>
            </w:r>
            <w:r w:rsidRPr="00B9191F">
              <w:rPr>
                <w:snapToGrid w:val="0"/>
                <w:color w:val="000000" w:themeColor="text1"/>
                <w:kern w:val="0"/>
              </w:rPr>
              <w:t>應包含內科、外科、急診部門、行政部門、</w:t>
            </w:r>
            <w:proofErr w:type="gramStart"/>
            <w:r w:rsidRPr="00B9191F">
              <w:rPr>
                <w:snapToGrid w:val="0"/>
                <w:color w:val="000000" w:themeColor="text1"/>
                <w:kern w:val="0"/>
              </w:rPr>
              <w:t>職安部門</w:t>
            </w:r>
            <w:proofErr w:type="gramEnd"/>
            <w:r w:rsidRPr="00B9191F">
              <w:rPr>
                <w:snapToGrid w:val="0"/>
                <w:color w:val="000000" w:themeColor="text1"/>
                <w:kern w:val="0"/>
              </w:rPr>
              <w:t>、護理部門、</w:t>
            </w:r>
            <w:proofErr w:type="gramStart"/>
            <w:r w:rsidRPr="00B9191F">
              <w:rPr>
                <w:snapToGrid w:val="0"/>
                <w:color w:val="000000" w:themeColor="text1"/>
                <w:kern w:val="0"/>
              </w:rPr>
              <w:t>醫</w:t>
            </w:r>
            <w:proofErr w:type="gramEnd"/>
            <w:r w:rsidRPr="00B9191F">
              <w:rPr>
                <w:snapToGrid w:val="0"/>
                <w:color w:val="000000" w:themeColor="text1"/>
                <w:kern w:val="0"/>
              </w:rPr>
              <w:t>檢部門等代表，如有設置中醫、牙科部門亦須納入</w:t>
            </w:r>
            <w:r w:rsidRPr="00B9191F">
              <w:rPr>
                <w:color w:val="000000" w:themeColor="text1"/>
              </w:rPr>
              <w:t>。</w:t>
            </w:r>
          </w:p>
          <w:p w14:paraId="2FDF2C78" w14:textId="77777777" w:rsidR="007464C8" w:rsidRPr="00B9191F" w:rsidRDefault="007464C8">
            <w:pPr>
              <w:numPr>
                <w:ilvl w:val="0"/>
                <w:numId w:val="358"/>
              </w:numPr>
              <w:snapToGrid w:val="0"/>
              <w:ind w:left="442" w:hanging="204"/>
              <w:jc w:val="both"/>
              <w:rPr>
                <w:color w:val="000000" w:themeColor="text1"/>
              </w:rPr>
            </w:pPr>
            <w:proofErr w:type="gramStart"/>
            <w:r w:rsidRPr="00B9191F">
              <w:rPr>
                <w:color w:val="000000" w:themeColor="text1"/>
              </w:rPr>
              <w:t>感</w:t>
            </w:r>
            <w:proofErr w:type="gramEnd"/>
            <w:r w:rsidRPr="00B9191F">
              <w:rPr>
                <w:color w:val="000000" w:themeColor="text1"/>
              </w:rPr>
              <w:t>管會負責醫院內感染管制政策擬定及督導事宜，至少每</w:t>
            </w:r>
            <w:r w:rsidRPr="00B9191F">
              <w:rPr>
                <w:color w:val="000000" w:themeColor="text1"/>
              </w:rPr>
              <w:t>3</w:t>
            </w:r>
            <w:r w:rsidRPr="00B9191F">
              <w:rPr>
                <w:color w:val="000000" w:themeColor="text1"/>
              </w:rPr>
              <w:t>個月召開一次會議並有會議紀錄備查；會議</w:t>
            </w:r>
            <w:proofErr w:type="gramStart"/>
            <w:r w:rsidRPr="00B9191F">
              <w:rPr>
                <w:color w:val="000000" w:themeColor="text1"/>
              </w:rPr>
              <w:t>紀錄均由院長</w:t>
            </w:r>
            <w:proofErr w:type="gramEnd"/>
            <w:r w:rsidRPr="00B9191F">
              <w:rPr>
                <w:color w:val="000000" w:themeColor="text1"/>
              </w:rPr>
              <w:t>批示</w:t>
            </w:r>
            <w:r w:rsidRPr="00B9191F">
              <w:rPr>
                <w:rFonts w:hint="eastAsia"/>
                <w:color w:val="000000" w:themeColor="text1"/>
              </w:rPr>
              <w:t>，</w:t>
            </w:r>
            <w:r w:rsidRPr="00B9191F">
              <w:rPr>
                <w:color w:val="000000" w:themeColor="text1"/>
              </w:rPr>
              <w:t>且決議事項均照會相關單位執行。</w:t>
            </w:r>
          </w:p>
          <w:p w14:paraId="2614DC01" w14:textId="60E589C4" w:rsidR="007464C8" w:rsidRPr="007464C8" w:rsidRDefault="007464C8">
            <w:pPr>
              <w:numPr>
                <w:ilvl w:val="0"/>
                <w:numId w:val="358"/>
              </w:numPr>
              <w:snapToGrid w:val="0"/>
              <w:ind w:left="442" w:hanging="204"/>
              <w:jc w:val="both"/>
              <w:rPr>
                <w:color w:val="000000" w:themeColor="text1"/>
              </w:rPr>
            </w:pPr>
            <w:proofErr w:type="gramStart"/>
            <w:r w:rsidRPr="00B9191F">
              <w:rPr>
                <w:color w:val="000000" w:themeColor="text1"/>
              </w:rPr>
              <w:t>醫院需訂有</w:t>
            </w:r>
            <w:proofErr w:type="gramEnd"/>
            <w:r w:rsidRPr="00B9191F">
              <w:rPr>
                <w:color w:val="000000" w:themeColor="text1"/>
              </w:rPr>
              <w:t>感染管制年度工作計畫</w:t>
            </w:r>
            <w:r w:rsidRPr="00B9191F">
              <w:rPr>
                <w:color w:val="000000" w:themeColor="text1"/>
              </w:rPr>
              <w:t>(program)</w:t>
            </w:r>
            <w:r w:rsidRPr="00B9191F">
              <w:rPr>
                <w:color w:val="000000" w:themeColor="text1"/>
              </w:rPr>
              <w:t>及執行情形，包括前次查核不符合事項改善情形及建議事項參</w:t>
            </w:r>
            <w:proofErr w:type="gramStart"/>
            <w:r w:rsidRPr="00B9191F">
              <w:rPr>
                <w:color w:val="000000" w:themeColor="text1"/>
              </w:rPr>
              <w:t>採</w:t>
            </w:r>
            <w:proofErr w:type="gramEnd"/>
            <w:r w:rsidRPr="00B9191F">
              <w:rPr>
                <w:color w:val="000000" w:themeColor="text1"/>
              </w:rPr>
              <w:t>情形與相關因應策略，應</w:t>
            </w:r>
            <w:proofErr w:type="gramStart"/>
            <w:r w:rsidRPr="00B9191F">
              <w:rPr>
                <w:color w:val="000000" w:themeColor="text1"/>
              </w:rPr>
              <w:t>提交感管會</w:t>
            </w:r>
            <w:proofErr w:type="gramEnd"/>
            <w:r w:rsidRPr="00B9191F">
              <w:rPr>
                <w:color w:val="000000" w:themeColor="text1"/>
              </w:rPr>
              <w:t>報告，監督執行情形。</w:t>
            </w:r>
            <w:r w:rsidRPr="00B9191F">
              <w:rPr>
                <w:rFonts w:hint="eastAsia"/>
                <w:color w:val="000000" w:themeColor="text1"/>
              </w:rPr>
              <w:t>計畫之執行涉及醫院不同部門業務，並非限定由感染管制單位執行，醫院應依業務性質及各部門人力妥為分配工作。</w:t>
            </w:r>
          </w:p>
          <w:p w14:paraId="3681E28D"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2FDCF957" w14:textId="77777777" w:rsidR="007464C8" w:rsidRPr="00B9191F" w:rsidRDefault="007464C8">
            <w:pPr>
              <w:numPr>
                <w:ilvl w:val="0"/>
                <w:numId w:val="364"/>
              </w:numPr>
              <w:snapToGrid w:val="0"/>
              <w:ind w:left="442" w:hanging="204"/>
              <w:jc w:val="both"/>
              <w:rPr>
                <w:color w:val="000000" w:themeColor="text1"/>
              </w:rPr>
            </w:pPr>
            <w:proofErr w:type="gramStart"/>
            <w:r w:rsidRPr="00B9191F">
              <w:rPr>
                <w:color w:val="000000" w:themeColor="text1"/>
              </w:rPr>
              <w:lastRenderedPageBreak/>
              <w:t>感</w:t>
            </w:r>
            <w:proofErr w:type="gramEnd"/>
            <w:r w:rsidRPr="00B9191F">
              <w:rPr>
                <w:color w:val="000000" w:themeColor="text1"/>
              </w:rPr>
              <w:t>管</w:t>
            </w:r>
            <w:r w:rsidRPr="00B9191F">
              <w:rPr>
                <w:snapToGrid w:val="0"/>
                <w:color w:val="000000" w:themeColor="text1"/>
              </w:rPr>
              <w:t>會成員中</w:t>
            </w:r>
            <w:r w:rsidRPr="00B9191F" w:rsidDel="00C6355A">
              <w:rPr>
                <w:snapToGrid w:val="0"/>
                <w:color w:val="000000" w:themeColor="text1"/>
                <w:kern w:val="0"/>
              </w:rPr>
              <w:t>有</w:t>
            </w:r>
            <w:r w:rsidRPr="00B9191F" w:rsidDel="00C6355A">
              <w:rPr>
                <w:snapToGrid w:val="0"/>
                <w:color w:val="000000" w:themeColor="text1"/>
                <w:kern w:val="0"/>
              </w:rPr>
              <w:t>1</w:t>
            </w:r>
            <w:r w:rsidRPr="00B9191F" w:rsidDel="00C6355A">
              <w:rPr>
                <w:snapToGrid w:val="0"/>
                <w:color w:val="000000" w:themeColor="text1"/>
                <w:kern w:val="0"/>
              </w:rPr>
              <w:t>位曾接受流行病</w:t>
            </w:r>
            <w:r w:rsidRPr="00B9191F">
              <w:rPr>
                <w:snapToGrid w:val="0"/>
                <w:color w:val="000000" w:themeColor="text1"/>
                <w:kern w:val="0"/>
              </w:rPr>
              <w:t>學</w:t>
            </w:r>
            <w:r w:rsidRPr="00B9191F" w:rsidDel="00C6355A">
              <w:rPr>
                <w:snapToGrid w:val="0"/>
                <w:color w:val="000000" w:themeColor="text1"/>
                <w:kern w:val="0"/>
              </w:rPr>
              <w:t>訓練者。</w:t>
            </w:r>
          </w:p>
          <w:p w14:paraId="4B564856" w14:textId="77777777" w:rsidR="007464C8" w:rsidRPr="00B9191F" w:rsidRDefault="007464C8">
            <w:pPr>
              <w:numPr>
                <w:ilvl w:val="0"/>
                <w:numId w:val="364"/>
              </w:numPr>
              <w:snapToGrid w:val="0"/>
              <w:ind w:left="442" w:hanging="204"/>
              <w:jc w:val="both"/>
              <w:rPr>
                <w:snapToGrid w:val="0"/>
                <w:color w:val="000000" w:themeColor="text1"/>
                <w:kern w:val="0"/>
              </w:rPr>
            </w:pPr>
            <w:r w:rsidRPr="00B9191F">
              <w:rPr>
                <w:snapToGrid w:val="0"/>
                <w:color w:val="000000" w:themeColor="text1"/>
              </w:rPr>
              <w:t>依醫院規模、特殊</w:t>
            </w:r>
            <w:proofErr w:type="gramStart"/>
            <w:r w:rsidRPr="00B9191F">
              <w:rPr>
                <w:snapToGrid w:val="0"/>
                <w:color w:val="000000" w:themeColor="text1"/>
              </w:rPr>
              <w:t>疫情或</w:t>
            </w:r>
            <w:proofErr w:type="gramEnd"/>
            <w:r w:rsidRPr="00B9191F">
              <w:rPr>
                <w:snapToGrid w:val="0"/>
                <w:color w:val="000000" w:themeColor="text1"/>
              </w:rPr>
              <w:t>院內發生突發感染事件等</w:t>
            </w:r>
            <w:r w:rsidRPr="00B9191F">
              <w:rPr>
                <w:snapToGrid w:val="0"/>
                <w:color w:val="000000" w:themeColor="text1"/>
                <w:kern w:val="0"/>
              </w:rPr>
              <w:t>，適當增加開會之頻率。</w:t>
            </w:r>
          </w:p>
          <w:p w14:paraId="4821DAE4"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55D739E3" w14:textId="77777777" w:rsidR="007464C8" w:rsidRPr="00B9191F" w:rsidRDefault="007464C8">
            <w:pPr>
              <w:numPr>
                <w:ilvl w:val="0"/>
                <w:numId w:val="366"/>
              </w:numPr>
              <w:snapToGrid w:val="0"/>
              <w:ind w:left="442" w:hanging="204"/>
              <w:jc w:val="both"/>
              <w:rPr>
                <w:snapToGrid w:val="0"/>
                <w:color w:val="000000" w:themeColor="text1"/>
                <w:kern w:val="0"/>
              </w:rPr>
            </w:pPr>
            <w:proofErr w:type="gramStart"/>
            <w:r w:rsidRPr="00B9191F">
              <w:rPr>
                <w:color w:val="000000" w:themeColor="text1"/>
              </w:rPr>
              <w:t>感</w:t>
            </w:r>
            <w:proofErr w:type="gramEnd"/>
            <w:r w:rsidRPr="00B9191F">
              <w:rPr>
                <w:color w:val="000000" w:themeColor="text1"/>
              </w:rPr>
              <w:t>管會</w:t>
            </w:r>
            <w:r w:rsidRPr="00B9191F">
              <w:rPr>
                <w:snapToGrid w:val="0"/>
                <w:color w:val="000000" w:themeColor="text1"/>
                <w:kern w:val="0"/>
              </w:rPr>
              <w:t>組織章程及成員資料。</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3CD4AA3C" w14:textId="77777777" w:rsidR="007464C8" w:rsidRPr="00B9191F" w:rsidRDefault="007464C8">
            <w:pPr>
              <w:numPr>
                <w:ilvl w:val="0"/>
                <w:numId w:val="366"/>
              </w:numPr>
              <w:snapToGrid w:val="0"/>
              <w:ind w:left="442" w:hanging="204"/>
              <w:jc w:val="both"/>
              <w:rPr>
                <w:snapToGrid w:val="0"/>
                <w:color w:val="000000" w:themeColor="text1"/>
                <w:kern w:val="0"/>
              </w:rPr>
            </w:pPr>
            <w:proofErr w:type="gramStart"/>
            <w:r w:rsidRPr="00B9191F">
              <w:rPr>
                <w:color w:val="000000" w:themeColor="text1"/>
              </w:rPr>
              <w:t>感</w:t>
            </w:r>
            <w:proofErr w:type="gramEnd"/>
            <w:r w:rsidRPr="00B9191F">
              <w:rPr>
                <w:color w:val="000000" w:themeColor="text1"/>
              </w:rPr>
              <w:t>管會</w:t>
            </w:r>
            <w:r w:rsidRPr="00B9191F">
              <w:rPr>
                <w:snapToGrid w:val="0"/>
                <w:color w:val="000000" w:themeColor="text1"/>
                <w:kern w:val="0"/>
              </w:rPr>
              <w:t>會議紀錄。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4593816F" w14:textId="77777777" w:rsidR="007464C8" w:rsidRPr="00B9191F" w:rsidRDefault="007464C8">
            <w:pPr>
              <w:numPr>
                <w:ilvl w:val="0"/>
                <w:numId w:val="366"/>
              </w:numPr>
              <w:snapToGrid w:val="0"/>
              <w:ind w:left="442" w:hanging="204"/>
              <w:jc w:val="both"/>
              <w:rPr>
                <w:snapToGrid w:val="0"/>
                <w:color w:val="000000" w:themeColor="text1"/>
                <w:kern w:val="0"/>
              </w:rPr>
            </w:pPr>
            <w:r w:rsidRPr="00B9191F">
              <w:rPr>
                <w:color w:val="000000" w:themeColor="text1"/>
              </w:rPr>
              <w:t>感染管制年度工作計畫</w:t>
            </w:r>
            <w:r w:rsidRPr="00B9191F">
              <w:rPr>
                <w:color w:val="000000" w:themeColor="text1"/>
              </w:rPr>
              <w:t>(program)</w:t>
            </w:r>
            <w:r w:rsidRPr="00B9191F">
              <w:rPr>
                <w:rFonts w:hint="eastAsia"/>
                <w:color w:val="000000" w:themeColor="text1"/>
              </w:rPr>
              <w:t>、部門分工</w:t>
            </w:r>
            <w:r w:rsidRPr="00B9191F">
              <w:rPr>
                <w:color w:val="000000" w:themeColor="text1"/>
              </w:rPr>
              <w:t>及執行情形</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46D95DA9" w14:textId="77777777" w:rsidR="007464C8" w:rsidRPr="00B9191F" w:rsidRDefault="007464C8">
            <w:pPr>
              <w:numPr>
                <w:ilvl w:val="0"/>
                <w:numId w:val="366"/>
              </w:numPr>
              <w:snapToGrid w:val="0"/>
              <w:ind w:left="442" w:hanging="204"/>
              <w:jc w:val="both"/>
              <w:rPr>
                <w:snapToGrid w:val="0"/>
                <w:color w:val="000000" w:themeColor="text1"/>
                <w:kern w:val="0"/>
              </w:rPr>
            </w:pPr>
            <w:r w:rsidRPr="00B9191F">
              <w:rPr>
                <w:snapToGrid w:val="0"/>
                <w:color w:val="000000" w:themeColor="text1"/>
                <w:kern w:val="0"/>
              </w:rPr>
              <w:t>前次查核</w:t>
            </w:r>
            <w:r w:rsidRPr="00B9191F">
              <w:rPr>
                <w:color w:val="000000" w:themeColor="text1"/>
              </w:rPr>
              <w:t>不符合</w:t>
            </w:r>
            <w:r w:rsidRPr="00B9191F">
              <w:rPr>
                <w:snapToGrid w:val="0"/>
                <w:color w:val="000000" w:themeColor="text1"/>
                <w:kern w:val="0"/>
              </w:rPr>
              <w:t>事項改善</w:t>
            </w:r>
            <w:r w:rsidRPr="00B9191F">
              <w:rPr>
                <w:color w:val="000000" w:themeColor="text1"/>
              </w:rPr>
              <w:t>情形</w:t>
            </w:r>
            <w:r w:rsidRPr="00B9191F">
              <w:rPr>
                <w:snapToGrid w:val="0"/>
                <w:color w:val="000000" w:themeColor="text1"/>
                <w:kern w:val="0"/>
              </w:rPr>
              <w:t>及建議事項參</w:t>
            </w:r>
            <w:proofErr w:type="gramStart"/>
            <w:r w:rsidRPr="00B9191F">
              <w:rPr>
                <w:snapToGrid w:val="0"/>
                <w:color w:val="000000" w:themeColor="text1"/>
                <w:kern w:val="0"/>
              </w:rPr>
              <w:t>採</w:t>
            </w:r>
            <w:proofErr w:type="gramEnd"/>
            <w:r w:rsidRPr="00B9191F">
              <w:rPr>
                <w:snapToGrid w:val="0"/>
                <w:color w:val="000000" w:themeColor="text1"/>
                <w:kern w:val="0"/>
              </w:rPr>
              <w:t>情形。</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1BEAEA2C" w14:textId="77777777" w:rsidR="007464C8" w:rsidRPr="00B9191F" w:rsidRDefault="007464C8">
            <w:pPr>
              <w:numPr>
                <w:ilvl w:val="0"/>
                <w:numId w:val="366"/>
              </w:numPr>
              <w:snapToGrid w:val="0"/>
              <w:ind w:left="442" w:hanging="204"/>
              <w:jc w:val="both"/>
              <w:rPr>
                <w:snapToGrid w:val="0"/>
                <w:color w:val="000000" w:themeColor="text1"/>
                <w:kern w:val="0"/>
              </w:rPr>
            </w:pPr>
            <w:r w:rsidRPr="000C7344">
              <w:rPr>
                <w:snapToGrid w:val="0"/>
                <w:color w:val="000000" w:themeColor="text1"/>
              </w:rPr>
              <w:t>流行病學</w:t>
            </w:r>
            <w:r w:rsidRPr="00B9191F">
              <w:rPr>
                <w:snapToGrid w:val="0"/>
                <w:color w:val="000000" w:themeColor="text1"/>
                <w:kern w:val="0"/>
              </w:rPr>
              <w:t>訓練相關證明。</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391B64DA" w14:textId="4FF5630B" w:rsidR="007464C8" w:rsidRPr="00B9191F" w:rsidRDefault="00D5178F">
            <w:pPr>
              <w:numPr>
                <w:ilvl w:val="0"/>
                <w:numId w:val="366"/>
              </w:numPr>
              <w:snapToGrid w:val="0"/>
              <w:ind w:left="442" w:hanging="204"/>
              <w:jc w:val="both"/>
              <w:rPr>
                <w:b/>
                <w:bCs/>
                <w:snapToGrid w:val="0"/>
                <w:color w:val="000000" w:themeColor="text1"/>
                <w:kern w:val="0"/>
              </w:rPr>
            </w:pPr>
            <w:r w:rsidRPr="00B24975">
              <w:rPr>
                <w:strike/>
                <w:snapToGrid w:val="0"/>
                <w:color w:val="FF0000"/>
                <w:kern w:val="0"/>
                <w:sz w:val="24"/>
                <w:szCs w:val="24"/>
              </w:rPr>
              <w:t>增加</w:t>
            </w:r>
            <w:r w:rsidRPr="00B24975">
              <w:rPr>
                <w:snapToGrid w:val="0"/>
                <w:kern w:val="0"/>
                <w:sz w:val="24"/>
                <w:szCs w:val="24"/>
              </w:rPr>
              <w:t>臨時加開</w:t>
            </w:r>
            <w:r w:rsidRPr="00B24975">
              <w:rPr>
                <w:rFonts w:hint="eastAsia"/>
                <w:snapToGrid w:val="0"/>
                <w:color w:val="FF0000"/>
                <w:kern w:val="0"/>
                <w:sz w:val="24"/>
                <w:szCs w:val="24"/>
              </w:rPr>
              <w:t>會議</w:t>
            </w:r>
            <w:r w:rsidRPr="00B24975">
              <w:rPr>
                <w:snapToGrid w:val="0"/>
                <w:kern w:val="0"/>
                <w:sz w:val="24"/>
                <w:szCs w:val="24"/>
              </w:rPr>
              <w:t>之</w:t>
            </w:r>
            <w:r w:rsidRPr="00B24975">
              <w:rPr>
                <w:strike/>
                <w:snapToGrid w:val="0"/>
                <w:color w:val="FF0000"/>
                <w:kern w:val="0"/>
                <w:sz w:val="24"/>
                <w:szCs w:val="24"/>
              </w:rPr>
              <w:t>開會</w:t>
            </w:r>
            <w:r w:rsidRPr="00B24975">
              <w:rPr>
                <w:snapToGrid w:val="0"/>
                <w:kern w:val="0"/>
                <w:sz w:val="24"/>
                <w:szCs w:val="24"/>
              </w:rPr>
              <w:t>會議紀錄</w:t>
            </w:r>
            <w:r w:rsidR="007464C8" w:rsidRPr="00B9191F">
              <w:rPr>
                <w:snapToGrid w:val="0"/>
                <w:color w:val="000000" w:themeColor="text1"/>
                <w:kern w:val="0"/>
              </w:rPr>
              <w:t>(</w:t>
            </w:r>
            <w:r w:rsidR="007464C8" w:rsidRPr="00B9191F">
              <w:rPr>
                <w:snapToGrid w:val="0"/>
                <w:color w:val="000000" w:themeColor="text1"/>
                <w:kern w:val="0"/>
              </w:rPr>
              <w:t>優良</w:t>
            </w:r>
            <w:r w:rsidR="007464C8" w:rsidRPr="00B9191F">
              <w:rPr>
                <w:snapToGrid w:val="0"/>
                <w:color w:val="000000" w:themeColor="text1"/>
                <w:kern w:val="0"/>
              </w:rPr>
              <w:t>)</w:t>
            </w:r>
          </w:p>
        </w:tc>
        <w:tc>
          <w:tcPr>
            <w:tcW w:w="1705" w:type="pct"/>
            <w:shd w:val="clear" w:color="auto" w:fill="auto"/>
            <w:tcMar>
              <w:top w:w="28" w:type="dxa"/>
              <w:left w:w="57" w:type="dxa"/>
              <w:bottom w:w="28" w:type="dxa"/>
              <w:right w:w="57" w:type="dxa"/>
            </w:tcMar>
          </w:tcPr>
          <w:p w14:paraId="16616747" w14:textId="3EE382BD"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31C3D35B" w14:textId="77777777" w:rsidR="007464C8" w:rsidRPr="00B9191F" w:rsidRDefault="007464C8">
            <w:pPr>
              <w:numPr>
                <w:ilvl w:val="0"/>
                <w:numId w:val="363"/>
              </w:numPr>
              <w:snapToGrid w:val="0"/>
              <w:ind w:left="442" w:hanging="204"/>
              <w:jc w:val="both"/>
              <w:rPr>
                <w:color w:val="000000" w:themeColor="text1"/>
              </w:rPr>
            </w:pPr>
            <w:r w:rsidRPr="00B9191F">
              <w:rPr>
                <w:color w:val="000000" w:themeColor="text1"/>
              </w:rPr>
              <w:t>設有感染管制會</w:t>
            </w:r>
            <w:r w:rsidRPr="00B9191F">
              <w:rPr>
                <w:color w:val="000000" w:themeColor="text1"/>
              </w:rPr>
              <w:t>(</w:t>
            </w:r>
            <w:r w:rsidRPr="00B9191F">
              <w:rPr>
                <w:color w:val="000000" w:themeColor="text1"/>
              </w:rPr>
              <w:t>以下</w:t>
            </w:r>
            <w:proofErr w:type="gramStart"/>
            <w:r w:rsidRPr="00B9191F">
              <w:rPr>
                <w:color w:val="000000" w:themeColor="text1"/>
              </w:rPr>
              <w:t>簡稱感管會</w:t>
            </w:r>
            <w:proofErr w:type="gramEnd"/>
            <w:r w:rsidRPr="00B9191F">
              <w:rPr>
                <w:color w:val="000000" w:themeColor="text1"/>
              </w:rPr>
              <w:t>)</w:t>
            </w:r>
            <w:r w:rsidRPr="00B9191F">
              <w:rPr>
                <w:color w:val="000000" w:themeColor="text1"/>
              </w:rPr>
              <w:t>，具有組織章程及成員資料備查。</w:t>
            </w:r>
            <w:proofErr w:type="gramStart"/>
            <w:r w:rsidRPr="00B9191F">
              <w:rPr>
                <w:color w:val="000000" w:themeColor="text1"/>
              </w:rPr>
              <w:t>感</w:t>
            </w:r>
            <w:proofErr w:type="gramEnd"/>
            <w:r w:rsidRPr="00B9191F">
              <w:rPr>
                <w:color w:val="000000" w:themeColor="text1"/>
              </w:rPr>
              <w:t>管會主席為醫院主管</w:t>
            </w:r>
            <w:r w:rsidRPr="00B9191F">
              <w:rPr>
                <w:color w:val="000000" w:themeColor="text1"/>
              </w:rPr>
              <w:t>(</w:t>
            </w:r>
            <w:r w:rsidRPr="00B9191F">
              <w:rPr>
                <w:color w:val="000000" w:themeColor="text1"/>
              </w:rPr>
              <w:t>院長或副院長，且為醫師</w:t>
            </w:r>
            <w:r w:rsidRPr="00B9191F">
              <w:rPr>
                <w:color w:val="000000" w:themeColor="text1"/>
              </w:rPr>
              <w:t>)</w:t>
            </w:r>
            <w:r w:rsidRPr="00B9191F">
              <w:rPr>
                <w:color w:val="000000" w:themeColor="text1"/>
              </w:rPr>
              <w:t>；</w:t>
            </w:r>
            <w:r w:rsidRPr="00B9191F">
              <w:rPr>
                <w:snapToGrid w:val="0"/>
                <w:color w:val="000000" w:themeColor="text1"/>
                <w:kern w:val="0"/>
              </w:rPr>
              <w:t>成員</w:t>
            </w:r>
            <w:r w:rsidRPr="00B9191F">
              <w:rPr>
                <w:color w:val="000000" w:themeColor="text1"/>
              </w:rPr>
              <w:t>至少</w:t>
            </w:r>
            <w:r w:rsidRPr="00B9191F">
              <w:rPr>
                <w:snapToGrid w:val="0"/>
                <w:color w:val="000000" w:themeColor="text1"/>
                <w:kern w:val="0"/>
              </w:rPr>
              <w:t>應包含</w:t>
            </w:r>
            <w:r w:rsidRPr="007464C8">
              <w:rPr>
                <w:color w:val="000000" w:themeColor="text1"/>
              </w:rPr>
              <w:t>內科</w:t>
            </w:r>
            <w:r w:rsidRPr="00B9191F">
              <w:rPr>
                <w:snapToGrid w:val="0"/>
                <w:color w:val="000000" w:themeColor="text1"/>
                <w:kern w:val="0"/>
              </w:rPr>
              <w:t>、外科、急診部門、行政部門、</w:t>
            </w:r>
            <w:proofErr w:type="gramStart"/>
            <w:r w:rsidRPr="00B9191F">
              <w:rPr>
                <w:snapToGrid w:val="0"/>
                <w:color w:val="000000" w:themeColor="text1"/>
                <w:kern w:val="0"/>
              </w:rPr>
              <w:t>職安部門</w:t>
            </w:r>
            <w:proofErr w:type="gramEnd"/>
            <w:r w:rsidRPr="00B9191F">
              <w:rPr>
                <w:snapToGrid w:val="0"/>
                <w:color w:val="000000" w:themeColor="text1"/>
                <w:kern w:val="0"/>
              </w:rPr>
              <w:t>、護理部門、</w:t>
            </w:r>
            <w:proofErr w:type="gramStart"/>
            <w:r w:rsidRPr="00B9191F">
              <w:rPr>
                <w:snapToGrid w:val="0"/>
                <w:color w:val="000000" w:themeColor="text1"/>
                <w:kern w:val="0"/>
              </w:rPr>
              <w:t>醫</w:t>
            </w:r>
            <w:proofErr w:type="gramEnd"/>
            <w:r w:rsidRPr="00B9191F">
              <w:rPr>
                <w:snapToGrid w:val="0"/>
                <w:color w:val="000000" w:themeColor="text1"/>
                <w:kern w:val="0"/>
              </w:rPr>
              <w:t>檢部門等代表，如有設置中醫、牙科部門亦須納入</w:t>
            </w:r>
            <w:r w:rsidRPr="00B9191F">
              <w:rPr>
                <w:color w:val="000000" w:themeColor="text1"/>
              </w:rPr>
              <w:t>。</w:t>
            </w:r>
          </w:p>
          <w:p w14:paraId="40900541" w14:textId="77777777" w:rsidR="007464C8" w:rsidRPr="00B9191F" w:rsidRDefault="007464C8">
            <w:pPr>
              <w:numPr>
                <w:ilvl w:val="0"/>
                <w:numId w:val="363"/>
              </w:numPr>
              <w:snapToGrid w:val="0"/>
              <w:ind w:left="442" w:hanging="204"/>
              <w:jc w:val="both"/>
              <w:rPr>
                <w:color w:val="000000" w:themeColor="text1"/>
              </w:rPr>
            </w:pPr>
            <w:proofErr w:type="gramStart"/>
            <w:r w:rsidRPr="00B9191F">
              <w:rPr>
                <w:color w:val="000000" w:themeColor="text1"/>
              </w:rPr>
              <w:t>感</w:t>
            </w:r>
            <w:proofErr w:type="gramEnd"/>
            <w:r w:rsidRPr="00B9191F">
              <w:rPr>
                <w:color w:val="000000" w:themeColor="text1"/>
              </w:rPr>
              <w:t>管會負責醫院內感染管制政策擬定及督導事宜，至少每</w:t>
            </w:r>
            <w:r w:rsidRPr="00B9191F">
              <w:rPr>
                <w:color w:val="000000" w:themeColor="text1"/>
              </w:rPr>
              <w:t>3</w:t>
            </w:r>
            <w:r w:rsidRPr="00B9191F">
              <w:rPr>
                <w:color w:val="000000" w:themeColor="text1"/>
              </w:rPr>
              <w:t>個月召開一次會議並有會議紀錄備查；會議</w:t>
            </w:r>
            <w:proofErr w:type="gramStart"/>
            <w:r w:rsidRPr="00B9191F">
              <w:rPr>
                <w:color w:val="000000" w:themeColor="text1"/>
              </w:rPr>
              <w:t>紀錄均由院長</w:t>
            </w:r>
            <w:proofErr w:type="gramEnd"/>
            <w:r w:rsidRPr="00B9191F">
              <w:rPr>
                <w:color w:val="000000" w:themeColor="text1"/>
              </w:rPr>
              <w:t>批示</w:t>
            </w:r>
            <w:r w:rsidRPr="00B9191F">
              <w:rPr>
                <w:rFonts w:hint="eastAsia"/>
                <w:color w:val="000000" w:themeColor="text1"/>
              </w:rPr>
              <w:t>，</w:t>
            </w:r>
            <w:r w:rsidRPr="00B9191F">
              <w:rPr>
                <w:color w:val="000000" w:themeColor="text1"/>
              </w:rPr>
              <w:t>且決議事項均照會相關單位執行。</w:t>
            </w:r>
          </w:p>
          <w:p w14:paraId="7026551E" w14:textId="77777777" w:rsidR="007464C8" w:rsidRPr="00B9191F" w:rsidRDefault="007464C8">
            <w:pPr>
              <w:numPr>
                <w:ilvl w:val="0"/>
                <w:numId w:val="363"/>
              </w:numPr>
              <w:snapToGrid w:val="0"/>
              <w:ind w:left="442" w:hanging="204"/>
              <w:jc w:val="both"/>
              <w:rPr>
                <w:color w:val="000000" w:themeColor="text1"/>
              </w:rPr>
            </w:pPr>
            <w:proofErr w:type="gramStart"/>
            <w:r w:rsidRPr="00B9191F">
              <w:rPr>
                <w:color w:val="000000" w:themeColor="text1"/>
              </w:rPr>
              <w:t>醫院需訂有</w:t>
            </w:r>
            <w:proofErr w:type="gramEnd"/>
            <w:r w:rsidRPr="00B9191F">
              <w:rPr>
                <w:color w:val="000000" w:themeColor="text1"/>
              </w:rPr>
              <w:t>感染管制年度工作計畫</w:t>
            </w:r>
            <w:r w:rsidRPr="00B9191F">
              <w:rPr>
                <w:color w:val="000000" w:themeColor="text1"/>
              </w:rPr>
              <w:t>(program)</w:t>
            </w:r>
            <w:r w:rsidRPr="00B9191F">
              <w:rPr>
                <w:color w:val="000000" w:themeColor="text1"/>
              </w:rPr>
              <w:t>及執行情形，包括前次查核不符合事項改善情形及建議事項參</w:t>
            </w:r>
            <w:proofErr w:type="gramStart"/>
            <w:r w:rsidRPr="00B9191F">
              <w:rPr>
                <w:color w:val="000000" w:themeColor="text1"/>
              </w:rPr>
              <w:t>採</w:t>
            </w:r>
            <w:proofErr w:type="gramEnd"/>
            <w:r w:rsidRPr="00B9191F">
              <w:rPr>
                <w:color w:val="000000" w:themeColor="text1"/>
              </w:rPr>
              <w:t>情形與相關因應策略，應</w:t>
            </w:r>
            <w:proofErr w:type="gramStart"/>
            <w:r w:rsidRPr="00B9191F">
              <w:rPr>
                <w:color w:val="000000" w:themeColor="text1"/>
              </w:rPr>
              <w:t>提交感管會</w:t>
            </w:r>
            <w:proofErr w:type="gramEnd"/>
            <w:r w:rsidRPr="00B9191F">
              <w:rPr>
                <w:color w:val="000000" w:themeColor="text1"/>
              </w:rPr>
              <w:t>報告，監督執行情形。</w:t>
            </w:r>
            <w:r w:rsidRPr="00B9191F">
              <w:rPr>
                <w:rFonts w:hint="eastAsia"/>
                <w:color w:val="000000" w:themeColor="text1"/>
              </w:rPr>
              <w:t>計畫之執行涉及醫院不同部門業務，並非限定由感染管制單位執行，醫院應依業務性質及各部門人力妥為分配工作。</w:t>
            </w:r>
          </w:p>
          <w:p w14:paraId="099C5D2F"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4EAF7C29" w14:textId="77777777" w:rsidR="007464C8" w:rsidRPr="00B9191F" w:rsidRDefault="007464C8">
            <w:pPr>
              <w:numPr>
                <w:ilvl w:val="0"/>
                <w:numId w:val="365"/>
              </w:numPr>
              <w:snapToGrid w:val="0"/>
              <w:ind w:left="544" w:hanging="204"/>
              <w:jc w:val="both"/>
              <w:rPr>
                <w:color w:val="000000" w:themeColor="text1"/>
              </w:rPr>
            </w:pPr>
            <w:proofErr w:type="gramStart"/>
            <w:r w:rsidRPr="00B9191F">
              <w:rPr>
                <w:color w:val="000000" w:themeColor="text1"/>
              </w:rPr>
              <w:lastRenderedPageBreak/>
              <w:t>感</w:t>
            </w:r>
            <w:proofErr w:type="gramEnd"/>
            <w:r w:rsidRPr="00B9191F">
              <w:rPr>
                <w:color w:val="000000" w:themeColor="text1"/>
              </w:rPr>
              <w:t>管</w:t>
            </w:r>
            <w:r w:rsidRPr="00B9191F">
              <w:rPr>
                <w:snapToGrid w:val="0"/>
                <w:color w:val="000000" w:themeColor="text1"/>
              </w:rPr>
              <w:t>會成員中</w:t>
            </w:r>
            <w:r w:rsidRPr="00B9191F" w:rsidDel="00C6355A">
              <w:rPr>
                <w:snapToGrid w:val="0"/>
                <w:color w:val="000000" w:themeColor="text1"/>
                <w:kern w:val="0"/>
              </w:rPr>
              <w:t>有</w:t>
            </w:r>
            <w:r w:rsidRPr="00B9191F" w:rsidDel="00C6355A">
              <w:rPr>
                <w:snapToGrid w:val="0"/>
                <w:color w:val="000000" w:themeColor="text1"/>
                <w:kern w:val="0"/>
              </w:rPr>
              <w:t>1</w:t>
            </w:r>
            <w:r w:rsidRPr="00B9191F" w:rsidDel="00C6355A">
              <w:rPr>
                <w:snapToGrid w:val="0"/>
                <w:color w:val="000000" w:themeColor="text1"/>
                <w:kern w:val="0"/>
              </w:rPr>
              <w:t>位曾接受流行病</w:t>
            </w:r>
            <w:r w:rsidRPr="00B9191F">
              <w:rPr>
                <w:snapToGrid w:val="0"/>
                <w:color w:val="000000" w:themeColor="text1"/>
                <w:kern w:val="0"/>
              </w:rPr>
              <w:t>學</w:t>
            </w:r>
            <w:r w:rsidRPr="00B9191F" w:rsidDel="00C6355A">
              <w:rPr>
                <w:snapToGrid w:val="0"/>
                <w:color w:val="000000" w:themeColor="text1"/>
                <w:kern w:val="0"/>
              </w:rPr>
              <w:t>訓練者。</w:t>
            </w:r>
          </w:p>
          <w:p w14:paraId="3D3B118D" w14:textId="77777777" w:rsidR="007464C8" w:rsidRPr="00B9191F" w:rsidRDefault="007464C8">
            <w:pPr>
              <w:numPr>
                <w:ilvl w:val="0"/>
                <w:numId w:val="365"/>
              </w:numPr>
              <w:snapToGrid w:val="0"/>
              <w:ind w:left="544" w:hanging="204"/>
              <w:jc w:val="both"/>
              <w:rPr>
                <w:snapToGrid w:val="0"/>
                <w:color w:val="000000" w:themeColor="text1"/>
                <w:kern w:val="0"/>
              </w:rPr>
            </w:pPr>
            <w:r w:rsidRPr="00B9191F">
              <w:rPr>
                <w:snapToGrid w:val="0"/>
                <w:color w:val="000000" w:themeColor="text1"/>
              </w:rPr>
              <w:t>依醫院規模、特殊</w:t>
            </w:r>
            <w:proofErr w:type="gramStart"/>
            <w:r w:rsidRPr="00B9191F">
              <w:rPr>
                <w:snapToGrid w:val="0"/>
                <w:color w:val="000000" w:themeColor="text1"/>
              </w:rPr>
              <w:t>疫情或</w:t>
            </w:r>
            <w:proofErr w:type="gramEnd"/>
            <w:r w:rsidRPr="00B9191F">
              <w:rPr>
                <w:snapToGrid w:val="0"/>
                <w:color w:val="000000" w:themeColor="text1"/>
              </w:rPr>
              <w:t>院內發生突發感染事件等</w:t>
            </w:r>
            <w:r w:rsidRPr="00B9191F">
              <w:rPr>
                <w:snapToGrid w:val="0"/>
                <w:color w:val="000000" w:themeColor="text1"/>
                <w:kern w:val="0"/>
              </w:rPr>
              <w:t>，適當增加開會之頻率。</w:t>
            </w:r>
          </w:p>
          <w:p w14:paraId="1E1D3434"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61686A88" w14:textId="77777777" w:rsidR="007464C8" w:rsidRPr="00B9191F" w:rsidRDefault="007464C8">
            <w:pPr>
              <w:numPr>
                <w:ilvl w:val="0"/>
                <w:numId w:val="367"/>
              </w:numPr>
              <w:snapToGrid w:val="0"/>
              <w:ind w:left="442" w:hanging="204"/>
              <w:jc w:val="both"/>
              <w:rPr>
                <w:snapToGrid w:val="0"/>
                <w:color w:val="000000" w:themeColor="text1"/>
                <w:kern w:val="0"/>
              </w:rPr>
            </w:pPr>
            <w:proofErr w:type="gramStart"/>
            <w:r w:rsidRPr="00B9191F">
              <w:rPr>
                <w:color w:val="000000" w:themeColor="text1"/>
              </w:rPr>
              <w:t>感</w:t>
            </w:r>
            <w:proofErr w:type="gramEnd"/>
            <w:r w:rsidRPr="00B9191F">
              <w:rPr>
                <w:color w:val="000000" w:themeColor="text1"/>
              </w:rPr>
              <w:t>管會</w:t>
            </w:r>
            <w:r w:rsidRPr="000C7344">
              <w:rPr>
                <w:snapToGrid w:val="0"/>
                <w:color w:val="000000" w:themeColor="text1"/>
                <w:kern w:val="0"/>
              </w:rPr>
              <w:t>組織</w:t>
            </w:r>
            <w:r w:rsidRPr="00B9191F">
              <w:rPr>
                <w:snapToGrid w:val="0"/>
                <w:color w:val="000000" w:themeColor="text1"/>
                <w:kern w:val="0"/>
              </w:rPr>
              <w:t>章程及成員資料。</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DCBD3B8" w14:textId="77777777" w:rsidR="007464C8" w:rsidRPr="00B9191F" w:rsidRDefault="007464C8">
            <w:pPr>
              <w:numPr>
                <w:ilvl w:val="0"/>
                <w:numId w:val="367"/>
              </w:numPr>
              <w:snapToGrid w:val="0"/>
              <w:ind w:left="442" w:hanging="204"/>
              <w:jc w:val="both"/>
              <w:rPr>
                <w:snapToGrid w:val="0"/>
                <w:color w:val="000000" w:themeColor="text1"/>
                <w:kern w:val="0"/>
              </w:rPr>
            </w:pPr>
            <w:proofErr w:type="gramStart"/>
            <w:r w:rsidRPr="00B9191F">
              <w:rPr>
                <w:color w:val="000000" w:themeColor="text1"/>
              </w:rPr>
              <w:t>感</w:t>
            </w:r>
            <w:proofErr w:type="gramEnd"/>
            <w:r w:rsidRPr="00B9191F">
              <w:rPr>
                <w:color w:val="000000" w:themeColor="text1"/>
              </w:rPr>
              <w:t>管會</w:t>
            </w:r>
            <w:r w:rsidRPr="00B9191F">
              <w:rPr>
                <w:snapToGrid w:val="0"/>
                <w:color w:val="000000" w:themeColor="text1"/>
                <w:kern w:val="0"/>
              </w:rPr>
              <w:t>會議紀錄。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0F8644C4" w14:textId="77777777" w:rsidR="007464C8" w:rsidRPr="00B9191F" w:rsidRDefault="007464C8">
            <w:pPr>
              <w:numPr>
                <w:ilvl w:val="0"/>
                <w:numId w:val="367"/>
              </w:numPr>
              <w:snapToGrid w:val="0"/>
              <w:ind w:left="442" w:hanging="204"/>
              <w:jc w:val="both"/>
              <w:rPr>
                <w:snapToGrid w:val="0"/>
                <w:color w:val="000000" w:themeColor="text1"/>
                <w:kern w:val="0"/>
              </w:rPr>
            </w:pPr>
            <w:r w:rsidRPr="00B9191F">
              <w:rPr>
                <w:color w:val="000000" w:themeColor="text1"/>
              </w:rPr>
              <w:t>感染管制年度工作計畫</w:t>
            </w:r>
            <w:r w:rsidRPr="00B9191F">
              <w:rPr>
                <w:color w:val="000000" w:themeColor="text1"/>
              </w:rPr>
              <w:t>(program)</w:t>
            </w:r>
            <w:r w:rsidRPr="00B9191F">
              <w:rPr>
                <w:rFonts w:hint="eastAsia"/>
                <w:color w:val="000000" w:themeColor="text1"/>
              </w:rPr>
              <w:t>、部門分工</w:t>
            </w:r>
            <w:r w:rsidRPr="00B9191F">
              <w:rPr>
                <w:color w:val="000000" w:themeColor="text1"/>
              </w:rPr>
              <w:t>及執行情形</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2D08BDB0" w14:textId="77777777" w:rsidR="007464C8" w:rsidRPr="00B9191F" w:rsidRDefault="007464C8">
            <w:pPr>
              <w:numPr>
                <w:ilvl w:val="0"/>
                <w:numId w:val="367"/>
              </w:numPr>
              <w:snapToGrid w:val="0"/>
              <w:ind w:left="442" w:hanging="204"/>
              <w:jc w:val="both"/>
              <w:rPr>
                <w:snapToGrid w:val="0"/>
                <w:color w:val="000000" w:themeColor="text1"/>
                <w:kern w:val="0"/>
              </w:rPr>
            </w:pPr>
            <w:r w:rsidRPr="00B9191F">
              <w:rPr>
                <w:snapToGrid w:val="0"/>
                <w:color w:val="000000" w:themeColor="text1"/>
                <w:kern w:val="0"/>
              </w:rPr>
              <w:t>前次查核</w:t>
            </w:r>
            <w:r w:rsidRPr="00B9191F">
              <w:rPr>
                <w:color w:val="000000" w:themeColor="text1"/>
              </w:rPr>
              <w:t>不符合</w:t>
            </w:r>
            <w:r w:rsidRPr="00B9191F">
              <w:rPr>
                <w:snapToGrid w:val="0"/>
                <w:color w:val="000000" w:themeColor="text1"/>
                <w:kern w:val="0"/>
              </w:rPr>
              <w:t>事項改善</w:t>
            </w:r>
            <w:r w:rsidRPr="00B9191F">
              <w:rPr>
                <w:color w:val="000000" w:themeColor="text1"/>
              </w:rPr>
              <w:t>情形</w:t>
            </w:r>
            <w:r w:rsidRPr="00B9191F">
              <w:rPr>
                <w:snapToGrid w:val="0"/>
                <w:color w:val="000000" w:themeColor="text1"/>
                <w:kern w:val="0"/>
              </w:rPr>
              <w:t>及建議事項參</w:t>
            </w:r>
            <w:proofErr w:type="gramStart"/>
            <w:r w:rsidRPr="00B9191F">
              <w:rPr>
                <w:snapToGrid w:val="0"/>
                <w:color w:val="000000" w:themeColor="text1"/>
                <w:kern w:val="0"/>
              </w:rPr>
              <w:t>採</w:t>
            </w:r>
            <w:proofErr w:type="gramEnd"/>
            <w:r w:rsidRPr="00B9191F">
              <w:rPr>
                <w:snapToGrid w:val="0"/>
                <w:color w:val="000000" w:themeColor="text1"/>
                <w:kern w:val="0"/>
              </w:rPr>
              <w:t>情形。</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4361E267" w14:textId="77777777" w:rsidR="007464C8" w:rsidRPr="00B9191F" w:rsidRDefault="007464C8">
            <w:pPr>
              <w:numPr>
                <w:ilvl w:val="0"/>
                <w:numId w:val="367"/>
              </w:numPr>
              <w:snapToGrid w:val="0"/>
              <w:ind w:left="442" w:hanging="204"/>
              <w:jc w:val="both"/>
              <w:rPr>
                <w:snapToGrid w:val="0"/>
                <w:color w:val="000000" w:themeColor="text1"/>
                <w:kern w:val="0"/>
              </w:rPr>
            </w:pPr>
            <w:r w:rsidRPr="00B9191F">
              <w:rPr>
                <w:snapToGrid w:val="0"/>
                <w:color w:val="000000" w:themeColor="text1"/>
                <w:kern w:val="0"/>
              </w:rPr>
              <w:t>流行病學訓練相關證明。</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D375E9D" w14:textId="77777777" w:rsidR="007464C8" w:rsidRPr="00B9191F" w:rsidRDefault="007464C8">
            <w:pPr>
              <w:numPr>
                <w:ilvl w:val="0"/>
                <w:numId w:val="367"/>
              </w:numPr>
              <w:snapToGrid w:val="0"/>
              <w:ind w:left="442" w:hanging="204"/>
              <w:jc w:val="both"/>
              <w:rPr>
                <w:snapToGrid w:val="0"/>
                <w:color w:val="000000" w:themeColor="text1"/>
                <w:kern w:val="0"/>
              </w:rPr>
            </w:pPr>
            <w:r w:rsidRPr="00B9191F">
              <w:rPr>
                <w:snapToGrid w:val="0"/>
                <w:color w:val="000000" w:themeColor="text1"/>
                <w:kern w:val="0"/>
              </w:rPr>
              <w:t>增加臨時加開之開會會議紀錄。</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tc>
        <w:tc>
          <w:tcPr>
            <w:tcW w:w="863" w:type="pct"/>
          </w:tcPr>
          <w:p w14:paraId="73CF00AB" w14:textId="43FFC426" w:rsidR="007464C8" w:rsidRPr="005223AB" w:rsidRDefault="005223AB" w:rsidP="005223AB">
            <w:pPr>
              <w:adjustRightInd w:val="0"/>
              <w:snapToGrid w:val="0"/>
              <w:jc w:val="both"/>
              <w:rPr>
                <w:snapToGrid w:val="0"/>
                <w:color w:val="000000" w:themeColor="text1"/>
                <w:kern w:val="0"/>
              </w:rPr>
            </w:pPr>
            <w:proofErr w:type="gramStart"/>
            <w:r w:rsidRPr="00981108">
              <w:rPr>
                <w:rFonts w:hint="eastAsia"/>
                <w:snapToGrid w:val="0"/>
                <w:color w:val="FF0000"/>
                <w:kern w:val="0"/>
              </w:rPr>
              <w:lastRenderedPageBreak/>
              <w:t>酌修評量</w:t>
            </w:r>
            <w:proofErr w:type="gramEnd"/>
            <w:r w:rsidRPr="00981108">
              <w:rPr>
                <w:rFonts w:hint="eastAsia"/>
                <w:snapToGrid w:val="0"/>
                <w:color w:val="FF0000"/>
                <w:kern w:val="0"/>
              </w:rPr>
              <w:t>方法及建議佐證資料</w:t>
            </w:r>
            <w:r w:rsidR="00E37EF5">
              <w:rPr>
                <w:rFonts w:hint="eastAsia"/>
                <w:snapToGrid w:val="0"/>
                <w:color w:val="FF0000"/>
                <w:kern w:val="0"/>
              </w:rPr>
              <w:t>6</w:t>
            </w:r>
            <w:r w:rsidRPr="00981108">
              <w:rPr>
                <w:rFonts w:hint="eastAsia"/>
                <w:snapToGrid w:val="0"/>
                <w:color w:val="FF0000"/>
                <w:kern w:val="0"/>
              </w:rPr>
              <w:t>文字</w:t>
            </w:r>
            <w:r w:rsidR="00981108">
              <w:rPr>
                <w:rFonts w:hint="eastAsia"/>
                <w:snapToGrid w:val="0"/>
                <w:color w:val="FF0000"/>
                <w:kern w:val="0"/>
              </w:rPr>
              <w:t>。</w:t>
            </w:r>
          </w:p>
        </w:tc>
      </w:tr>
      <w:tr w:rsidR="007464C8" w:rsidRPr="00B9191F" w14:paraId="3BE30424" w14:textId="67599AC7" w:rsidTr="007464C8">
        <w:trPr>
          <w:jc w:val="center"/>
        </w:trPr>
        <w:tc>
          <w:tcPr>
            <w:tcW w:w="191" w:type="pct"/>
            <w:shd w:val="clear" w:color="auto" w:fill="auto"/>
            <w:tcMar>
              <w:top w:w="28" w:type="dxa"/>
              <w:left w:w="57" w:type="dxa"/>
              <w:bottom w:w="28" w:type="dxa"/>
              <w:right w:w="57" w:type="dxa"/>
            </w:tcMar>
          </w:tcPr>
          <w:p w14:paraId="48B84F64"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t>1.2</w:t>
            </w:r>
          </w:p>
        </w:tc>
        <w:tc>
          <w:tcPr>
            <w:tcW w:w="585" w:type="pct"/>
            <w:shd w:val="clear" w:color="auto" w:fill="auto"/>
            <w:tcMar>
              <w:top w:w="28" w:type="dxa"/>
              <w:left w:w="57" w:type="dxa"/>
              <w:bottom w:w="28" w:type="dxa"/>
              <w:right w:w="57" w:type="dxa"/>
            </w:tcMar>
          </w:tcPr>
          <w:p w14:paraId="61CA9C92" w14:textId="77777777" w:rsidR="007464C8" w:rsidRPr="00B9191F" w:rsidRDefault="007464C8" w:rsidP="007464C8">
            <w:pPr>
              <w:overflowPunct w:val="0"/>
              <w:adjustRightInd w:val="0"/>
              <w:snapToGrid w:val="0"/>
              <w:rPr>
                <w:color w:val="000000" w:themeColor="text1"/>
              </w:rPr>
            </w:pPr>
            <w:r w:rsidRPr="00B9191F">
              <w:rPr>
                <w:color w:val="000000" w:themeColor="text1"/>
              </w:rPr>
              <w:t>應設立感染管制單位，聘有合格且足夠之感染管制人力負責業務推行</w:t>
            </w:r>
          </w:p>
        </w:tc>
        <w:tc>
          <w:tcPr>
            <w:tcW w:w="1656" w:type="pct"/>
            <w:shd w:val="clear" w:color="auto" w:fill="auto"/>
          </w:tcPr>
          <w:p w14:paraId="41959596"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22987A21" w14:textId="77777777" w:rsidR="007464C8" w:rsidRPr="00B9191F" w:rsidRDefault="007464C8">
            <w:pPr>
              <w:numPr>
                <w:ilvl w:val="0"/>
                <w:numId w:val="368"/>
              </w:numPr>
              <w:snapToGrid w:val="0"/>
              <w:ind w:left="442" w:hanging="204"/>
              <w:jc w:val="both"/>
              <w:rPr>
                <w:snapToGrid w:val="0"/>
                <w:color w:val="000000" w:themeColor="text1"/>
                <w:kern w:val="0"/>
              </w:rPr>
            </w:pPr>
            <w:r w:rsidRPr="00B9191F">
              <w:rPr>
                <w:color w:val="000000" w:themeColor="text1"/>
              </w:rPr>
              <w:t>設有</w:t>
            </w:r>
            <w:r w:rsidRPr="00B9191F">
              <w:rPr>
                <w:snapToGrid w:val="0"/>
                <w:color w:val="000000" w:themeColor="text1"/>
              </w:rPr>
              <w:t>感染</w:t>
            </w:r>
            <w:r w:rsidRPr="00B9191F">
              <w:rPr>
                <w:color w:val="000000" w:themeColor="text1"/>
              </w:rPr>
              <w:t>管制部門，應明訂工作職責及組織圖之定位，並對感染管制部門的業務執行，在經費、人力、空間及資訊需求都能有實質的支援。</w:t>
            </w:r>
          </w:p>
          <w:p w14:paraId="4E920746" w14:textId="77777777" w:rsidR="007464C8" w:rsidRPr="00B9191F" w:rsidRDefault="007464C8">
            <w:pPr>
              <w:numPr>
                <w:ilvl w:val="0"/>
                <w:numId w:val="368"/>
              </w:numPr>
              <w:snapToGrid w:val="0"/>
              <w:ind w:left="442" w:hanging="204"/>
              <w:jc w:val="both"/>
              <w:rPr>
                <w:color w:val="000000" w:themeColor="text1"/>
                <w:kern w:val="0"/>
              </w:rPr>
            </w:pPr>
            <w:r w:rsidRPr="00B9191F">
              <w:rPr>
                <w:color w:val="000000" w:themeColor="text1"/>
                <w:kern w:val="0"/>
              </w:rPr>
              <w:t>依規定置有下列人員，負責感染管制業務推行：</w:t>
            </w:r>
          </w:p>
          <w:p w14:paraId="532DE69D" w14:textId="77777777" w:rsidR="007464C8" w:rsidRPr="00B9191F" w:rsidRDefault="007464C8">
            <w:pPr>
              <w:numPr>
                <w:ilvl w:val="0"/>
                <w:numId w:val="21"/>
              </w:numPr>
              <w:snapToGrid w:val="0"/>
              <w:ind w:left="821" w:hanging="336"/>
              <w:jc w:val="both"/>
              <w:rPr>
                <w:color w:val="000000" w:themeColor="text1"/>
                <w:kern w:val="0"/>
              </w:rPr>
            </w:pPr>
            <w:r w:rsidRPr="00B9191F">
              <w:rPr>
                <w:rFonts w:hint="eastAsia"/>
                <w:color w:val="000000" w:themeColor="text1"/>
                <w:kern w:val="0"/>
              </w:rPr>
              <w:t>總床數</w:t>
            </w:r>
            <w:r w:rsidRPr="00B9191F">
              <w:rPr>
                <w:rFonts w:hint="eastAsia"/>
                <w:color w:val="000000" w:themeColor="text1"/>
                <w:kern w:val="0"/>
              </w:rPr>
              <w:t>500</w:t>
            </w:r>
            <w:r w:rsidRPr="00B9191F">
              <w:rPr>
                <w:rFonts w:hint="eastAsia"/>
                <w:color w:val="000000" w:themeColor="text1"/>
                <w:kern w:val="0"/>
              </w:rPr>
              <w:t>床以上：每</w:t>
            </w:r>
            <w:r w:rsidRPr="00B9191F">
              <w:rPr>
                <w:rFonts w:hint="eastAsia"/>
                <w:color w:val="000000" w:themeColor="text1"/>
                <w:kern w:val="0"/>
              </w:rPr>
              <w:t>500</w:t>
            </w:r>
            <w:r w:rsidRPr="00B9191F">
              <w:rPr>
                <w:rFonts w:hint="eastAsia"/>
                <w:color w:val="000000" w:themeColor="text1"/>
                <w:kern w:val="0"/>
              </w:rPr>
              <w:t>床應有接受感染症醫學訓練之專任專科醫師</w:t>
            </w:r>
            <w:r w:rsidRPr="00B9191F">
              <w:rPr>
                <w:rFonts w:hint="eastAsia"/>
                <w:color w:val="000000" w:themeColor="text1"/>
                <w:kern w:val="0"/>
              </w:rPr>
              <w:t>1</w:t>
            </w:r>
            <w:r w:rsidRPr="00B9191F">
              <w:rPr>
                <w:rFonts w:hint="eastAsia"/>
                <w:color w:val="000000" w:themeColor="text1"/>
                <w:kern w:val="0"/>
              </w:rPr>
              <w:t>人以上；</w:t>
            </w:r>
            <w:r w:rsidRPr="00B9191F">
              <w:rPr>
                <w:color w:val="000000" w:themeColor="text1"/>
                <w:kern w:val="0"/>
              </w:rPr>
              <w:t>每</w:t>
            </w:r>
            <w:r w:rsidRPr="00B9191F">
              <w:rPr>
                <w:color w:val="000000" w:themeColor="text1"/>
                <w:kern w:val="0"/>
              </w:rPr>
              <w:t>300</w:t>
            </w:r>
            <w:r w:rsidRPr="00B9191F">
              <w:rPr>
                <w:color w:val="000000" w:themeColor="text1"/>
                <w:kern w:val="0"/>
              </w:rPr>
              <w:t>床應有專任感染管制護理人員</w:t>
            </w:r>
            <w:r w:rsidRPr="00B9191F">
              <w:rPr>
                <w:color w:val="000000" w:themeColor="text1"/>
                <w:kern w:val="0"/>
              </w:rPr>
              <w:t>1</w:t>
            </w:r>
            <w:r w:rsidRPr="00B9191F">
              <w:rPr>
                <w:color w:val="000000" w:themeColor="text1"/>
                <w:kern w:val="0"/>
              </w:rPr>
              <w:t>人以上</w:t>
            </w:r>
            <w:r w:rsidRPr="00B9191F">
              <w:rPr>
                <w:rFonts w:hint="eastAsia"/>
                <w:color w:val="000000" w:themeColor="text1"/>
                <w:kern w:val="0"/>
              </w:rPr>
              <w:t>；</w:t>
            </w:r>
            <w:r w:rsidRPr="00B9191F">
              <w:rPr>
                <w:rFonts w:hint="eastAsia"/>
                <w:bCs/>
                <w:color w:val="000000" w:themeColor="text1"/>
                <w:kern w:val="0"/>
              </w:rPr>
              <w:t>全院</w:t>
            </w:r>
            <w:r w:rsidRPr="00B9191F">
              <w:rPr>
                <w:rFonts w:hint="eastAsia"/>
                <w:color w:val="000000" w:themeColor="text1"/>
                <w:kern w:val="0"/>
              </w:rPr>
              <w:t>專責感染管制</w:t>
            </w:r>
            <w:proofErr w:type="gramStart"/>
            <w:r w:rsidRPr="00B9191F">
              <w:rPr>
                <w:rFonts w:hint="eastAsia"/>
                <w:color w:val="000000" w:themeColor="text1"/>
                <w:kern w:val="0"/>
              </w:rPr>
              <w:t>醫</w:t>
            </w:r>
            <w:proofErr w:type="gramEnd"/>
            <w:r w:rsidRPr="00B9191F">
              <w:rPr>
                <w:rFonts w:hint="eastAsia"/>
                <w:color w:val="000000" w:themeColor="text1"/>
                <w:kern w:val="0"/>
              </w:rPr>
              <w:t>檢人員</w:t>
            </w:r>
            <w:r w:rsidRPr="00B9191F">
              <w:rPr>
                <w:rFonts w:hint="eastAsia"/>
                <w:color w:val="000000" w:themeColor="text1"/>
                <w:kern w:val="0"/>
              </w:rPr>
              <w:t>1</w:t>
            </w:r>
            <w:r w:rsidRPr="00B9191F">
              <w:rPr>
                <w:rFonts w:hint="eastAsia"/>
                <w:color w:val="000000" w:themeColor="text1"/>
                <w:kern w:val="0"/>
              </w:rPr>
              <w:t>人以上。</w:t>
            </w:r>
          </w:p>
          <w:p w14:paraId="22F4FB3D" w14:textId="77777777" w:rsidR="007464C8" w:rsidRPr="00B9191F" w:rsidRDefault="007464C8">
            <w:pPr>
              <w:numPr>
                <w:ilvl w:val="0"/>
                <w:numId w:val="21"/>
              </w:numPr>
              <w:snapToGrid w:val="0"/>
              <w:ind w:left="821" w:hanging="336"/>
              <w:jc w:val="both"/>
              <w:rPr>
                <w:color w:val="000000" w:themeColor="text1"/>
                <w:kern w:val="0"/>
              </w:rPr>
            </w:pPr>
            <w:r w:rsidRPr="00B9191F">
              <w:rPr>
                <w:rFonts w:hint="eastAsia"/>
                <w:color w:val="000000" w:themeColor="text1"/>
                <w:kern w:val="0"/>
              </w:rPr>
              <w:lastRenderedPageBreak/>
              <w:t>總床數</w:t>
            </w:r>
            <w:r w:rsidRPr="00B9191F">
              <w:rPr>
                <w:rFonts w:hint="eastAsia"/>
                <w:color w:val="000000" w:themeColor="text1"/>
                <w:kern w:val="0"/>
              </w:rPr>
              <w:t>300</w:t>
            </w:r>
            <w:r w:rsidRPr="00B9191F">
              <w:rPr>
                <w:rFonts w:hint="eastAsia"/>
                <w:color w:val="000000" w:themeColor="text1"/>
                <w:kern w:val="0"/>
              </w:rPr>
              <w:t>床以上</w:t>
            </w:r>
            <w:r w:rsidRPr="00B9191F">
              <w:rPr>
                <w:rFonts w:hint="eastAsia"/>
                <w:color w:val="000000" w:themeColor="text1"/>
                <w:kern w:val="0"/>
              </w:rPr>
              <w:t>499</w:t>
            </w:r>
            <w:r w:rsidRPr="00B9191F">
              <w:rPr>
                <w:rFonts w:hint="eastAsia"/>
                <w:color w:val="000000" w:themeColor="text1"/>
                <w:kern w:val="0"/>
              </w:rPr>
              <w:t>床以下：</w:t>
            </w:r>
            <w:r w:rsidRPr="00B9191F">
              <w:rPr>
                <w:rFonts w:hint="eastAsia"/>
                <w:bCs/>
                <w:color w:val="000000" w:themeColor="text1"/>
                <w:kern w:val="0"/>
              </w:rPr>
              <w:t>全院</w:t>
            </w:r>
            <w:r w:rsidRPr="00B9191F">
              <w:rPr>
                <w:rFonts w:hint="eastAsia"/>
                <w:color w:val="000000" w:themeColor="text1"/>
                <w:kern w:val="0"/>
              </w:rPr>
              <w:t>應有專責醫師</w:t>
            </w:r>
            <w:r w:rsidRPr="00B9191F">
              <w:rPr>
                <w:rFonts w:hint="eastAsia"/>
                <w:color w:val="000000" w:themeColor="text1"/>
                <w:kern w:val="0"/>
              </w:rPr>
              <w:t>1</w:t>
            </w:r>
            <w:r w:rsidRPr="00B9191F">
              <w:rPr>
                <w:rFonts w:hint="eastAsia"/>
                <w:color w:val="000000" w:themeColor="text1"/>
                <w:kern w:val="0"/>
              </w:rPr>
              <w:t>人</w:t>
            </w:r>
            <w:proofErr w:type="gramStart"/>
            <w:r w:rsidRPr="00B9191F">
              <w:rPr>
                <w:rFonts w:hint="eastAsia"/>
                <w:color w:val="000000" w:themeColor="text1"/>
                <w:kern w:val="0"/>
              </w:rPr>
              <w:t>以上且聘有</w:t>
            </w:r>
            <w:proofErr w:type="gramEnd"/>
            <w:r w:rsidRPr="00B9191F">
              <w:rPr>
                <w:rFonts w:hint="eastAsia"/>
                <w:color w:val="000000" w:themeColor="text1"/>
                <w:kern w:val="0"/>
              </w:rPr>
              <w:t>1</w:t>
            </w:r>
            <w:r w:rsidRPr="00B9191F">
              <w:rPr>
                <w:rFonts w:hint="eastAsia"/>
                <w:color w:val="000000" w:themeColor="text1"/>
                <w:kern w:val="0"/>
              </w:rPr>
              <w:t>名接受感染症醫學訓練之兼任專科醫師；</w:t>
            </w:r>
            <w:r w:rsidRPr="00B9191F">
              <w:rPr>
                <w:color w:val="000000" w:themeColor="text1"/>
                <w:kern w:val="0"/>
              </w:rPr>
              <w:t>每</w:t>
            </w:r>
            <w:r w:rsidRPr="00B9191F">
              <w:rPr>
                <w:color w:val="000000" w:themeColor="text1"/>
                <w:kern w:val="0"/>
              </w:rPr>
              <w:t>300</w:t>
            </w:r>
            <w:r w:rsidRPr="00B9191F">
              <w:rPr>
                <w:color w:val="000000" w:themeColor="text1"/>
                <w:kern w:val="0"/>
              </w:rPr>
              <w:t>床應有專任感染管制護理人員</w:t>
            </w:r>
            <w:r w:rsidRPr="00B9191F">
              <w:rPr>
                <w:color w:val="000000" w:themeColor="text1"/>
                <w:kern w:val="0"/>
              </w:rPr>
              <w:t>1</w:t>
            </w:r>
            <w:r w:rsidRPr="00B9191F">
              <w:rPr>
                <w:color w:val="000000" w:themeColor="text1"/>
                <w:kern w:val="0"/>
              </w:rPr>
              <w:t>人以上。</w:t>
            </w:r>
          </w:p>
          <w:p w14:paraId="2B5723B6" w14:textId="77777777" w:rsidR="007464C8" w:rsidRPr="00B9191F" w:rsidRDefault="007464C8">
            <w:pPr>
              <w:numPr>
                <w:ilvl w:val="0"/>
                <w:numId w:val="21"/>
              </w:numPr>
              <w:snapToGrid w:val="0"/>
              <w:ind w:left="821" w:hanging="336"/>
              <w:jc w:val="both"/>
              <w:rPr>
                <w:color w:val="000000" w:themeColor="text1"/>
                <w:kern w:val="0"/>
              </w:rPr>
            </w:pPr>
            <w:r w:rsidRPr="00B9191F">
              <w:rPr>
                <w:color w:val="000000" w:themeColor="text1"/>
                <w:kern w:val="0"/>
              </w:rPr>
              <w:t>總床數</w:t>
            </w:r>
            <w:r w:rsidRPr="00B9191F">
              <w:rPr>
                <w:color w:val="000000" w:themeColor="text1"/>
                <w:kern w:val="0"/>
              </w:rPr>
              <w:t>299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應有專責醫師</w:t>
            </w:r>
            <w:r w:rsidRPr="00B9191F">
              <w:rPr>
                <w:color w:val="000000" w:themeColor="text1"/>
                <w:kern w:val="0"/>
              </w:rPr>
              <w:t>1</w:t>
            </w:r>
            <w:r w:rsidRPr="00B9191F">
              <w:rPr>
                <w:color w:val="000000" w:themeColor="text1"/>
                <w:kern w:val="0"/>
              </w:rPr>
              <w:t>人以上及專責護理人員</w:t>
            </w:r>
            <w:r w:rsidRPr="00B9191F">
              <w:rPr>
                <w:color w:val="000000" w:themeColor="text1"/>
                <w:kern w:val="0"/>
              </w:rPr>
              <w:t>1</w:t>
            </w:r>
            <w:r w:rsidRPr="00B9191F">
              <w:rPr>
                <w:color w:val="000000" w:themeColor="text1"/>
                <w:kern w:val="0"/>
              </w:rPr>
              <w:t>人以上。</w:t>
            </w:r>
          </w:p>
          <w:p w14:paraId="4901BAB5" w14:textId="77777777" w:rsidR="007464C8" w:rsidRPr="00B9191F" w:rsidRDefault="007464C8">
            <w:pPr>
              <w:numPr>
                <w:ilvl w:val="0"/>
                <w:numId w:val="368"/>
              </w:numPr>
              <w:snapToGrid w:val="0"/>
              <w:ind w:left="442" w:hanging="204"/>
              <w:jc w:val="both"/>
              <w:rPr>
                <w:color w:val="000000" w:themeColor="text1"/>
                <w:kern w:val="0"/>
              </w:rPr>
            </w:pPr>
            <w:r w:rsidRPr="00B9191F">
              <w:rPr>
                <w:color w:val="000000" w:themeColor="text1"/>
                <w:kern w:val="0"/>
              </w:rPr>
              <w:t>上述</w:t>
            </w:r>
            <w:r w:rsidRPr="000C7344">
              <w:rPr>
                <w:snapToGrid w:val="0"/>
                <w:color w:val="000000" w:themeColor="text1"/>
                <w:kern w:val="0"/>
              </w:rPr>
              <w:t>人員</w:t>
            </w:r>
            <w:r w:rsidRPr="00B9191F">
              <w:rPr>
                <w:color w:val="000000" w:themeColor="text1"/>
                <w:kern w:val="0"/>
              </w:rPr>
              <w:t>前一年參加專業學會認可之感染管制訓練需達</w:t>
            </w:r>
            <w:r w:rsidRPr="00B9191F">
              <w:rPr>
                <w:color w:val="000000" w:themeColor="text1"/>
                <w:kern w:val="0"/>
              </w:rPr>
              <w:t>20</w:t>
            </w:r>
            <w:r w:rsidRPr="00B9191F">
              <w:rPr>
                <w:color w:val="000000" w:themeColor="text1"/>
                <w:kern w:val="0"/>
              </w:rPr>
              <w:t>學分以上。</w:t>
            </w:r>
          </w:p>
          <w:p w14:paraId="6264976E"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48124375" w14:textId="77777777" w:rsidR="007464C8" w:rsidRPr="00B9191F" w:rsidRDefault="007464C8">
            <w:pPr>
              <w:numPr>
                <w:ilvl w:val="0"/>
                <w:numId w:val="370"/>
              </w:numPr>
              <w:snapToGrid w:val="0"/>
              <w:ind w:left="442" w:hanging="204"/>
              <w:jc w:val="both"/>
              <w:rPr>
                <w:color w:val="000000" w:themeColor="text1"/>
              </w:rPr>
            </w:pPr>
            <w:r w:rsidRPr="00B9191F">
              <w:rPr>
                <w:color w:val="000000" w:themeColor="text1"/>
              </w:rPr>
              <w:t>感染管制</w:t>
            </w:r>
            <w:r w:rsidRPr="003A628E">
              <w:rPr>
                <w:color w:val="000000" w:themeColor="text1"/>
                <w:kern w:val="0"/>
              </w:rPr>
              <w:t>部門</w:t>
            </w:r>
            <w:r w:rsidRPr="00B9191F">
              <w:rPr>
                <w:color w:val="000000" w:themeColor="text1"/>
              </w:rPr>
              <w:t>為直接隸屬於院本部</w:t>
            </w:r>
            <w:r w:rsidRPr="00B9191F">
              <w:rPr>
                <w:color w:val="000000" w:themeColor="text1"/>
              </w:rPr>
              <w:t>(</w:t>
            </w:r>
            <w:r w:rsidRPr="00B9191F">
              <w:rPr>
                <w:color w:val="000000" w:themeColor="text1"/>
              </w:rPr>
              <w:t>院長室</w:t>
            </w:r>
            <w:r w:rsidRPr="00B9191F">
              <w:rPr>
                <w:color w:val="000000" w:themeColor="text1"/>
              </w:rPr>
              <w:t>)</w:t>
            </w:r>
            <w:r w:rsidRPr="00B9191F">
              <w:rPr>
                <w:color w:val="000000" w:themeColor="text1"/>
              </w:rPr>
              <w:t>下的獨立單位。</w:t>
            </w:r>
          </w:p>
          <w:p w14:paraId="7FB2B9F0" w14:textId="77777777" w:rsidR="007464C8" w:rsidRPr="00B9191F" w:rsidRDefault="007464C8">
            <w:pPr>
              <w:numPr>
                <w:ilvl w:val="0"/>
                <w:numId w:val="370"/>
              </w:numPr>
              <w:snapToGrid w:val="0"/>
              <w:ind w:left="442" w:hanging="204"/>
              <w:jc w:val="both"/>
              <w:rPr>
                <w:color w:val="000000" w:themeColor="text1"/>
                <w:kern w:val="0"/>
              </w:rPr>
            </w:pPr>
            <w:r w:rsidRPr="00B9191F">
              <w:rPr>
                <w:color w:val="000000" w:themeColor="text1"/>
                <w:kern w:val="0"/>
              </w:rPr>
              <w:t>增加感染管制單位人力配置，負責感染管制業務推行：</w:t>
            </w:r>
          </w:p>
          <w:p w14:paraId="0694359C" w14:textId="385196BC" w:rsidR="007464C8" w:rsidRPr="00B9191F" w:rsidRDefault="007464C8">
            <w:pPr>
              <w:numPr>
                <w:ilvl w:val="0"/>
                <w:numId w:val="322"/>
              </w:numPr>
              <w:snapToGrid w:val="0"/>
              <w:ind w:left="821" w:hanging="336"/>
              <w:jc w:val="both"/>
              <w:rPr>
                <w:color w:val="000000" w:themeColor="text1"/>
                <w:kern w:val="0"/>
              </w:rPr>
            </w:pPr>
            <w:r w:rsidRPr="00B9191F">
              <w:rPr>
                <w:rFonts w:hint="eastAsia"/>
                <w:color w:val="000000" w:themeColor="text1"/>
                <w:kern w:val="0"/>
              </w:rPr>
              <w:tab/>
            </w:r>
            <w:r w:rsidRPr="00B9191F">
              <w:rPr>
                <w:rFonts w:hint="eastAsia"/>
                <w:color w:val="000000" w:themeColor="text1"/>
                <w:kern w:val="0"/>
              </w:rPr>
              <w:t>總床數</w:t>
            </w:r>
            <w:r w:rsidRPr="00B9191F">
              <w:rPr>
                <w:rFonts w:hint="eastAsia"/>
                <w:color w:val="000000" w:themeColor="text1"/>
                <w:kern w:val="0"/>
              </w:rPr>
              <w:t>500</w:t>
            </w:r>
            <w:r w:rsidRPr="00B9191F">
              <w:rPr>
                <w:rFonts w:hint="eastAsia"/>
                <w:color w:val="000000" w:themeColor="text1"/>
                <w:kern w:val="0"/>
              </w:rPr>
              <w:t>床以上：每</w:t>
            </w:r>
            <w:proofErr w:type="gramStart"/>
            <w:r w:rsidRPr="00B9191F">
              <w:rPr>
                <w:rFonts w:hint="eastAsia"/>
                <w:color w:val="000000" w:themeColor="text1"/>
                <w:kern w:val="0"/>
              </w:rPr>
              <w:t>300</w:t>
            </w:r>
            <w:r w:rsidRPr="00B9191F">
              <w:rPr>
                <w:rFonts w:hint="eastAsia"/>
                <w:color w:val="000000" w:themeColor="text1"/>
                <w:kern w:val="0"/>
              </w:rPr>
              <w:t>床聘</w:t>
            </w:r>
            <w:proofErr w:type="gramEnd"/>
            <w:r w:rsidRPr="00B9191F">
              <w:rPr>
                <w:rFonts w:hint="eastAsia"/>
                <w:color w:val="000000" w:themeColor="text1"/>
                <w:kern w:val="0"/>
              </w:rPr>
              <w:t>有接受感染症醫學訓練之專任專科醫師</w:t>
            </w:r>
            <w:r w:rsidRPr="00B9191F">
              <w:rPr>
                <w:rFonts w:hint="eastAsia"/>
                <w:color w:val="000000" w:themeColor="text1"/>
                <w:kern w:val="0"/>
              </w:rPr>
              <w:t>1</w:t>
            </w:r>
            <w:r w:rsidRPr="00B9191F">
              <w:rPr>
                <w:rFonts w:hint="eastAsia"/>
                <w:color w:val="000000" w:themeColor="text1"/>
                <w:kern w:val="0"/>
              </w:rPr>
              <w:t>人以上；</w:t>
            </w:r>
            <w:r w:rsidRPr="00B9191F">
              <w:rPr>
                <w:color w:val="000000" w:themeColor="text1"/>
                <w:kern w:val="0"/>
                <w:u w:val="single"/>
              </w:rPr>
              <w:t>每</w:t>
            </w:r>
            <w:proofErr w:type="gramStart"/>
            <w:r w:rsidRPr="00B9191F">
              <w:rPr>
                <w:rFonts w:hint="eastAsia"/>
                <w:color w:val="000000" w:themeColor="text1"/>
                <w:kern w:val="0"/>
                <w:u w:val="single"/>
              </w:rPr>
              <w:t>200</w:t>
            </w:r>
            <w:r w:rsidRPr="00B9191F">
              <w:rPr>
                <w:color w:val="000000" w:themeColor="text1"/>
                <w:kern w:val="0"/>
                <w:u w:val="single"/>
              </w:rPr>
              <w:t>床聘</w:t>
            </w:r>
            <w:proofErr w:type="gramEnd"/>
            <w:r w:rsidRPr="00B9191F">
              <w:rPr>
                <w:color w:val="000000" w:themeColor="text1"/>
                <w:kern w:val="0"/>
                <w:u w:val="single"/>
              </w:rPr>
              <w:t>有專任感染管制護理人員</w:t>
            </w:r>
            <w:r w:rsidRPr="00B9191F">
              <w:rPr>
                <w:color w:val="000000" w:themeColor="text1"/>
                <w:kern w:val="0"/>
                <w:u w:val="single"/>
              </w:rPr>
              <w:t>1</w:t>
            </w:r>
            <w:r w:rsidRPr="00B9191F">
              <w:rPr>
                <w:color w:val="000000" w:themeColor="text1"/>
                <w:kern w:val="0"/>
                <w:u w:val="single"/>
              </w:rPr>
              <w:t>人以上</w:t>
            </w:r>
            <w:r w:rsidRPr="00B9191F">
              <w:rPr>
                <w:rFonts w:hint="eastAsia"/>
                <w:color w:val="000000" w:themeColor="text1"/>
                <w:kern w:val="0"/>
              </w:rPr>
              <w:t>；</w:t>
            </w:r>
            <w:r w:rsidRPr="00B9191F">
              <w:rPr>
                <w:rFonts w:hint="eastAsia"/>
                <w:bCs/>
                <w:color w:val="000000" w:themeColor="text1"/>
                <w:kern w:val="0"/>
              </w:rPr>
              <w:t>全院</w:t>
            </w:r>
            <w:r w:rsidRPr="00B9191F">
              <w:rPr>
                <w:rFonts w:hint="eastAsia"/>
                <w:color w:val="000000" w:themeColor="text1"/>
                <w:kern w:val="0"/>
              </w:rPr>
              <w:t>專任感染管制</w:t>
            </w:r>
            <w:proofErr w:type="gramStart"/>
            <w:r w:rsidRPr="00B9191F">
              <w:rPr>
                <w:rFonts w:hint="eastAsia"/>
                <w:color w:val="000000" w:themeColor="text1"/>
                <w:kern w:val="0"/>
              </w:rPr>
              <w:t>醫</w:t>
            </w:r>
            <w:proofErr w:type="gramEnd"/>
            <w:r w:rsidRPr="00B9191F">
              <w:rPr>
                <w:rFonts w:hint="eastAsia"/>
                <w:color w:val="000000" w:themeColor="text1"/>
                <w:kern w:val="0"/>
              </w:rPr>
              <w:t>檢人員</w:t>
            </w:r>
            <w:r w:rsidRPr="00B9191F">
              <w:rPr>
                <w:rFonts w:hint="eastAsia"/>
                <w:color w:val="000000" w:themeColor="text1"/>
                <w:kern w:val="0"/>
              </w:rPr>
              <w:t>1</w:t>
            </w:r>
            <w:r w:rsidRPr="00B9191F">
              <w:rPr>
                <w:rFonts w:hint="eastAsia"/>
                <w:color w:val="000000" w:themeColor="text1"/>
                <w:kern w:val="0"/>
              </w:rPr>
              <w:t>人以上</w:t>
            </w:r>
            <w:r w:rsidRPr="00B9191F">
              <w:rPr>
                <w:rFonts w:hint="eastAsia"/>
                <w:color w:val="000000" w:themeColor="text1"/>
                <w:kern w:val="0"/>
                <w:u w:val="single"/>
              </w:rPr>
              <w:t>，總床數</w:t>
            </w:r>
            <w:r w:rsidRPr="00B9191F">
              <w:rPr>
                <w:rFonts w:hint="eastAsia"/>
                <w:color w:val="000000" w:themeColor="text1"/>
                <w:kern w:val="0"/>
                <w:u w:val="single"/>
              </w:rPr>
              <w:t>1000</w:t>
            </w:r>
            <w:r w:rsidRPr="00B9191F">
              <w:rPr>
                <w:rFonts w:hint="eastAsia"/>
                <w:color w:val="000000" w:themeColor="text1"/>
                <w:kern w:val="0"/>
                <w:u w:val="single"/>
              </w:rPr>
              <w:t>床以上者，</w:t>
            </w:r>
            <w:r w:rsidRPr="00B9191F">
              <w:rPr>
                <w:rFonts w:hint="eastAsia"/>
                <w:bCs/>
                <w:color w:val="000000" w:themeColor="text1"/>
                <w:kern w:val="0"/>
                <w:u w:val="single"/>
              </w:rPr>
              <w:t>全院</w:t>
            </w:r>
            <w:r w:rsidRPr="00B9191F">
              <w:rPr>
                <w:rFonts w:hint="eastAsia"/>
                <w:color w:val="000000" w:themeColor="text1"/>
                <w:kern w:val="0"/>
                <w:u w:val="single"/>
              </w:rPr>
              <w:t>專任感染管制</w:t>
            </w:r>
            <w:proofErr w:type="gramStart"/>
            <w:r w:rsidRPr="00B9191F">
              <w:rPr>
                <w:rFonts w:hint="eastAsia"/>
                <w:color w:val="000000" w:themeColor="text1"/>
                <w:kern w:val="0"/>
                <w:u w:val="single"/>
              </w:rPr>
              <w:t>醫</w:t>
            </w:r>
            <w:proofErr w:type="gramEnd"/>
            <w:r w:rsidRPr="00B9191F">
              <w:rPr>
                <w:rFonts w:hint="eastAsia"/>
                <w:color w:val="000000" w:themeColor="text1"/>
                <w:kern w:val="0"/>
                <w:u w:val="single"/>
              </w:rPr>
              <w:t>檢人員</w:t>
            </w:r>
            <w:r w:rsidRPr="00B9191F">
              <w:rPr>
                <w:rFonts w:hint="eastAsia"/>
                <w:color w:val="000000" w:themeColor="text1"/>
                <w:kern w:val="0"/>
                <w:u w:val="single"/>
              </w:rPr>
              <w:t>2</w:t>
            </w:r>
            <w:r w:rsidRPr="00B9191F">
              <w:rPr>
                <w:rFonts w:hint="eastAsia"/>
                <w:color w:val="000000" w:themeColor="text1"/>
                <w:kern w:val="0"/>
                <w:u w:val="single"/>
              </w:rPr>
              <w:t>人以上</w:t>
            </w:r>
            <w:r w:rsidRPr="00B9191F">
              <w:rPr>
                <w:color w:val="000000" w:themeColor="text1"/>
                <w:kern w:val="0"/>
              </w:rPr>
              <w:t>。</w:t>
            </w:r>
            <w:r w:rsidRPr="00B9191F">
              <w:rPr>
                <w:color w:val="000000" w:themeColor="text1"/>
                <w:kern w:val="0"/>
              </w:rPr>
              <w:t>(</w:t>
            </w:r>
            <w:r w:rsidRPr="00B9191F">
              <w:rPr>
                <w:rFonts w:hint="eastAsia"/>
                <w:color w:val="000000" w:themeColor="text1"/>
                <w:kern w:val="0"/>
              </w:rPr>
              <w:t>本項底線處為</w:t>
            </w:r>
            <w:r w:rsidR="005223AB" w:rsidRPr="005223AB">
              <w:rPr>
                <w:rFonts w:hint="eastAsia"/>
                <w:color w:val="FF0000"/>
                <w:kern w:val="0"/>
              </w:rPr>
              <w:t>115</w:t>
            </w:r>
            <w:r w:rsidRPr="00B9191F">
              <w:rPr>
                <w:rFonts w:hint="eastAsia"/>
                <w:color w:val="000000" w:themeColor="text1"/>
                <w:kern w:val="0"/>
              </w:rPr>
              <w:t>年</w:t>
            </w:r>
            <w:r w:rsidRPr="00B9191F">
              <w:rPr>
                <w:color w:val="000000" w:themeColor="text1"/>
                <w:kern w:val="0"/>
              </w:rPr>
              <w:t>試</w:t>
            </w:r>
            <w:r w:rsidRPr="00B9191F">
              <w:rPr>
                <w:rFonts w:hint="eastAsia"/>
                <w:color w:val="000000" w:themeColor="text1"/>
                <w:kern w:val="0"/>
              </w:rPr>
              <w:t>評</w:t>
            </w:r>
            <w:r w:rsidRPr="00B9191F">
              <w:rPr>
                <w:color w:val="000000" w:themeColor="text1"/>
                <w:kern w:val="0"/>
              </w:rPr>
              <w:t>項目</w:t>
            </w:r>
            <w:r w:rsidRPr="00B9191F">
              <w:rPr>
                <w:color w:val="000000" w:themeColor="text1"/>
                <w:kern w:val="0"/>
              </w:rPr>
              <w:t>)</w:t>
            </w:r>
          </w:p>
          <w:p w14:paraId="7ED95A3D" w14:textId="0D451EA1" w:rsidR="007464C8" w:rsidRPr="00B9191F" w:rsidRDefault="007464C8">
            <w:pPr>
              <w:numPr>
                <w:ilvl w:val="0"/>
                <w:numId w:val="322"/>
              </w:numPr>
              <w:snapToGrid w:val="0"/>
              <w:ind w:left="821" w:hanging="336"/>
              <w:jc w:val="both"/>
              <w:rPr>
                <w:color w:val="000000" w:themeColor="text1"/>
                <w:kern w:val="0"/>
              </w:rPr>
            </w:pPr>
            <w:r w:rsidRPr="00B9191F">
              <w:rPr>
                <w:rFonts w:hint="eastAsia"/>
                <w:color w:val="000000" w:themeColor="text1"/>
                <w:kern w:val="0"/>
              </w:rPr>
              <w:t>總床數</w:t>
            </w:r>
            <w:r w:rsidRPr="00B9191F">
              <w:rPr>
                <w:rFonts w:hint="eastAsia"/>
                <w:color w:val="000000" w:themeColor="text1"/>
                <w:kern w:val="0"/>
              </w:rPr>
              <w:t>300</w:t>
            </w:r>
            <w:r w:rsidRPr="00B9191F">
              <w:rPr>
                <w:rFonts w:hint="eastAsia"/>
                <w:color w:val="000000" w:themeColor="text1"/>
                <w:kern w:val="0"/>
              </w:rPr>
              <w:t>床以上</w:t>
            </w:r>
            <w:r w:rsidRPr="00B9191F">
              <w:rPr>
                <w:rFonts w:hint="eastAsia"/>
                <w:color w:val="000000" w:themeColor="text1"/>
                <w:kern w:val="0"/>
              </w:rPr>
              <w:t>499</w:t>
            </w:r>
            <w:r w:rsidRPr="00B9191F">
              <w:rPr>
                <w:rFonts w:hint="eastAsia"/>
                <w:color w:val="000000" w:themeColor="text1"/>
                <w:kern w:val="0"/>
              </w:rPr>
              <w:t>床以下：</w:t>
            </w:r>
            <w:r w:rsidRPr="00B9191F">
              <w:rPr>
                <w:rFonts w:hint="eastAsia"/>
                <w:bCs/>
                <w:color w:val="000000" w:themeColor="text1"/>
                <w:kern w:val="0"/>
              </w:rPr>
              <w:t>全</w:t>
            </w:r>
            <w:r w:rsidRPr="00B9191F">
              <w:rPr>
                <w:rFonts w:hint="eastAsia"/>
                <w:bCs/>
                <w:color w:val="000000" w:themeColor="text1"/>
                <w:kern w:val="0"/>
              </w:rPr>
              <w:lastRenderedPageBreak/>
              <w:t>院</w:t>
            </w:r>
            <w:r w:rsidRPr="00B9191F">
              <w:rPr>
                <w:rFonts w:hint="eastAsia"/>
                <w:color w:val="000000" w:themeColor="text1"/>
                <w:kern w:val="0"/>
              </w:rPr>
              <w:t>有接受感染症醫學訓練之專任專科醫師</w:t>
            </w:r>
            <w:r w:rsidRPr="00B9191F">
              <w:rPr>
                <w:rFonts w:hint="eastAsia"/>
                <w:color w:val="000000" w:themeColor="text1"/>
                <w:kern w:val="0"/>
              </w:rPr>
              <w:t>1</w:t>
            </w:r>
            <w:r w:rsidRPr="00B9191F">
              <w:rPr>
                <w:rFonts w:hint="eastAsia"/>
                <w:color w:val="000000" w:themeColor="text1"/>
                <w:kern w:val="0"/>
              </w:rPr>
              <w:t>人以上；</w:t>
            </w:r>
            <w:r w:rsidRPr="00B9191F">
              <w:rPr>
                <w:color w:val="000000" w:themeColor="text1"/>
                <w:kern w:val="0"/>
                <w:u w:val="single"/>
              </w:rPr>
              <w:t>每</w:t>
            </w:r>
            <w:proofErr w:type="gramStart"/>
            <w:r w:rsidRPr="00B9191F">
              <w:rPr>
                <w:color w:val="000000" w:themeColor="text1"/>
                <w:kern w:val="0"/>
                <w:u w:val="single"/>
              </w:rPr>
              <w:t>200</w:t>
            </w:r>
            <w:r w:rsidRPr="00B9191F">
              <w:rPr>
                <w:color w:val="000000" w:themeColor="text1"/>
                <w:kern w:val="0"/>
                <w:u w:val="single"/>
              </w:rPr>
              <w:t>床</w:t>
            </w:r>
            <w:r w:rsidRPr="00B9191F">
              <w:rPr>
                <w:rFonts w:hint="eastAsia"/>
                <w:color w:val="000000" w:themeColor="text1"/>
                <w:kern w:val="0"/>
                <w:u w:val="single"/>
              </w:rPr>
              <w:t>聘</w:t>
            </w:r>
            <w:proofErr w:type="gramEnd"/>
            <w:r w:rsidRPr="00B9191F">
              <w:rPr>
                <w:color w:val="000000" w:themeColor="text1"/>
                <w:kern w:val="0"/>
                <w:u w:val="single"/>
              </w:rPr>
              <w:t>有專任感染管制護理人員</w:t>
            </w:r>
            <w:r w:rsidRPr="00B9191F">
              <w:rPr>
                <w:color w:val="000000" w:themeColor="text1"/>
                <w:kern w:val="0"/>
                <w:u w:val="single"/>
              </w:rPr>
              <w:t>1</w:t>
            </w:r>
            <w:r w:rsidRPr="00B9191F">
              <w:rPr>
                <w:color w:val="000000" w:themeColor="text1"/>
                <w:kern w:val="0"/>
                <w:u w:val="single"/>
              </w:rPr>
              <w:t>人以上</w:t>
            </w:r>
            <w:r w:rsidRPr="00B9191F">
              <w:rPr>
                <w:rFonts w:hint="eastAsia"/>
                <w:color w:val="000000" w:themeColor="text1"/>
                <w:kern w:val="0"/>
              </w:rPr>
              <w:t>；</w:t>
            </w:r>
            <w:r w:rsidRPr="00B9191F">
              <w:rPr>
                <w:rFonts w:hint="eastAsia"/>
                <w:bCs/>
                <w:color w:val="000000" w:themeColor="text1"/>
                <w:kern w:val="0"/>
              </w:rPr>
              <w:t>全院</w:t>
            </w:r>
            <w:r w:rsidRPr="00B9191F">
              <w:rPr>
                <w:rFonts w:hint="eastAsia"/>
                <w:color w:val="000000" w:themeColor="text1"/>
                <w:kern w:val="0"/>
              </w:rPr>
              <w:t>專責感染管制</w:t>
            </w:r>
            <w:proofErr w:type="gramStart"/>
            <w:r w:rsidRPr="00B9191F">
              <w:rPr>
                <w:rFonts w:hint="eastAsia"/>
                <w:color w:val="000000" w:themeColor="text1"/>
                <w:kern w:val="0"/>
              </w:rPr>
              <w:t>醫</w:t>
            </w:r>
            <w:proofErr w:type="gramEnd"/>
            <w:r w:rsidRPr="00B9191F">
              <w:rPr>
                <w:rFonts w:hint="eastAsia"/>
                <w:color w:val="000000" w:themeColor="text1"/>
                <w:kern w:val="0"/>
              </w:rPr>
              <w:t>檢人員</w:t>
            </w:r>
            <w:r w:rsidRPr="00B9191F">
              <w:rPr>
                <w:rFonts w:hint="eastAsia"/>
                <w:color w:val="000000" w:themeColor="text1"/>
                <w:kern w:val="0"/>
              </w:rPr>
              <w:t>1</w:t>
            </w:r>
            <w:r w:rsidRPr="00B9191F">
              <w:rPr>
                <w:rFonts w:hint="eastAsia"/>
                <w:color w:val="000000" w:themeColor="text1"/>
                <w:kern w:val="0"/>
              </w:rPr>
              <w:t>人以上。</w:t>
            </w:r>
            <w:r w:rsidRPr="00B9191F">
              <w:rPr>
                <w:color w:val="000000" w:themeColor="text1"/>
                <w:kern w:val="0"/>
              </w:rPr>
              <w:t>(</w:t>
            </w:r>
            <w:r w:rsidRPr="00B9191F">
              <w:rPr>
                <w:rFonts w:hint="eastAsia"/>
                <w:color w:val="000000" w:themeColor="text1"/>
                <w:kern w:val="0"/>
              </w:rPr>
              <w:t>本項底線處為</w:t>
            </w:r>
            <w:r w:rsidR="005223AB" w:rsidRPr="005223AB">
              <w:rPr>
                <w:rFonts w:hint="eastAsia"/>
                <w:color w:val="FF0000"/>
                <w:kern w:val="0"/>
              </w:rPr>
              <w:t>115</w:t>
            </w:r>
            <w:r w:rsidRPr="00B9191F">
              <w:rPr>
                <w:rFonts w:hint="eastAsia"/>
                <w:color w:val="000000" w:themeColor="text1"/>
                <w:kern w:val="0"/>
              </w:rPr>
              <w:t>年</w:t>
            </w:r>
            <w:r w:rsidRPr="00B9191F">
              <w:rPr>
                <w:color w:val="000000" w:themeColor="text1"/>
                <w:kern w:val="0"/>
              </w:rPr>
              <w:t>試</w:t>
            </w:r>
            <w:r w:rsidRPr="00B9191F">
              <w:rPr>
                <w:rFonts w:hint="eastAsia"/>
                <w:color w:val="000000" w:themeColor="text1"/>
                <w:kern w:val="0"/>
              </w:rPr>
              <w:t>評</w:t>
            </w:r>
            <w:r w:rsidRPr="00B9191F">
              <w:rPr>
                <w:color w:val="000000" w:themeColor="text1"/>
                <w:kern w:val="0"/>
              </w:rPr>
              <w:t>項目</w:t>
            </w:r>
            <w:r w:rsidRPr="00B9191F">
              <w:rPr>
                <w:color w:val="000000" w:themeColor="text1"/>
                <w:kern w:val="0"/>
              </w:rPr>
              <w:t>)</w:t>
            </w:r>
          </w:p>
          <w:p w14:paraId="7367DBAE" w14:textId="77777777" w:rsidR="007464C8" w:rsidRPr="00B9191F" w:rsidRDefault="007464C8">
            <w:pPr>
              <w:numPr>
                <w:ilvl w:val="0"/>
                <w:numId w:val="322"/>
              </w:numPr>
              <w:snapToGrid w:val="0"/>
              <w:ind w:left="821" w:hanging="336"/>
              <w:jc w:val="both"/>
              <w:rPr>
                <w:color w:val="000000" w:themeColor="text1"/>
              </w:rPr>
            </w:pPr>
            <w:r w:rsidRPr="00B9191F">
              <w:rPr>
                <w:color w:val="000000" w:themeColor="text1"/>
                <w:kern w:val="0"/>
              </w:rPr>
              <w:t>總床數</w:t>
            </w:r>
            <w:r w:rsidRPr="00B9191F">
              <w:rPr>
                <w:color w:val="000000" w:themeColor="text1"/>
                <w:kern w:val="0"/>
              </w:rPr>
              <w:t>299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有專責醫師</w:t>
            </w:r>
            <w:r w:rsidRPr="00B9191F">
              <w:rPr>
                <w:color w:val="000000" w:themeColor="text1"/>
                <w:kern w:val="0"/>
              </w:rPr>
              <w:t>1</w:t>
            </w:r>
            <w:r w:rsidRPr="00B9191F">
              <w:rPr>
                <w:color w:val="000000" w:themeColor="text1"/>
                <w:kern w:val="0"/>
              </w:rPr>
              <w:t>人</w:t>
            </w:r>
            <w:proofErr w:type="gramStart"/>
            <w:r w:rsidRPr="00B9191F">
              <w:rPr>
                <w:color w:val="000000" w:themeColor="text1"/>
                <w:kern w:val="0"/>
              </w:rPr>
              <w:t>以上且聘有</w:t>
            </w:r>
            <w:proofErr w:type="gramEnd"/>
            <w:r w:rsidRPr="00B9191F">
              <w:rPr>
                <w:color w:val="000000" w:themeColor="text1"/>
                <w:kern w:val="0"/>
              </w:rPr>
              <w:t>1</w:t>
            </w:r>
            <w:r w:rsidRPr="00B9191F">
              <w:rPr>
                <w:color w:val="000000" w:themeColor="text1"/>
                <w:kern w:val="0"/>
              </w:rPr>
              <w:t>名接受感染症醫學訓練之兼任專科醫師；</w:t>
            </w:r>
            <w:r w:rsidRPr="00B9191F">
              <w:rPr>
                <w:rFonts w:hint="eastAsia"/>
                <w:bCs/>
                <w:color w:val="000000" w:themeColor="text1"/>
                <w:kern w:val="0"/>
              </w:rPr>
              <w:t>全院</w:t>
            </w:r>
            <w:r w:rsidRPr="00B9191F">
              <w:rPr>
                <w:color w:val="000000" w:themeColor="text1"/>
                <w:kern w:val="0"/>
              </w:rPr>
              <w:t>有專任感染管制護理人員</w:t>
            </w:r>
            <w:r w:rsidRPr="00B9191F">
              <w:rPr>
                <w:color w:val="000000" w:themeColor="text1"/>
                <w:kern w:val="0"/>
              </w:rPr>
              <w:t>1</w:t>
            </w:r>
            <w:r w:rsidRPr="00B9191F">
              <w:rPr>
                <w:color w:val="000000" w:themeColor="text1"/>
                <w:kern w:val="0"/>
              </w:rPr>
              <w:t>人以上。</w:t>
            </w:r>
          </w:p>
          <w:p w14:paraId="7263966C" w14:textId="4493E74A" w:rsidR="007464C8" w:rsidRPr="00B9191F" w:rsidRDefault="007464C8">
            <w:pPr>
              <w:numPr>
                <w:ilvl w:val="0"/>
                <w:numId w:val="370"/>
              </w:numPr>
              <w:snapToGrid w:val="0"/>
              <w:ind w:left="442" w:hanging="204"/>
              <w:jc w:val="both"/>
              <w:rPr>
                <w:color w:val="000000" w:themeColor="text1"/>
              </w:rPr>
            </w:pPr>
            <w:r w:rsidRPr="00B9191F">
              <w:rPr>
                <w:rFonts w:hint="eastAsia"/>
                <w:color w:val="000000" w:themeColor="text1"/>
              </w:rPr>
              <w:t>訂有感染管制人員育才或人力留任之機制。</w:t>
            </w:r>
            <w:r w:rsidRPr="00B9191F">
              <w:rPr>
                <w:rFonts w:hint="eastAsia"/>
                <w:color w:val="000000" w:themeColor="text1"/>
              </w:rPr>
              <w:t>(</w:t>
            </w:r>
            <w:r w:rsidR="005223AB" w:rsidRPr="005223AB">
              <w:rPr>
                <w:rFonts w:hint="eastAsia"/>
                <w:color w:val="FF0000"/>
                <w:kern w:val="0"/>
              </w:rPr>
              <w:t>115</w:t>
            </w:r>
            <w:r w:rsidRPr="00B9191F">
              <w:rPr>
                <w:rFonts w:hint="eastAsia"/>
                <w:color w:val="000000" w:themeColor="text1"/>
              </w:rPr>
              <w:t>年試評項目</w:t>
            </w:r>
            <w:r w:rsidRPr="00B9191F">
              <w:rPr>
                <w:rFonts w:hint="eastAsia"/>
                <w:color w:val="000000" w:themeColor="text1"/>
              </w:rPr>
              <w:t>)</w:t>
            </w:r>
          </w:p>
          <w:p w14:paraId="718EA2F2" w14:textId="77777777" w:rsidR="007464C8" w:rsidRPr="00B9191F" w:rsidRDefault="007464C8" w:rsidP="007464C8">
            <w:pPr>
              <w:adjustRightInd w:val="0"/>
              <w:snapToGrid w:val="0"/>
              <w:ind w:left="208" w:hangingChars="80" w:hanging="208"/>
              <w:jc w:val="both"/>
              <w:rPr>
                <w:b/>
                <w:bCs/>
                <w:snapToGrid w:val="0"/>
                <w:color w:val="000000" w:themeColor="text1"/>
                <w:kern w:val="0"/>
              </w:rPr>
            </w:pPr>
            <w:r w:rsidRPr="00B9191F">
              <w:rPr>
                <w:b/>
                <w:bCs/>
                <w:snapToGrid w:val="0"/>
                <w:color w:val="000000" w:themeColor="text1"/>
                <w:kern w:val="0"/>
              </w:rPr>
              <w:t>[</w:t>
            </w:r>
            <w:proofErr w:type="gramStart"/>
            <w:r w:rsidRPr="00B9191F">
              <w:rPr>
                <w:b/>
                <w:bCs/>
                <w:snapToGrid w:val="0"/>
                <w:color w:val="000000" w:themeColor="text1"/>
                <w:kern w:val="0"/>
              </w:rPr>
              <w:t>註</w:t>
            </w:r>
            <w:proofErr w:type="gramEnd"/>
            <w:r w:rsidRPr="00B9191F">
              <w:rPr>
                <w:b/>
                <w:bCs/>
                <w:snapToGrid w:val="0"/>
                <w:color w:val="000000" w:themeColor="text1"/>
                <w:kern w:val="0"/>
              </w:rPr>
              <w:t xml:space="preserve">] </w:t>
            </w:r>
          </w:p>
          <w:p w14:paraId="080E058B" w14:textId="77777777" w:rsidR="007464C8" w:rsidRPr="00B9191F" w:rsidRDefault="007464C8">
            <w:pPr>
              <w:numPr>
                <w:ilvl w:val="0"/>
                <w:numId w:val="372"/>
              </w:numPr>
              <w:snapToGrid w:val="0"/>
              <w:ind w:left="442" w:hanging="204"/>
              <w:jc w:val="both"/>
              <w:rPr>
                <w:color w:val="000000" w:themeColor="text1"/>
                <w:kern w:val="0"/>
              </w:rPr>
            </w:pPr>
            <w:r w:rsidRPr="00B9191F">
              <w:rPr>
                <w:rFonts w:hint="eastAsia"/>
                <w:color w:val="000000" w:themeColor="text1"/>
                <w:kern w:val="0"/>
              </w:rPr>
              <w:t>總床數</w:t>
            </w:r>
            <w:r w:rsidRPr="00B9191F">
              <w:rPr>
                <w:rFonts w:hint="eastAsia"/>
                <w:color w:val="000000" w:themeColor="text1"/>
                <w:kern w:val="0"/>
              </w:rPr>
              <w:t>300</w:t>
            </w:r>
            <w:r w:rsidRPr="00B9191F">
              <w:rPr>
                <w:rFonts w:hint="eastAsia"/>
                <w:color w:val="000000" w:themeColor="text1"/>
                <w:kern w:val="0"/>
              </w:rPr>
              <w:t>床以上之醫院，專任感染管制</w:t>
            </w:r>
            <w:r w:rsidRPr="003A628E">
              <w:rPr>
                <w:rFonts w:hint="eastAsia"/>
                <w:snapToGrid w:val="0"/>
                <w:color w:val="000000" w:themeColor="text1"/>
                <w:kern w:val="0"/>
              </w:rPr>
              <w:t>護理</w:t>
            </w:r>
            <w:r w:rsidRPr="00B9191F">
              <w:rPr>
                <w:rFonts w:hint="eastAsia"/>
                <w:color w:val="000000" w:themeColor="text1"/>
                <w:kern w:val="0"/>
              </w:rPr>
              <w:t>人員應至少達每</w:t>
            </w:r>
            <w:proofErr w:type="gramStart"/>
            <w:r w:rsidRPr="00B9191F">
              <w:rPr>
                <w:rFonts w:hint="eastAsia"/>
                <w:color w:val="000000" w:themeColor="text1"/>
                <w:kern w:val="0"/>
              </w:rPr>
              <w:t>250</w:t>
            </w:r>
            <w:r w:rsidRPr="00B9191F">
              <w:rPr>
                <w:rFonts w:hint="eastAsia"/>
                <w:color w:val="000000" w:themeColor="text1"/>
                <w:kern w:val="0"/>
              </w:rPr>
              <w:t>床聘</w:t>
            </w:r>
            <w:proofErr w:type="gramEnd"/>
            <w:r w:rsidRPr="00B9191F">
              <w:rPr>
                <w:rFonts w:hint="eastAsia"/>
                <w:color w:val="000000" w:themeColor="text1"/>
                <w:kern w:val="0"/>
              </w:rPr>
              <w:t>有</w:t>
            </w:r>
            <w:r w:rsidRPr="00B9191F">
              <w:rPr>
                <w:rFonts w:hint="eastAsia"/>
                <w:color w:val="000000" w:themeColor="text1"/>
                <w:kern w:val="0"/>
              </w:rPr>
              <w:t>1</w:t>
            </w:r>
            <w:r w:rsidRPr="00B9191F">
              <w:rPr>
                <w:rFonts w:hint="eastAsia"/>
                <w:color w:val="000000" w:themeColor="text1"/>
                <w:kern w:val="0"/>
              </w:rPr>
              <w:t>人以上，方得為優良。</w:t>
            </w:r>
          </w:p>
          <w:p w14:paraId="1CF76111" w14:textId="77777777" w:rsidR="007464C8" w:rsidRPr="00B9191F" w:rsidRDefault="007464C8">
            <w:pPr>
              <w:numPr>
                <w:ilvl w:val="0"/>
                <w:numId w:val="372"/>
              </w:numPr>
              <w:snapToGrid w:val="0"/>
              <w:ind w:left="442" w:hanging="204"/>
              <w:jc w:val="both"/>
              <w:rPr>
                <w:color w:val="000000" w:themeColor="text1"/>
                <w:kern w:val="0"/>
              </w:rPr>
            </w:pPr>
            <w:r w:rsidRPr="00B9191F">
              <w:rPr>
                <w:snapToGrid w:val="0"/>
                <w:color w:val="000000" w:themeColor="text1"/>
                <w:kern w:val="0"/>
              </w:rPr>
              <w:t>病床數之計算係指</w:t>
            </w:r>
            <w:proofErr w:type="gramStart"/>
            <w:r w:rsidRPr="00B9191F">
              <w:rPr>
                <w:snapToGrid w:val="0"/>
                <w:color w:val="000000" w:themeColor="text1"/>
                <w:kern w:val="0"/>
              </w:rPr>
              <w:t>醫</w:t>
            </w:r>
            <w:proofErr w:type="gramEnd"/>
            <w:r w:rsidRPr="00B9191F">
              <w:rPr>
                <w:snapToGrid w:val="0"/>
                <w:color w:val="000000" w:themeColor="text1"/>
                <w:kern w:val="0"/>
              </w:rPr>
              <w:t>事管理系統登錄開放之總病床數；若受評機構為合併評鑑之醫院，此處感</w:t>
            </w:r>
            <w:r w:rsidRPr="00B9191F">
              <w:rPr>
                <w:rFonts w:hint="eastAsia"/>
                <w:snapToGrid w:val="0"/>
                <w:color w:val="000000" w:themeColor="text1"/>
                <w:kern w:val="0"/>
              </w:rPr>
              <w:t>染</w:t>
            </w:r>
            <w:r w:rsidRPr="00B9191F">
              <w:rPr>
                <w:snapToGrid w:val="0"/>
                <w:color w:val="000000" w:themeColor="text1"/>
                <w:kern w:val="0"/>
              </w:rPr>
              <w:t>管</w:t>
            </w:r>
            <w:r w:rsidRPr="00B9191F">
              <w:rPr>
                <w:rFonts w:hint="eastAsia"/>
                <w:snapToGrid w:val="0"/>
                <w:color w:val="000000" w:themeColor="text1"/>
                <w:kern w:val="0"/>
              </w:rPr>
              <w:t>制</w:t>
            </w:r>
            <w:r w:rsidRPr="00B9191F">
              <w:rPr>
                <w:snapToGrid w:val="0"/>
                <w:color w:val="000000" w:themeColor="text1"/>
                <w:kern w:val="0"/>
              </w:rPr>
              <w:t>人員數之計算係</w:t>
            </w:r>
            <w:proofErr w:type="gramStart"/>
            <w:r w:rsidRPr="00B9191F">
              <w:rPr>
                <w:snapToGrid w:val="0"/>
                <w:color w:val="000000" w:themeColor="text1"/>
                <w:kern w:val="0"/>
              </w:rPr>
              <w:t>採</w:t>
            </w:r>
            <w:proofErr w:type="gramEnd"/>
            <w:r w:rsidRPr="00B9191F">
              <w:rPr>
                <w:snapToGrid w:val="0"/>
                <w:color w:val="000000" w:themeColor="text1"/>
                <w:kern w:val="0"/>
              </w:rPr>
              <w:t>本院與合併院區或分院於</w:t>
            </w:r>
            <w:proofErr w:type="gramStart"/>
            <w:r w:rsidRPr="00B9191F">
              <w:rPr>
                <w:snapToGrid w:val="0"/>
                <w:color w:val="000000" w:themeColor="text1"/>
                <w:kern w:val="0"/>
              </w:rPr>
              <w:t>醫</w:t>
            </w:r>
            <w:proofErr w:type="gramEnd"/>
            <w:r w:rsidRPr="00B9191F">
              <w:rPr>
                <w:snapToGrid w:val="0"/>
                <w:color w:val="000000" w:themeColor="text1"/>
                <w:kern w:val="0"/>
              </w:rPr>
              <w:t>事管理系統登錄開放之總病床數</w:t>
            </w:r>
            <w:proofErr w:type="gramStart"/>
            <w:r w:rsidRPr="00B9191F">
              <w:rPr>
                <w:snapToGrid w:val="0"/>
                <w:color w:val="000000" w:themeColor="text1"/>
                <w:kern w:val="0"/>
              </w:rPr>
              <w:t>加總列計</w:t>
            </w:r>
            <w:proofErr w:type="gramEnd"/>
            <w:r w:rsidRPr="00B9191F">
              <w:rPr>
                <w:snapToGrid w:val="0"/>
                <w:color w:val="000000" w:themeColor="text1"/>
                <w:kern w:val="0"/>
              </w:rPr>
              <w:t>。</w:t>
            </w:r>
          </w:p>
          <w:p w14:paraId="59538C29" w14:textId="77777777" w:rsidR="007464C8" w:rsidRPr="00B9191F" w:rsidRDefault="007464C8">
            <w:pPr>
              <w:numPr>
                <w:ilvl w:val="0"/>
                <w:numId w:val="372"/>
              </w:numPr>
              <w:snapToGrid w:val="0"/>
              <w:ind w:left="442" w:hanging="204"/>
              <w:jc w:val="both"/>
              <w:rPr>
                <w:b/>
                <w:bCs/>
                <w:snapToGrid w:val="0"/>
                <w:color w:val="000000" w:themeColor="text1"/>
                <w:kern w:val="0"/>
              </w:rPr>
            </w:pPr>
            <w:r w:rsidRPr="00B9191F">
              <w:rPr>
                <w:snapToGrid w:val="0"/>
                <w:color w:val="000000" w:themeColor="text1"/>
                <w:kern w:val="0"/>
              </w:rPr>
              <w:t>專供診治兒童之綜合醫院之感染管制人員數，得連同既有綜合醫院之規模合併計算，分別登記於各醫院。</w:t>
            </w:r>
          </w:p>
          <w:p w14:paraId="7534E991"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09F1565E" w14:textId="77777777" w:rsidR="007464C8" w:rsidRPr="00B9191F" w:rsidRDefault="007464C8">
            <w:pPr>
              <w:numPr>
                <w:ilvl w:val="0"/>
                <w:numId w:val="374"/>
              </w:numPr>
              <w:snapToGrid w:val="0"/>
              <w:ind w:left="442" w:hanging="204"/>
              <w:jc w:val="both"/>
              <w:rPr>
                <w:snapToGrid w:val="0"/>
                <w:color w:val="000000" w:themeColor="text1"/>
                <w:kern w:val="0"/>
              </w:rPr>
            </w:pPr>
            <w:r w:rsidRPr="00B9191F">
              <w:rPr>
                <w:snapToGrid w:val="0"/>
                <w:color w:val="000000" w:themeColor="text1"/>
                <w:kern w:val="0"/>
              </w:rPr>
              <w:t>感染管制部門工作職責及組織圖之定</w:t>
            </w:r>
            <w:r w:rsidRPr="00B9191F">
              <w:rPr>
                <w:snapToGrid w:val="0"/>
                <w:color w:val="000000" w:themeColor="text1"/>
                <w:kern w:val="0"/>
              </w:rPr>
              <w:lastRenderedPageBreak/>
              <w:t>位。</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0A8AFCD7" w14:textId="77777777" w:rsidR="007464C8" w:rsidRPr="00B9191F" w:rsidRDefault="007464C8">
            <w:pPr>
              <w:numPr>
                <w:ilvl w:val="0"/>
                <w:numId w:val="374"/>
              </w:numPr>
              <w:snapToGrid w:val="0"/>
              <w:ind w:left="442" w:hanging="204"/>
              <w:jc w:val="both"/>
              <w:rPr>
                <w:snapToGrid w:val="0"/>
                <w:color w:val="000000" w:themeColor="text1"/>
                <w:kern w:val="0"/>
              </w:rPr>
            </w:pPr>
            <w:r w:rsidRPr="00B9191F">
              <w:rPr>
                <w:rFonts w:hint="eastAsia"/>
                <w:snapToGrid w:val="0"/>
                <w:color w:val="000000" w:themeColor="text1"/>
                <w:kern w:val="0"/>
              </w:rPr>
              <w:t>醫院對於感染管制所執行的實質支援紀錄。</w:t>
            </w:r>
            <w:r w:rsidRPr="00B9191F">
              <w:rPr>
                <w:rFonts w:hint="eastAsia"/>
                <w:snapToGrid w:val="0"/>
                <w:color w:val="000000" w:themeColor="text1"/>
                <w:kern w:val="0"/>
              </w:rPr>
              <w:t>(</w:t>
            </w:r>
            <w:r w:rsidRPr="00B9191F">
              <w:rPr>
                <w:rFonts w:hint="eastAsia"/>
                <w:snapToGrid w:val="0"/>
                <w:color w:val="000000" w:themeColor="text1"/>
                <w:kern w:val="0"/>
              </w:rPr>
              <w:t>符合</w:t>
            </w:r>
            <w:r w:rsidRPr="00B9191F">
              <w:rPr>
                <w:rFonts w:hint="eastAsia"/>
                <w:snapToGrid w:val="0"/>
                <w:color w:val="000000" w:themeColor="text1"/>
                <w:kern w:val="0"/>
              </w:rPr>
              <w:t>)</w:t>
            </w:r>
          </w:p>
          <w:p w14:paraId="1112696C" w14:textId="77777777" w:rsidR="007464C8" w:rsidRPr="00B9191F" w:rsidRDefault="007464C8">
            <w:pPr>
              <w:numPr>
                <w:ilvl w:val="0"/>
                <w:numId w:val="374"/>
              </w:numPr>
              <w:snapToGrid w:val="0"/>
              <w:ind w:left="442" w:hanging="204"/>
              <w:jc w:val="both"/>
              <w:rPr>
                <w:snapToGrid w:val="0"/>
                <w:color w:val="000000" w:themeColor="text1"/>
                <w:kern w:val="0"/>
              </w:rPr>
            </w:pPr>
            <w:r w:rsidRPr="00B9191F">
              <w:rPr>
                <w:snapToGrid w:val="0"/>
                <w:color w:val="000000" w:themeColor="text1"/>
                <w:kern w:val="0"/>
              </w:rPr>
              <w:t>感染症專科醫師證書</w:t>
            </w:r>
            <w:r w:rsidRPr="00B9191F">
              <w:rPr>
                <w:rFonts w:hint="eastAsia"/>
                <w:snapToGrid w:val="0"/>
                <w:color w:val="000000" w:themeColor="text1"/>
                <w:kern w:val="0"/>
              </w:rPr>
              <w:t>、</w:t>
            </w:r>
            <w:r w:rsidRPr="00B9191F">
              <w:rPr>
                <w:snapToGrid w:val="0"/>
                <w:color w:val="000000" w:themeColor="text1"/>
                <w:kern w:val="0"/>
              </w:rPr>
              <w:t>學分證明</w:t>
            </w:r>
            <w:r w:rsidRPr="00B9191F">
              <w:rPr>
                <w:rFonts w:hint="eastAsia"/>
                <w:bCs/>
                <w:snapToGrid w:val="0"/>
                <w:color w:val="000000" w:themeColor="text1"/>
                <w:kern w:val="0"/>
              </w:rPr>
              <w:t>及執業登記相關資料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0A63193F" w14:textId="77777777" w:rsidR="007464C8" w:rsidRPr="00B9191F" w:rsidRDefault="007464C8">
            <w:pPr>
              <w:numPr>
                <w:ilvl w:val="0"/>
                <w:numId w:val="374"/>
              </w:numPr>
              <w:snapToGrid w:val="0"/>
              <w:ind w:left="442" w:hanging="204"/>
              <w:jc w:val="both"/>
              <w:rPr>
                <w:snapToGrid w:val="0"/>
                <w:color w:val="000000" w:themeColor="text1"/>
                <w:kern w:val="0"/>
              </w:rPr>
            </w:pPr>
            <w:r w:rsidRPr="00B9191F">
              <w:rPr>
                <w:snapToGrid w:val="0"/>
                <w:color w:val="000000" w:themeColor="text1"/>
                <w:kern w:val="0"/>
              </w:rPr>
              <w:t>感染管制師</w:t>
            </w:r>
            <w:r w:rsidRPr="00B9191F">
              <w:rPr>
                <w:snapToGrid w:val="0"/>
                <w:color w:val="000000" w:themeColor="text1"/>
                <w:kern w:val="0"/>
              </w:rPr>
              <w:t>(</w:t>
            </w:r>
            <w:r w:rsidRPr="00B9191F">
              <w:rPr>
                <w:snapToGrid w:val="0"/>
                <w:color w:val="000000" w:themeColor="text1"/>
                <w:kern w:val="0"/>
              </w:rPr>
              <w:t>護理師、</w:t>
            </w:r>
            <w:proofErr w:type="gramStart"/>
            <w:r w:rsidRPr="00B9191F">
              <w:rPr>
                <w:snapToGrid w:val="0"/>
                <w:color w:val="000000" w:themeColor="text1"/>
                <w:kern w:val="0"/>
              </w:rPr>
              <w:t>醫</w:t>
            </w:r>
            <w:proofErr w:type="gramEnd"/>
            <w:r w:rsidRPr="00B9191F">
              <w:rPr>
                <w:snapToGrid w:val="0"/>
                <w:color w:val="000000" w:themeColor="text1"/>
                <w:kern w:val="0"/>
              </w:rPr>
              <w:t>檢師</w:t>
            </w:r>
            <w:r w:rsidRPr="00B9191F">
              <w:rPr>
                <w:snapToGrid w:val="0"/>
                <w:color w:val="000000" w:themeColor="text1"/>
                <w:kern w:val="0"/>
              </w:rPr>
              <w:t>)</w:t>
            </w:r>
            <w:r w:rsidRPr="00B9191F">
              <w:rPr>
                <w:snapToGrid w:val="0"/>
                <w:color w:val="000000" w:themeColor="text1"/>
                <w:kern w:val="0"/>
              </w:rPr>
              <w:t>證書</w:t>
            </w:r>
            <w:r w:rsidRPr="00B9191F">
              <w:rPr>
                <w:rFonts w:hint="eastAsia"/>
                <w:snapToGrid w:val="0"/>
                <w:color w:val="000000" w:themeColor="text1"/>
                <w:kern w:val="0"/>
              </w:rPr>
              <w:t>、</w:t>
            </w:r>
            <w:r w:rsidRPr="00B9191F">
              <w:rPr>
                <w:snapToGrid w:val="0"/>
                <w:color w:val="000000" w:themeColor="text1"/>
                <w:kern w:val="0"/>
              </w:rPr>
              <w:t>學分證明</w:t>
            </w:r>
            <w:r w:rsidRPr="00B9191F">
              <w:rPr>
                <w:rFonts w:hint="eastAsia"/>
                <w:bCs/>
                <w:snapToGrid w:val="0"/>
                <w:color w:val="000000" w:themeColor="text1"/>
                <w:kern w:val="0"/>
              </w:rPr>
              <w:t>及執業登記相關資料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6CC4488" w14:textId="04324440" w:rsidR="007464C8" w:rsidRPr="00B9191F" w:rsidRDefault="007464C8">
            <w:pPr>
              <w:numPr>
                <w:ilvl w:val="0"/>
                <w:numId w:val="374"/>
              </w:numPr>
              <w:snapToGrid w:val="0"/>
              <w:ind w:left="442" w:hanging="204"/>
              <w:jc w:val="both"/>
              <w:rPr>
                <w:snapToGrid w:val="0"/>
                <w:color w:val="000000" w:themeColor="text1"/>
                <w:kern w:val="0"/>
              </w:rPr>
            </w:pPr>
            <w:r w:rsidRPr="00B9191F">
              <w:rPr>
                <w:snapToGrid w:val="0"/>
                <w:color w:val="000000" w:themeColor="text1"/>
                <w:kern w:val="0"/>
              </w:rPr>
              <w:t>兼任感染症專科醫師聘書及衛生單位之支援報備相關證明。</w:t>
            </w:r>
            <w:r w:rsidRPr="00B9191F">
              <w:rPr>
                <w:snapToGrid w:val="0"/>
                <w:color w:val="000000" w:themeColor="text1"/>
                <w:kern w:val="0"/>
              </w:rPr>
              <w:t>(</w:t>
            </w:r>
            <w:r w:rsidRPr="00B9191F">
              <w:rPr>
                <w:snapToGrid w:val="0"/>
                <w:color w:val="000000" w:themeColor="text1"/>
                <w:kern w:val="0"/>
              </w:rPr>
              <w:t>符合</w:t>
            </w:r>
            <w:r w:rsidR="008A2DC8" w:rsidRPr="00CC5EEC">
              <w:rPr>
                <w:rFonts w:hint="eastAsia"/>
                <w:color w:val="FF0000"/>
              </w:rPr>
              <w:t>/</w:t>
            </w:r>
            <w:r w:rsidR="008A2DC8" w:rsidRPr="00CC5EEC">
              <w:rPr>
                <w:rFonts w:hint="eastAsia"/>
                <w:color w:val="FF0000"/>
              </w:rPr>
              <w:t>優良</w:t>
            </w:r>
            <w:r w:rsidRPr="00B9191F">
              <w:rPr>
                <w:snapToGrid w:val="0"/>
                <w:color w:val="000000" w:themeColor="text1"/>
                <w:kern w:val="0"/>
              </w:rPr>
              <w:t>)</w:t>
            </w:r>
          </w:p>
          <w:p w14:paraId="356DC330" w14:textId="77777777" w:rsidR="007464C8" w:rsidRPr="00B9191F" w:rsidRDefault="007464C8">
            <w:pPr>
              <w:numPr>
                <w:ilvl w:val="0"/>
                <w:numId w:val="374"/>
              </w:numPr>
              <w:snapToGrid w:val="0"/>
              <w:ind w:left="442" w:hanging="204"/>
              <w:jc w:val="both"/>
              <w:rPr>
                <w:snapToGrid w:val="0"/>
                <w:color w:val="000000" w:themeColor="text1"/>
                <w:kern w:val="0"/>
              </w:rPr>
            </w:pPr>
            <w:r w:rsidRPr="00B9191F">
              <w:rPr>
                <w:rFonts w:hint="eastAsia"/>
                <w:snapToGrid w:val="0"/>
                <w:color w:val="000000" w:themeColor="text1"/>
                <w:kern w:val="0"/>
              </w:rPr>
              <w:t>感染管制人力培育規劃或留任計畫相關資料。</w:t>
            </w:r>
            <w:r w:rsidRPr="00B9191F">
              <w:rPr>
                <w:rFonts w:hint="eastAsia"/>
                <w:snapToGrid w:val="0"/>
                <w:color w:val="000000" w:themeColor="text1"/>
                <w:kern w:val="0"/>
              </w:rPr>
              <w:t>(</w:t>
            </w:r>
            <w:r w:rsidRPr="00B9191F">
              <w:rPr>
                <w:rFonts w:hint="eastAsia"/>
                <w:snapToGrid w:val="0"/>
                <w:color w:val="000000" w:themeColor="text1"/>
                <w:kern w:val="0"/>
              </w:rPr>
              <w:t>優良</w:t>
            </w:r>
            <w:r w:rsidRPr="00B9191F">
              <w:rPr>
                <w:rFonts w:hint="eastAsia"/>
                <w:snapToGrid w:val="0"/>
                <w:color w:val="000000" w:themeColor="text1"/>
                <w:kern w:val="0"/>
              </w:rPr>
              <w:t>)</w:t>
            </w:r>
          </w:p>
          <w:p w14:paraId="4EE5E19A" w14:textId="77777777" w:rsidR="007464C8" w:rsidRPr="00B9191F" w:rsidRDefault="007464C8" w:rsidP="007464C8">
            <w:pPr>
              <w:adjustRightInd w:val="0"/>
              <w:snapToGrid w:val="0"/>
              <w:jc w:val="both"/>
              <w:rPr>
                <w:b/>
                <w:bCs/>
                <w:snapToGrid w:val="0"/>
                <w:color w:val="000000" w:themeColor="text1"/>
                <w:kern w:val="0"/>
              </w:rPr>
            </w:pPr>
          </w:p>
          <w:p w14:paraId="640CB0A0" w14:textId="77777777" w:rsidR="007464C8" w:rsidRPr="00B9191F" w:rsidRDefault="007464C8" w:rsidP="007464C8">
            <w:pPr>
              <w:overflowPunct w:val="0"/>
              <w:snapToGrid w:val="0"/>
              <w:ind w:leftChars="-45" w:left="8" w:hangingChars="48" w:hanging="125"/>
              <w:jc w:val="both"/>
              <w:rPr>
                <w:color w:val="000000" w:themeColor="text1"/>
              </w:rPr>
            </w:pPr>
            <w:r w:rsidRPr="00B9191F">
              <w:rPr>
                <w:color w:val="000000" w:themeColor="text1"/>
              </w:rPr>
              <w:t>【精神科醫院適用以下標準】</w:t>
            </w:r>
          </w:p>
          <w:p w14:paraId="55E0E89A"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30484D2A" w14:textId="77777777" w:rsidR="007464C8" w:rsidRPr="00B9191F" w:rsidRDefault="007464C8">
            <w:pPr>
              <w:numPr>
                <w:ilvl w:val="0"/>
                <w:numId w:val="376"/>
              </w:numPr>
              <w:snapToGrid w:val="0"/>
              <w:ind w:left="442" w:hanging="204"/>
              <w:jc w:val="both"/>
              <w:rPr>
                <w:color w:val="000000" w:themeColor="text1"/>
              </w:rPr>
            </w:pPr>
            <w:r w:rsidRPr="00B9191F">
              <w:rPr>
                <w:color w:val="000000" w:themeColor="text1"/>
              </w:rPr>
              <w:t>設有感染管制部門，應明訂工作職責及組織圖之定位，並對感染管制部門的業務執行，在經費、人力、空間及資訊需求都能有實質的支援。</w:t>
            </w:r>
          </w:p>
          <w:p w14:paraId="60C50957" w14:textId="77777777" w:rsidR="007464C8" w:rsidRPr="00B9191F" w:rsidRDefault="007464C8">
            <w:pPr>
              <w:numPr>
                <w:ilvl w:val="0"/>
                <w:numId w:val="376"/>
              </w:numPr>
              <w:snapToGrid w:val="0"/>
              <w:ind w:left="442" w:hanging="204"/>
              <w:jc w:val="both"/>
              <w:rPr>
                <w:color w:val="000000" w:themeColor="text1"/>
              </w:rPr>
            </w:pPr>
            <w:r w:rsidRPr="00B9191F">
              <w:rPr>
                <w:color w:val="000000" w:themeColor="text1"/>
              </w:rPr>
              <w:t>置有下列人員，負責感染管制業務推行：</w:t>
            </w:r>
          </w:p>
          <w:p w14:paraId="02043A95" w14:textId="77777777" w:rsidR="007464C8" w:rsidRPr="00B9191F" w:rsidRDefault="007464C8">
            <w:pPr>
              <w:numPr>
                <w:ilvl w:val="0"/>
                <w:numId w:val="47"/>
              </w:numPr>
              <w:snapToGrid w:val="0"/>
              <w:jc w:val="both"/>
              <w:rPr>
                <w:color w:val="000000" w:themeColor="text1"/>
                <w:kern w:val="0"/>
              </w:rPr>
            </w:pPr>
            <w:r w:rsidRPr="00B9191F">
              <w:rPr>
                <w:color w:val="000000" w:themeColor="text1"/>
                <w:kern w:val="0"/>
              </w:rPr>
              <w:t>總床數</w:t>
            </w:r>
            <w:r w:rsidRPr="00B9191F">
              <w:rPr>
                <w:color w:val="000000" w:themeColor="text1"/>
                <w:kern w:val="0"/>
              </w:rPr>
              <w:t>500</w:t>
            </w:r>
            <w:r w:rsidRPr="00B9191F">
              <w:rPr>
                <w:color w:val="000000" w:themeColor="text1"/>
                <w:kern w:val="0"/>
              </w:rPr>
              <w:t>床以上：</w:t>
            </w:r>
            <w:r w:rsidRPr="00B9191F">
              <w:rPr>
                <w:rFonts w:hint="eastAsia"/>
                <w:bCs/>
                <w:color w:val="000000" w:themeColor="text1"/>
                <w:kern w:val="0"/>
              </w:rPr>
              <w:t>全院</w:t>
            </w:r>
            <w:r w:rsidRPr="00B9191F">
              <w:rPr>
                <w:color w:val="000000" w:themeColor="text1"/>
                <w:kern w:val="0"/>
              </w:rPr>
              <w:t>應有專責醫師</w:t>
            </w:r>
            <w:r w:rsidRPr="00B9191F">
              <w:rPr>
                <w:color w:val="000000" w:themeColor="text1"/>
                <w:kern w:val="0"/>
              </w:rPr>
              <w:t>1</w:t>
            </w:r>
            <w:r w:rsidRPr="00B9191F">
              <w:rPr>
                <w:color w:val="000000" w:themeColor="text1"/>
                <w:kern w:val="0"/>
              </w:rPr>
              <w:t>人</w:t>
            </w:r>
            <w:proofErr w:type="gramStart"/>
            <w:r w:rsidRPr="00B9191F">
              <w:rPr>
                <w:color w:val="000000" w:themeColor="text1"/>
                <w:kern w:val="0"/>
              </w:rPr>
              <w:t>以上且聘有</w:t>
            </w:r>
            <w:proofErr w:type="gramEnd"/>
            <w:r w:rsidRPr="00B9191F">
              <w:rPr>
                <w:color w:val="000000" w:themeColor="text1"/>
                <w:kern w:val="0"/>
              </w:rPr>
              <w:t>1</w:t>
            </w:r>
            <w:r w:rsidRPr="00B9191F">
              <w:rPr>
                <w:color w:val="000000" w:themeColor="text1"/>
                <w:kern w:val="0"/>
              </w:rPr>
              <w:t>名接受感染症醫學訓練之兼任專科醫師；每</w:t>
            </w:r>
            <w:r w:rsidRPr="00B9191F">
              <w:rPr>
                <w:color w:val="000000" w:themeColor="text1"/>
                <w:kern w:val="0"/>
              </w:rPr>
              <w:t>300</w:t>
            </w:r>
            <w:r w:rsidRPr="00B9191F">
              <w:rPr>
                <w:color w:val="000000" w:themeColor="text1"/>
                <w:kern w:val="0"/>
              </w:rPr>
              <w:t>床應有專任感染管制護理人員</w:t>
            </w:r>
            <w:r w:rsidRPr="00B9191F">
              <w:rPr>
                <w:color w:val="000000" w:themeColor="text1"/>
                <w:kern w:val="0"/>
              </w:rPr>
              <w:t>1</w:t>
            </w:r>
            <w:r w:rsidRPr="00B9191F">
              <w:rPr>
                <w:color w:val="000000" w:themeColor="text1"/>
                <w:kern w:val="0"/>
              </w:rPr>
              <w:t>人以上。</w:t>
            </w:r>
          </w:p>
          <w:p w14:paraId="77480FC9" w14:textId="77777777" w:rsidR="007464C8" w:rsidRPr="00B9191F" w:rsidRDefault="007464C8">
            <w:pPr>
              <w:numPr>
                <w:ilvl w:val="0"/>
                <w:numId w:val="47"/>
              </w:numPr>
              <w:snapToGrid w:val="0"/>
              <w:jc w:val="both"/>
              <w:rPr>
                <w:color w:val="000000" w:themeColor="text1"/>
                <w:kern w:val="0"/>
              </w:rPr>
            </w:pPr>
            <w:r w:rsidRPr="00B9191F">
              <w:rPr>
                <w:color w:val="000000" w:themeColor="text1"/>
                <w:kern w:val="0"/>
              </w:rPr>
              <w:lastRenderedPageBreak/>
              <w:t>總床數</w:t>
            </w:r>
            <w:r w:rsidRPr="00B9191F">
              <w:rPr>
                <w:color w:val="000000" w:themeColor="text1"/>
                <w:kern w:val="0"/>
              </w:rPr>
              <w:t>300</w:t>
            </w:r>
            <w:r w:rsidRPr="00B9191F">
              <w:rPr>
                <w:color w:val="000000" w:themeColor="text1"/>
                <w:kern w:val="0"/>
              </w:rPr>
              <w:t>床以上</w:t>
            </w:r>
            <w:r w:rsidRPr="00B9191F">
              <w:rPr>
                <w:color w:val="000000" w:themeColor="text1"/>
                <w:kern w:val="0"/>
              </w:rPr>
              <w:t>499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應有專責醫師</w:t>
            </w:r>
            <w:r w:rsidRPr="00B9191F">
              <w:rPr>
                <w:color w:val="000000" w:themeColor="text1"/>
                <w:kern w:val="0"/>
              </w:rPr>
              <w:t>1</w:t>
            </w:r>
            <w:r w:rsidRPr="00B9191F">
              <w:rPr>
                <w:color w:val="000000" w:themeColor="text1"/>
                <w:kern w:val="0"/>
              </w:rPr>
              <w:t>人以上；每</w:t>
            </w:r>
            <w:r w:rsidRPr="00B9191F">
              <w:rPr>
                <w:color w:val="000000" w:themeColor="text1"/>
                <w:kern w:val="0"/>
              </w:rPr>
              <w:t>300</w:t>
            </w:r>
            <w:r w:rsidRPr="00B9191F">
              <w:rPr>
                <w:color w:val="000000" w:themeColor="text1"/>
                <w:kern w:val="0"/>
              </w:rPr>
              <w:t>床應有專任感染管制護理人員</w:t>
            </w:r>
            <w:r w:rsidRPr="00B9191F">
              <w:rPr>
                <w:color w:val="000000" w:themeColor="text1"/>
                <w:kern w:val="0"/>
              </w:rPr>
              <w:t>1</w:t>
            </w:r>
            <w:r w:rsidRPr="00B9191F">
              <w:rPr>
                <w:color w:val="000000" w:themeColor="text1"/>
                <w:kern w:val="0"/>
              </w:rPr>
              <w:t>人以上。</w:t>
            </w:r>
          </w:p>
          <w:p w14:paraId="229291ED" w14:textId="77777777" w:rsidR="007464C8" w:rsidRPr="00B9191F" w:rsidRDefault="007464C8">
            <w:pPr>
              <w:numPr>
                <w:ilvl w:val="0"/>
                <w:numId w:val="47"/>
              </w:numPr>
              <w:snapToGrid w:val="0"/>
              <w:jc w:val="both"/>
              <w:rPr>
                <w:color w:val="000000" w:themeColor="text1"/>
                <w:kern w:val="0"/>
              </w:rPr>
            </w:pPr>
            <w:r w:rsidRPr="00B9191F">
              <w:rPr>
                <w:color w:val="000000" w:themeColor="text1"/>
                <w:kern w:val="0"/>
              </w:rPr>
              <w:t>總床數</w:t>
            </w:r>
            <w:r w:rsidRPr="00B9191F">
              <w:rPr>
                <w:color w:val="000000" w:themeColor="text1"/>
                <w:kern w:val="0"/>
              </w:rPr>
              <w:t>299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應有專責醫師</w:t>
            </w:r>
            <w:r w:rsidRPr="00B9191F">
              <w:rPr>
                <w:color w:val="000000" w:themeColor="text1"/>
                <w:kern w:val="0"/>
              </w:rPr>
              <w:t>1</w:t>
            </w:r>
            <w:r w:rsidRPr="00B9191F">
              <w:rPr>
                <w:color w:val="000000" w:themeColor="text1"/>
                <w:kern w:val="0"/>
              </w:rPr>
              <w:t>人以上及專責護理人員</w:t>
            </w:r>
            <w:r w:rsidRPr="00B9191F">
              <w:rPr>
                <w:color w:val="000000" w:themeColor="text1"/>
                <w:kern w:val="0"/>
              </w:rPr>
              <w:t>1</w:t>
            </w:r>
            <w:r w:rsidRPr="00B9191F">
              <w:rPr>
                <w:color w:val="000000" w:themeColor="text1"/>
                <w:kern w:val="0"/>
              </w:rPr>
              <w:t>人以上。</w:t>
            </w:r>
          </w:p>
          <w:p w14:paraId="6BF4FDE6" w14:textId="77777777" w:rsidR="007464C8" w:rsidRPr="00B9191F" w:rsidRDefault="007464C8">
            <w:pPr>
              <w:numPr>
                <w:ilvl w:val="0"/>
                <w:numId w:val="376"/>
              </w:numPr>
              <w:snapToGrid w:val="0"/>
              <w:ind w:left="442" w:hanging="204"/>
              <w:jc w:val="both"/>
              <w:rPr>
                <w:color w:val="000000" w:themeColor="text1"/>
              </w:rPr>
            </w:pPr>
            <w:r w:rsidRPr="00B9191F">
              <w:rPr>
                <w:color w:val="000000" w:themeColor="text1"/>
              </w:rPr>
              <w:t>負責感染管制業務人員前一年參加專業學會認可之感染管制訓練需達</w:t>
            </w:r>
            <w:r w:rsidRPr="00B9191F">
              <w:rPr>
                <w:color w:val="000000" w:themeColor="text1"/>
              </w:rPr>
              <w:t>20</w:t>
            </w:r>
            <w:r w:rsidRPr="00B9191F">
              <w:rPr>
                <w:color w:val="000000" w:themeColor="text1"/>
              </w:rPr>
              <w:t>學分以上。</w:t>
            </w:r>
          </w:p>
          <w:p w14:paraId="30BD415D"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67815A55" w14:textId="77777777" w:rsidR="007464C8" w:rsidRPr="00B9191F" w:rsidRDefault="007464C8">
            <w:pPr>
              <w:numPr>
                <w:ilvl w:val="0"/>
                <w:numId w:val="378"/>
              </w:numPr>
              <w:snapToGrid w:val="0"/>
              <w:ind w:left="442" w:hanging="204"/>
              <w:jc w:val="both"/>
              <w:rPr>
                <w:color w:val="000000" w:themeColor="text1"/>
              </w:rPr>
            </w:pPr>
            <w:r w:rsidRPr="00B9191F">
              <w:rPr>
                <w:color w:val="000000" w:themeColor="text1"/>
              </w:rPr>
              <w:t>感染管制部門為直接隸屬於院本部</w:t>
            </w:r>
            <w:r w:rsidRPr="00B9191F">
              <w:rPr>
                <w:color w:val="000000" w:themeColor="text1"/>
              </w:rPr>
              <w:t>(</w:t>
            </w:r>
            <w:r w:rsidRPr="00B9191F">
              <w:rPr>
                <w:color w:val="000000" w:themeColor="text1"/>
              </w:rPr>
              <w:t>院長室</w:t>
            </w:r>
            <w:r w:rsidRPr="00B9191F">
              <w:rPr>
                <w:color w:val="000000" w:themeColor="text1"/>
              </w:rPr>
              <w:t>)</w:t>
            </w:r>
            <w:r w:rsidRPr="00B9191F">
              <w:rPr>
                <w:color w:val="000000" w:themeColor="text1"/>
              </w:rPr>
              <w:t>下的獨立單位。</w:t>
            </w:r>
          </w:p>
          <w:p w14:paraId="68736F01" w14:textId="77777777" w:rsidR="007464C8" w:rsidRPr="00B9191F" w:rsidRDefault="007464C8">
            <w:pPr>
              <w:numPr>
                <w:ilvl w:val="0"/>
                <w:numId w:val="378"/>
              </w:numPr>
              <w:snapToGrid w:val="0"/>
              <w:ind w:left="442" w:hanging="204"/>
              <w:jc w:val="both"/>
              <w:rPr>
                <w:color w:val="000000" w:themeColor="text1"/>
                <w:kern w:val="0"/>
              </w:rPr>
            </w:pPr>
            <w:r w:rsidRPr="00B9191F">
              <w:rPr>
                <w:color w:val="000000" w:themeColor="text1"/>
                <w:kern w:val="0"/>
              </w:rPr>
              <w:t>增加感染管制單位人力配置，</w:t>
            </w:r>
            <w:r w:rsidRPr="003A628E">
              <w:rPr>
                <w:color w:val="000000" w:themeColor="text1"/>
              </w:rPr>
              <w:t>負責感染管制業務</w:t>
            </w:r>
            <w:r w:rsidRPr="00B9191F">
              <w:rPr>
                <w:color w:val="000000" w:themeColor="text1"/>
                <w:kern w:val="0"/>
              </w:rPr>
              <w:t>推行：</w:t>
            </w:r>
          </w:p>
          <w:p w14:paraId="2F766A6E" w14:textId="77777777" w:rsidR="007464C8" w:rsidRPr="00B9191F" w:rsidRDefault="007464C8">
            <w:pPr>
              <w:numPr>
                <w:ilvl w:val="0"/>
                <w:numId w:val="48"/>
              </w:numPr>
              <w:snapToGrid w:val="0"/>
              <w:jc w:val="both"/>
              <w:rPr>
                <w:color w:val="000000" w:themeColor="text1"/>
                <w:kern w:val="0"/>
              </w:rPr>
            </w:pPr>
            <w:r w:rsidRPr="00B9191F">
              <w:rPr>
                <w:color w:val="000000" w:themeColor="text1"/>
                <w:kern w:val="0"/>
              </w:rPr>
              <w:t>總床數</w:t>
            </w:r>
            <w:r w:rsidRPr="00B9191F">
              <w:rPr>
                <w:color w:val="000000" w:themeColor="text1"/>
                <w:kern w:val="0"/>
              </w:rPr>
              <w:t>500</w:t>
            </w:r>
            <w:r w:rsidRPr="00B9191F">
              <w:rPr>
                <w:color w:val="000000" w:themeColor="text1"/>
                <w:kern w:val="0"/>
              </w:rPr>
              <w:t>床以上：</w:t>
            </w:r>
            <w:r w:rsidRPr="00B9191F">
              <w:rPr>
                <w:rFonts w:hint="eastAsia"/>
                <w:bCs/>
                <w:color w:val="000000" w:themeColor="text1"/>
                <w:kern w:val="0"/>
              </w:rPr>
              <w:t>全院</w:t>
            </w:r>
            <w:r w:rsidRPr="00B9191F">
              <w:rPr>
                <w:color w:val="000000" w:themeColor="text1"/>
                <w:kern w:val="0"/>
              </w:rPr>
              <w:t>聘有</w:t>
            </w:r>
            <w:r w:rsidRPr="00B9191F">
              <w:rPr>
                <w:rFonts w:hint="eastAsia"/>
                <w:color w:val="000000" w:themeColor="text1"/>
                <w:kern w:val="0"/>
              </w:rPr>
              <w:t>1</w:t>
            </w:r>
            <w:r w:rsidRPr="00B9191F">
              <w:rPr>
                <w:color w:val="000000" w:themeColor="text1"/>
                <w:kern w:val="0"/>
              </w:rPr>
              <w:t>名接受感染症醫學訓練之專任專科醫師；每</w:t>
            </w:r>
            <w:proofErr w:type="gramStart"/>
            <w:r w:rsidRPr="00B9191F">
              <w:rPr>
                <w:color w:val="000000" w:themeColor="text1"/>
                <w:kern w:val="0"/>
              </w:rPr>
              <w:t>250</w:t>
            </w:r>
            <w:r w:rsidRPr="00B9191F">
              <w:rPr>
                <w:color w:val="000000" w:themeColor="text1"/>
                <w:kern w:val="0"/>
              </w:rPr>
              <w:t>床聘</w:t>
            </w:r>
            <w:proofErr w:type="gramEnd"/>
            <w:r w:rsidRPr="00B9191F">
              <w:rPr>
                <w:color w:val="000000" w:themeColor="text1"/>
                <w:kern w:val="0"/>
              </w:rPr>
              <w:t>有專任感染管制護理人員</w:t>
            </w:r>
            <w:r w:rsidRPr="00B9191F">
              <w:rPr>
                <w:color w:val="000000" w:themeColor="text1"/>
                <w:kern w:val="0"/>
              </w:rPr>
              <w:t>1</w:t>
            </w:r>
            <w:r w:rsidRPr="00B9191F">
              <w:rPr>
                <w:color w:val="000000" w:themeColor="text1"/>
                <w:kern w:val="0"/>
              </w:rPr>
              <w:t>人以上。</w:t>
            </w:r>
          </w:p>
          <w:p w14:paraId="6CDDDB78" w14:textId="77777777" w:rsidR="007464C8" w:rsidRPr="00B9191F" w:rsidRDefault="007464C8">
            <w:pPr>
              <w:numPr>
                <w:ilvl w:val="0"/>
                <w:numId w:val="48"/>
              </w:numPr>
              <w:snapToGrid w:val="0"/>
              <w:jc w:val="both"/>
              <w:rPr>
                <w:color w:val="000000" w:themeColor="text1"/>
                <w:kern w:val="0"/>
              </w:rPr>
            </w:pPr>
            <w:r w:rsidRPr="00B9191F">
              <w:rPr>
                <w:color w:val="000000" w:themeColor="text1"/>
                <w:kern w:val="0"/>
              </w:rPr>
              <w:t>總床數</w:t>
            </w:r>
            <w:r w:rsidRPr="00B9191F">
              <w:rPr>
                <w:color w:val="000000" w:themeColor="text1"/>
                <w:kern w:val="0"/>
              </w:rPr>
              <w:t>300</w:t>
            </w:r>
            <w:r w:rsidRPr="00B9191F">
              <w:rPr>
                <w:color w:val="000000" w:themeColor="text1"/>
                <w:kern w:val="0"/>
              </w:rPr>
              <w:t>床以上</w:t>
            </w:r>
            <w:r w:rsidRPr="00B9191F">
              <w:rPr>
                <w:color w:val="000000" w:themeColor="text1"/>
                <w:kern w:val="0"/>
              </w:rPr>
              <w:t>499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聘有</w:t>
            </w:r>
            <w:r w:rsidRPr="00B9191F">
              <w:rPr>
                <w:color w:val="000000" w:themeColor="text1"/>
                <w:kern w:val="0"/>
              </w:rPr>
              <w:t>1</w:t>
            </w:r>
            <w:r w:rsidRPr="00B9191F">
              <w:rPr>
                <w:color w:val="000000" w:themeColor="text1"/>
                <w:kern w:val="0"/>
              </w:rPr>
              <w:t>名以上接受感染症醫學訓練之兼任專科醫師協同專責醫師推動感染管制業務；每</w:t>
            </w:r>
            <w:proofErr w:type="gramStart"/>
            <w:r w:rsidRPr="00B9191F">
              <w:rPr>
                <w:color w:val="000000" w:themeColor="text1"/>
                <w:kern w:val="0"/>
              </w:rPr>
              <w:t>250</w:t>
            </w:r>
            <w:r w:rsidRPr="00B9191F">
              <w:rPr>
                <w:color w:val="000000" w:themeColor="text1"/>
                <w:kern w:val="0"/>
              </w:rPr>
              <w:t>床聘</w:t>
            </w:r>
            <w:proofErr w:type="gramEnd"/>
            <w:r w:rsidRPr="00B9191F">
              <w:rPr>
                <w:color w:val="000000" w:themeColor="text1"/>
                <w:kern w:val="0"/>
              </w:rPr>
              <w:t>有專任感染管制護理人員</w:t>
            </w:r>
            <w:r w:rsidRPr="00B9191F">
              <w:rPr>
                <w:color w:val="000000" w:themeColor="text1"/>
                <w:kern w:val="0"/>
              </w:rPr>
              <w:t>1</w:t>
            </w:r>
            <w:r w:rsidRPr="00B9191F">
              <w:rPr>
                <w:color w:val="000000" w:themeColor="text1"/>
                <w:kern w:val="0"/>
              </w:rPr>
              <w:t>人以上。</w:t>
            </w:r>
          </w:p>
          <w:p w14:paraId="16397ECF" w14:textId="77777777" w:rsidR="007464C8" w:rsidRPr="00B9191F" w:rsidRDefault="007464C8">
            <w:pPr>
              <w:numPr>
                <w:ilvl w:val="0"/>
                <w:numId w:val="48"/>
              </w:numPr>
              <w:snapToGrid w:val="0"/>
              <w:jc w:val="both"/>
              <w:rPr>
                <w:color w:val="000000" w:themeColor="text1"/>
                <w:kern w:val="0"/>
              </w:rPr>
            </w:pPr>
            <w:r w:rsidRPr="00B9191F">
              <w:rPr>
                <w:color w:val="000000" w:themeColor="text1"/>
                <w:kern w:val="0"/>
              </w:rPr>
              <w:lastRenderedPageBreak/>
              <w:t>總床數</w:t>
            </w:r>
            <w:r w:rsidRPr="00B9191F">
              <w:rPr>
                <w:color w:val="000000" w:themeColor="text1"/>
                <w:kern w:val="0"/>
              </w:rPr>
              <w:t>299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聘有專任感染管制護理人員。</w:t>
            </w:r>
          </w:p>
          <w:p w14:paraId="36C29A8D" w14:textId="647ABA84" w:rsidR="007464C8" w:rsidRPr="00B9191F" w:rsidRDefault="007464C8">
            <w:pPr>
              <w:numPr>
                <w:ilvl w:val="0"/>
                <w:numId w:val="378"/>
              </w:numPr>
              <w:snapToGrid w:val="0"/>
              <w:ind w:left="442" w:hanging="204"/>
              <w:jc w:val="both"/>
              <w:rPr>
                <w:color w:val="000000" w:themeColor="text1"/>
              </w:rPr>
            </w:pPr>
            <w:r w:rsidRPr="00B9191F">
              <w:rPr>
                <w:rFonts w:hint="eastAsia"/>
                <w:color w:val="000000" w:themeColor="text1"/>
                <w:kern w:val="0"/>
              </w:rPr>
              <w:t>訂有感染管制人員育才或人力留任之機制。</w:t>
            </w:r>
            <w:r w:rsidRPr="00B9191F">
              <w:rPr>
                <w:rFonts w:hint="eastAsia"/>
                <w:color w:val="000000" w:themeColor="text1"/>
                <w:kern w:val="0"/>
              </w:rPr>
              <w:t>(</w:t>
            </w:r>
            <w:r w:rsidR="005223AB" w:rsidRPr="005223AB">
              <w:rPr>
                <w:rFonts w:hint="eastAsia"/>
                <w:color w:val="FF0000"/>
                <w:kern w:val="0"/>
              </w:rPr>
              <w:t>115</w:t>
            </w:r>
            <w:r w:rsidRPr="00B9191F">
              <w:rPr>
                <w:rFonts w:hint="eastAsia"/>
                <w:color w:val="000000" w:themeColor="text1"/>
              </w:rPr>
              <w:t>年試評項目</w:t>
            </w:r>
            <w:r w:rsidRPr="00B9191F">
              <w:rPr>
                <w:rFonts w:hint="eastAsia"/>
                <w:color w:val="000000" w:themeColor="text1"/>
              </w:rPr>
              <w:t>)</w:t>
            </w:r>
          </w:p>
          <w:p w14:paraId="62AFD469"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w:t>
            </w:r>
          </w:p>
          <w:p w14:paraId="0E749B09" w14:textId="77777777" w:rsidR="007464C8" w:rsidRPr="00B9191F" w:rsidRDefault="007464C8" w:rsidP="007464C8">
            <w:pPr>
              <w:overflowPunct w:val="0"/>
              <w:snapToGrid w:val="0"/>
              <w:ind w:leftChars="88" w:left="229" w:firstLine="1"/>
              <w:jc w:val="both"/>
              <w:rPr>
                <w:snapToGrid w:val="0"/>
                <w:color w:val="000000" w:themeColor="text1"/>
                <w:kern w:val="0"/>
              </w:rPr>
            </w:pPr>
            <w:r w:rsidRPr="00B9191F">
              <w:rPr>
                <w:snapToGrid w:val="0"/>
                <w:color w:val="000000" w:themeColor="text1"/>
                <w:kern w:val="0"/>
              </w:rPr>
              <w:t>病床數之計算係指</w:t>
            </w:r>
            <w:proofErr w:type="gramStart"/>
            <w:r w:rsidRPr="00B9191F">
              <w:rPr>
                <w:snapToGrid w:val="0"/>
                <w:color w:val="000000" w:themeColor="text1"/>
                <w:kern w:val="0"/>
              </w:rPr>
              <w:t>醫</w:t>
            </w:r>
            <w:proofErr w:type="gramEnd"/>
            <w:r w:rsidRPr="00B9191F">
              <w:rPr>
                <w:snapToGrid w:val="0"/>
                <w:color w:val="000000" w:themeColor="text1"/>
                <w:kern w:val="0"/>
              </w:rPr>
              <w:t>事管理系統登錄開放之總病床數；若受評機構為合併評鑑之醫院，此處感</w:t>
            </w:r>
            <w:r w:rsidRPr="00B9191F">
              <w:rPr>
                <w:rFonts w:hint="eastAsia"/>
                <w:snapToGrid w:val="0"/>
                <w:color w:val="000000" w:themeColor="text1"/>
                <w:kern w:val="0"/>
              </w:rPr>
              <w:t>染</w:t>
            </w:r>
            <w:r w:rsidRPr="00B9191F">
              <w:rPr>
                <w:snapToGrid w:val="0"/>
                <w:color w:val="000000" w:themeColor="text1"/>
                <w:kern w:val="0"/>
              </w:rPr>
              <w:t>管</w:t>
            </w:r>
            <w:r w:rsidRPr="00B9191F">
              <w:rPr>
                <w:rFonts w:hint="eastAsia"/>
                <w:snapToGrid w:val="0"/>
                <w:color w:val="000000" w:themeColor="text1"/>
                <w:kern w:val="0"/>
              </w:rPr>
              <w:t>制</w:t>
            </w:r>
            <w:r w:rsidRPr="00B9191F">
              <w:rPr>
                <w:snapToGrid w:val="0"/>
                <w:color w:val="000000" w:themeColor="text1"/>
                <w:kern w:val="0"/>
              </w:rPr>
              <w:t>人員數之計算係</w:t>
            </w:r>
            <w:proofErr w:type="gramStart"/>
            <w:r w:rsidRPr="00B9191F">
              <w:rPr>
                <w:snapToGrid w:val="0"/>
                <w:color w:val="000000" w:themeColor="text1"/>
                <w:kern w:val="0"/>
              </w:rPr>
              <w:t>採</w:t>
            </w:r>
            <w:proofErr w:type="gramEnd"/>
            <w:r w:rsidRPr="00B9191F">
              <w:rPr>
                <w:snapToGrid w:val="0"/>
                <w:color w:val="000000" w:themeColor="text1"/>
                <w:kern w:val="0"/>
              </w:rPr>
              <w:t>本院與合併院區或分院於</w:t>
            </w:r>
            <w:proofErr w:type="gramStart"/>
            <w:r w:rsidRPr="00B9191F">
              <w:rPr>
                <w:snapToGrid w:val="0"/>
                <w:color w:val="000000" w:themeColor="text1"/>
                <w:kern w:val="0"/>
              </w:rPr>
              <w:t>醫</w:t>
            </w:r>
            <w:proofErr w:type="gramEnd"/>
            <w:r w:rsidRPr="00B9191F">
              <w:rPr>
                <w:snapToGrid w:val="0"/>
                <w:color w:val="000000" w:themeColor="text1"/>
                <w:kern w:val="0"/>
              </w:rPr>
              <w:t>事管理系統登錄開放之總病床數</w:t>
            </w:r>
            <w:proofErr w:type="gramStart"/>
            <w:r w:rsidRPr="00B9191F">
              <w:rPr>
                <w:snapToGrid w:val="0"/>
                <w:color w:val="000000" w:themeColor="text1"/>
                <w:kern w:val="0"/>
              </w:rPr>
              <w:t>加總列計</w:t>
            </w:r>
            <w:proofErr w:type="gramEnd"/>
            <w:r w:rsidRPr="00B9191F">
              <w:rPr>
                <w:snapToGrid w:val="0"/>
                <w:color w:val="000000" w:themeColor="text1"/>
                <w:kern w:val="0"/>
              </w:rPr>
              <w:t>。</w:t>
            </w:r>
          </w:p>
          <w:p w14:paraId="2A6C6869"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1BEE4A34" w14:textId="77777777" w:rsidR="007464C8" w:rsidRPr="00B9191F" w:rsidRDefault="007464C8">
            <w:pPr>
              <w:numPr>
                <w:ilvl w:val="0"/>
                <w:numId w:val="380"/>
              </w:numPr>
              <w:snapToGrid w:val="0"/>
              <w:ind w:left="442" w:hanging="204"/>
              <w:jc w:val="both"/>
              <w:rPr>
                <w:snapToGrid w:val="0"/>
                <w:color w:val="000000" w:themeColor="text1"/>
                <w:kern w:val="0"/>
              </w:rPr>
            </w:pPr>
            <w:r w:rsidRPr="00B9191F">
              <w:rPr>
                <w:snapToGrid w:val="0"/>
                <w:color w:val="000000" w:themeColor="text1"/>
                <w:kern w:val="0"/>
              </w:rPr>
              <w:t>感染</w:t>
            </w:r>
            <w:r w:rsidRPr="003A628E">
              <w:rPr>
                <w:color w:val="000000" w:themeColor="text1"/>
                <w:kern w:val="0"/>
              </w:rPr>
              <w:t>管制</w:t>
            </w:r>
            <w:r w:rsidRPr="00B9191F">
              <w:rPr>
                <w:snapToGrid w:val="0"/>
                <w:color w:val="000000" w:themeColor="text1"/>
                <w:kern w:val="0"/>
              </w:rPr>
              <w:t>部門工作職責及組織圖之定位。</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FA1805D" w14:textId="77777777" w:rsidR="007464C8" w:rsidRPr="00B9191F" w:rsidRDefault="007464C8">
            <w:pPr>
              <w:numPr>
                <w:ilvl w:val="0"/>
                <w:numId w:val="380"/>
              </w:numPr>
              <w:snapToGrid w:val="0"/>
              <w:ind w:left="442" w:hanging="204"/>
              <w:jc w:val="both"/>
              <w:rPr>
                <w:snapToGrid w:val="0"/>
                <w:color w:val="000000" w:themeColor="text1"/>
                <w:kern w:val="0"/>
              </w:rPr>
            </w:pPr>
            <w:r w:rsidRPr="00B9191F">
              <w:rPr>
                <w:rFonts w:hint="eastAsia"/>
                <w:snapToGrid w:val="0"/>
                <w:color w:val="000000" w:themeColor="text1"/>
                <w:kern w:val="0"/>
              </w:rPr>
              <w:t>醫院對於感染管制所執行的實質支援紀錄。</w:t>
            </w:r>
            <w:r w:rsidRPr="00B9191F">
              <w:rPr>
                <w:rFonts w:hint="eastAsia"/>
                <w:snapToGrid w:val="0"/>
                <w:color w:val="000000" w:themeColor="text1"/>
                <w:kern w:val="0"/>
              </w:rPr>
              <w:t>(</w:t>
            </w:r>
            <w:r w:rsidRPr="00B9191F">
              <w:rPr>
                <w:rFonts w:hint="eastAsia"/>
                <w:snapToGrid w:val="0"/>
                <w:color w:val="000000" w:themeColor="text1"/>
                <w:kern w:val="0"/>
              </w:rPr>
              <w:t>符合</w:t>
            </w:r>
            <w:r w:rsidRPr="00B9191F">
              <w:rPr>
                <w:rFonts w:hint="eastAsia"/>
                <w:snapToGrid w:val="0"/>
                <w:color w:val="000000" w:themeColor="text1"/>
                <w:kern w:val="0"/>
              </w:rPr>
              <w:t>)</w:t>
            </w:r>
          </w:p>
          <w:p w14:paraId="11C6309A" w14:textId="77777777" w:rsidR="007464C8" w:rsidRPr="00B9191F" w:rsidRDefault="007464C8">
            <w:pPr>
              <w:numPr>
                <w:ilvl w:val="0"/>
                <w:numId w:val="380"/>
              </w:numPr>
              <w:snapToGrid w:val="0"/>
              <w:ind w:left="442" w:hanging="204"/>
              <w:jc w:val="both"/>
              <w:rPr>
                <w:snapToGrid w:val="0"/>
                <w:color w:val="000000" w:themeColor="text1"/>
                <w:kern w:val="0"/>
              </w:rPr>
            </w:pPr>
            <w:r w:rsidRPr="00B9191F">
              <w:rPr>
                <w:snapToGrid w:val="0"/>
                <w:color w:val="000000" w:themeColor="text1"/>
                <w:kern w:val="0"/>
              </w:rPr>
              <w:t>感染症專科醫師證書</w:t>
            </w:r>
            <w:r w:rsidRPr="00B9191F">
              <w:rPr>
                <w:rFonts w:hint="eastAsia"/>
                <w:snapToGrid w:val="0"/>
                <w:color w:val="000000" w:themeColor="text1"/>
                <w:kern w:val="0"/>
              </w:rPr>
              <w:t>、</w:t>
            </w:r>
            <w:r w:rsidRPr="00B9191F">
              <w:rPr>
                <w:snapToGrid w:val="0"/>
                <w:color w:val="000000" w:themeColor="text1"/>
                <w:kern w:val="0"/>
              </w:rPr>
              <w:t>學分證明</w:t>
            </w:r>
            <w:r w:rsidRPr="00B9191F">
              <w:rPr>
                <w:rFonts w:hint="eastAsia"/>
                <w:bCs/>
                <w:snapToGrid w:val="0"/>
                <w:color w:val="000000" w:themeColor="text1"/>
                <w:kern w:val="0"/>
              </w:rPr>
              <w:t>及執業登記相關資料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7B433BFD" w14:textId="77777777" w:rsidR="007464C8" w:rsidRPr="00B9191F" w:rsidRDefault="007464C8">
            <w:pPr>
              <w:numPr>
                <w:ilvl w:val="0"/>
                <w:numId w:val="380"/>
              </w:numPr>
              <w:snapToGrid w:val="0"/>
              <w:ind w:left="442" w:hanging="204"/>
              <w:jc w:val="both"/>
              <w:rPr>
                <w:snapToGrid w:val="0"/>
                <w:color w:val="000000" w:themeColor="text1"/>
                <w:kern w:val="0"/>
              </w:rPr>
            </w:pPr>
            <w:r w:rsidRPr="00B9191F">
              <w:rPr>
                <w:snapToGrid w:val="0"/>
                <w:color w:val="000000" w:themeColor="text1"/>
                <w:kern w:val="0"/>
              </w:rPr>
              <w:t>感染管制師</w:t>
            </w:r>
            <w:r w:rsidRPr="00B9191F">
              <w:rPr>
                <w:snapToGrid w:val="0"/>
                <w:color w:val="000000" w:themeColor="text1"/>
                <w:kern w:val="0"/>
              </w:rPr>
              <w:t xml:space="preserve"> (</w:t>
            </w:r>
            <w:r w:rsidRPr="00B9191F">
              <w:rPr>
                <w:snapToGrid w:val="0"/>
                <w:color w:val="000000" w:themeColor="text1"/>
                <w:kern w:val="0"/>
              </w:rPr>
              <w:t>護理師、</w:t>
            </w:r>
            <w:proofErr w:type="gramStart"/>
            <w:r w:rsidRPr="00B9191F">
              <w:rPr>
                <w:snapToGrid w:val="0"/>
                <w:color w:val="000000" w:themeColor="text1"/>
                <w:kern w:val="0"/>
              </w:rPr>
              <w:t>醫</w:t>
            </w:r>
            <w:proofErr w:type="gramEnd"/>
            <w:r w:rsidRPr="00B9191F">
              <w:rPr>
                <w:snapToGrid w:val="0"/>
                <w:color w:val="000000" w:themeColor="text1"/>
                <w:kern w:val="0"/>
              </w:rPr>
              <w:t>檢師</w:t>
            </w:r>
            <w:r w:rsidRPr="00B9191F">
              <w:rPr>
                <w:snapToGrid w:val="0"/>
                <w:color w:val="000000" w:themeColor="text1"/>
                <w:kern w:val="0"/>
              </w:rPr>
              <w:t>)</w:t>
            </w:r>
            <w:r w:rsidRPr="00B9191F">
              <w:rPr>
                <w:snapToGrid w:val="0"/>
                <w:color w:val="000000" w:themeColor="text1"/>
                <w:kern w:val="0"/>
              </w:rPr>
              <w:t>證書</w:t>
            </w:r>
            <w:r w:rsidRPr="00B9191F">
              <w:rPr>
                <w:rFonts w:hint="eastAsia"/>
                <w:snapToGrid w:val="0"/>
                <w:color w:val="000000" w:themeColor="text1"/>
                <w:kern w:val="0"/>
              </w:rPr>
              <w:t>、</w:t>
            </w:r>
            <w:r w:rsidRPr="00B9191F">
              <w:rPr>
                <w:snapToGrid w:val="0"/>
                <w:color w:val="000000" w:themeColor="text1"/>
                <w:kern w:val="0"/>
              </w:rPr>
              <w:t>學分證明</w:t>
            </w:r>
            <w:r w:rsidRPr="00B9191F">
              <w:rPr>
                <w:rFonts w:hint="eastAsia"/>
                <w:bCs/>
                <w:snapToGrid w:val="0"/>
                <w:color w:val="000000" w:themeColor="text1"/>
                <w:kern w:val="0"/>
              </w:rPr>
              <w:t>及執業登記相關資料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5D615404" w14:textId="77777777" w:rsidR="007464C8" w:rsidRPr="00B9191F" w:rsidRDefault="007464C8">
            <w:pPr>
              <w:numPr>
                <w:ilvl w:val="0"/>
                <w:numId w:val="380"/>
              </w:numPr>
              <w:snapToGrid w:val="0"/>
              <w:ind w:left="442" w:hanging="204"/>
              <w:jc w:val="both"/>
              <w:rPr>
                <w:snapToGrid w:val="0"/>
                <w:color w:val="000000" w:themeColor="text1"/>
                <w:kern w:val="0"/>
              </w:rPr>
            </w:pPr>
            <w:r w:rsidRPr="00B9191F">
              <w:rPr>
                <w:snapToGrid w:val="0"/>
                <w:color w:val="000000" w:themeColor="text1"/>
                <w:kern w:val="0"/>
              </w:rPr>
              <w:t>兼任感染症專科醫師聘書及衛生單位之支援報備相關證明。</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66776DC7" w14:textId="79E10813" w:rsidR="007464C8" w:rsidRPr="00B9191F" w:rsidRDefault="007464C8">
            <w:pPr>
              <w:numPr>
                <w:ilvl w:val="0"/>
                <w:numId w:val="380"/>
              </w:numPr>
              <w:snapToGrid w:val="0"/>
              <w:ind w:left="442" w:hanging="204"/>
              <w:jc w:val="both"/>
              <w:rPr>
                <w:b/>
                <w:bCs/>
                <w:snapToGrid w:val="0"/>
                <w:color w:val="000000" w:themeColor="text1"/>
                <w:kern w:val="0"/>
              </w:rPr>
            </w:pPr>
            <w:r w:rsidRPr="00B9191F">
              <w:rPr>
                <w:rFonts w:hint="eastAsia"/>
                <w:snapToGrid w:val="0"/>
                <w:color w:val="000000" w:themeColor="text1"/>
                <w:kern w:val="0"/>
              </w:rPr>
              <w:t>感染管制人力培育規劃或留任計畫相關資料。</w:t>
            </w:r>
            <w:r w:rsidRPr="00B9191F">
              <w:rPr>
                <w:rFonts w:hint="eastAsia"/>
                <w:snapToGrid w:val="0"/>
                <w:color w:val="000000" w:themeColor="text1"/>
                <w:kern w:val="0"/>
              </w:rPr>
              <w:t>(</w:t>
            </w:r>
            <w:r w:rsidRPr="00B9191F">
              <w:rPr>
                <w:rFonts w:hint="eastAsia"/>
                <w:snapToGrid w:val="0"/>
                <w:color w:val="000000" w:themeColor="text1"/>
                <w:kern w:val="0"/>
              </w:rPr>
              <w:t>優良</w:t>
            </w:r>
            <w:r w:rsidRPr="00B9191F">
              <w:rPr>
                <w:rFonts w:hint="eastAsia"/>
                <w:snapToGrid w:val="0"/>
                <w:color w:val="000000" w:themeColor="text1"/>
                <w:kern w:val="0"/>
              </w:rPr>
              <w:t>)</w:t>
            </w:r>
          </w:p>
        </w:tc>
        <w:tc>
          <w:tcPr>
            <w:tcW w:w="1705" w:type="pct"/>
            <w:shd w:val="clear" w:color="auto" w:fill="auto"/>
            <w:tcMar>
              <w:top w:w="28" w:type="dxa"/>
              <w:left w:w="57" w:type="dxa"/>
              <w:bottom w:w="28" w:type="dxa"/>
              <w:right w:w="57" w:type="dxa"/>
            </w:tcMar>
          </w:tcPr>
          <w:p w14:paraId="34E586CC" w14:textId="6AF8D104"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64712051" w14:textId="77777777" w:rsidR="007464C8" w:rsidRPr="00B9191F" w:rsidRDefault="007464C8">
            <w:pPr>
              <w:numPr>
                <w:ilvl w:val="0"/>
                <w:numId w:val="369"/>
              </w:numPr>
              <w:snapToGrid w:val="0"/>
              <w:ind w:left="442" w:hanging="204"/>
              <w:jc w:val="both"/>
              <w:rPr>
                <w:snapToGrid w:val="0"/>
                <w:color w:val="000000" w:themeColor="text1"/>
                <w:kern w:val="0"/>
              </w:rPr>
            </w:pPr>
            <w:r w:rsidRPr="00B9191F">
              <w:rPr>
                <w:color w:val="000000" w:themeColor="text1"/>
              </w:rPr>
              <w:t>設有</w:t>
            </w:r>
            <w:r w:rsidRPr="00B9191F">
              <w:rPr>
                <w:snapToGrid w:val="0"/>
                <w:color w:val="000000" w:themeColor="text1"/>
              </w:rPr>
              <w:t>感染</w:t>
            </w:r>
            <w:r w:rsidRPr="00B9191F">
              <w:rPr>
                <w:color w:val="000000" w:themeColor="text1"/>
              </w:rPr>
              <w:t>管制部門，應明訂工作職責及組織圖之定位，並對感染管制部門的業務執行，在經費、人力、空間及資訊需求都能有實質的支援。</w:t>
            </w:r>
          </w:p>
          <w:p w14:paraId="62F1A5F4" w14:textId="77777777" w:rsidR="007464C8" w:rsidRPr="00B9191F" w:rsidRDefault="007464C8">
            <w:pPr>
              <w:numPr>
                <w:ilvl w:val="0"/>
                <w:numId w:val="369"/>
              </w:numPr>
              <w:snapToGrid w:val="0"/>
              <w:ind w:left="442" w:hanging="204"/>
              <w:jc w:val="both"/>
              <w:rPr>
                <w:color w:val="000000" w:themeColor="text1"/>
                <w:kern w:val="0"/>
              </w:rPr>
            </w:pPr>
            <w:r w:rsidRPr="00B9191F">
              <w:rPr>
                <w:color w:val="000000" w:themeColor="text1"/>
                <w:kern w:val="0"/>
              </w:rPr>
              <w:t>依規定置有下列人員，負責感染管制業務推行：</w:t>
            </w:r>
          </w:p>
          <w:p w14:paraId="6B787C5F" w14:textId="77777777" w:rsidR="007464C8" w:rsidRPr="00B9191F" w:rsidRDefault="007464C8">
            <w:pPr>
              <w:numPr>
                <w:ilvl w:val="0"/>
                <w:numId w:val="359"/>
              </w:numPr>
              <w:snapToGrid w:val="0"/>
              <w:ind w:left="845" w:hanging="335"/>
              <w:jc w:val="both"/>
              <w:rPr>
                <w:color w:val="000000" w:themeColor="text1"/>
                <w:kern w:val="0"/>
              </w:rPr>
            </w:pPr>
            <w:r w:rsidRPr="00B9191F">
              <w:rPr>
                <w:rFonts w:hint="eastAsia"/>
                <w:color w:val="000000" w:themeColor="text1"/>
                <w:kern w:val="0"/>
              </w:rPr>
              <w:t>總床數</w:t>
            </w:r>
            <w:r w:rsidRPr="00B9191F">
              <w:rPr>
                <w:rFonts w:hint="eastAsia"/>
                <w:color w:val="000000" w:themeColor="text1"/>
                <w:kern w:val="0"/>
              </w:rPr>
              <w:t>500</w:t>
            </w:r>
            <w:r w:rsidRPr="00B9191F">
              <w:rPr>
                <w:rFonts w:hint="eastAsia"/>
                <w:color w:val="000000" w:themeColor="text1"/>
                <w:kern w:val="0"/>
              </w:rPr>
              <w:t>床以上：每</w:t>
            </w:r>
            <w:r w:rsidRPr="00B9191F">
              <w:rPr>
                <w:rFonts w:hint="eastAsia"/>
                <w:color w:val="000000" w:themeColor="text1"/>
                <w:kern w:val="0"/>
              </w:rPr>
              <w:t>500</w:t>
            </w:r>
            <w:r w:rsidRPr="00B9191F">
              <w:rPr>
                <w:rFonts w:hint="eastAsia"/>
                <w:color w:val="000000" w:themeColor="text1"/>
                <w:kern w:val="0"/>
              </w:rPr>
              <w:t>床應有接受感染症醫學訓練之專任專科醫師</w:t>
            </w:r>
            <w:r w:rsidRPr="00B9191F">
              <w:rPr>
                <w:rFonts w:hint="eastAsia"/>
                <w:color w:val="000000" w:themeColor="text1"/>
                <w:kern w:val="0"/>
              </w:rPr>
              <w:t>1</w:t>
            </w:r>
            <w:r w:rsidRPr="00B9191F">
              <w:rPr>
                <w:rFonts w:hint="eastAsia"/>
                <w:color w:val="000000" w:themeColor="text1"/>
                <w:kern w:val="0"/>
              </w:rPr>
              <w:t>人以上；</w:t>
            </w:r>
            <w:r w:rsidRPr="00B9191F">
              <w:rPr>
                <w:color w:val="000000" w:themeColor="text1"/>
                <w:kern w:val="0"/>
              </w:rPr>
              <w:t>每</w:t>
            </w:r>
            <w:r w:rsidRPr="00B9191F">
              <w:rPr>
                <w:color w:val="000000" w:themeColor="text1"/>
                <w:kern w:val="0"/>
              </w:rPr>
              <w:t>300</w:t>
            </w:r>
            <w:r w:rsidRPr="00B9191F">
              <w:rPr>
                <w:color w:val="000000" w:themeColor="text1"/>
                <w:kern w:val="0"/>
              </w:rPr>
              <w:t>床應有專任感染管制護理人員</w:t>
            </w:r>
            <w:r w:rsidRPr="00B9191F">
              <w:rPr>
                <w:color w:val="000000" w:themeColor="text1"/>
                <w:kern w:val="0"/>
              </w:rPr>
              <w:t>1</w:t>
            </w:r>
            <w:r w:rsidRPr="00B9191F">
              <w:rPr>
                <w:color w:val="000000" w:themeColor="text1"/>
                <w:kern w:val="0"/>
              </w:rPr>
              <w:t>人以上</w:t>
            </w:r>
            <w:r w:rsidRPr="00B9191F">
              <w:rPr>
                <w:rFonts w:hint="eastAsia"/>
                <w:color w:val="000000" w:themeColor="text1"/>
                <w:kern w:val="0"/>
              </w:rPr>
              <w:t>；</w:t>
            </w:r>
            <w:r w:rsidRPr="00B9191F">
              <w:rPr>
                <w:rFonts w:hint="eastAsia"/>
                <w:bCs/>
                <w:color w:val="000000" w:themeColor="text1"/>
                <w:kern w:val="0"/>
              </w:rPr>
              <w:t>全院</w:t>
            </w:r>
            <w:r w:rsidRPr="00B9191F">
              <w:rPr>
                <w:rFonts w:hint="eastAsia"/>
                <w:color w:val="000000" w:themeColor="text1"/>
                <w:kern w:val="0"/>
              </w:rPr>
              <w:t>專責感染管制</w:t>
            </w:r>
            <w:proofErr w:type="gramStart"/>
            <w:r w:rsidRPr="00B9191F">
              <w:rPr>
                <w:rFonts w:hint="eastAsia"/>
                <w:color w:val="000000" w:themeColor="text1"/>
                <w:kern w:val="0"/>
              </w:rPr>
              <w:t>醫</w:t>
            </w:r>
            <w:proofErr w:type="gramEnd"/>
            <w:r w:rsidRPr="00B9191F">
              <w:rPr>
                <w:rFonts w:hint="eastAsia"/>
                <w:color w:val="000000" w:themeColor="text1"/>
                <w:kern w:val="0"/>
              </w:rPr>
              <w:t>檢人員</w:t>
            </w:r>
            <w:r w:rsidRPr="00B9191F">
              <w:rPr>
                <w:rFonts w:hint="eastAsia"/>
                <w:color w:val="000000" w:themeColor="text1"/>
                <w:kern w:val="0"/>
              </w:rPr>
              <w:t>1</w:t>
            </w:r>
            <w:r w:rsidRPr="00B9191F">
              <w:rPr>
                <w:rFonts w:hint="eastAsia"/>
                <w:color w:val="000000" w:themeColor="text1"/>
                <w:kern w:val="0"/>
              </w:rPr>
              <w:t>人以上。</w:t>
            </w:r>
          </w:p>
          <w:p w14:paraId="08483696" w14:textId="77777777" w:rsidR="007464C8" w:rsidRPr="00B9191F" w:rsidRDefault="007464C8">
            <w:pPr>
              <w:numPr>
                <w:ilvl w:val="0"/>
                <w:numId w:val="359"/>
              </w:numPr>
              <w:snapToGrid w:val="0"/>
              <w:ind w:left="845" w:hanging="335"/>
              <w:jc w:val="both"/>
              <w:rPr>
                <w:color w:val="000000" w:themeColor="text1"/>
                <w:kern w:val="0"/>
              </w:rPr>
            </w:pPr>
            <w:r w:rsidRPr="00B9191F">
              <w:rPr>
                <w:rFonts w:hint="eastAsia"/>
                <w:color w:val="000000" w:themeColor="text1"/>
                <w:kern w:val="0"/>
              </w:rPr>
              <w:lastRenderedPageBreak/>
              <w:t>總床數</w:t>
            </w:r>
            <w:r w:rsidRPr="00B9191F">
              <w:rPr>
                <w:rFonts w:hint="eastAsia"/>
                <w:color w:val="000000" w:themeColor="text1"/>
                <w:kern w:val="0"/>
              </w:rPr>
              <w:t>300</w:t>
            </w:r>
            <w:r w:rsidRPr="00B9191F">
              <w:rPr>
                <w:rFonts w:hint="eastAsia"/>
                <w:color w:val="000000" w:themeColor="text1"/>
                <w:kern w:val="0"/>
              </w:rPr>
              <w:t>床以上</w:t>
            </w:r>
            <w:r w:rsidRPr="00B9191F">
              <w:rPr>
                <w:rFonts w:hint="eastAsia"/>
                <w:color w:val="000000" w:themeColor="text1"/>
                <w:kern w:val="0"/>
              </w:rPr>
              <w:t>499</w:t>
            </w:r>
            <w:r w:rsidRPr="00B9191F">
              <w:rPr>
                <w:rFonts w:hint="eastAsia"/>
                <w:color w:val="000000" w:themeColor="text1"/>
                <w:kern w:val="0"/>
              </w:rPr>
              <w:t>床以下：</w:t>
            </w:r>
            <w:r w:rsidRPr="00B9191F">
              <w:rPr>
                <w:rFonts w:hint="eastAsia"/>
                <w:bCs/>
                <w:color w:val="000000" w:themeColor="text1"/>
                <w:kern w:val="0"/>
              </w:rPr>
              <w:t>全院</w:t>
            </w:r>
            <w:r w:rsidRPr="00B9191F">
              <w:rPr>
                <w:rFonts w:hint="eastAsia"/>
                <w:color w:val="000000" w:themeColor="text1"/>
                <w:kern w:val="0"/>
              </w:rPr>
              <w:t>應有專責醫師</w:t>
            </w:r>
            <w:r w:rsidRPr="00B9191F">
              <w:rPr>
                <w:rFonts w:hint="eastAsia"/>
                <w:color w:val="000000" w:themeColor="text1"/>
                <w:kern w:val="0"/>
              </w:rPr>
              <w:t>1</w:t>
            </w:r>
            <w:r w:rsidRPr="00B9191F">
              <w:rPr>
                <w:rFonts w:hint="eastAsia"/>
                <w:color w:val="000000" w:themeColor="text1"/>
                <w:kern w:val="0"/>
              </w:rPr>
              <w:t>人</w:t>
            </w:r>
            <w:proofErr w:type="gramStart"/>
            <w:r w:rsidRPr="00B9191F">
              <w:rPr>
                <w:rFonts w:hint="eastAsia"/>
                <w:color w:val="000000" w:themeColor="text1"/>
                <w:kern w:val="0"/>
              </w:rPr>
              <w:t>以上且聘有</w:t>
            </w:r>
            <w:proofErr w:type="gramEnd"/>
            <w:r w:rsidRPr="00B9191F">
              <w:rPr>
                <w:rFonts w:hint="eastAsia"/>
                <w:color w:val="000000" w:themeColor="text1"/>
                <w:kern w:val="0"/>
              </w:rPr>
              <w:t>1</w:t>
            </w:r>
            <w:r w:rsidRPr="00B9191F">
              <w:rPr>
                <w:rFonts w:hint="eastAsia"/>
                <w:color w:val="000000" w:themeColor="text1"/>
                <w:kern w:val="0"/>
              </w:rPr>
              <w:t>名接受感染症醫學訓練之兼任專科醫師；</w:t>
            </w:r>
            <w:r w:rsidRPr="00B9191F">
              <w:rPr>
                <w:color w:val="000000" w:themeColor="text1"/>
                <w:kern w:val="0"/>
              </w:rPr>
              <w:t>每</w:t>
            </w:r>
            <w:r w:rsidRPr="00B9191F">
              <w:rPr>
                <w:color w:val="000000" w:themeColor="text1"/>
                <w:kern w:val="0"/>
              </w:rPr>
              <w:t>300</w:t>
            </w:r>
            <w:r w:rsidRPr="00B9191F">
              <w:rPr>
                <w:color w:val="000000" w:themeColor="text1"/>
                <w:kern w:val="0"/>
              </w:rPr>
              <w:t>床應有專任感染管制護理人員</w:t>
            </w:r>
            <w:r w:rsidRPr="00B9191F">
              <w:rPr>
                <w:color w:val="000000" w:themeColor="text1"/>
                <w:kern w:val="0"/>
              </w:rPr>
              <w:t>1</w:t>
            </w:r>
            <w:r w:rsidRPr="00B9191F">
              <w:rPr>
                <w:color w:val="000000" w:themeColor="text1"/>
                <w:kern w:val="0"/>
              </w:rPr>
              <w:t>人以上。</w:t>
            </w:r>
          </w:p>
          <w:p w14:paraId="5562C586" w14:textId="77777777" w:rsidR="007464C8" w:rsidRPr="00B9191F" w:rsidRDefault="007464C8">
            <w:pPr>
              <w:numPr>
                <w:ilvl w:val="0"/>
                <w:numId w:val="359"/>
              </w:numPr>
              <w:snapToGrid w:val="0"/>
              <w:ind w:left="845" w:hanging="335"/>
              <w:jc w:val="both"/>
              <w:rPr>
                <w:color w:val="000000" w:themeColor="text1"/>
                <w:kern w:val="0"/>
              </w:rPr>
            </w:pPr>
            <w:r w:rsidRPr="00B9191F">
              <w:rPr>
                <w:color w:val="000000" w:themeColor="text1"/>
                <w:kern w:val="0"/>
              </w:rPr>
              <w:t>總床數</w:t>
            </w:r>
            <w:r w:rsidRPr="00B9191F">
              <w:rPr>
                <w:color w:val="000000" w:themeColor="text1"/>
                <w:kern w:val="0"/>
              </w:rPr>
              <w:t>299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應有專責醫師</w:t>
            </w:r>
            <w:r w:rsidRPr="00B9191F">
              <w:rPr>
                <w:color w:val="000000" w:themeColor="text1"/>
                <w:kern w:val="0"/>
              </w:rPr>
              <w:t>1</w:t>
            </w:r>
            <w:r w:rsidRPr="00B9191F">
              <w:rPr>
                <w:color w:val="000000" w:themeColor="text1"/>
                <w:kern w:val="0"/>
              </w:rPr>
              <w:t>人以上及專責護理人員</w:t>
            </w:r>
            <w:r w:rsidRPr="00B9191F">
              <w:rPr>
                <w:color w:val="000000" w:themeColor="text1"/>
                <w:kern w:val="0"/>
              </w:rPr>
              <w:t>1</w:t>
            </w:r>
            <w:r w:rsidRPr="00B9191F">
              <w:rPr>
                <w:color w:val="000000" w:themeColor="text1"/>
                <w:kern w:val="0"/>
              </w:rPr>
              <w:t>人以上。</w:t>
            </w:r>
          </w:p>
          <w:p w14:paraId="494085E3" w14:textId="77777777" w:rsidR="007464C8" w:rsidRPr="00B9191F" w:rsidRDefault="007464C8">
            <w:pPr>
              <w:numPr>
                <w:ilvl w:val="0"/>
                <w:numId w:val="369"/>
              </w:numPr>
              <w:snapToGrid w:val="0"/>
              <w:ind w:left="442" w:hanging="204"/>
              <w:jc w:val="both"/>
              <w:rPr>
                <w:color w:val="000000" w:themeColor="text1"/>
                <w:kern w:val="0"/>
              </w:rPr>
            </w:pPr>
            <w:r w:rsidRPr="00B9191F">
              <w:rPr>
                <w:color w:val="000000" w:themeColor="text1"/>
                <w:kern w:val="0"/>
              </w:rPr>
              <w:t>上述人員前一年參加專業學會認可之感染管制訓練需達</w:t>
            </w:r>
            <w:r w:rsidRPr="00B9191F">
              <w:rPr>
                <w:color w:val="000000" w:themeColor="text1"/>
                <w:kern w:val="0"/>
              </w:rPr>
              <w:t>20</w:t>
            </w:r>
            <w:r w:rsidRPr="00B9191F">
              <w:rPr>
                <w:color w:val="000000" w:themeColor="text1"/>
                <w:kern w:val="0"/>
              </w:rPr>
              <w:t>學分以上。</w:t>
            </w:r>
          </w:p>
          <w:p w14:paraId="4B5D37FF"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523A0601" w14:textId="77777777" w:rsidR="007464C8" w:rsidRPr="00B9191F" w:rsidRDefault="007464C8">
            <w:pPr>
              <w:numPr>
                <w:ilvl w:val="0"/>
                <w:numId w:val="371"/>
              </w:numPr>
              <w:snapToGrid w:val="0"/>
              <w:ind w:left="442" w:hanging="204"/>
              <w:jc w:val="both"/>
              <w:rPr>
                <w:color w:val="000000" w:themeColor="text1"/>
              </w:rPr>
            </w:pPr>
            <w:r w:rsidRPr="00B9191F">
              <w:rPr>
                <w:color w:val="000000" w:themeColor="text1"/>
              </w:rPr>
              <w:t>感染</w:t>
            </w:r>
            <w:r w:rsidRPr="003A628E">
              <w:rPr>
                <w:color w:val="000000" w:themeColor="text1"/>
                <w:kern w:val="0"/>
              </w:rPr>
              <w:t>管制</w:t>
            </w:r>
            <w:r w:rsidRPr="00B9191F">
              <w:rPr>
                <w:color w:val="000000" w:themeColor="text1"/>
              </w:rPr>
              <w:t>部門為直接隸屬於院本部</w:t>
            </w:r>
            <w:r w:rsidRPr="00B9191F">
              <w:rPr>
                <w:color w:val="000000" w:themeColor="text1"/>
              </w:rPr>
              <w:t>(</w:t>
            </w:r>
            <w:r w:rsidRPr="00B9191F">
              <w:rPr>
                <w:color w:val="000000" w:themeColor="text1"/>
              </w:rPr>
              <w:t>院長室</w:t>
            </w:r>
            <w:r w:rsidRPr="00B9191F">
              <w:rPr>
                <w:color w:val="000000" w:themeColor="text1"/>
              </w:rPr>
              <w:t>)</w:t>
            </w:r>
            <w:r w:rsidRPr="00B9191F">
              <w:rPr>
                <w:color w:val="000000" w:themeColor="text1"/>
              </w:rPr>
              <w:t>下的獨立單位。</w:t>
            </w:r>
          </w:p>
          <w:p w14:paraId="17054270" w14:textId="77777777" w:rsidR="007464C8" w:rsidRPr="00B9191F" w:rsidRDefault="007464C8">
            <w:pPr>
              <w:numPr>
                <w:ilvl w:val="0"/>
                <w:numId w:val="371"/>
              </w:numPr>
              <w:snapToGrid w:val="0"/>
              <w:ind w:left="442" w:hanging="204"/>
              <w:jc w:val="both"/>
              <w:rPr>
                <w:color w:val="000000" w:themeColor="text1"/>
                <w:kern w:val="0"/>
              </w:rPr>
            </w:pPr>
            <w:r w:rsidRPr="00B9191F">
              <w:rPr>
                <w:color w:val="000000" w:themeColor="text1"/>
                <w:kern w:val="0"/>
              </w:rPr>
              <w:t>增加感染管制單位人力配置，負責感染管制業務推行：</w:t>
            </w:r>
          </w:p>
          <w:p w14:paraId="3FD26FA5" w14:textId="77777777" w:rsidR="007464C8" w:rsidRPr="00B9191F" w:rsidRDefault="007464C8">
            <w:pPr>
              <w:numPr>
                <w:ilvl w:val="0"/>
                <w:numId w:val="360"/>
              </w:numPr>
              <w:snapToGrid w:val="0"/>
              <w:ind w:left="902" w:hanging="335"/>
              <w:jc w:val="both"/>
              <w:rPr>
                <w:color w:val="000000" w:themeColor="text1"/>
                <w:kern w:val="0"/>
              </w:rPr>
            </w:pPr>
            <w:r w:rsidRPr="00B9191F">
              <w:rPr>
                <w:rFonts w:hint="eastAsia"/>
                <w:color w:val="000000" w:themeColor="text1"/>
                <w:kern w:val="0"/>
              </w:rPr>
              <w:tab/>
            </w:r>
            <w:r w:rsidRPr="00B9191F">
              <w:rPr>
                <w:rFonts w:hint="eastAsia"/>
                <w:color w:val="000000" w:themeColor="text1"/>
                <w:kern w:val="0"/>
              </w:rPr>
              <w:t>總床數</w:t>
            </w:r>
            <w:r w:rsidRPr="00B9191F">
              <w:rPr>
                <w:rFonts w:hint="eastAsia"/>
                <w:color w:val="000000" w:themeColor="text1"/>
                <w:kern w:val="0"/>
              </w:rPr>
              <w:t>500</w:t>
            </w:r>
            <w:r w:rsidRPr="00B9191F">
              <w:rPr>
                <w:rFonts w:hint="eastAsia"/>
                <w:color w:val="000000" w:themeColor="text1"/>
                <w:kern w:val="0"/>
              </w:rPr>
              <w:t>床以上：每</w:t>
            </w:r>
            <w:proofErr w:type="gramStart"/>
            <w:r w:rsidRPr="00B9191F">
              <w:rPr>
                <w:rFonts w:hint="eastAsia"/>
                <w:color w:val="000000" w:themeColor="text1"/>
                <w:kern w:val="0"/>
              </w:rPr>
              <w:t>300</w:t>
            </w:r>
            <w:r w:rsidRPr="00B9191F">
              <w:rPr>
                <w:rFonts w:hint="eastAsia"/>
                <w:color w:val="000000" w:themeColor="text1"/>
                <w:kern w:val="0"/>
              </w:rPr>
              <w:t>床聘</w:t>
            </w:r>
            <w:proofErr w:type="gramEnd"/>
            <w:r w:rsidRPr="00B9191F">
              <w:rPr>
                <w:rFonts w:hint="eastAsia"/>
                <w:color w:val="000000" w:themeColor="text1"/>
                <w:kern w:val="0"/>
              </w:rPr>
              <w:t>有接受感染症醫學訓練之專任專科醫師</w:t>
            </w:r>
            <w:r w:rsidRPr="00B9191F">
              <w:rPr>
                <w:rFonts w:hint="eastAsia"/>
                <w:color w:val="000000" w:themeColor="text1"/>
                <w:kern w:val="0"/>
              </w:rPr>
              <w:t>1</w:t>
            </w:r>
            <w:r w:rsidRPr="00B9191F">
              <w:rPr>
                <w:rFonts w:hint="eastAsia"/>
                <w:color w:val="000000" w:themeColor="text1"/>
                <w:kern w:val="0"/>
              </w:rPr>
              <w:t>人以上；</w:t>
            </w:r>
            <w:r w:rsidRPr="00B9191F">
              <w:rPr>
                <w:color w:val="000000" w:themeColor="text1"/>
                <w:kern w:val="0"/>
                <w:u w:val="single"/>
              </w:rPr>
              <w:t>每</w:t>
            </w:r>
            <w:proofErr w:type="gramStart"/>
            <w:r w:rsidRPr="00B9191F">
              <w:rPr>
                <w:rFonts w:hint="eastAsia"/>
                <w:color w:val="000000" w:themeColor="text1"/>
                <w:kern w:val="0"/>
                <w:u w:val="single"/>
              </w:rPr>
              <w:t>200</w:t>
            </w:r>
            <w:r w:rsidRPr="00B9191F">
              <w:rPr>
                <w:color w:val="000000" w:themeColor="text1"/>
                <w:kern w:val="0"/>
                <w:u w:val="single"/>
              </w:rPr>
              <w:t>床聘</w:t>
            </w:r>
            <w:proofErr w:type="gramEnd"/>
            <w:r w:rsidRPr="00B9191F">
              <w:rPr>
                <w:color w:val="000000" w:themeColor="text1"/>
                <w:kern w:val="0"/>
                <w:u w:val="single"/>
              </w:rPr>
              <w:t>有專任感染管制護理人員</w:t>
            </w:r>
            <w:r w:rsidRPr="00B9191F">
              <w:rPr>
                <w:color w:val="000000" w:themeColor="text1"/>
                <w:kern w:val="0"/>
                <w:u w:val="single"/>
              </w:rPr>
              <w:t>1</w:t>
            </w:r>
            <w:r w:rsidRPr="00B9191F">
              <w:rPr>
                <w:color w:val="000000" w:themeColor="text1"/>
                <w:kern w:val="0"/>
                <w:u w:val="single"/>
              </w:rPr>
              <w:t>人以上</w:t>
            </w:r>
            <w:r w:rsidRPr="00B9191F">
              <w:rPr>
                <w:rFonts w:hint="eastAsia"/>
                <w:color w:val="000000" w:themeColor="text1"/>
                <w:kern w:val="0"/>
              </w:rPr>
              <w:t>；</w:t>
            </w:r>
            <w:r w:rsidRPr="00B9191F">
              <w:rPr>
                <w:rFonts w:hint="eastAsia"/>
                <w:bCs/>
                <w:color w:val="000000" w:themeColor="text1"/>
                <w:kern w:val="0"/>
              </w:rPr>
              <w:t>全院</w:t>
            </w:r>
            <w:r w:rsidRPr="00B9191F">
              <w:rPr>
                <w:rFonts w:hint="eastAsia"/>
                <w:color w:val="000000" w:themeColor="text1"/>
                <w:kern w:val="0"/>
              </w:rPr>
              <w:t>專任感染管制</w:t>
            </w:r>
            <w:proofErr w:type="gramStart"/>
            <w:r w:rsidRPr="00B9191F">
              <w:rPr>
                <w:rFonts w:hint="eastAsia"/>
                <w:color w:val="000000" w:themeColor="text1"/>
                <w:kern w:val="0"/>
              </w:rPr>
              <w:t>醫</w:t>
            </w:r>
            <w:proofErr w:type="gramEnd"/>
            <w:r w:rsidRPr="00B9191F">
              <w:rPr>
                <w:rFonts w:hint="eastAsia"/>
                <w:color w:val="000000" w:themeColor="text1"/>
                <w:kern w:val="0"/>
              </w:rPr>
              <w:t>檢人員</w:t>
            </w:r>
            <w:r w:rsidRPr="00B9191F">
              <w:rPr>
                <w:rFonts w:hint="eastAsia"/>
                <w:color w:val="000000" w:themeColor="text1"/>
                <w:kern w:val="0"/>
              </w:rPr>
              <w:t>1</w:t>
            </w:r>
            <w:r w:rsidRPr="00B9191F">
              <w:rPr>
                <w:rFonts w:hint="eastAsia"/>
                <w:color w:val="000000" w:themeColor="text1"/>
                <w:kern w:val="0"/>
              </w:rPr>
              <w:t>人以上</w:t>
            </w:r>
            <w:r w:rsidRPr="00B9191F">
              <w:rPr>
                <w:rFonts w:hint="eastAsia"/>
                <w:color w:val="000000" w:themeColor="text1"/>
                <w:kern w:val="0"/>
                <w:u w:val="single"/>
              </w:rPr>
              <w:t>，總床數</w:t>
            </w:r>
            <w:r w:rsidRPr="00B9191F">
              <w:rPr>
                <w:rFonts w:hint="eastAsia"/>
                <w:color w:val="000000" w:themeColor="text1"/>
                <w:kern w:val="0"/>
                <w:u w:val="single"/>
              </w:rPr>
              <w:t>1000</w:t>
            </w:r>
            <w:r w:rsidRPr="00B9191F">
              <w:rPr>
                <w:rFonts w:hint="eastAsia"/>
                <w:color w:val="000000" w:themeColor="text1"/>
                <w:kern w:val="0"/>
                <w:u w:val="single"/>
              </w:rPr>
              <w:t>床以上者，</w:t>
            </w:r>
            <w:r w:rsidRPr="00B9191F">
              <w:rPr>
                <w:rFonts w:hint="eastAsia"/>
                <w:bCs/>
                <w:color w:val="000000" w:themeColor="text1"/>
                <w:kern w:val="0"/>
                <w:u w:val="single"/>
              </w:rPr>
              <w:t>全院</w:t>
            </w:r>
            <w:r w:rsidRPr="00B9191F">
              <w:rPr>
                <w:rFonts w:hint="eastAsia"/>
                <w:color w:val="000000" w:themeColor="text1"/>
                <w:kern w:val="0"/>
                <w:u w:val="single"/>
              </w:rPr>
              <w:t>專任感染管制</w:t>
            </w:r>
            <w:proofErr w:type="gramStart"/>
            <w:r w:rsidRPr="00B9191F">
              <w:rPr>
                <w:rFonts w:hint="eastAsia"/>
                <w:color w:val="000000" w:themeColor="text1"/>
                <w:kern w:val="0"/>
                <w:u w:val="single"/>
              </w:rPr>
              <w:t>醫</w:t>
            </w:r>
            <w:proofErr w:type="gramEnd"/>
            <w:r w:rsidRPr="00B9191F">
              <w:rPr>
                <w:rFonts w:hint="eastAsia"/>
                <w:color w:val="000000" w:themeColor="text1"/>
                <w:kern w:val="0"/>
                <w:u w:val="single"/>
              </w:rPr>
              <w:t>檢人員</w:t>
            </w:r>
            <w:r w:rsidRPr="00B9191F">
              <w:rPr>
                <w:rFonts w:hint="eastAsia"/>
                <w:color w:val="000000" w:themeColor="text1"/>
                <w:kern w:val="0"/>
                <w:u w:val="single"/>
              </w:rPr>
              <w:t>2</w:t>
            </w:r>
            <w:r w:rsidRPr="00B9191F">
              <w:rPr>
                <w:rFonts w:hint="eastAsia"/>
                <w:color w:val="000000" w:themeColor="text1"/>
                <w:kern w:val="0"/>
                <w:u w:val="single"/>
              </w:rPr>
              <w:t>人以上</w:t>
            </w:r>
            <w:r w:rsidRPr="00B9191F">
              <w:rPr>
                <w:color w:val="000000" w:themeColor="text1"/>
                <w:kern w:val="0"/>
              </w:rPr>
              <w:t>。</w:t>
            </w:r>
            <w:r w:rsidRPr="00B9191F">
              <w:rPr>
                <w:color w:val="000000" w:themeColor="text1"/>
                <w:kern w:val="0"/>
              </w:rPr>
              <w:t>(</w:t>
            </w:r>
            <w:r w:rsidRPr="00B9191F">
              <w:rPr>
                <w:rFonts w:hint="eastAsia"/>
                <w:color w:val="000000" w:themeColor="text1"/>
                <w:kern w:val="0"/>
              </w:rPr>
              <w:t>本項底線處為</w:t>
            </w:r>
            <w:r w:rsidRPr="00B9191F">
              <w:rPr>
                <w:rFonts w:hint="eastAsia"/>
                <w:color w:val="000000" w:themeColor="text1"/>
                <w:kern w:val="0"/>
              </w:rPr>
              <w:t>114</w:t>
            </w:r>
            <w:r w:rsidRPr="00B9191F">
              <w:rPr>
                <w:rFonts w:hint="eastAsia"/>
                <w:color w:val="000000" w:themeColor="text1"/>
                <w:kern w:val="0"/>
              </w:rPr>
              <w:t>年</w:t>
            </w:r>
            <w:r w:rsidRPr="00B9191F">
              <w:rPr>
                <w:color w:val="000000" w:themeColor="text1"/>
                <w:kern w:val="0"/>
              </w:rPr>
              <w:t>試</w:t>
            </w:r>
            <w:r w:rsidRPr="00B9191F">
              <w:rPr>
                <w:rFonts w:hint="eastAsia"/>
                <w:color w:val="000000" w:themeColor="text1"/>
                <w:kern w:val="0"/>
              </w:rPr>
              <w:t>評</w:t>
            </w:r>
            <w:r w:rsidRPr="00B9191F">
              <w:rPr>
                <w:color w:val="000000" w:themeColor="text1"/>
                <w:kern w:val="0"/>
              </w:rPr>
              <w:t>項目</w:t>
            </w:r>
            <w:r w:rsidRPr="00B9191F">
              <w:rPr>
                <w:color w:val="000000" w:themeColor="text1"/>
                <w:kern w:val="0"/>
              </w:rPr>
              <w:t>)</w:t>
            </w:r>
          </w:p>
          <w:p w14:paraId="0711E62F" w14:textId="77777777" w:rsidR="007464C8" w:rsidRPr="00B9191F" w:rsidRDefault="007464C8">
            <w:pPr>
              <w:numPr>
                <w:ilvl w:val="0"/>
                <w:numId w:val="360"/>
              </w:numPr>
              <w:snapToGrid w:val="0"/>
              <w:ind w:left="902" w:hanging="335"/>
              <w:jc w:val="both"/>
              <w:rPr>
                <w:color w:val="000000" w:themeColor="text1"/>
                <w:kern w:val="0"/>
              </w:rPr>
            </w:pPr>
            <w:r w:rsidRPr="00B9191F">
              <w:rPr>
                <w:rFonts w:hint="eastAsia"/>
                <w:color w:val="000000" w:themeColor="text1"/>
                <w:kern w:val="0"/>
              </w:rPr>
              <w:t>總床數</w:t>
            </w:r>
            <w:r w:rsidRPr="00B9191F">
              <w:rPr>
                <w:rFonts w:hint="eastAsia"/>
                <w:color w:val="000000" w:themeColor="text1"/>
                <w:kern w:val="0"/>
              </w:rPr>
              <w:t>300</w:t>
            </w:r>
            <w:r w:rsidRPr="00B9191F">
              <w:rPr>
                <w:rFonts w:hint="eastAsia"/>
                <w:color w:val="000000" w:themeColor="text1"/>
                <w:kern w:val="0"/>
              </w:rPr>
              <w:t>床以上</w:t>
            </w:r>
            <w:r w:rsidRPr="00B9191F">
              <w:rPr>
                <w:rFonts w:hint="eastAsia"/>
                <w:color w:val="000000" w:themeColor="text1"/>
                <w:kern w:val="0"/>
              </w:rPr>
              <w:t>499</w:t>
            </w:r>
            <w:r w:rsidRPr="00B9191F">
              <w:rPr>
                <w:rFonts w:hint="eastAsia"/>
                <w:color w:val="000000" w:themeColor="text1"/>
                <w:kern w:val="0"/>
              </w:rPr>
              <w:t>床以下：</w:t>
            </w:r>
            <w:r w:rsidRPr="00B9191F">
              <w:rPr>
                <w:rFonts w:hint="eastAsia"/>
                <w:bCs/>
                <w:color w:val="000000" w:themeColor="text1"/>
                <w:kern w:val="0"/>
              </w:rPr>
              <w:t>全</w:t>
            </w:r>
            <w:r w:rsidRPr="00B9191F">
              <w:rPr>
                <w:rFonts w:hint="eastAsia"/>
                <w:bCs/>
                <w:color w:val="000000" w:themeColor="text1"/>
                <w:kern w:val="0"/>
              </w:rPr>
              <w:lastRenderedPageBreak/>
              <w:t>院</w:t>
            </w:r>
            <w:r w:rsidRPr="00B9191F">
              <w:rPr>
                <w:rFonts w:hint="eastAsia"/>
                <w:color w:val="000000" w:themeColor="text1"/>
                <w:kern w:val="0"/>
              </w:rPr>
              <w:t>有接受感染症醫學訓練之專任專科醫師</w:t>
            </w:r>
            <w:r w:rsidRPr="00B9191F">
              <w:rPr>
                <w:rFonts w:hint="eastAsia"/>
                <w:color w:val="000000" w:themeColor="text1"/>
                <w:kern w:val="0"/>
              </w:rPr>
              <w:t>1</w:t>
            </w:r>
            <w:r w:rsidRPr="00B9191F">
              <w:rPr>
                <w:rFonts w:hint="eastAsia"/>
                <w:color w:val="000000" w:themeColor="text1"/>
                <w:kern w:val="0"/>
              </w:rPr>
              <w:t>人以上；</w:t>
            </w:r>
            <w:r w:rsidRPr="00B9191F">
              <w:rPr>
                <w:color w:val="000000" w:themeColor="text1"/>
                <w:kern w:val="0"/>
                <w:u w:val="single"/>
              </w:rPr>
              <w:t>每</w:t>
            </w:r>
            <w:proofErr w:type="gramStart"/>
            <w:r w:rsidRPr="00B9191F">
              <w:rPr>
                <w:color w:val="000000" w:themeColor="text1"/>
                <w:kern w:val="0"/>
                <w:u w:val="single"/>
              </w:rPr>
              <w:t>200</w:t>
            </w:r>
            <w:r w:rsidRPr="00B9191F">
              <w:rPr>
                <w:color w:val="000000" w:themeColor="text1"/>
                <w:kern w:val="0"/>
                <w:u w:val="single"/>
              </w:rPr>
              <w:t>床</w:t>
            </w:r>
            <w:r w:rsidRPr="00B9191F">
              <w:rPr>
                <w:rFonts w:hint="eastAsia"/>
                <w:color w:val="000000" w:themeColor="text1"/>
                <w:kern w:val="0"/>
                <w:u w:val="single"/>
              </w:rPr>
              <w:t>聘</w:t>
            </w:r>
            <w:proofErr w:type="gramEnd"/>
            <w:r w:rsidRPr="00B9191F">
              <w:rPr>
                <w:color w:val="000000" w:themeColor="text1"/>
                <w:kern w:val="0"/>
                <w:u w:val="single"/>
              </w:rPr>
              <w:t>有專任感染管制護理人員</w:t>
            </w:r>
            <w:r w:rsidRPr="00B9191F">
              <w:rPr>
                <w:color w:val="000000" w:themeColor="text1"/>
                <w:kern w:val="0"/>
                <w:u w:val="single"/>
              </w:rPr>
              <w:t>1</w:t>
            </w:r>
            <w:r w:rsidRPr="00B9191F">
              <w:rPr>
                <w:color w:val="000000" w:themeColor="text1"/>
                <w:kern w:val="0"/>
                <w:u w:val="single"/>
              </w:rPr>
              <w:t>人以上</w:t>
            </w:r>
            <w:r w:rsidRPr="00B9191F">
              <w:rPr>
                <w:rFonts w:hint="eastAsia"/>
                <w:color w:val="000000" w:themeColor="text1"/>
                <w:kern w:val="0"/>
              </w:rPr>
              <w:t>；</w:t>
            </w:r>
            <w:r w:rsidRPr="00B9191F">
              <w:rPr>
                <w:rFonts w:hint="eastAsia"/>
                <w:bCs/>
                <w:color w:val="000000" w:themeColor="text1"/>
                <w:kern w:val="0"/>
              </w:rPr>
              <w:t>全院</w:t>
            </w:r>
            <w:r w:rsidRPr="00B9191F">
              <w:rPr>
                <w:rFonts w:hint="eastAsia"/>
                <w:color w:val="000000" w:themeColor="text1"/>
                <w:kern w:val="0"/>
              </w:rPr>
              <w:t>專責感染管制</w:t>
            </w:r>
            <w:proofErr w:type="gramStart"/>
            <w:r w:rsidRPr="00B9191F">
              <w:rPr>
                <w:rFonts w:hint="eastAsia"/>
                <w:color w:val="000000" w:themeColor="text1"/>
                <w:kern w:val="0"/>
              </w:rPr>
              <w:t>醫</w:t>
            </w:r>
            <w:proofErr w:type="gramEnd"/>
            <w:r w:rsidRPr="00B9191F">
              <w:rPr>
                <w:rFonts w:hint="eastAsia"/>
                <w:color w:val="000000" w:themeColor="text1"/>
                <w:kern w:val="0"/>
              </w:rPr>
              <w:t>檢人員</w:t>
            </w:r>
            <w:r w:rsidRPr="00B9191F">
              <w:rPr>
                <w:rFonts w:hint="eastAsia"/>
                <w:color w:val="000000" w:themeColor="text1"/>
                <w:kern w:val="0"/>
              </w:rPr>
              <w:t>1</w:t>
            </w:r>
            <w:r w:rsidRPr="00B9191F">
              <w:rPr>
                <w:rFonts w:hint="eastAsia"/>
                <w:color w:val="000000" w:themeColor="text1"/>
                <w:kern w:val="0"/>
              </w:rPr>
              <w:t>人以上。</w:t>
            </w:r>
            <w:r w:rsidRPr="00B9191F">
              <w:rPr>
                <w:color w:val="000000" w:themeColor="text1"/>
                <w:kern w:val="0"/>
              </w:rPr>
              <w:t>(</w:t>
            </w:r>
            <w:r w:rsidRPr="00B9191F">
              <w:rPr>
                <w:rFonts w:hint="eastAsia"/>
                <w:color w:val="000000" w:themeColor="text1"/>
                <w:kern w:val="0"/>
              </w:rPr>
              <w:t>本項底線處為</w:t>
            </w:r>
            <w:r w:rsidRPr="00B9191F">
              <w:rPr>
                <w:rFonts w:hint="eastAsia"/>
                <w:color w:val="000000" w:themeColor="text1"/>
                <w:kern w:val="0"/>
              </w:rPr>
              <w:t>114</w:t>
            </w:r>
            <w:r w:rsidRPr="00B9191F">
              <w:rPr>
                <w:rFonts w:hint="eastAsia"/>
                <w:color w:val="000000" w:themeColor="text1"/>
                <w:kern w:val="0"/>
              </w:rPr>
              <w:t>年</w:t>
            </w:r>
            <w:r w:rsidRPr="00B9191F">
              <w:rPr>
                <w:color w:val="000000" w:themeColor="text1"/>
                <w:kern w:val="0"/>
              </w:rPr>
              <w:t>試</w:t>
            </w:r>
            <w:r w:rsidRPr="00B9191F">
              <w:rPr>
                <w:rFonts w:hint="eastAsia"/>
                <w:color w:val="000000" w:themeColor="text1"/>
                <w:kern w:val="0"/>
              </w:rPr>
              <w:t>評</w:t>
            </w:r>
            <w:r w:rsidRPr="00B9191F">
              <w:rPr>
                <w:color w:val="000000" w:themeColor="text1"/>
                <w:kern w:val="0"/>
              </w:rPr>
              <w:t>項目</w:t>
            </w:r>
            <w:r w:rsidRPr="00B9191F">
              <w:rPr>
                <w:color w:val="000000" w:themeColor="text1"/>
                <w:kern w:val="0"/>
              </w:rPr>
              <w:t>)</w:t>
            </w:r>
          </w:p>
          <w:p w14:paraId="54B8595D" w14:textId="77777777" w:rsidR="007464C8" w:rsidRPr="00B9191F" w:rsidRDefault="007464C8">
            <w:pPr>
              <w:numPr>
                <w:ilvl w:val="0"/>
                <w:numId w:val="360"/>
              </w:numPr>
              <w:snapToGrid w:val="0"/>
              <w:ind w:left="902" w:hanging="335"/>
              <w:jc w:val="both"/>
              <w:rPr>
                <w:color w:val="000000" w:themeColor="text1"/>
              </w:rPr>
            </w:pPr>
            <w:r w:rsidRPr="00B9191F">
              <w:rPr>
                <w:color w:val="000000" w:themeColor="text1"/>
                <w:kern w:val="0"/>
              </w:rPr>
              <w:t>總床數</w:t>
            </w:r>
            <w:r w:rsidRPr="00B9191F">
              <w:rPr>
                <w:color w:val="000000" w:themeColor="text1"/>
                <w:kern w:val="0"/>
              </w:rPr>
              <w:t>299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有專責醫師</w:t>
            </w:r>
            <w:r w:rsidRPr="00B9191F">
              <w:rPr>
                <w:color w:val="000000" w:themeColor="text1"/>
                <w:kern w:val="0"/>
              </w:rPr>
              <w:t>1</w:t>
            </w:r>
            <w:r w:rsidRPr="00B9191F">
              <w:rPr>
                <w:color w:val="000000" w:themeColor="text1"/>
                <w:kern w:val="0"/>
              </w:rPr>
              <w:t>人</w:t>
            </w:r>
            <w:proofErr w:type="gramStart"/>
            <w:r w:rsidRPr="00B9191F">
              <w:rPr>
                <w:color w:val="000000" w:themeColor="text1"/>
                <w:kern w:val="0"/>
              </w:rPr>
              <w:t>以上且聘有</w:t>
            </w:r>
            <w:proofErr w:type="gramEnd"/>
            <w:r w:rsidRPr="00B9191F">
              <w:rPr>
                <w:color w:val="000000" w:themeColor="text1"/>
                <w:kern w:val="0"/>
              </w:rPr>
              <w:t>1</w:t>
            </w:r>
            <w:r w:rsidRPr="00B9191F">
              <w:rPr>
                <w:color w:val="000000" w:themeColor="text1"/>
                <w:kern w:val="0"/>
              </w:rPr>
              <w:t>名接受感染症醫學訓練之兼任專科醫師；</w:t>
            </w:r>
            <w:r w:rsidRPr="00B9191F">
              <w:rPr>
                <w:rFonts w:hint="eastAsia"/>
                <w:bCs/>
                <w:color w:val="000000" w:themeColor="text1"/>
                <w:kern w:val="0"/>
              </w:rPr>
              <w:t>全院</w:t>
            </w:r>
            <w:r w:rsidRPr="00B9191F">
              <w:rPr>
                <w:color w:val="000000" w:themeColor="text1"/>
                <w:kern w:val="0"/>
              </w:rPr>
              <w:t>有專任感染管制護理人員</w:t>
            </w:r>
            <w:r w:rsidRPr="00B9191F">
              <w:rPr>
                <w:color w:val="000000" w:themeColor="text1"/>
                <w:kern w:val="0"/>
              </w:rPr>
              <w:t>1</w:t>
            </w:r>
            <w:r w:rsidRPr="00B9191F">
              <w:rPr>
                <w:color w:val="000000" w:themeColor="text1"/>
                <w:kern w:val="0"/>
              </w:rPr>
              <w:t>人以上。</w:t>
            </w:r>
          </w:p>
          <w:p w14:paraId="3F4918C8" w14:textId="77777777" w:rsidR="007464C8" w:rsidRPr="00B9191F" w:rsidRDefault="007464C8">
            <w:pPr>
              <w:numPr>
                <w:ilvl w:val="0"/>
                <w:numId w:val="371"/>
              </w:numPr>
              <w:snapToGrid w:val="0"/>
              <w:ind w:left="442" w:hanging="204"/>
              <w:jc w:val="both"/>
              <w:rPr>
                <w:color w:val="000000" w:themeColor="text1"/>
              </w:rPr>
            </w:pPr>
            <w:r w:rsidRPr="00B9191F">
              <w:rPr>
                <w:rFonts w:hint="eastAsia"/>
                <w:color w:val="000000" w:themeColor="text1"/>
              </w:rPr>
              <w:t>訂有感染管制人員育才或人力留任之機制。</w:t>
            </w:r>
            <w:r w:rsidRPr="00B9191F">
              <w:rPr>
                <w:rFonts w:hint="eastAsia"/>
                <w:color w:val="000000" w:themeColor="text1"/>
              </w:rPr>
              <w:t>(114</w:t>
            </w:r>
            <w:r w:rsidRPr="00B9191F">
              <w:rPr>
                <w:rFonts w:hint="eastAsia"/>
                <w:color w:val="000000" w:themeColor="text1"/>
              </w:rPr>
              <w:t>年試評項目</w:t>
            </w:r>
            <w:r w:rsidRPr="00B9191F">
              <w:rPr>
                <w:rFonts w:hint="eastAsia"/>
                <w:color w:val="000000" w:themeColor="text1"/>
              </w:rPr>
              <w:t>)</w:t>
            </w:r>
          </w:p>
          <w:p w14:paraId="72487BE2" w14:textId="77777777" w:rsidR="007464C8" w:rsidRPr="00B9191F" w:rsidRDefault="007464C8" w:rsidP="007464C8">
            <w:pPr>
              <w:adjustRightInd w:val="0"/>
              <w:snapToGrid w:val="0"/>
              <w:ind w:left="208" w:hangingChars="80" w:hanging="208"/>
              <w:jc w:val="both"/>
              <w:rPr>
                <w:b/>
                <w:bCs/>
                <w:snapToGrid w:val="0"/>
                <w:color w:val="000000" w:themeColor="text1"/>
                <w:kern w:val="0"/>
              </w:rPr>
            </w:pPr>
            <w:r w:rsidRPr="00B9191F">
              <w:rPr>
                <w:b/>
                <w:bCs/>
                <w:snapToGrid w:val="0"/>
                <w:color w:val="000000" w:themeColor="text1"/>
                <w:kern w:val="0"/>
              </w:rPr>
              <w:t>[</w:t>
            </w:r>
            <w:proofErr w:type="gramStart"/>
            <w:r w:rsidRPr="00B9191F">
              <w:rPr>
                <w:b/>
                <w:bCs/>
                <w:snapToGrid w:val="0"/>
                <w:color w:val="000000" w:themeColor="text1"/>
                <w:kern w:val="0"/>
              </w:rPr>
              <w:t>註</w:t>
            </w:r>
            <w:proofErr w:type="gramEnd"/>
            <w:r w:rsidRPr="00B9191F">
              <w:rPr>
                <w:b/>
                <w:bCs/>
                <w:snapToGrid w:val="0"/>
                <w:color w:val="000000" w:themeColor="text1"/>
                <w:kern w:val="0"/>
              </w:rPr>
              <w:t xml:space="preserve">] </w:t>
            </w:r>
          </w:p>
          <w:p w14:paraId="61C57506" w14:textId="77777777" w:rsidR="007464C8" w:rsidRPr="00B9191F" w:rsidRDefault="007464C8">
            <w:pPr>
              <w:numPr>
                <w:ilvl w:val="0"/>
                <w:numId w:val="373"/>
              </w:numPr>
              <w:snapToGrid w:val="0"/>
              <w:ind w:left="442" w:hanging="204"/>
              <w:jc w:val="both"/>
              <w:rPr>
                <w:color w:val="000000" w:themeColor="text1"/>
                <w:kern w:val="0"/>
              </w:rPr>
            </w:pPr>
            <w:r w:rsidRPr="00B9191F">
              <w:rPr>
                <w:rFonts w:hint="eastAsia"/>
                <w:color w:val="000000" w:themeColor="text1"/>
                <w:kern w:val="0"/>
              </w:rPr>
              <w:t>總床數</w:t>
            </w:r>
            <w:r w:rsidRPr="00B9191F">
              <w:rPr>
                <w:rFonts w:hint="eastAsia"/>
                <w:color w:val="000000" w:themeColor="text1"/>
                <w:kern w:val="0"/>
              </w:rPr>
              <w:t>300</w:t>
            </w:r>
            <w:r w:rsidRPr="00B9191F">
              <w:rPr>
                <w:rFonts w:hint="eastAsia"/>
                <w:color w:val="000000" w:themeColor="text1"/>
                <w:kern w:val="0"/>
              </w:rPr>
              <w:t>床以上之醫院，專任感染管制護理</w:t>
            </w:r>
            <w:r w:rsidRPr="003A628E">
              <w:rPr>
                <w:rFonts w:hint="eastAsia"/>
                <w:snapToGrid w:val="0"/>
                <w:color w:val="000000" w:themeColor="text1"/>
                <w:kern w:val="0"/>
              </w:rPr>
              <w:t>人員</w:t>
            </w:r>
            <w:r w:rsidRPr="00B9191F">
              <w:rPr>
                <w:rFonts w:hint="eastAsia"/>
                <w:color w:val="000000" w:themeColor="text1"/>
                <w:kern w:val="0"/>
              </w:rPr>
              <w:t>應至少達每</w:t>
            </w:r>
            <w:proofErr w:type="gramStart"/>
            <w:r w:rsidRPr="00B9191F">
              <w:rPr>
                <w:rFonts w:hint="eastAsia"/>
                <w:color w:val="000000" w:themeColor="text1"/>
                <w:kern w:val="0"/>
              </w:rPr>
              <w:t>250</w:t>
            </w:r>
            <w:r w:rsidRPr="00B9191F">
              <w:rPr>
                <w:rFonts w:hint="eastAsia"/>
                <w:color w:val="000000" w:themeColor="text1"/>
                <w:kern w:val="0"/>
              </w:rPr>
              <w:t>床聘</w:t>
            </w:r>
            <w:proofErr w:type="gramEnd"/>
            <w:r w:rsidRPr="00B9191F">
              <w:rPr>
                <w:rFonts w:hint="eastAsia"/>
                <w:color w:val="000000" w:themeColor="text1"/>
                <w:kern w:val="0"/>
              </w:rPr>
              <w:t>有</w:t>
            </w:r>
            <w:r w:rsidRPr="00B9191F">
              <w:rPr>
                <w:rFonts w:hint="eastAsia"/>
                <w:color w:val="000000" w:themeColor="text1"/>
                <w:kern w:val="0"/>
              </w:rPr>
              <w:t>1</w:t>
            </w:r>
            <w:r w:rsidRPr="00B9191F">
              <w:rPr>
                <w:rFonts w:hint="eastAsia"/>
                <w:color w:val="000000" w:themeColor="text1"/>
                <w:kern w:val="0"/>
              </w:rPr>
              <w:t>人以上，方得為優良。</w:t>
            </w:r>
          </w:p>
          <w:p w14:paraId="6F2764FB" w14:textId="77777777" w:rsidR="007464C8" w:rsidRPr="00B9191F" w:rsidRDefault="007464C8">
            <w:pPr>
              <w:numPr>
                <w:ilvl w:val="0"/>
                <w:numId w:val="373"/>
              </w:numPr>
              <w:snapToGrid w:val="0"/>
              <w:ind w:left="442" w:hanging="204"/>
              <w:jc w:val="both"/>
              <w:rPr>
                <w:color w:val="000000" w:themeColor="text1"/>
                <w:kern w:val="0"/>
              </w:rPr>
            </w:pPr>
            <w:r w:rsidRPr="00B9191F">
              <w:rPr>
                <w:snapToGrid w:val="0"/>
                <w:color w:val="000000" w:themeColor="text1"/>
                <w:kern w:val="0"/>
              </w:rPr>
              <w:t>病床數之計算係指</w:t>
            </w:r>
            <w:proofErr w:type="gramStart"/>
            <w:r w:rsidRPr="00B9191F">
              <w:rPr>
                <w:snapToGrid w:val="0"/>
                <w:color w:val="000000" w:themeColor="text1"/>
                <w:kern w:val="0"/>
              </w:rPr>
              <w:t>醫</w:t>
            </w:r>
            <w:proofErr w:type="gramEnd"/>
            <w:r w:rsidRPr="00B9191F">
              <w:rPr>
                <w:snapToGrid w:val="0"/>
                <w:color w:val="000000" w:themeColor="text1"/>
                <w:kern w:val="0"/>
              </w:rPr>
              <w:t>事管理系統登錄開放之總病床數；若受評機構為合併評鑑之醫院，此處感</w:t>
            </w:r>
            <w:r w:rsidRPr="00B9191F">
              <w:rPr>
                <w:rFonts w:hint="eastAsia"/>
                <w:snapToGrid w:val="0"/>
                <w:color w:val="000000" w:themeColor="text1"/>
                <w:kern w:val="0"/>
              </w:rPr>
              <w:t>染</w:t>
            </w:r>
            <w:r w:rsidRPr="00B9191F">
              <w:rPr>
                <w:snapToGrid w:val="0"/>
                <w:color w:val="000000" w:themeColor="text1"/>
                <w:kern w:val="0"/>
              </w:rPr>
              <w:t>管</w:t>
            </w:r>
            <w:r w:rsidRPr="00B9191F">
              <w:rPr>
                <w:rFonts w:hint="eastAsia"/>
                <w:snapToGrid w:val="0"/>
                <w:color w:val="000000" w:themeColor="text1"/>
                <w:kern w:val="0"/>
              </w:rPr>
              <w:t>制</w:t>
            </w:r>
            <w:r w:rsidRPr="00B9191F">
              <w:rPr>
                <w:snapToGrid w:val="0"/>
                <w:color w:val="000000" w:themeColor="text1"/>
                <w:kern w:val="0"/>
              </w:rPr>
              <w:t>人員數之計算係</w:t>
            </w:r>
            <w:proofErr w:type="gramStart"/>
            <w:r w:rsidRPr="00B9191F">
              <w:rPr>
                <w:snapToGrid w:val="0"/>
                <w:color w:val="000000" w:themeColor="text1"/>
                <w:kern w:val="0"/>
              </w:rPr>
              <w:t>採</w:t>
            </w:r>
            <w:proofErr w:type="gramEnd"/>
            <w:r w:rsidRPr="00B9191F">
              <w:rPr>
                <w:snapToGrid w:val="0"/>
                <w:color w:val="000000" w:themeColor="text1"/>
                <w:kern w:val="0"/>
              </w:rPr>
              <w:t>本院與合併院區或分院於</w:t>
            </w:r>
            <w:proofErr w:type="gramStart"/>
            <w:r w:rsidRPr="00B9191F">
              <w:rPr>
                <w:snapToGrid w:val="0"/>
                <w:color w:val="000000" w:themeColor="text1"/>
                <w:kern w:val="0"/>
              </w:rPr>
              <w:t>醫</w:t>
            </w:r>
            <w:proofErr w:type="gramEnd"/>
            <w:r w:rsidRPr="00B9191F">
              <w:rPr>
                <w:snapToGrid w:val="0"/>
                <w:color w:val="000000" w:themeColor="text1"/>
                <w:kern w:val="0"/>
              </w:rPr>
              <w:t>事管理系統登錄開放之總病床數</w:t>
            </w:r>
            <w:proofErr w:type="gramStart"/>
            <w:r w:rsidRPr="00B9191F">
              <w:rPr>
                <w:snapToGrid w:val="0"/>
                <w:color w:val="000000" w:themeColor="text1"/>
                <w:kern w:val="0"/>
              </w:rPr>
              <w:t>加總列計</w:t>
            </w:r>
            <w:proofErr w:type="gramEnd"/>
            <w:r w:rsidRPr="00B9191F">
              <w:rPr>
                <w:snapToGrid w:val="0"/>
                <w:color w:val="000000" w:themeColor="text1"/>
                <w:kern w:val="0"/>
              </w:rPr>
              <w:t>。</w:t>
            </w:r>
          </w:p>
          <w:p w14:paraId="5559F069" w14:textId="77777777" w:rsidR="007464C8" w:rsidRPr="00B9191F" w:rsidRDefault="007464C8">
            <w:pPr>
              <w:numPr>
                <w:ilvl w:val="0"/>
                <w:numId w:val="373"/>
              </w:numPr>
              <w:snapToGrid w:val="0"/>
              <w:ind w:left="442" w:hanging="204"/>
              <w:jc w:val="both"/>
              <w:rPr>
                <w:b/>
                <w:bCs/>
                <w:snapToGrid w:val="0"/>
                <w:color w:val="000000" w:themeColor="text1"/>
                <w:kern w:val="0"/>
              </w:rPr>
            </w:pPr>
            <w:r w:rsidRPr="00B9191F">
              <w:rPr>
                <w:snapToGrid w:val="0"/>
                <w:color w:val="000000" w:themeColor="text1"/>
                <w:kern w:val="0"/>
              </w:rPr>
              <w:t>專供診治兒童之綜合醫院之感染管制人員數，得連同既有綜合醫院之規模合併計算，分別登記於各醫院。</w:t>
            </w:r>
          </w:p>
          <w:p w14:paraId="7668D677"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2EF889C5" w14:textId="77777777" w:rsidR="007464C8" w:rsidRPr="00B9191F" w:rsidRDefault="007464C8">
            <w:pPr>
              <w:numPr>
                <w:ilvl w:val="0"/>
                <w:numId w:val="375"/>
              </w:numPr>
              <w:snapToGrid w:val="0"/>
              <w:ind w:left="442" w:hanging="204"/>
              <w:jc w:val="both"/>
              <w:rPr>
                <w:snapToGrid w:val="0"/>
                <w:color w:val="000000" w:themeColor="text1"/>
                <w:kern w:val="0"/>
              </w:rPr>
            </w:pPr>
            <w:r w:rsidRPr="00B9191F">
              <w:rPr>
                <w:snapToGrid w:val="0"/>
                <w:color w:val="000000" w:themeColor="text1"/>
                <w:kern w:val="0"/>
              </w:rPr>
              <w:t>感染管制部門工作職責及組織圖之定</w:t>
            </w:r>
            <w:r w:rsidRPr="00B9191F">
              <w:rPr>
                <w:snapToGrid w:val="0"/>
                <w:color w:val="000000" w:themeColor="text1"/>
                <w:kern w:val="0"/>
              </w:rPr>
              <w:lastRenderedPageBreak/>
              <w:t>位。</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0FCA0BD5" w14:textId="77777777" w:rsidR="007464C8" w:rsidRPr="00B9191F" w:rsidRDefault="007464C8">
            <w:pPr>
              <w:numPr>
                <w:ilvl w:val="0"/>
                <w:numId w:val="375"/>
              </w:numPr>
              <w:snapToGrid w:val="0"/>
              <w:ind w:left="442" w:hanging="204"/>
              <w:jc w:val="both"/>
              <w:rPr>
                <w:snapToGrid w:val="0"/>
                <w:color w:val="000000" w:themeColor="text1"/>
                <w:kern w:val="0"/>
              </w:rPr>
            </w:pPr>
            <w:r w:rsidRPr="00B9191F">
              <w:rPr>
                <w:rFonts w:hint="eastAsia"/>
                <w:snapToGrid w:val="0"/>
                <w:color w:val="000000" w:themeColor="text1"/>
                <w:kern w:val="0"/>
              </w:rPr>
              <w:t>醫院對於感染管制所執行的實質支援紀錄。</w:t>
            </w:r>
            <w:r w:rsidRPr="00B9191F">
              <w:rPr>
                <w:rFonts w:hint="eastAsia"/>
                <w:snapToGrid w:val="0"/>
                <w:color w:val="000000" w:themeColor="text1"/>
                <w:kern w:val="0"/>
              </w:rPr>
              <w:t>(</w:t>
            </w:r>
            <w:r w:rsidRPr="00B9191F">
              <w:rPr>
                <w:rFonts w:hint="eastAsia"/>
                <w:snapToGrid w:val="0"/>
                <w:color w:val="000000" w:themeColor="text1"/>
                <w:kern w:val="0"/>
              </w:rPr>
              <w:t>符合</w:t>
            </w:r>
            <w:r w:rsidRPr="00B9191F">
              <w:rPr>
                <w:rFonts w:hint="eastAsia"/>
                <w:snapToGrid w:val="0"/>
                <w:color w:val="000000" w:themeColor="text1"/>
                <w:kern w:val="0"/>
              </w:rPr>
              <w:t>)</w:t>
            </w:r>
          </w:p>
          <w:p w14:paraId="5534A5DF" w14:textId="77777777" w:rsidR="007464C8" w:rsidRPr="00B9191F" w:rsidRDefault="007464C8">
            <w:pPr>
              <w:numPr>
                <w:ilvl w:val="0"/>
                <w:numId w:val="375"/>
              </w:numPr>
              <w:snapToGrid w:val="0"/>
              <w:ind w:left="442" w:hanging="204"/>
              <w:jc w:val="both"/>
              <w:rPr>
                <w:snapToGrid w:val="0"/>
                <w:color w:val="000000" w:themeColor="text1"/>
                <w:kern w:val="0"/>
              </w:rPr>
            </w:pPr>
            <w:r w:rsidRPr="00B9191F">
              <w:rPr>
                <w:snapToGrid w:val="0"/>
                <w:color w:val="000000" w:themeColor="text1"/>
                <w:kern w:val="0"/>
              </w:rPr>
              <w:t>感染症專科醫師證書</w:t>
            </w:r>
            <w:r w:rsidRPr="00B9191F">
              <w:rPr>
                <w:rFonts w:hint="eastAsia"/>
                <w:snapToGrid w:val="0"/>
                <w:color w:val="000000" w:themeColor="text1"/>
                <w:kern w:val="0"/>
              </w:rPr>
              <w:t>、</w:t>
            </w:r>
            <w:r w:rsidRPr="00B9191F">
              <w:rPr>
                <w:snapToGrid w:val="0"/>
                <w:color w:val="000000" w:themeColor="text1"/>
                <w:kern w:val="0"/>
              </w:rPr>
              <w:t>學分證明</w:t>
            </w:r>
            <w:r w:rsidRPr="00B9191F">
              <w:rPr>
                <w:rFonts w:hint="eastAsia"/>
                <w:bCs/>
                <w:snapToGrid w:val="0"/>
                <w:color w:val="000000" w:themeColor="text1"/>
                <w:kern w:val="0"/>
              </w:rPr>
              <w:t>及執業登記</w:t>
            </w:r>
            <w:r w:rsidRPr="003A628E">
              <w:rPr>
                <w:rFonts w:hint="eastAsia"/>
                <w:snapToGrid w:val="0"/>
                <w:color w:val="000000" w:themeColor="text1"/>
                <w:kern w:val="0"/>
              </w:rPr>
              <w:t>相關</w:t>
            </w:r>
            <w:r w:rsidRPr="00B9191F">
              <w:rPr>
                <w:rFonts w:hint="eastAsia"/>
                <w:bCs/>
                <w:snapToGrid w:val="0"/>
                <w:color w:val="000000" w:themeColor="text1"/>
                <w:kern w:val="0"/>
              </w:rPr>
              <w:t>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B07A795" w14:textId="77777777" w:rsidR="00AD4ED4" w:rsidRDefault="007464C8">
            <w:pPr>
              <w:numPr>
                <w:ilvl w:val="0"/>
                <w:numId w:val="375"/>
              </w:numPr>
              <w:snapToGrid w:val="0"/>
              <w:ind w:left="442" w:hanging="204"/>
              <w:jc w:val="distribute"/>
              <w:rPr>
                <w:snapToGrid w:val="0"/>
                <w:color w:val="000000" w:themeColor="text1"/>
                <w:kern w:val="0"/>
              </w:rPr>
            </w:pPr>
            <w:r w:rsidRPr="00B9191F">
              <w:rPr>
                <w:snapToGrid w:val="0"/>
                <w:color w:val="000000" w:themeColor="text1"/>
                <w:kern w:val="0"/>
              </w:rPr>
              <w:t>感染管制師</w:t>
            </w:r>
            <w:r w:rsidRPr="00B9191F">
              <w:rPr>
                <w:snapToGrid w:val="0"/>
                <w:color w:val="000000" w:themeColor="text1"/>
                <w:kern w:val="0"/>
              </w:rPr>
              <w:t>(</w:t>
            </w:r>
            <w:r w:rsidRPr="00B9191F">
              <w:rPr>
                <w:snapToGrid w:val="0"/>
                <w:color w:val="000000" w:themeColor="text1"/>
                <w:kern w:val="0"/>
              </w:rPr>
              <w:t>護理師、</w:t>
            </w:r>
            <w:proofErr w:type="gramStart"/>
            <w:r w:rsidRPr="00B9191F">
              <w:rPr>
                <w:snapToGrid w:val="0"/>
                <w:color w:val="000000" w:themeColor="text1"/>
                <w:kern w:val="0"/>
              </w:rPr>
              <w:t>醫</w:t>
            </w:r>
            <w:proofErr w:type="gramEnd"/>
            <w:r w:rsidRPr="00B9191F">
              <w:rPr>
                <w:snapToGrid w:val="0"/>
                <w:color w:val="000000" w:themeColor="text1"/>
                <w:kern w:val="0"/>
              </w:rPr>
              <w:t>檢師</w:t>
            </w:r>
            <w:r w:rsidRPr="00B9191F">
              <w:rPr>
                <w:snapToGrid w:val="0"/>
                <w:color w:val="000000" w:themeColor="text1"/>
                <w:kern w:val="0"/>
              </w:rPr>
              <w:t>)</w:t>
            </w:r>
            <w:r w:rsidRPr="00B9191F">
              <w:rPr>
                <w:snapToGrid w:val="0"/>
                <w:color w:val="000000" w:themeColor="text1"/>
                <w:kern w:val="0"/>
              </w:rPr>
              <w:t>證書</w:t>
            </w:r>
            <w:r w:rsidRPr="00B9191F">
              <w:rPr>
                <w:rFonts w:hint="eastAsia"/>
                <w:snapToGrid w:val="0"/>
                <w:color w:val="000000" w:themeColor="text1"/>
                <w:kern w:val="0"/>
              </w:rPr>
              <w:t>、</w:t>
            </w:r>
            <w:r w:rsidRPr="00B9191F">
              <w:rPr>
                <w:snapToGrid w:val="0"/>
                <w:color w:val="000000" w:themeColor="text1"/>
                <w:kern w:val="0"/>
              </w:rPr>
              <w:t>學分證明</w:t>
            </w:r>
            <w:r w:rsidRPr="00B9191F">
              <w:rPr>
                <w:rFonts w:hint="eastAsia"/>
                <w:bCs/>
                <w:snapToGrid w:val="0"/>
                <w:color w:val="000000" w:themeColor="text1"/>
                <w:kern w:val="0"/>
              </w:rPr>
              <w:t>及執業登記相關資料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w:t>
            </w:r>
          </w:p>
          <w:p w14:paraId="5FCC3E64" w14:textId="3CD0382B" w:rsidR="007464C8" w:rsidRPr="00B9191F" w:rsidRDefault="007464C8" w:rsidP="00AD4ED4">
            <w:pPr>
              <w:snapToGrid w:val="0"/>
              <w:ind w:left="442"/>
              <w:jc w:val="both"/>
              <w:rPr>
                <w:snapToGrid w:val="0"/>
                <w:color w:val="000000" w:themeColor="text1"/>
                <w:kern w:val="0"/>
              </w:rPr>
            </w:pPr>
            <w:r w:rsidRPr="00B9191F">
              <w:rPr>
                <w:snapToGrid w:val="0"/>
                <w:color w:val="000000" w:themeColor="text1"/>
                <w:kern w:val="0"/>
              </w:rPr>
              <w:t>良</w:t>
            </w:r>
            <w:r w:rsidRPr="00B9191F">
              <w:rPr>
                <w:snapToGrid w:val="0"/>
                <w:color w:val="000000" w:themeColor="text1"/>
                <w:kern w:val="0"/>
              </w:rPr>
              <w:t>)</w:t>
            </w:r>
          </w:p>
          <w:p w14:paraId="39826F20" w14:textId="77777777" w:rsidR="007464C8" w:rsidRPr="00B9191F" w:rsidRDefault="007464C8">
            <w:pPr>
              <w:numPr>
                <w:ilvl w:val="0"/>
                <w:numId w:val="375"/>
              </w:numPr>
              <w:snapToGrid w:val="0"/>
              <w:ind w:left="442" w:hanging="204"/>
              <w:jc w:val="both"/>
              <w:rPr>
                <w:snapToGrid w:val="0"/>
                <w:color w:val="000000" w:themeColor="text1"/>
                <w:kern w:val="0"/>
              </w:rPr>
            </w:pPr>
            <w:r w:rsidRPr="00B9191F">
              <w:rPr>
                <w:snapToGrid w:val="0"/>
                <w:color w:val="000000" w:themeColor="text1"/>
                <w:kern w:val="0"/>
              </w:rPr>
              <w:t>兼任感染症專科醫師聘書及衛生單位之支援報備相關證明。</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5BEDEE92" w14:textId="77777777" w:rsidR="007464C8" w:rsidRPr="00B9191F" w:rsidRDefault="007464C8">
            <w:pPr>
              <w:numPr>
                <w:ilvl w:val="0"/>
                <w:numId w:val="375"/>
              </w:numPr>
              <w:snapToGrid w:val="0"/>
              <w:ind w:left="442" w:hanging="204"/>
              <w:jc w:val="both"/>
              <w:rPr>
                <w:snapToGrid w:val="0"/>
                <w:color w:val="000000" w:themeColor="text1"/>
                <w:kern w:val="0"/>
              </w:rPr>
            </w:pPr>
            <w:r w:rsidRPr="00B9191F">
              <w:rPr>
                <w:rFonts w:hint="eastAsia"/>
                <w:snapToGrid w:val="0"/>
                <w:color w:val="000000" w:themeColor="text1"/>
                <w:kern w:val="0"/>
              </w:rPr>
              <w:t>感染管制人力培育規劃或留任計畫相關資料。</w:t>
            </w:r>
            <w:r w:rsidRPr="00B9191F">
              <w:rPr>
                <w:rFonts w:hint="eastAsia"/>
                <w:snapToGrid w:val="0"/>
                <w:color w:val="000000" w:themeColor="text1"/>
                <w:kern w:val="0"/>
              </w:rPr>
              <w:t>(</w:t>
            </w:r>
            <w:r w:rsidRPr="00B9191F">
              <w:rPr>
                <w:rFonts w:hint="eastAsia"/>
                <w:snapToGrid w:val="0"/>
                <w:color w:val="000000" w:themeColor="text1"/>
                <w:kern w:val="0"/>
              </w:rPr>
              <w:t>優良</w:t>
            </w:r>
            <w:r w:rsidRPr="00B9191F">
              <w:rPr>
                <w:rFonts w:hint="eastAsia"/>
                <w:snapToGrid w:val="0"/>
                <w:color w:val="000000" w:themeColor="text1"/>
                <w:kern w:val="0"/>
              </w:rPr>
              <w:t>)</w:t>
            </w:r>
          </w:p>
          <w:p w14:paraId="51E64FF9" w14:textId="77777777" w:rsidR="007464C8" w:rsidRPr="00B9191F" w:rsidRDefault="007464C8" w:rsidP="007464C8">
            <w:pPr>
              <w:adjustRightInd w:val="0"/>
              <w:snapToGrid w:val="0"/>
              <w:jc w:val="both"/>
              <w:rPr>
                <w:b/>
                <w:bCs/>
                <w:snapToGrid w:val="0"/>
                <w:color w:val="000000" w:themeColor="text1"/>
                <w:kern w:val="0"/>
              </w:rPr>
            </w:pPr>
          </w:p>
          <w:p w14:paraId="0B96E3BE" w14:textId="77777777" w:rsidR="007464C8" w:rsidRPr="00B9191F" w:rsidRDefault="007464C8" w:rsidP="007464C8">
            <w:pPr>
              <w:overflowPunct w:val="0"/>
              <w:snapToGrid w:val="0"/>
              <w:ind w:leftChars="-45" w:left="8" w:hangingChars="48" w:hanging="125"/>
              <w:jc w:val="both"/>
              <w:rPr>
                <w:color w:val="000000" w:themeColor="text1"/>
              </w:rPr>
            </w:pPr>
            <w:r w:rsidRPr="00B9191F">
              <w:rPr>
                <w:color w:val="000000" w:themeColor="text1"/>
              </w:rPr>
              <w:t>【精神科醫院適用以下標準】</w:t>
            </w:r>
          </w:p>
          <w:p w14:paraId="36ABB329"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7404FC24" w14:textId="77777777" w:rsidR="007464C8" w:rsidRPr="00B9191F" w:rsidRDefault="007464C8">
            <w:pPr>
              <w:numPr>
                <w:ilvl w:val="0"/>
                <w:numId w:val="377"/>
              </w:numPr>
              <w:snapToGrid w:val="0"/>
              <w:ind w:left="442" w:hanging="204"/>
              <w:jc w:val="both"/>
              <w:rPr>
                <w:color w:val="000000" w:themeColor="text1"/>
              </w:rPr>
            </w:pPr>
            <w:r w:rsidRPr="00B9191F">
              <w:rPr>
                <w:color w:val="000000" w:themeColor="text1"/>
              </w:rPr>
              <w:t>設有感染管制部門，應明訂工作職責及組織圖之定位，並對感染管制部門的業務執行，在經費、人力、空間及資訊需求都能有實質的支援。</w:t>
            </w:r>
          </w:p>
          <w:p w14:paraId="7E49DF85" w14:textId="77777777" w:rsidR="007464C8" w:rsidRPr="00B9191F" w:rsidRDefault="007464C8">
            <w:pPr>
              <w:numPr>
                <w:ilvl w:val="0"/>
                <w:numId w:val="377"/>
              </w:numPr>
              <w:snapToGrid w:val="0"/>
              <w:ind w:left="442" w:hanging="204"/>
              <w:jc w:val="both"/>
              <w:rPr>
                <w:color w:val="000000" w:themeColor="text1"/>
              </w:rPr>
            </w:pPr>
            <w:r w:rsidRPr="00B9191F">
              <w:rPr>
                <w:color w:val="000000" w:themeColor="text1"/>
              </w:rPr>
              <w:t>置有下列人員，負責感染管制業務推行：</w:t>
            </w:r>
          </w:p>
          <w:p w14:paraId="7310E7A0" w14:textId="77777777" w:rsidR="007464C8" w:rsidRPr="00B9191F" w:rsidRDefault="007464C8">
            <w:pPr>
              <w:numPr>
                <w:ilvl w:val="0"/>
                <w:numId w:val="361"/>
              </w:numPr>
              <w:snapToGrid w:val="0"/>
              <w:ind w:left="924" w:hanging="357"/>
              <w:jc w:val="both"/>
              <w:rPr>
                <w:color w:val="000000" w:themeColor="text1"/>
                <w:kern w:val="0"/>
              </w:rPr>
            </w:pPr>
            <w:r w:rsidRPr="00B9191F">
              <w:rPr>
                <w:color w:val="000000" w:themeColor="text1"/>
                <w:kern w:val="0"/>
              </w:rPr>
              <w:t>總床數</w:t>
            </w:r>
            <w:r w:rsidRPr="00B9191F">
              <w:rPr>
                <w:color w:val="000000" w:themeColor="text1"/>
                <w:kern w:val="0"/>
              </w:rPr>
              <w:t>500</w:t>
            </w:r>
            <w:r w:rsidRPr="00B9191F">
              <w:rPr>
                <w:color w:val="000000" w:themeColor="text1"/>
                <w:kern w:val="0"/>
              </w:rPr>
              <w:t>床以上：</w:t>
            </w:r>
            <w:r w:rsidRPr="00B9191F">
              <w:rPr>
                <w:rFonts w:hint="eastAsia"/>
                <w:bCs/>
                <w:color w:val="000000" w:themeColor="text1"/>
                <w:kern w:val="0"/>
              </w:rPr>
              <w:t>全院</w:t>
            </w:r>
            <w:r w:rsidRPr="00B9191F">
              <w:rPr>
                <w:color w:val="000000" w:themeColor="text1"/>
                <w:kern w:val="0"/>
              </w:rPr>
              <w:t>應有專責醫師</w:t>
            </w:r>
            <w:r w:rsidRPr="00B9191F">
              <w:rPr>
                <w:color w:val="000000" w:themeColor="text1"/>
                <w:kern w:val="0"/>
              </w:rPr>
              <w:t>1</w:t>
            </w:r>
            <w:r w:rsidRPr="00B9191F">
              <w:rPr>
                <w:color w:val="000000" w:themeColor="text1"/>
                <w:kern w:val="0"/>
              </w:rPr>
              <w:t>人</w:t>
            </w:r>
            <w:proofErr w:type="gramStart"/>
            <w:r w:rsidRPr="00B9191F">
              <w:rPr>
                <w:color w:val="000000" w:themeColor="text1"/>
                <w:kern w:val="0"/>
              </w:rPr>
              <w:t>以上且聘有</w:t>
            </w:r>
            <w:proofErr w:type="gramEnd"/>
            <w:r w:rsidRPr="00B9191F">
              <w:rPr>
                <w:color w:val="000000" w:themeColor="text1"/>
                <w:kern w:val="0"/>
              </w:rPr>
              <w:t>1</w:t>
            </w:r>
            <w:r w:rsidRPr="00B9191F">
              <w:rPr>
                <w:color w:val="000000" w:themeColor="text1"/>
                <w:kern w:val="0"/>
              </w:rPr>
              <w:t>名接受感染症醫學訓練之兼任專科醫師；每</w:t>
            </w:r>
            <w:r w:rsidRPr="00B9191F">
              <w:rPr>
                <w:color w:val="000000" w:themeColor="text1"/>
                <w:kern w:val="0"/>
              </w:rPr>
              <w:t>300</w:t>
            </w:r>
            <w:r w:rsidRPr="00B9191F">
              <w:rPr>
                <w:color w:val="000000" w:themeColor="text1"/>
                <w:kern w:val="0"/>
              </w:rPr>
              <w:t>床應有專任感染管制護理人員</w:t>
            </w:r>
            <w:r w:rsidRPr="00B9191F">
              <w:rPr>
                <w:color w:val="000000" w:themeColor="text1"/>
                <w:kern w:val="0"/>
              </w:rPr>
              <w:t>1</w:t>
            </w:r>
            <w:r w:rsidRPr="00B9191F">
              <w:rPr>
                <w:color w:val="000000" w:themeColor="text1"/>
                <w:kern w:val="0"/>
              </w:rPr>
              <w:t>人以上。</w:t>
            </w:r>
          </w:p>
          <w:p w14:paraId="6A92DE22" w14:textId="77777777" w:rsidR="007464C8" w:rsidRPr="00B9191F" w:rsidRDefault="007464C8">
            <w:pPr>
              <w:numPr>
                <w:ilvl w:val="0"/>
                <w:numId w:val="361"/>
              </w:numPr>
              <w:snapToGrid w:val="0"/>
              <w:ind w:left="924" w:hanging="357"/>
              <w:jc w:val="both"/>
              <w:rPr>
                <w:color w:val="000000" w:themeColor="text1"/>
                <w:kern w:val="0"/>
              </w:rPr>
            </w:pPr>
            <w:r w:rsidRPr="00B9191F">
              <w:rPr>
                <w:color w:val="000000" w:themeColor="text1"/>
                <w:kern w:val="0"/>
              </w:rPr>
              <w:lastRenderedPageBreak/>
              <w:t>總床數</w:t>
            </w:r>
            <w:r w:rsidRPr="00B9191F">
              <w:rPr>
                <w:color w:val="000000" w:themeColor="text1"/>
                <w:kern w:val="0"/>
              </w:rPr>
              <w:t>300</w:t>
            </w:r>
            <w:r w:rsidRPr="00B9191F">
              <w:rPr>
                <w:color w:val="000000" w:themeColor="text1"/>
                <w:kern w:val="0"/>
              </w:rPr>
              <w:t>床以上</w:t>
            </w:r>
            <w:r w:rsidRPr="00B9191F">
              <w:rPr>
                <w:color w:val="000000" w:themeColor="text1"/>
                <w:kern w:val="0"/>
              </w:rPr>
              <w:t>499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應有專責醫師</w:t>
            </w:r>
            <w:r w:rsidRPr="00B9191F">
              <w:rPr>
                <w:color w:val="000000" w:themeColor="text1"/>
                <w:kern w:val="0"/>
              </w:rPr>
              <w:t>1</w:t>
            </w:r>
            <w:r w:rsidRPr="00B9191F">
              <w:rPr>
                <w:color w:val="000000" w:themeColor="text1"/>
                <w:kern w:val="0"/>
              </w:rPr>
              <w:t>人以上；每</w:t>
            </w:r>
            <w:r w:rsidRPr="00B9191F">
              <w:rPr>
                <w:color w:val="000000" w:themeColor="text1"/>
                <w:kern w:val="0"/>
              </w:rPr>
              <w:t>300</w:t>
            </w:r>
            <w:r w:rsidRPr="00B9191F">
              <w:rPr>
                <w:color w:val="000000" w:themeColor="text1"/>
                <w:kern w:val="0"/>
              </w:rPr>
              <w:t>床應有專任感染管制護理人員</w:t>
            </w:r>
            <w:r w:rsidRPr="00B9191F">
              <w:rPr>
                <w:color w:val="000000" w:themeColor="text1"/>
                <w:kern w:val="0"/>
              </w:rPr>
              <w:t>1</w:t>
            </w:r>
            <w:r w:rsidRPr="00B9191F">
              <w:rPr>
                <w:color w:val="000000" w:themeColor="text1"/>
                <w:kern w:val="0"/>
              </w:rPr>
              <w:t>人以上。</w:t>
            </w:r>
          </w:p>
          <w:p w14:paraId="1F60A5AE" w14:textId="77777777" w:rsidR="007464C8" w:rsidRPr="00B9191F" w:rsidRDefault="007464C8">
            <w:pPr>
              <w:numPr>
                <w:ilvl w:val="0"/>
                <w:numId w:val="361"/>
              </w:numPr>
              <w:snapToGrid w:val="0"/>
              <w:ind w:left="924" w:hanging="357"/>
              <w:jc w:val="both"/>
              <w:rPr>
                <w:color w:val="000000" w:themeColor="text1"/>
                <w:kern w:val="0"/>
              </w:rPr>
            </w:pPr>
            <w:r w:rsidRPr="00B9191F">
              <w:rPr>
                <w:color w:val="000000" w:themeColor="text1"/>
                <w:kern w:val="0"/>
              </w:rPr>
              <w:t>總床數</w:t>
            </w:r>
            <w:r w:rsidRPr="00B9191F">
              <w:rPr>
                <w:color w:val="000000" w:themeColor="text1"/>
                <w:kern w:val="0"/>
              </w:rPr>
              <w:t>299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應有專責醫師</w:t>
            </w:r>
            <w:r w:rsidRPr="00B9191F">
              <w:rPr>
                <w:color w:val="000000" w:themeColor="text1"/>
                <w:kern w:val="0"/>
              </w:rPr>
              <w:t>1</w:t>
            </w:r>
            <w:r w:rsidRPr="00B9191F">
              <w:rPr>
                <w:color w:val="000000" w:themeColor="text1"/>
                <w:kern w:val="0"/>
              </w:rPr>
              <w:t>人以上及專責護理人員</w:t>
            </w:r>
            <w:r w:rsidRPr="00B9191F">
              <w:rPr>
                <w:color w:val="000000" w:themeColor="text1"/>
                <w:kern w:val="0"/>
              </w:rPr>
              <w:t>1</w:t>
            </w:r>
            <w:r w:rsidRPr="00B9191F">
              <w:rPr>
                <w:color w:val="000000" w:themeColor="text1"/>
                <w:kern w:val="0"/>
              </w:rPr>
              <w:t>人以上。</w:t>
            </w:r>
          </w:p>
          <w:p w14:paraId="59C0CA31" w14:textId="77777777" w:rsidR="007464C8" w:rsidRPr="00B9191F" w:rsidRDefault="007464C8">
            <w:pPr>
              <w:numPr>
                <w:ilvl w:val="0"/>
                <w:numId w:val="377"/>
              </w:numPr>
              <w:snapToGrid w:val="0"/>
              <w:ind w:left="442" w:hanging="204"/>
              <w:jc w:val="both"/>
              <w:rPr>
                <w:color w:val="000000" w:themeColor="text1"/>
              </w:rPr>
            </w:pPr>
            <w:r w:rsidRPr="00B9191F">
              <w:rPr>
                <w:color w:val="000000" w:themeColor="text1"/>
              </w:rPr>
              <w:t>負責感染管制業務人員前一年參加專業學會認可之感染管制訓練需達</w:t>
            </w:r>
            <w:r w:rsidRPr="00B9191F">
              <w:rPr>
                <w:color w:val="000000" w:themeColor="text1"/>
              </w:rPr>
              <w:t>20</w:t>
            </w:r>
            <w:r w:rsidRPr="00B9191F">
              <w:rPr>
                <w:color w:val="000000" w:themeColor="text1"/>
              </w:rPr>
              <w:t>學分以上。</w:t>
            </w:r>
          </w:p>
          <w:p w14:paraId="5419ACAA"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7801E10D" w14:textId="77777777" w:rsidR="007464C8" w:rsidRPr="00B9191F" w:rsidRDefault="007464C8">
            <w:pPr>
              <w:numPr>
                <w:ilvl w:val="0"/>
                <w:numId w:val="379"/>
              </w:numPr>
              <w:snapToGrid w:val="0"/>
              <w:ind w:left="442" w:hanging="204"/>
              <w:jc w:val="both"/>
              <w:rPr>
                <w:color w:val="000000" w:themeColor="text1"/>
              </w:rPr>
            </w:pPr>
            <w:r w:rsidRPr="00B9191F">
              <w:rPr>
                <w:color w:val="000000" w:themeColor="text1"/>
              </w:rPr>
              <w:t>感染管制部門為直接隸屬於院本部</w:t>
            </w:r>
            <w:r w:rsidRPr="00B9191F">
              <w:rPr>
                <w:color w:val="000000" w:themeColor="text1"/>
              </w:rPr>
              <w:t>(</w:t>
            </w:r>
            <w:r w:rsidRPr="00B9191F">
              <w:rPr>
                <w:color w:val="000000" w:themeColor="text1"/>
              </w:rPr>
              <w:t>院長室</w:t>
            </w:r>
            <w:r w:rsidRPr="00B9191F">
              <w:rPr>
                <w:color w:val="000000" w:themeColor="text1"/>
              </w:rPr>
              <w:t>)</w:t>
            </w:r>
            <w:r w:rsidRPr="00B9191F">
              <w:rPr>
                <w:color w:val="000000" w:themeColor="text1"/>
              </w:rPr>
              <w:t>下的獨立單位。</w:t>
            </w:r>
          </w:p>
          <w:p w14:paraId="7B23B41E" w14:textId="77777777" w:rsidR="007464C8" w:rsidRPr="00B9191F" w:rsidRDefault="007464C8">
            <w:pPr>
              <w:numPr>
                <w:ilvl w:val="0"/>
                <w:numId w:val="379"/>
              </w:numPr>
              <w:snapToGrid w:val="0"/>
              <w:ind w:left="442" w:hanging="204"/>
              <w:jc w:val="both"/>
              <w:rPr>
                <w:color w:val="000000" w:themeColor="text1"/>
                <w:kern w:val="0"/>
              </w:rPr>
            </w:pPr>
            <w:r w:rsidRPr="00B9191F">
              <w:rPr>
                <w:color w:val="000000" w:themeColor="text1"/>
                <w:kern w:val="0"/>
              </w:rPr>
              <w:t>增加感染管制單位人力配置，負責感染管制業務推行：</w:t>
            </w:r>
          </w:p>
          <w:p w14:paraId="23C1E19B" w14:textId="77777777" w:rsidR="007464C8" w:rsidRPr="00B9191F" w:rsidRDefault="007464C8">
            <w:pPr>
              <w:numPr>
                <w:ilvl w:val="0"/>
                <w:numId w:val="362"/>
              </w:numPr>
              <w:snapToGrid w:val="0"/>
              <w:jc w:val="both"/>
              <w:rPr>
                <w:color w:val="000000" w:themeColor="text1"/>
                <w:kern w:val="0"/>
              </w:rPr>
            </w:pPr>
            <w:r w:rsidRPr="00B9191F">
              <w:rPr>
                <w:color w:val="000000" w:themeColor="text1"/>
                <w:kern w:val="0"/>
              </w:rPr>
              <w:t>總床數</w:t>
            </w:r>
            <w:r w:rsidRPr="00B9191F">
              <w:rPr>
                <w:color w:val="000000" w:themeColor="text1"/>
                <w:kern w:val="0"/>
              </w:rPr>
              <w:t>500</w:t>
            </w:r>
            <w:r w:rsidRPr="00B9191F">
              <w:rPr>
                <w:color w:val="000000" w:themeColor="text1"/>
                <w:kern w:val="0"/>
              </w:rPr>
              <w:t>床以上：</w:t>
            </w:r>
            <w:r w:rsidRPr="00B9191F">
              <w:rPr>
                <w:rFonts w:hint="eastAsia"/>
                <w:bCs/>
                <w:color w:val="000000" w:themeColor="text1"/>
                <w:kern w:val="0"/>
              </w:rPr>
              <w:t>全院</w:t>
            </w:r>
            <w:r w:rsidRPr="00B9191F">
              <w:rPr>
                <w:color w:val="000000" w:themeColor="text1"/>
                <w:kern w:val="0"/>
              </w:rPr>
              <w:t>聘有</w:t>
            </w:r>
            <w:r w:rsidRPr="00B9191F">
              <w:rPr>
                <w:rFonts w:hint="eastAsia"/>
                <w:color w:val="000000" w:themeColor="text1"/>
                <w:kern w:val="0"/>
              </w:rPr>
              <w:t>1</w:t>
            </w:r>
            <w:r w:rsidRPr="00B9191F">
              <w:rPr>
                <w:color w:val="000000" w:themeColor="text1"/>
                <w:kern w:val="0"/>
              </w:rPr>
              <w:t>名接受感染症醫學訓練之專任專科醫師；每</w:t>
            </w:r>
            <w:proofErr w:type="gramStart"/>
            <w:r w:rsidRPr="00B9191F">
              <w:rPr>
                <w:color w:val="000000" w:themeColor="text1"/>
                <w:kern w:val="0"/>
              </w:rPr>
              <w:t>250</w:t>
            </w:r>
            <w:r w:rsidRPr="00B9191F">
              <w:rPr>
                <w:color w:val="000000" w:themeColor="text1"/>
                <w:kern w:val="0"/>
              </w:rPr>
              <w:t>床聘</w:t>
            </w:r>
            <w:proofErr w:type="gramEnd"/>
            <w:r w:rsidRPr="00B9191F">
              <w:rPr>
                <w:color w:val="000000" w:themeColor="text1"/>
                <w:kern w:val="0"/>
              </w:rPr>
              <w:t>有專任感染管制護理人員</w:t>
            </w:r>
            <w:r w:rsidRPr="00B9191F">
              <w:rPr>
                <w:color w:val="000000" w:themeColor="text1"/>
                <w:kern w:val="0"/>
              </w:rPr>
              <w:t>1</w:t>
            </w:r>
            <w:r w:rsidRPr="00B9191F">
              <w:rPr>
                <w:color w:val="000000" w:themeColor="text1"/>
                <w:kern w:val="0"/>
              </w:rPr>
              <w:t>人以上。</w:t>
            </w:r>
          </w:p>
          <w:p w14:paraId="5FF8B0C7" w14:textId="77777777" w:rsidR="007464C8" w:rsidRPr="00B9191F" w:rsidRDefault="007464C8">
            <w:pPr>
              <w:numPr>
                <w:ilvl w:val="0"/>
                <w:numId w:val="362"/>
              </w:numPr>
              <w:snapToGrid w:val="0"/>
              <w:jc w:val="both"/>
              <w:rPr>
                <w:color w:val="000000" w:themeColor="text1"/>
                <w:kern w:val="0"/>
              </w:rPr>
            </w:pPr>
            <w:r w:rsidRPr="00B9191F">
              <w:rPr>
                <w:color w:val="000000" w:themeColor="text1"/>
                <w:kern w:val="0"/>
              </w:rPr>
              <w:t>總床數</w:t>
            </w:r>
            <w:r w:rsidRPr="00B9191F">
              <w:rPr>
                <w:color w:val="000000" w:themeColor="text1"/>
                <w:kern w:val="0"/>
              </w:rPr>
              <w:t>300</w:t>
            </w:r>
            <w:r w:rsidRPr="00B9191F">
              <w:rPr>
                <w:color w:val="000000" w:themeColor="text1"/>
                <w:kern w:val="0"/>
              </w:rPr>
              <w:t>床以上</w:t>
            </w:r>
            <w:r w:rsidRPr="00B9191F">
              <w:rPr>
                <w:color w:val="000000" w:themeColor="text1"/>
                <w:kern w:val="0"/>
              </w:rPr>
              <w:t>499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聘有</w:t>
            </w:r>
            <w:r w:rsidRPr="00B9191F">
              <w:rPr>
                <w:color w:val="000000" w:themeColor="text1"/>
                <w:kern w:val="0"/>
              </w:rPr>
              <w:t>1</w:t>
            </w:r>
            <w:r w:rsidRPr="00B9191F">
              <w:rPr>
                <w:color w:val="000000" w:themeColor="text1"/>
                <w:kern w:val="0"/>
              </w:rPr>
              <w:t>名以上接受感染症醫學訓練之兼任專科醫師協同專責醫師推動感染管制業務；每</w:t>
            </w:r>
            <w:proofErr w:type="gramStart"/>
            <w:r w:rsidRPr="00B9191F">
              <w:rPr>
                <w:color w:val="000000" w:themeColor="text1"/>
                <w:kern w:val="0"/>
              </w:rPr>
              <w:t>250</w:t>
            </w:r>
            <w:r w:rsidRPr="00B9191F">
              <w:rPr>
                <w:color w:val="000000" w:themeColor="text1"/>
                <w:kern w:val="0"/>
              </w:rPr>
              <w:t>床聘</w:t>
            </w:r>
            <w:proofErr w:type="gramEnd"/>
            <w:r w:rsidRPr="00B9191F">
              <w:rPr>
                <w:color w:val="000000" w:themeColor="text1"/>
                <w:kern w:val="0"/>
              </w:rPr>
              <w:t>有專任感染管制護理人員</w:t>
            </w:r>
            <w:r w:rsidRPr="00B9191F">
              <w:rPr>
                <w:color w:val="000000" w:themeColor="text1"/>
                <w:kern w:val="0"/>
              </w:rPr>
              <w:t>1</w:t>
            </w:r>
            <w:r w:rsidRPr="00B9191F">
              <w:rPr>
                <w:color w:val="000000" w:themeColor="text1"/>
                <w:kern w:val="0"/>
              </w:rPr>
              <w:t>人以上。</w:t>
            </w:r>
          </w:p>
          <w:p w14:paraId="62A2A858" w14:textId="77777777" w:rsidR="007464C8" w:rsidRPr="00B9191F" w:rsidRDefault="007464C8">
            <w:pPr>
              <w:numPr>
                <w:ilvl w:val="0"/>
                <w:numId w:val="362"/>
              </w:numPr>
              <w:snapToGrid w:val="0"/>
              <w:jc w:val="both"/>
              <w:rPr>
                <w:color w:val="000000" w:themeColor="text1"/>
                <w:kern w:val="0"/>
              </w:rPr>
            </w:pPr>
            <w:r w:rsidRPr="00B9191F">
              <w:rPr>
                <w:color w:val="000000" w:themeColor="text1"/>
                <w:kern w:val="0"/>
              </w:rPr>
              <w:lastRenderedPageBreak/>
              <w:t>總床數</w:t>
            </w:r>
            <w:r w:rsidRPr="00B9191F">
              <w:rPr>
                <w:color w:val="000000" w:themeColor="text1"/>
                <w:kern w:val="0"/>
              </w:rPr>
              <w:t>299</w:t>
            </w:r>
            <w:r w:rsidRPr="00B9191F">
              <w:rPr>
                <w:color w:val="000000" w:themeColor="text1"/>
                <w:kern w:val="0"/>
              </w:rPr>
              <w:t>床以下：</w:t>
            </w:r>
            <w:r w:rsidRPr="00B9191F">
              <w:rPr>
                <w:rFonts w:hint="eastAsia"/>
                <w:bCs/>
                <w:color w:val="000000" w:themeColor="text1"/>
                <w:kern w:val="0"/>
              </w:rPr>
              <w:t>全院</w:t>
            </w:r>
            <w:r w:rsidRPr="00B9191F">
              <w:rPr>
                <w:color w:val="000000" w:themeColor="text1"/>
                <w:kern w:val="0"/>
              </w:rPr>
              <w:t>聘有專任感染管制護理人員。</w:t>
            </w:r>
          </w:p>
          <w:p w14:paraId="152120F2" w14:textId="77777777" w:rsidR="007464C8" w:rsidRPr="00B9191F" w:rsidRDefault="007464C8">
            <w:pPr>
              <w:numPr>
                <w:ilvl w:val="0"/>
                <w:numId w:val="379"/>
              </w:numPr>
              <w:snapToGrid w:val="0"/>
              <w:ind w:left="442" w:hanging="204"/>
              <w:jc w:val="both"/>
              <w:rPr>
                <w:color w:val="000000" w:themeColor="text1"/>
              </w:rPr>
            </w:pPr>
            <w:r w:rsidRPr="00B9191F">
              <w:rPr>
                <w:rFonts w:hint="eastAsia"/>
                <w:color w:val="000000" w:themeColor="text1"/>
                <w:kern w:val="0"/>
              </w:rPr>
              <w:t>訂有</w:t>
            </w:r>
            <w:r w:rsidRPr="003A628E">
              <w:rPr>
                <w:rFonts w:hint="eastAsia"/>
                <w:color w:val="000000" w:themeColor="text1"/>
              </w:rPr>
              <w:t>感染</w:t>
            </w:r>
            <w:r w:rsidRPr="00B9191F">
              <w:rPr>
                <w:rFonts w:hint="eastAsia"/>
                <w:color w:val="000000" w:themeColor="text1"/>
                <w:kern w:val="0"/>
              </w:rPr>
              <w:t>管制人員育才或人力留任之機制。</w:t>
            </w:r>
            <w:r w:rsidRPr="00B9191F">
              <w:rPr>
                <w:rFonts w:hint="eastAsia"/>
                <w:color w:val="000000" w:themeColor="text1"/>
                <w:kern w:val="0"/>
              </w:rPr>
              <w:t>(1</w:t>
            </w:r>
            <w:r w:rsidRPr="00B9191F">
              <w:rPr>
                <w:rFonts w:hint="eastAsia"/>
                <w:color w:val="000000" w:themeColor="text1"/>
              </w:rPr>
              <w:t>14</w:t>
            </w:r>
            <w:r w:rsidRPr="00B9191F">
              <w:rPr>
                <w:rFonts w:hint="eastAsia"/>
                <w:color w:val="000000" w:themeColor="text1"/>
              </w:rPr>
              <w:t>年試評項目</w:t>
            </w:r>
            <w:r w:rsidRPr="00B9191F">
              <w:rPr>
                <w:rFonts w:hint="eastAsia"/>
                <w:color w:val="000000" w:themeColor="text1"/>
              </w:rPr>
              <w:t>)</w:t>
            </w:r>
          </w:p>
          <w:p w14:paraId="32F9A9C0"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w:t>
            </w:r>
          </w:p>
          <w:p w14:paraId="2EF1E951" w14:textId="77777777" w:rsidR="007464C8" w:rsidRPr="00B9191F" w:rsidRDefault="007464C8" w:rsidP="007464C8">
            <w:pPr>
              <w:overflowPunct w:val="0"/>
              <w:snapToGrid w:val="0"/>
              <w:ind w:leftChars="88" w:left="229" w:firstLine="1"/>
              <w:jc w:val="both"/>
              <w:rPr>
                <w:snapToGrid w:val="0"/>
                <w:color w:val="000000" w:themeColor="text1"/>
                <w:kern w:val="0"/>
              </w:rPr>
            </w:pPr>
            <w:r w:rsidRPr="00B9191F">
              <w:rPr>
                <w:snapToGrid w:val="0"/>
                <w:color w:val="000000" w:themeColor="text1"/>
                <w:kern w:val="0"/>
              </w:rPr>
              <w:t>病床數之計算係指</w:t>
            </w:r>
            <w:proofErr w:type="gramStart"/>
            <w:r w:rsidRPr="00B9191F">
              <w:rPr>
                <w:snapToGrid w:val="0"/>
                <w:color w:val="000000" w:themeColor="text1"/>
                <w:kern w:val="0"/>
              </w:rPr>
              <w:t>醫</w:t>
            </w:r>
            <w:proofErr w:type="gramEnd"/>
            <w:r w:rsidRPr="00B9191F">
              <w:rPr>
                <w:snapToGrid w:val="0"/>
                <w:color w:val="000000" w:themeColor="text1"/>
                <w:kern w:val="0"/>
              </w:rPr>
              <w:t>事管理系統登錄開放之總病床數；若受評機構為合併評鑑之醫院，此處感</w:t>
            </w:r>
            <w:r w:rsidRPr="00B9191F">
              <w:rPr>
                <w:rFonts w:hint="eastAsia"/>
                <w:snapToGrid w:val="0"/>
                <w:color w:val="000000" w:themeColor="text1"/>
                <w:kern w:val="0"/>
              </w:rPr>
              <w:t>染</w:t>
            </w:r>
            <w:r w:rsidRPr="00B9191F">
              <w:rPr>
                <w:snapToGrid w:val="0"/>
                <w:color w:val="000000" w:themeColor="text1"/>
                <w:kern w:val="0"/>
              </w:rPr>
              <w:t>管</w:t>
            </w:r>
            <w:r w:rsidRPr="00B9191F">
              <w:rPr>
                <w:rFonts w:hint="eastAsia"/>
                <w:snapToGrid w:val="0"/>
                <w:color w:val="000000" w:themeColor="text1"/>
                <w:kern w:val="0"/>
              </w:rPr>
              <w:t>制</w:t>
            </w:r>
            <w:r w:rsidRPr="00B9191F">
              <w:rPr>
                <w:snapToGrid w:val="0"/>
                <w:color w:val="000000" w:themeColor="text1"/>
                <w:kern w:val="0"/>
              </w:rPr>
              <w:t>人員數之計算係</w:t>
            </w:r>
            <w:proofErr w:type="gramStart"/>
            <w:r w:rsidRPr="00B9191F">
              <w:rPr>
                <w:snapToGrid w:val="0"/>
                <w:color w:val="000000" w:themeColor="text1"/>
                <w:kern w:val="0"/>
              </w:rPr>
              <w:t>採</w:t>
            </w:r>
            <w:proofErr w:type="gramEnd"/>
            <w:r w:rsidRPr="00B9191F">
              <w:rPr>
                <w:snapToGrid w:val="0"/>
                <w:color w:val="000000" w:themeColor="text1"/>
                <w:kern w:val="0"/>
              </w:rPr>
              <w:t>本院與合併院區或分院於</w:t>
            </w:r>
            <w:proofErr w:type="gramStart"/>
            <w:r w:rsidRPr="00B9191F">
              <w:rPr>
                <w:snapToGrid w:val="0"/>
                <w:color w:val="000000" w:themeColor="text1"/>
                <w:kern w:val="0"/>
              </w:rPr>
              <w:t>醫</w:t>
            </w:r>
            <w:proofErr w:type="gramEnd"/>
            <w:r w:rsidRPr="00B9191F">
              <w:rPr>
                <w:snapToGrid w:val="0"/>
                <w:color w:val="000000" w:themeColor="text1"/>
                <w:kern w:val="0"/>
              </w:rPr>
              <w:t>事管理系統登錄開放之總病床數</w:t>
            </w:r>
            <w:proofErr w:type="gramStart"/>
            <w:r w:rsidRPr="00B9191F">
              <w:rPr>
                <w:snapToGrid w:val="0"/>
                <w:color w:val="000000" w:themeColor="text1"/>
                <w:kern w:val="0"/>
              </w:rPr>
              <w:t>加總列計</w:t>
            </w:r>
            <w:proofErr w:type="gramEnd"/>
            <w:r w:rsidRPr="00B9191F">
              <w:rPr>
                <w:snapToGrid w:val="0"/>
                <w:color w:val="000000" w:themeColor="text1"/>
                <w:kern w:val="0"/>
              </w:rPr>
              <w:t>。</w:t>
            </w:r>
          </w:p>
          <w:p w14:paraId="1190959B"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72C8123A" w14:textId="77777777" w:rsidR="007464C8" w:rsidRPr="00B9191F" w:rsidRDefault="007464C8">
            <w:pPr>
              <w:numPr>
                <w:ilvl w:val="0"/>
                <w:numId w:val="381"/>
              </w:numPr>
              <w:snapToGrid w:val="0"/>
              <w:ind w:left="442" w:hanging="204"/>
              <w:jc w:val="both"/>
              <w:rPr>
                <w:snapToGrid w:val="0"/>
                <w:color w:val="000000" w:themeColor="text1"/>
                <w:kern w:val="0"/>
              </w:rPr>
            </w:pPr>
            <w:r w:rsidRPr="00B9191F">
              <w:rPr>
                <w:snapToGrid w:val="0"/>
                <w:color w:val="000000" w:themeColor="text1"/>
                <w:kern w:val="0"/>
              </w:rPr>
              <w:t>感染管制部門工作職責及組織圖之定位。</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007040BF" w14:textId="77777777" w:rsidR="007464C8" w:rsidRPr="00B9191F" w:rsidRDefault="007464C8">
            <w:pPr>
              <w:numPr>
                <w:ilvl w:val="0"/>
                <w:numId w:val="381"/>
              </w:numPr>
              <w:snapToGrid w:val="0"/>
              <w:ind w:left="442" w:hanging="204"/>
              <w:jc w:val="both"/>
              <w:rPr>
                <w:snapToGrid w:val="0"/>
                <w:color w:val="000000" w:themeColor="text1"/>
                <w:kern w:val="0"/>
              </w:rPr>
            </w:pPr>
            <w:r w:rsidRPr="00B9191F">
              <w:rPr>
                <w:rFonts w:hint="eastAsia"/>
                <w:snapToGrid w:val="0"/>
                <w:color w:val="000000" w:themeColor="text1"/>
                <w:kern w:val="0"/>
              </w:rPr>
              <w:t>醫院對於感染管制所執行的實質支援紀錄。</w:t>
            </w:r>
            <w:r w:rsidRPr="00B9191F">
              <w:rPr>
                <w:rFonts w:hint="eastAsia"/>
                <w:snapToGrid w:val="0"/>
                <w:color w:val="000000" w:themeColor="text1"/>
                <w:kern w:val="0"/>
              </w:rPr>
              <w:t>(</w:t>
            </w:r>
            <w:r w:rsidRPr="00B9191F">
              <w:rPr>
                <w:rFonts w:hint="eastAsia"/>
                <w:snapToGrid w:val="0"/>
                <w:color w:val="000000" w:themeColor="text1"/>
                <w:kern w:val="0"/>
              </w:rPr>
              <w:t>符合</w:t>
            </w:r>
            <w:r w:rsidRPr="00B9191F">
              <w:rPr>
                <w:rFonts w:hint="eastAsia"/>
                <w:snapToGrid w:val="0"/>
                <w:color w:val="000000" w:themeColor="text1"/>
                <w:kern w:val="0"/>
              </w:rPr>
              <w:t>)</w:t>
            </w:r>
          </w:p>
          <w:p w14:paraId="6D7094A9" w14:textId="77777777" w:rsidR="007464C8" w:rsidRPr="00B9191F" w:rsidRDefault="007464C8">
            <w:pPr>
              <w:numPr>
                <w:ilvl w:val="0"/>
                <w:numId w:val="381"/>
              </w:numPr>
              <w:snapToGrid w:val="0"/>
              <w:ind w:left="442" w:hanging="204"/>
              <w:jc w:val="both"/>
              <w:rPr>
                <w:snapToGrid w:val="0"/>
                <w:color w:val="000000" w:themeColor="text1"/>
                <w:kern w:val="0"/>
              </w:rPr>
            </w:pPr>
            <w:r w:rsidRPr="00B9191F">
              <w:rPr>
                <w:snapToGrid w:val="0"/>
                <w:color w:val="000000" w:themeColor="text1"/>
                <w:kern w:val="0"/>
              </w:rPr>
              <w:t>感染症專科醫師證書</w:t>
            </w:r>
            <w:r w:rsidRPr="00B9191F">
              <w:rPr>
                <w:rFonts w:hint="eastAsia"/>
                <w:snapToGrid w:val="0"/>
                <w:color w:val="000000" w:themeColor="text1"/>
                <w:kern w:val="0"/>
              </w:rPr>
              <w:t>、</w:t>
            </w:r>
            <w:r w:rsidRPr="00B9191F">
              <w:rPr>
                <w:snapToGrid w:val="0"/>
                <w:color w:val="000000" w:themeColor="text1"/>
                <w:kern w:val="0"/>
              </w:rPr>
              <w:t>學分證明</w:t>
            </w:r>
            <w:r w:rsidRPr="00B9191F">
              <w:rPr>
                <w:rFonts w:hint="eastAsia"/>
                <w:bCs/>
                <w:snapToGrid w:val="0"/>
                <w:color w:val="000000" w:themeColor="text1"/>
                <w:kern w:val="0"/>
              </w:rPr>
              <w:t>及執業登記</w:t>
            </w:r>
            <w:r w:rsidRPr="003A628E">
              <w:rPr>
                <w:rFonts w:hint="eastAsia"/>
                <w:snapToGrid w:val="0"/>
                <w:color w:val="000000" w:themeColor="text1"/>
                <w:kern w:val="0"/>
              </w:rPr>
              <w:t>相關</w:t>
            </w:r>
            <w:r w:rsidRPr="00B9191F">
              <w:rPr>
                <w:rFonts w:hint="eastAsia"/>
                <w:bCs/>
                <w:snapToGrid w:val="0"/>
                <w:color w:val="000000" w:themeColor="text1"/>
                <w:kern w:val="0"/>
              </w:rPr>
              <w:t>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303F6DB" w14:textId="77777777" w:rsidR="007464C8" w:rsidRPr="00B9191F" w:rsidRDefault="007464C8">
            <w:pPr>
              <w:numPr>
                <w:ilvl w:val="0"/>
                <w:numId w:val="381"/>
              </w:numPr>
              <w:snapToGrid w:val="0"/>
              <w:ind w:left="442" w:hanging="204"/>
              <w:jc w:val="both"/>
              <w:rPr>
                <w:snapToGrid w:val="0"/>
                <w:color w:val="000000" w:themeColor="text1"/>
                <w:kern w:val="0"/>
              </w:rPr>
            </w:pPr>
            <w:r w:rsidRPr="00B9191F">
              <w:rPr>
                <w:snapToGrid w:val="0"/>
                <w:color w:val="000000" w:themeColor="text1"/>
                <w:kern w:val="0"/>
              </w:rPr>
              <w:t>感染管制師</w:t>
            </w:r>
            <w:r w:rsidRPr="00B9191F">
              <w:rPr>
                <w:snapToGrid w:val="0"/>
                <w:color w:val="000000" w:themeColor="text1"/>
                <w:kern w:val="0"/>
              </w:rPr>
              <w:t xml:space="preserve"> (</w:t>
            </w:r>
            <w:r w:rsidRPr="00B9191F">
              <w:rPr>
                <w:snapToGrid w:val="0"/>
                <w:color w:val="000000" w:themeColor="text1"/>
                <w:kern w:val="0"/>
              </w:rPr>
              <w:t>護理師、</w:t>
            </w:r>
            <w:proofErr w:type="gramStart"/>
            <w:r w:rsidRPr="00B9191F">
              <w:rPr>
                <w:snapToGrid w:val="0"/>
                <w:color w:val="000000" w:themeColor="text1"/>
                <w:kern w:val="0"/>
              </w:rPr>
              <w:t>醫</w:t>
            </w:r>
            <w:proofErr w:type="gramEnd"/>
            <w:r w:rsidRPr="00B9191F">
              <w:rPr>
                <w:snapToGrid w:val="0"/>
                <w:color w:val="000000" w:themeColor="text1"/>
                <w:kern w:val="0"/>
              </w:rPr>
              <w:t>檢師</w:t>
            </w:r>
            <w:r w:rsidRPr="00B9191F">
              <w:rPr>
                <w:snapToGrid w:val="0"/>
                <w:color w:val="000000" w:themeColor="text1"/>
                <w:kern w:val="0"/>
              </w:rPr>
              <w:t>)</w:t>
            </w:r>
            <w:r w:rsidRPr="00B9191F">
              <w:rPr>
                <w:snapToGrid w:val="0"/>
                <w:color w:val="000000" w:themeColor="text1"/>
                <w:kern w:val="0"/>
              </w:rPr>
              <w:t>證書</w:t>
            </w:r>
            <w:r w:rsidRPr="00B9191F">
              <w:rPr>
                <w:rFonts w:hint="eastAsia"/>
                <w:snapToGrid w:val="0"/>
                <w:color w:val="000000" w:themeColor="text1"/>
                <w:kern w:val="0"/>
              </w:rPr>
              <w:t>、</w:t>
            </w:r>
            <w:r w:rsidRPr="00B9191F">
              <w:rPr>
                <w:snapToGrid w:val="0"/>
                <w:color w:val="000000" w:themeColor="text1"/>
                <w:kern w:val="0"/>
              </w:rPr>
              <w:t>學分證明</w:t>
            </w:r>
            <w:r w:rsidRPr="00B9191F">
              <w:rPr>
                <w:rFonts w:hint="eastAsia"/>
                <w:bCs/>
                <w:snapToGrid w:val="0"/>
                <w:color w:val="000000" w:themeColor="text1"/>
                <w:kern w:val="0"/>
              </w:rPr>
              <w:t>及執業登記相關資料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A21FE50" w14:textId="77777777" w:rsidR="007464C8" w:rsidRPr="00B9191F" w:rsidRDefault="007464C8">
            <w:pPr>
              <w:numPr>
                <w:ilvl w:val="0"/>
                <w:numId w:val="381"/>
              </w:numPr>
              <w:snapToGrid w:val="0"/>
              <w:ind w:left="442" w:hanging="204"/>
              <w:jc w:val="both"/>
              <w:rPr>
                <w:snapToGrid w:val="0"/>
                <w:color w:val="000000" w:themeColor="text1"/>
                <w:kern w:val="0"/>
              </w:rPr>
            </w:pPr>
            <w:r w:rsidRPr="00B9191F">
              <w:rPr>
                <w:snapToGrid w:val="0"/>
                <w:color w:val="000000" w:themeColor="text1"/>
                <w:kern w:val="0"/>
              </w:rPr>
              <w:t>兼任感染症專科醫師聘書及衛生單位之支援報備相關證明。</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2525F2DE" w14:textId="77777777" w:rsidR="007464C8" w:rsidRPr="00B9191F" w:rsidRDefault="007464C8">
            <w:pPr>
              <w:numPr>
                <w:ilvl w:val="0"/>
                <w:numId w:val="381"/>
              </w:numPr>
              <w:snapToGrid w:val="0"/>
              <w:ind w:left="442" w:hanging="204"/>
              <w:jc w:val="both"/>
              <w:rPr>
                <w:snapToGrid w:val="0"/>
                <w:color w:val="000000" w:themeColor="text1"/>
                <w:kern w:val="0"/>
              </w:rPr>
            </w:pPr>
            <w:r w:rsidRPr="00B9191F">
              <w:rPr>
                <w:rFonts w:hint="eastAsia"/>
                <w:snapToGrid w:val="0"/>
                <w:color w:val="000000" w:themeColor="text1"/>
                <w:kern w:val="0"/>
              </w:rPr>
              <w:t>感染管制人力培育規劃或留任計畫相關資料。</w:t>
            </w:r>
            <w:r w:rsidRPr="00B9191F">
              <w:rPr>
                <w:rFonts w:hint="eastAsia"/>
                <w:snapToGrid w:val="0"/>
                <w:color w:val="000000" w:themeColor="text1"/>
                <w:kern w:val="0"/>
              </w:rPr>
              <w:t>(</w:t>
            </w:r>
            <w:r w:rsidRPr="00B9191F">
              <w:rPr>
                <w:rFonts w:hint="eastAsia"/>
                <w:snapToGrid w:val="0"/>
                <w:color w:val="000000" w:themeColor="text1"/>
                <w:kern w:val="0"/>
              </w:rPr>
              <w:t>優良</w:t>
            </w:r>
            <w:r w:rsidRPr="00B9191F">
              <w:rPr>
                <w:rFonts w:hint="eastAsia"/>
                <w:snapToGrid w:val="0"/>
                <w:color w:val="000000" w:themeColor="text1"/>
                <w:kern w:val="0"/>
              </w:rPr>
              <w:t>)</w:t>
            </w:r>
          </w:p>
        </w:tc>
        <w:tc>
          <w:tcPr>
            <w:tcW w:w="863" w:type="pct"/>
          </w:tcPr>
          <w:p w14:paraId="7393AB77" w14:textId="1D5BDD10" w:rsidR="007464C8" w:rsidRPr="00981108" w:rsidRDefault="007F1CBB" w:rsidP="00981108">
            <w:pPr>
              <w:adjustRightInd w:val="0"/>
              <w:snapToGrid w:val="0"/>
              <w:jc w:val="both"/>
              <w:rPr>
                <w:snapToGrid w:val="0"/>
                <w:color w:val="000000" w:themeColor="text1"/>
                <w:kern w:val="0"/>
              </w:rPr>
            </w:pPr>
            <w:r w:rsidRPr="00553F26">
              <w:rPr>
                <w:rFonts w:hint="eastAsia"/>
                <w:snapToGrid w:val="0"/>
                <w:color w:val="FF0000"/>
                <w:kern w:val="0"/>
              </w:rPr>
              <w:lastRenderedPageBreak/>
              <w:t>調整</w:t>
            </w:r>
            <w:r w:rsidR="00553F26" w:rsidRPr="00553F26">
              <w:rPr>
                <w:rFonts w:hint="eastAsia"/>
                <w:snapToGrid w:val="0"/>
                <w:color w:val="FF0000"/>
                <w:kern w:val="0"/>
              </w:rPr>
              <w:t>一般醫院適用之評量方法及建議佐證資料</w:t>
            </w:r>
            <w:r w:rsidR="00553F26" w:rsidRPr="00553F26">
              <w:rPr>
                <w:rFonts w:hint="eastAsia"/>
                <w:snapToGrid w:val="0"/>
                <w:color w:val="FF0000"/>
                <w:kern w:val="0"/>
              </w:rPr>
              <w:t>5</w:t>
            </w:r>
            <w:r w:rsidR="00553F26" w:rsidRPr="00553F26">
              <w:rPr>
                <w:rFonts w:hint="eastAsia"/>
                <w:snapToGrid w:val="0"/>
                <w:color w:val="FF0000"/>
                <w:kern w:val="0"/>
              </w:rPr>
              <w:t>為</w:t>
            </w:r>
            <w:r>
              <w:rPr>
                <w:rFonts w:ascii="標楷體" w:hAnsi="標楷體" w:hint="eastAsia"/>
                <w:snapToGrid w:val="0"/>
                <w:color w:val="FF0000"/>
                <w:kern w:val="0"/>
              </w:rPr>
              <w:t>：</w:t>
            </w:r>
            <w:r w:rsidR="00553F26" w:rsidRPr="00553F26">
              <w:rPr>
                <w:rFonts w:hint="eastAsia"/>
                <w:snapToGrid w:val="0"/>
                <w:color w:val="FF0000"/>
                <w:kern w:val="0"/>
              </w:rPr>
              <w:t>「兼任感染症專科醫師聘書及衛生單位之支援報備相關證明</w:t>
            </w:r>
            <w:r w:rsidR="00553F26" w:rsidRPr="00553F26">
              <w:rPr>
                <w:rFonts w:hint="eastAsia"/>
                <w:snapToGrid w:val="0"/>
                <w:color w:val="FF0000"/>
                <w:kern w:val="0"/>
              </w:rPr>
              <w:t>(</w:t>
            </w:r>
            <w:r w:rsidR="00553F26" w:rsidRPr="00553F26">
              <w:rPr>
                <w:rFonts w:hint="eastAsia"/>
                <w:snapToGrid w:val="0"/>
                <w:color w:val="FF0000"/>
                <w:kern w:val="0"/>
              </w:rPr>
              <w:t>符合</w:t>
            </w:r>
            <w:r w:rsidR="00553F26" w:rsidRPr="00553F26">
              <w:rPr>
                <w:rFonts w:hint="eastAsia"/>
                <w:snapToGrid w:val="0"/>
                <w:color w:val="FF0000"/>
                <w:kern w:val="0"/>
              </w:rPr>
              <w:t>/</w:t>
            </w:r>
            <w:r w:rsidR="00553F26" w:rsidRPr="00553F26">
              <w:rPr>
                <w:rFonts w:hint="eastAsia"/>
                <w:snapToGrid w:val="0"/>
                <w:color w:val="FF0000"/>
                <w:kern w:val="0"/>
              </w:rPr>
              <w:t>優良</w:t>
            </w:r>
            <w:r w:rsidR="00553F26" w:rsidRPr="00553F26">
              <w:rPr>
                <w:rFonts w:hint="eastAsia"/>
                <w:snapToGrid w:val="0"/>
                <w:color w:val="FF0000"/>
                <w:kern w:val="0"/>
              </w:rPr>
              <w:t>)</w:t>
            </w:r>
            <w:r w:rsidR="00553F26" w:rsidRPr="00553F26">
              <w:rPr>
                <w:rFonts w:hint="eastAsia"/>
                <w:snapToGrid w:val="0"/>
                <w:color w:val="FF0000"/>
                <w:kern w:val="0"/>
              </w:rPr>
              <w:t>」。</w:t>
            </w:r>
          </w:p>
        </w:tc>
      </w:tr>
      <w:tr w:rsidR="007464C8" w:rsidRPr="00B9191F" w14:paraId="4BE1237B" w14:textId="0325F902" w:rsidTr="007464C8">
        <w:trPr>
          <w:jc w:val="center"/>
        </w:trPr>
        <w:tc>
          <w:tcPr>
            <w:tcW w:w="191" w:type="pct"/>
            <w:shd w:val="clear" w:color="auto" w:fill="auto"/>
            <w:tcMar>
              <w:top w:w="28" w:type="dxa"/>
              <w:left w:w="57" w:type="dxa"/>
              <w:bottom w:w="28" w:type="dxa"/>
              <w:right w:w="57" w:type="dxa"/>
            </w:tcMar>
          </w:tcPr>
          <w:p w14:paraId="42A9825C"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1.3</w:t>
            </w:r>
          </w:p>
        </w:tc>
        <w:tc>
          <w:tcPr>
            <w:tcW w:w="585" w:type="pct"/>
            <w:shd w:val="clear" w:color="auto" w:fill="auto"/>
            <w:tcMar>
              <w:top w:w="28" w:type="dxa"/>
              <w:left w:w="57" w:type="dxa"/>
              <w:bottom w:w="28" w:type="dxa"/>
              <w:right w:w="57" w:type="dxa"/>
            </w:tcMar>
          </w:tcPr>
          <w:p w14:paraId="7BFAE247" w14:textId="77777777" w:rsidR="007464C8" w:rsidRPr="00B9191F" w:rsidRDefault="007464C8" w:rsidP="007464C8">
            <w:pPr>
              <w:overflowPunct w:val="0"/>
              <w:adjustRightInd w:val="0"/>
              <w:snapToGrid w:val="0"/>
              <w:rPr>
                <w:color w:val="000000" w:themeColor="text1"/>
              </w:rPr>
            </w:pPr>
            <w:r w:rsidRPr="00B9191F">
              <w:rPr>
                <w:color w:val="000000" w:themeColor="text1"/>
              </w:rPr>
              <w:t>制訂與更新感</w:t>
            </w:r>
            <w:r w:rsidRPr="00B9191F">
              <w:rPr>
                <w:color w:val="000000" w:themeColor="text1"/>
              </w:rPr>
              <w:lastRenderedPageBreak/>
              <w:t>染管制手冊，並辦理教育訓練使員工落實執行；定期收集國際</w:t>
            </w:r>
            <w:proofErr w:type="gramStart"/>
            <w:r w:rsidRPr="00B9191F">
              <w:rPr>
                <w:color w:val="000000" w:themeColor="text1"/>
              </w:rPr>
              <w:t>疫</w:t>
            </w:r>
            <w:proofErr w:type="gramEnd"/>
            <w:r w:rsidRPr="00B9191F">
              <w:rPr>
                <w:color w:val="000000" w:themeColor="text1"/>
              </w:rPr>
              <w:t>情傳達員工知悉</w:t>
            </w:r>
          </w:p>
        </w:tc>
        <w:tc>
          <w:tcPr>
            <w:tcW w:w="1656" w:type="pct"/>
            <w:shd w:val="clear" w:color="auto" w:fill="auto"/>
          </w:tcPr>
          <w:p w14:paraId="48FFACF3"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139ABD6C" w14:textId="77777777" w:rsidR="007464C8" w:rsidRPr="00B9191F" w:rsidRDefault="007464C8">
            <w:pPr>
              <w:numPr>
                <w:ilvl w:val="0"/>
                <w:numId w:val="382"/>
              </w:numPr>
              <w:snapToGrid w:val="0"/>
              <w:ind w:left="442" w:hanging="204"/>
              <w:jc w:val="both"/>
              <w:rPr>
                <w:color w:val="000000" w:themeColor="text1"/>
              </w:rPr>
            </w:pPr>
            <w:r w:rsidRPr="00B9191F">
              <w:rPr>
                <w:color w:val="000000" w:themeColor="text1"/>
              </w:rPr>
              <w:lastRenderedPageBreak/>
              <w:t>制訂感染管制手冊</w:t>
            </w:r>
            <w:r w:rsidRPr="00B9191F">
              <w:rPr>
                <w:color w:val="000000" w:themeColor="text1"/>
                <w:kern w:val="0"/>
              </w:rPr>
              <w:t>(</w:t>
            </w:r>
            <w:r w:rsidRPr="00B9191F">
              <w:rPr>
                <w:rFonts w:hint="eastAsia"/>
                <w:color w:val="000000" w:themeColor="text1"/>
              </w:rPr>
              <w:t>設有牙醫及中醫部門者需納入</w:t>
            </w:r>
            <w:r w:rsidRPr="00B9191F">
              <w:rPr>
                <w:color w:val="000000" w:themeColor="text1"/>
                <w:kern w:val="0"/>
              </w:rPr>
              <w:t>)</w:t>
            </w:r>
            <w:r w:rsidRPr="00B9191F">
              <w:rPr>
                <w:color w:val="000000" w:themeColor="text1"/>
              </w:rPr>
              <w:t>並定期修訂；手冊應記述具體</w:t>
            </w:r>
            <w:r w:rsidRPr="003A628E">
              <w:rPr>
                <w:snapToGrid w:val="0"/>
                <w:color w:val="000000" w:themeColor="text1"/>
                <w:kern w:val="0"/>
              </w:rPr>
              <w:t>感染</w:t>
            </w:r>
            <w:r w:rsidRPr="00B9191F">
              <w:rPr>
                <w:color w:val="000000" w:themeColor="text1"/>
              </w:rPr>
              <w:t>管制對策及相關人員的感染處理對策，</w:t>
            </w:r>
            <w:r w:rsidRPr="00B9191F">
              <w:rPr>
                <w:rFonts w:hint="eastAsia"/>
                <w:color w:val="000000" w:themeColor="text1"/>
              </w:rPr>
              <w:t>手冊內容可包括但不限於下列感染管制措施：標準防護措施、傳染途徑別防護措施、</w:t>
            </w:r>
            <w:r w:rsidRPr="00B9191F">
              <w:rPr>
                <w:color w:val="000000" w:themeColor="text1"/>
              </w:rPr>
              <w:t>侵入性醫療處置組合式照護、</w:t>
            </w:r>
            <w:r w:rsidRPr="00B9191F">
              <w:rPr>
                <w:rFonts w:hint="eastAsia"/>
                <w:color w:val="000000" w:themeColor="text1"/>
              </w:rPr>
              <w:t>衛材</w:t>
            </w:r>
            <w:r w:rsidRPr="00B9191F">
              <w:rPr>
                <w:rFonts w:hint="eastAsia"/>
                <w:color w:val="000000" w:themeColor="text1"/>
              </w:rPr>
              <w:t>/</w:t>
            </w:r>
            <w:r w:rsidRPr="00B9191F">
              <w:rPr>
                <w:rFonts w:hint="eastAsia"/>
                <w:color w:val="000000" w:themeColor="text1"/>
              </w:rPr>
              <w:t>器械清潔消毒及滅菌、環境清潔消毒及廢棄物處理、健康監測與管理</w:t>
            </w:r>
            <w:r w:rsidRPr="00B9191F">
              <w:rPr>
                <w:rFonts w:hint="eastAsia"/>
                <w:color w:val="000000" w:themeColor="text1"/>
              </w:rPr>
              <w:t>(</w:t>
            </w:r>
            <w:r w:rsidRPr="00B9191F">
              <w:rPr>
                <w:rFonts w:hint="eastAsia"/>
                <w:color w:val="000000" w:themeColor="text1"/>
              </w:rPr>
              <w:t>如：</w:t>
            </w:r>
            <w:proofErr w:type="gramStart"/>
            <w:r w:rsidRPr="00B9191F">
              <w:rPr>
                <w:rFonts w:hint="eastAsia"/>
                <w:color w:val="000000" w:themeColor="text1"/>
              </w:rPr>
              <w:t>陪病及</w:t>
            </w:r>
            <w:proofErr w:type="gramEnd"/>
            <w:r w:rsidRPr="00B9191F">
              <w:rPr>
                <w:rFonts w:hint="eastAsia"/>
                <w:color w:val="000000" w:themeColor="text1"/>
              </w:rPr>
              <w:t>探病等</w:t>
            </w:r>
            <w:r w:rsidRPr="00B9191F">
              <w:rPr>
                <w:rFonts w:hint="eastAsia"/>
                <w:color w:val="000000" w:themeColor="text1"/>
              </w:rPr>
              <w:t>)</w:t>
            </w:r>
            <w:r w:rsidRPr="00B9191F">
              <w:rPr>
                <w:rFonts w:hint="eastAsia"/>
                <w:color w:val="000000" w:themeColor="text1"/>
              </w:rPr>
              <w:t>、特定區域或單位</w:t>
            </w:r>
            <w:r w:rsidRPr="00B9191F">
              <w:rPr>
                <w:rFonts w:hint="eastAsia"/>
                <w:color w:val="000000" w:themeColor="text1"/>
                <w:kern w:val="0"/>
              </w:rPr>
              <w:t xml:space="preserve"> (</w:t>
            </w:r>
            <w:r w:rsidRPr="00B9191F">
              <w:rPr>
                <w:rFonts w:hint="eastAsia"/>
                <w:color w:val="000000" w:themeColor="text1"/>
              </w:rPr>
              <w:t>如：</w:t>
            </w:r>
            <w:r w:rsidRPr="00B9191F">
              <w:rPr>
                <w:color w:val="000000" w:themeColor="text1"/>
              </w:rPr>
              <w:t>院內用餐、購物環境</w:t>
            </w:r>
            <w:r w:rsidRPr="00B9191F">
              <w:rPr>
                <w:rFonts w:hint="eastAsia"/>
                <w:color w:val="000000" w:themeColor="text1"/>
              </w:rPr>
              <w:t>或商店街</w:t>
            </w:r>
            <w:r w:rsidRPr="00B9191F">
              <w:rPr>
                <w:color w:val="000000" w:themeColor="text1"/>
              </w:rPr>
              <w:t>、兒童遊戲區域等</w:t>
            </w:r>
            <w:r w:rsidRPr="00B9191F">
              <w:rPr>
                <w:rFonts w:hint="eastAsia"/>
                <w:color w:val="000000" w:themeColor="text1"/>
                <w:kern w:val="0"/>
              </w:rPr>
              <w:t>)</w:t>
            </w:r>
            <w:r w:rsidRPr="00B9191F">
              <w:rPr>
                <w:color w:val="000000" w:themeColor="text1"/>
              </w:rPr>
              <w:t>感染管制</w:t>
            </w:r>
            <w:r w:rsidRPr="00B9191F">
              <w:rPr>
                <w:rFonts w:hint="eastAsia"/>
                <w:color w:val="000000" w:themeColor="text1"/>
              </w:rPr>
              <w:t>等</w:t>
            </w:r>
            <w:r w:rsidRPr="00B9191F">
              <w:rPr>
                <w:color w:val="000000" w:themeColor="text1"/>
              </w:rPr>
              <w:t>；並提供給相關部門，</w:t>
            </w:r>
            <w:r w:rsidRPr="00B9191F">
              <w:rPr>
                <w:rFonts w:hint="eastAsia"/>
                <w:color w:val="000000" w:themeColor="text1"/>
              </w:rPr>
              <w:t>且依部門及工作人員特性提供相關教育訓練，</w:t>
            </w:r>
            <w:r w:rsidRPr="00B9191F">
              <w:rPr>
                <w:color w:val="000000" w:themeColor="text1"/>
              </w:rPr>
              <w:t>使工作人員清楚各項感染管制措施且落實執行。</w:t>
            </w:r>
          </w:p>
          <w:p w14:paraId="3261953A" w14:textId="77777777" w:rsidR="007464C8" w:rsidRPr="00B9191F" w:rsidRDefault="007464C8">
            <w:pPr>
              <w:numPr>
                <w:ilvl w:val="0"/>
                <w:numId w:val="382"/>
              </w:numPr>
              <w:snapToGrid w:val="0"/>
              <w:ind w:left="442" w:hanging="204"/>
              <w:jc w:val="both"/>
              <w:rPr>
                <w:color w:val="000000" w:themeColor="text1"/>
              </w:rPr>
            </w:pPr>
            <w:r w:rsidRPr="00B9191F">
              <w:rPr>
                <w:color w:val="000000" w:themeColor="text1"/>
              </w:rPr>
              <w:t>感染管制部門人員能定期利用文獻檢索或</w:t>
            </w:r>
            <w:r w:rsidRPr="003A628E">
              <w:rPr>
                <w:snapToGrid w:val="0"/>
                <w:color w:val="000000" w:themeColor="text1"/>
                <w:kern w:val="0"/>
              </w:rPr>
              <w:t>網際網路</w:t>
            </w:r>
            <w:r w:rsidRPr="00B9191F">
              <w:rPr>
                <w:color w:val="000000" w:themeColor="text1"/>
              </w:rPr>
              <w:t>，取得最新</w:t>
            </w:r>
            <w:proofErr w:type="gramStart"/>
            <w:r w:rsidRPr="00B9191F">
              <w:rPr>
                <w:color w:val="000000" w:themeColor="text1"/>
              </w:rPr>
              <w:t>疫</w:t>
            </w:r>
            <w:proofErr w:type="gramEnd"/>
            <w:r w:rsidRPr="00B9191F">
              <w:rPr>
                <w:color w:val="000000" w:themeColor="text1"/>
              </w:rPr>
              <w:t>情資訊，並傳達醫院各單位</w:t>
            </w:r>
            <w:r w:rsidRPr="00B9191F">
              <w:rPr>
                <w:rFonts w:hint="eastAsia"/>
                <w:color w:val="000000" w:themeColor="text1"/>
              </w:rPr>
              <w:t>；工作人員</w:t>
            </w:r>
            <w:r w:rsidRPr="00B9191F">
              <w:rPr>
                <w:color w:val="000000" w:themeColor="text1"/>
              </w:rPr>
              <w:t>清楚知道可從何處獲得最新感染管制相關資訊。</w:t>
            </w:r>
          </w:p>
          <w:p w14:paraId="653B7461" w14:textId="250EAAC1" w:rsidR="008A2DC8" w:rsidRPr="008A2DC8" w:rsidRDefault="008A2DC8">
            <w:pPr>
              <w:numPr>
                <w:ilvl w:val="0"/>
                <w:numId w:val="382"/>
              </w:numPr>
              <w:snapToGrid w:val="0"/>
              <w:ind w:left="442" w:hanging="204"/>
              <w:jc w:val="both"/>
              <w:rPr>
                <w:color w:val="FF0000"/>
              </w:rPr>
            </w:pPr>
            <w:r w:rsidRPr="008A2DC8">
              <w:rPr>
                <w:rFonts w:hint="eastAsia"/>
                <w:color w:val="FF0000"/>
              </w:rPr>
              <w:t>有專人定期蒐集國內外感染管制的相關規定，參考有科學根據之建議事項，並依據醫院特性，適時訂定或修訂感染管制手冊。</w:t>
            </w:r>
            <w:r w:rsidRPr="008A2DC8">
              <w:rPr>
                <w:rFonts w:hint="eastAsia"/>
                <w:color w:val="FF0000"/>
              </w:rPr>
              <w:t>(</w:t>
            </w:r>
            <w:r w:rsidRPr="008A2DC8">
              <w:rPr>
                <w:rFonts w:hint="eastAsia"/>
                <w:color w:val="FF0000"/>
              </w:rPr>
              <w:t>醫學中心</w:t>
            </w:r>
            <w:r w:rsidRPr="008A2DC8">
              <w:rPr>
                <w:rFonts w:hint="eastAsia"/>
                <w:color w:val="FF0000"/>
              </w:rPr>
              <w:t>/</w:t>
            </w:r>
            <w:proofErr w:type="gramStart"/>
            <w:r w:rsidRPr="008A2DC8">
              <w:rPr>
                <w:rFonts w:hint="eastAsia"/>
                <w:color w:val="FF0000"/>
              </w:rPr>
              <w:t>準</w:t>
            </w:r>
            <w:proofErr w:type="gramEnd"/>
            <w:r w:rsidRPr="008A2DC8">
              <w:rPr>
                <w:rFonts w:hint="eastAsia"/>
                <w:color w:val="FF0000"/>
              </w:rPr>
              <w:t>醫學中心適用，</w:t>
            </w:r>
            <w:r w:rsidRPr="008A2DC8">
              <w:rPr>
                <w:rFonts w:hint="eastAsia"/>
                <w:color w:val="FF0000"/>
              </w:rPr>
              <w:t>115</w:t>
            </w:r>
            <w:r w:rsidRPr="008A2DC8">
              <w:rPr>
                <w:rFonts w:hint="eastAsia"/>
                <w:color w:val="FF0000"/>
              </w:rPr>
              <w:t>年試評項目</w:t>
            </w:r>
            <w:r w:rsidRPr="008A2DC8">
              <w:rPr>
                <w:rFonts w:hint="eastAsia"/>
                <w:color w:val="FF0000"/>
              </w:rPr>
              <w:t>)</w:t>
            </w:r>
          </w:p>
          <w:p w14:paraId="64A6A65D" w14:textId="00A2163B" w:rsidR="007464C8" w:rsidRPr="00B9191F" w:rsidRDefault="007464C8">
            <w:pPr>
              <w:numPr>
                <w:ilvl w:val="0"/>
                <w:numId w:val="382"/>
              </w:numPr>
              <w:snapToGrid w:val="0"/>
              <w:ind w:left="442" w:hanging="204"/>
              <w:jc w:val="both"/>
              <w:rPr>
                <w:color w:val="000000" w:themeColor="text1"/>
              </w:rPr>
            </w:pPr>
            <w:r w:rsidRPr="00B9191F">
              <w:rPr>
                <w:color w:val="000000" w:themeColor="text1"/>
              </w:rPr>
              <w:t>訂有完整的員工感染管制教育訓練計畫，</w:t>
            </w:r>
            <w:r w:rsidRPr="003A628E">
              <w:rPr>
                <w:snapToGrid w:val="0"/>
                <w:color w:val="000000" w:themeColor="text1"/>
                <w:kern w:val="0"/>
              </w:rPr>
              <w:t>包含</w:t>
            </w:r>
            <w:r w:rsidRPr="00B9191F">
              <w:rPr>
                <w:color w:val="000000" w:themeColor="text1"/>
              </w:rPr>
              <w:t>在職教育及職前教育訓練時數</w:t>
            </w:r>
            <w:r w:rsidRPr="00B9191F">
              <w:rPr>
                <w:color w:val="000000" w:themeColor="text1"/>
              </w:rPr>
              <w:lastRenderedPageBreak/>
              <w:t>和時程表。因應國內外</w:t>
            </w:r>
            <w:proofErr w:type="gramStart"/>
            <w:r w:rsidRPr="00B9191F">
              <w:rPr>
                <w:color w:val="000000" w:themeColor="text1"/>
              </w:rPr>
              <w:t>疫情訂</w:t>
            </w:r>
            <w:proofErr w:type="gramEnd"/>
            <w:r w:rsidRPr="00B9191F">
              <w:rPr>
                <w:color w:val="000000" w:themeColor="text1"/>
              </w:rPr>
              <w:t>有新興與再浮現傳染病之防治教育訓練計畫。</w:t>
            </w:r>
          </w:p>
          <w:p w14:paraId="684924E2"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5918EFE8" w14:textId="77777777" w:rsidR="007464C8" w:rsidRPr="00B9191F" w:rsidRDefault="007464C8">
            <w:pPr>
              <w:numPr>
                <w:ilvl w:val="0"/>
                <w:numId w:val="384"/>
              </w:numPr>
              <w:snapToGrid w:val="0"/>
              <w:ind w:left="442" w:hanging="204"/>
              <w:jc w:val="both"/>
              <w:rPr>
                <w:snapToGrid w:val="0"/>
                <w:color w:val="000000" w:themeColor="text1"/>
                <w:kern w:val="0"/>
              </w:rPr>
            </w:pPr>
            <w:r w:rsidRPr="00B9191F">
              <w:rPr>
                <w:snapToGrid w:val="0"/>
                <w:color w:val="000000" w:themeColor="text1"/>
              </w:rPr>
              <w:t>有專</w:t>
            </w:r>
            <w:r w:rsidRPr="00B9191F">
              <w:rPr>
                <w:snapToGrid w:val="0"/>
                <w:color w:val="000000" w:themeColor="text1"/>
                <w:kern w:val="0"/>
              </w:rPr>
              <w:t>人定期蒐集國內外感染管制的相關規定，參考有科學根據之建議事項，並</w:t>
            </w:r>
            <w:r w:rsidRPr="003A628E">
              <w:rPr>
                <w:color w:val="000000" w:themeColor="text1"/>
              </w:rPr>
              <w:t>依據</w:t>
            </w:r>
            <w:r w:rsidRPr="00B9191F">
              <w:rPr>
                <w:snapToGrid w:val="0"/>
                <w:color w:val="000000" w:themeColor="text1"/>
                <w:kern w:val="0"/>
              </w:rPr>
              <w:t>醫院特性，適時訂定或修訂感染管制手冊。</w:t>
            </w:r>
          </w:p>
          <w:p w14:paraId="2CB87026" w14:textId="77777777" w:rsidR="007464C8" w:rsidRPr="00B9191F" w:rsidRDefault="007464C8">
            <w:pPr>
              <w:numPr>
                <w:ilvl w:val="0"/>
                <w:numId w:val="384"/>
              </w:numPr>
              <w:snapToGrid w:val="0"/>
              <w:ind w:left="442" w:hanging="204"/>
              <w:jc w:val="both"/>
              <w:rPr>
                <w:snapToGrid w:val="0"/>
                <w:color w:val="000000" w:themeColor="text1"/>
              </w:rPr>
            </w:pPr>
            <w:r w:rsidRPr="00B9191F">
              <w:rPr>
                <w:snapToGrid w:val="0"/>
                <w:color w:val="000000" w:themeColor="text1"/>
              </w:rPr>
              <w:t>規劃網路資訊平台定期更新傳染病與感染管制相關資訊。針對感染管制措施執行情形有定期評核及改善作為。</w:t>
            </w:r>
          </w:p>
          <w:p w14:paraId="3AB3259E" w14:textId="77777777" w:rsidR="007464C8" w:rsidRDefault="007464C8">
            <w:pPr>
              <w:numPr>
                <w:ilvl w:val="0"/>
                <w:numId w:val="384"/>
              </w:numPr>
              <w:snapToGrid w:val="0"/>
              <w:ind w:left="442" w:hanging="204"/>
              <w:jc w:val="both"/>
              <w:rPr>
                <w:snapToGrid w:val="0"/>
                <w:color w:val="000000" w:themeColor="text1"/>
              </w:rPr>
            </w:pPr>
            <w:r w:rsidRPr="00B9191F">
              <w:rPr>
                <w:snapToGrid w:val="0"/>
                <w:color w:val="000000" w:themeColor="text1"/>
              </w:rPr>
              <w:t>醫院全院員工</w:t>
            </w:r>
            <w:r w:rsidRPr="00B9191F">
              <w:rPr>
                <w:snapToGrid w:val="0"/>
                <w:color w:val="000000" w:themeColor="text1"/>
              </w:rPr>
              <w:t>(</w:t>
            </w:r>
            <w:r w:rsidRPr="00B9191F">
              <w:rPr>
                <w:snapToGrid w:val="0"/>
                <w:color w:val="000000" w:themeColor="text1"/>
              </w:rPr>
              <w:t>含外包工作人員</w:t>
            </w:r>
            <w:r w:rsidRPr="00B9191F">
              <w:rPr>
                <w:snapToGrid w:val="0"/>
                <w:color w:val="000000" w:themeColor="text1"/>
              </w:rPr>
              <w:t>)</w:t>
            </w:r>
            <w:r w:rsidRPr="00B9191F">
              <w:rPr>
                <w:snapToGrid w:val="0"/>
                <w:color w:val="000000" w:themeColor="text1"/>
              </w:rPr>
              <w:t>感染管制教育訓練活動內容品質良好，紀錄詳實，且有測驗機制，確認人員之在職教育及職前教育訓練成效良好。</w:t>
            </w:r>
          </w:p>
          <w:p w14:paraId="05B6E0A4"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w:t>
            </w:r>
          </w:p>
          <w:p w14:paraId="53D49692" w14:textId="77777777" w:rsidR="007464C8" w:rsidRPr="00B9191F" w:rsidRDefault="007464C8" w:rsidP="007464C8">
            <w:pPr>
              <w:widowControl/>
              <w:adjustRightInd w:val="0"/>
              <w:snapToGrid w:val="0"/>
              <w:ind w:left="176"/>
              <w:jc w:val="both"/>
              <w:rPr>
                <w:snapToGrid w:val="0"/>
                <w:color w:val="000000" w:themeColor="text1"/>
                <w:kern w:val="0"/>
              </w:rPr>
            </w:pPr>
            <w:r w:rsidRPr="00B9191F">
              <w:rPr>
                <w:snapToGrid w:val="0"/>
                <w:color w:val="000000" w:themeColor="text1"/>
                <w:kern w:val="0"/>
              </w:rPr>
              <w:t>科學根據定義如：衛生福利部疾病管制署公布之指引與工作手冊、其他國際組織</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WHO)</w:t>
            </w:r>
            <w:r w:rsidRPr="00B9191F">
              <w:rPr>
                <w:snapToGrid w:val="0"/>
                <w:color w:val="000000" w:themeColor="text1"/>
                <w:kern w:val="0"/>
              </w:rPr>
              <w:t>、國家衛生部門或國內外專業學會等公布之相關指引與建議、相關文獻</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MMWR)</w:t>
            </w:r>
            <w:r w:rsidRPr="00B9191F">
              <w:rPr>
                <w:snapToGrid w:val="0"/>
                <w:color w:val="000000" w:themeColor="text1"/>
                <w:kern w:val="0"/>
              </w:rPr>
              <w:t>等。</w:t>
            </w:r>
          </w:p>
          <w:p w14:paraId="1DA13236"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4C100CEB" w14:textId="77777777" w:rsidR="007464C8" w:rsidRPr="00B9191F" w:rsidRDefault="007464C8">
            <w:pPr>
              <w:numPr>
                <w:ilvl w:val="0"/>
                <w:numId w:val="386"/>
              </w:numPr>
              <w:snapToGrid w:val="0"/>
              <w:ind w:left="442" w:hanging="204"/>
              <w:jc w:val="both"/>
              <w:rPr>
                <w:snapToGrid w:val="0"/>
                <w:color w:val="000000" w:themeColor="text1"/>
                <w:kern w:val="0"/>
              </w:rPr>
            </w:pPr>
            <w:r w:rsidRPr="00B9191F">
              <w:rPr>
                <w:snapToGrid w:val="0"/>
                <w:color w:val="000000" w:themeColor="text1"/>
                <w:kern w:val="0"/>
              </w:rPr>
              <w:t>感染管制查核督導紀錄</w:t>
            </w:r>
            <w:r w:rsidRPr="00B9191F">
              <w:rPr>
                <w:snapToGrid w:val="0"/>
                <w:color w:val="000000" w:themeColor="text1"/>
                <w:kern w:val="0"/>
              </w:rPr>
              <w:t>(</w:t>
            </w:r>
            <w:r w:rsidRPr="00B9191F">
              <w:rPr>
                <w:snapToGrid w:val="0"/>
                <w:color w:val="000000" w:themeColor="text1"/>
                <w:kern w:val="0"/>
              </w:rPr>
              <w:t>含組合式照護等</w:t>
            </w:r>
            <w:r w:rsidRPr="00EF6B04">
              <w:rPr>
                <w:snapToGrid w:val="0"/>
                <w:color w:val="000000" w:themeColor="text1"/>
              </w:rPr>
              <w:t>感染</w:t>
            </w:r>
            <w:r w:rsidRPr="00B9191F">
              <w:rPr>
                <w:snapToGrid w:val="0"/>
                <w:color w:val="000000" w:themeColor="text1"/>
                <w:kern w:val="0"/>
              </w:rPr>
              <w:t>管制措施的遵從性稽核評估、相關改善方案的執行紀錄及成果等</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w:t>
            </w:r>
            <w:r w:rsidRPr="00B9191F">
              <w:rPr>
                <w:snapToGrid w:val="0"/>
                <w:color w:val="000000" w:themeColor="text1"/>
                <w:kern w:val="0"/>
              </w:rPr>
              <w:lastRenderedPageBreak/>
              <w:t>合</w:t>
            </w:r>
            <w:r w:rsidRPr="00B9191F">
              <w:rPr>
                <w:snapToGrid w:val="0"/>
                <w:color w:val="000000" w:themeColor="text1"/>
                <w:kern w:val="0"/>
              </w:rPr>
              <w:t>)</w:t>
            </w:r>
          </w:p>
          <w:p w14:paraId="1ECC8244" w14:textId="77777777" w:rsidR="007464C8" w:rsidRPr="00B9191F" w:rsidRDefault="007464C8">
            <w:pPr>
              <w:numPr>
                <w:ilvl w:val="0"/>
                <w:numId w:val="386"/>
              </w:numPr>
              <w:snapToGrid w:val="0"/>
              <w:ind w:left="442" w:hanging="204"/>
              <w:jc w:val="both"/>
              <w:rPr>
                <w:snapToGrid w:val="0"/>
                <w:color w:val="000000" w:themeColor="text1"/>
                <w:kern w:val="0"/>
              </w:rPr>
            </w:pPr>
            <w:r w:rsidRPr="00B9191F">
              <w:rPr>
                <w:snapToGrid w:val="0"/>
                <w:color w:val="000000" w:themeColor="text1"/>
                <w:kern w:val="0"/>
              </w:rPr>
              <w:t>侵入性醫療感染管制標準作業程序。</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26AE3DF3" w14:textId="301C2EC8" w:rsidR="007464C8" w:rsidRPr="00B9191F" w:rsidRDefault="007464C8">
            <w:pPr>
              <w:numPr>
                <w:ilvl w:val="0"/>
                <w:numId w:val="386"/>
              </w:numPr>
              <w:snapToGrid w:val="0"/>
              <w:ind w:left="442" w:hanging="204"/>
              <w:jc w:val="both"/>
              <w:rPr>
                <w:snapToGrid w:val="0"/>
                <w:color w:val="000000" w:themeColor="text1"/>
                <w:kern w:val="0"/>
              </w:rPr>
            </w:pPr>
            <w:r w:rsidRPr="00B9191F">
              <w:rPr>
                <w:snapToGrid w:val="0"/>
                <w:color w:val="000000" w:themeColor="text1"/>
                <w:kern w:val="0"/>
              </w:rPr>
              <w:t>年度</w:t>
            </w:r>
            <w:r w:rsidRPr="00EF6B04">
              <w:rPr>
                <w:snapToGrid w:val="0"/>
                <w:color w:val="000000" w:themeColor="text1"/>
              </w:rPr>
              <w:t>員工</w:t>
            </w:r>
            <w:r w:rsidRPr="00B9191F">
              <w:rPr>
                <w:snapToGrid w:val="0"/>
                <w:color w:val="000000" w:themeColor="text1"/>
                <w:kern w:val="0"/>
              </w:rPr>
              <w:t>在職及新進人員</w:t>
            </w:r>
            <w:r w:rsidRPr="00B9191F">
              <w:rPr>
                <w:color w:val="000000" w:themeColor="text1"/>
              </w:rPr>
              <w:t>感染管制教育訓練</w:t>
            </w:r>
            <w:r w:rsidRPr="00B9191F">
              <w:rPr>
                <w:color w:val="000000" w:themeColor="text1"/>
              </w:rPr>
              <w:t>(</w:t>
            </w:r>
            <w:r w:rsidRPr="00B9191F">
              <w:rPr>
                <w:color w:val="000000" w:themeColor="text1"/>
              </w:rPr>
              <w:t>包含新興與再浮現傳染病防治教育訓練</w:t>
            </w:r>
            <w:r w:rsidRPr="00B9191F">
              <w:rPr>
                <w:color w:val="000000" w:themeColor="text1"/>
              </w:rPr>
              <w:t>)</w:t>
            </w:r>
            <w:r w:rsidRPr="00B9191F">
              <w:rPr>
                <w:color w:val="000000" w:themeColor="text1"/>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058B658D" w14:textId="77777777" w:rsidR="007464C8" w:rsidRPr="00B9191F" w:rsidRDefault="007464C8">
            <w:pPr>
              <w:numPr>
                <w:ilvl w:val="0"/>
                <w:numId w:val="386"/>
              </w:numPr>
              <w:snapToGrid w:val="0"/>
              <w:ind w:left="442" w:hanging="204"/>
              <w:jc w:val="both"/>
              <w:rPr>
                <w:snapToGrid w:val="0"/>
                <w:color w:val="000000" w:themeColor="text1"/>
                <w:kern w:val="0"/>
              </w:rPr>
            </w:pPr>
            <w:r w:rsidRPr="00B9191F">
              <w:rPr>
                <w:snapToGrid w:val="0"/>
                <w:color w:val="000000" w:themeColor="text1"/>
                <w:kern w:val="0"/>
              </w:rPr>
              <w:t>感染管制手冊</w:t>
            </w:r>
            <w:r w:rsidRPr="00B9191F">
              <w:rPr>
                <w:snapToGrid w:val="0"/>
                <w:color w:val="000000" w:themeColor="text1"/>
                <w:kern w:val="0"/>
              </w:rPr>
              <w:t>(</w:t>
            </w:r>
            <w:r w:rsidRPr="00B9191F">
              <w:rPr>
                <w:snapToGrid w:val="0"/>
                <w:color w:val="000000" w:themeColor="text1"/>
                <w:kern w:val="0"/>
              </w:rPr>
              <w:t>含牙醫及中醫感</w:t>
            </w:r>
            <w:r w:rsidRPr="00B9191F">
              <w:rPr>
                <w:rFonts w:hint="eastAsia"/>
                <w:snapToGrid w:val="0"/>
                <w:color w:val="000000" w:themeColor="text1"/>
                <w:kern w:val="0"/>
              </w:rPr>
              <w:t>染</w:t>
            </w:r>
            <w:r w:rsidRPr="00B9191F">
              <w:rPr>
                <w:snapToGrid w:val="0"/>
                <w:color w:val="000000" w:themeColor="text1"/>
                <w:kern w:val="0"/>
              </w:rPr>
              <w:t>管</w:t>
            </w:r>
            <w:r w:rsidRPr="00B9191F">
              <w:rPr>
                <w:rFonts w:hint="eastAsia"/>
                <w:snapToGrid w:val="0"/>
                <w:color w:val="000000" w:themeColor="text1"/>
                <w:kern w:val="0"/>
              </w:rPr>
              <w:t>制</w:t>
            </w:r>
            <w:r w:rsidRPr="00B9191F">
              <w:rPr>
                <w:snapToGrid w:val="0"/>
                <w:color w:val="000000" w:themeColor="text1"/>
                <w:kern w:val="0"/>
              </w:rPr>
              <w:t>作業程序</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4FC396A2" w14:textId="77777777" w:rsidR="007464C8" w:rsidRPr="00B9191F" w:rsidRDefault="007464C8">
            <w:pPr>
              <w:numPr>
                <w:ilvl w:val="0"/>
                <w:numId w:val="386"/>
              </w:numPr>
              <w:snapToGrid w:val="0"/>
              <w:ind w:left="442" w:hanging="204"/>
              <w:jc w:val="both"/>
              <w:rPr>
                <w:snapToGrid w:val="0"/>
                <w:color w:val="000000" w:themeColor="text1"/>
                <w:kern w:val="0"/>
              </w:rPr>
            </w:pPr>
            <w:r w:rsidRPr="00B9191F">
              <w:rPr>
                <w:snapToGrid w:val="0"/>
                <w:color w:val="000000" w:themeColor="text1"/>
                <w:kern w:val="0"/>
              </w:rPr>
              <w:t>最新</w:t>
            </w:r>
            <w:proofErr w:type="gramStart"/>
            <w:r w:rsidRPr="00B9191F">
              <w:rPr>
                <w:snapToGrid w:val="0"/>
                <w:color w:val="000000" w:themeColor="text1"/>
                <w:kern w:val="0"/>
              </w:rPr>
              <w:t>疫</w:t>
            </w:r>
            <w:proofErr w:type="gramEnd"/>
            <w:r w:rsidRPr="00B9191F">
              <w:rPr>
                <w:snapToGrid w:val="0"/>
                <w:color w:val="000000" w:themeColor="text1"/>
                <w:kern w:val="0"/>
              </w:rPr>
              <w:t>情資訊或感染管制相關網路資訊平台。</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D769879" w14:textId="77777777" w:rsidR="007464C8" w:rsidRPr="00B9191F" w:rsidRDefault="007464C8">
            <w:pPr>
              <w:numPr>
                <w:ilvl w:val="0"/>
                <w:numId w:val="386"/>
              </w:numPr>
              <w:snapToGrid w:val="0"/>
              <w:ind w:left="442" w:hanging="204"/>
              <w:jc w:val="both"/>
              <w:rPr>
                <w:snapToGrid w:val="0"/>
                <w:color w:val="000000" w:themeColor="text1"/>
                <w:kern w:val="0"/>
              </w:rPr>
            </w:pPr>
            <w:r w:rsidRPr="00B9191F">
              <w:rPr>
                <w:snapToGrid w:val="0"/>
                <w:color w:val="000000" w:themeColor="text1"/>
                <w:kern w:val="0"/>
              </w:rPr>
              <w:t>員工教育訓練測驗機制與評量紀錄。</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69C428B4" w14:textId="77777777" w:rsidR="007464C8" w:rsidRPr="00B9191F" w:rsidRDefault="007464C8" w:rsidP="007464C8">
            <w:pPr>
              <w:widowControl/>
              <w:adjustRightInd w:val="0"/>
              <w:snapToGrid w:val="0"/>
              <w:ind w:left="176"/>
              <w:jc w:val="both"/>
              <w:rPr>
                <w:snapToGrid w:val="0"/>
                <w:color w:val="000000" w:themeColor="text1"/>
                <w:kern w:val="0"/>
              </w:rPr>
            </w:pPr>
          </w:p>
          <w:p w14:paraId="255A7DEC" w14:textId="77777777" w:rsidR="007464C8" w:rsidRPr="00B9191F" w:rsidRDefault="007464C8" w:rsidP="007464C8">
            <w:pPr>
              <w:overflowPunct w:val="0"/>
              <w:snapToGrid w:val="0"/>
              <w:ind w:leftChars="-45" w:left="8" w:hangingChars="48" w:hanging="125"/>
              <w:jc w:val="both"/>
              <w:rPr>
                <w:snapToGrid w:val="0"/>
                <w:color w:val="000000" w:themeColor="text1"/>
                <w:kern w:val="0"/>
              </w:rPr>
            </w:pPr>
            <w:r w:rsidRPr="003E7576">
              <w:rPr>
                <w:color w:val="000000" w:themeColor="text1"/>
              </w:rPr>
              <w:t>【精神科醫院適用以下標準】</w:t>
            </w:r>
          </w:p>
          <w:p w14:paraId="1B9D9C3B"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087F4094" w14:textId="77777777" w:rsidR="007464C8" w:rsidRPr="00B9191F" w:rsidRDefault="007464C8">
            <w:pPr>
              <w:numPr>
                <w:ilvl w:val="0"/>
                <w:numId w:val="388"/>
              </w:numPr>
              <w:snapToGrid w:val="0"/>
              <w:ind w:left="442" w:hanging="204"/>
              <w:jc w:val="both"/>
              <w:rPr>
                <w:color w:val="000000" w:themeColor="text1"/>
              </w:rPr>
            </w:pPr>
            <w:r w:rsidRPr="00B9191F">
              <w:rPr>
                <w:color w:val="000000" w:themeColor="text1"/>
              </w:rPr>
              <w:t>制訂感染管制手冊並定期修訂；手冊應記述具體感染管制對策及相關人員的感染處理對策，</w:t>
            </w:r>
            <w:r w:rsidRPr="00B9191F">
              <w:rPr>
                <w:rFonts w:hint="eastAsia"/>
                <w:color w:val="000000" w:themeColor="text1"/>
              </w:rPr>
              <w:t>手冊內容可包括但不限於下列感染管制措施：標準防護措施、傳染途徑別</w:t>
            </w:r>
            <w:r w:rsidRPr="003E7576">
              <w:rPr>
                <w:rFonts w:hint="eastAsia"/>
                <w:snapToGrid w:val="0"/>
                <w:color w:val="000000" w:themeColor="text1"/>
                <w:kern w:val="0"/>
              </w:rPr>
              <w:t>防護</w:t>
            </w:r>
            <w:r w:rsidRPr="00B9191F">
              <w:rPr>
                <w:rFonts w:hint="eastAsia"/>
                <w:color w:val="000000" w:themeColor="text1"/>
              </w:rPr>
              <w:t>措施、</w:t>
            </w:r>
            <w:r w:rsidRPr="00B9191F">
              <w:rPr>
                <w:color w:val="000000" w:themeColor="text1"/>
              </w:rPr>
              <w:t>侵入性醫療處置組合式照護、</w:t>
            </w:r>
            <w:r w:rsidRPr="00B9191F">
              <w:rPr>
                <w:rFonts w:hint="eastAsia"/>
                <w:color w:val="000000" w:themeColor="text1"/>
              </w:rPr>
              <w:t>衛材</w:t>
            </w:r>
            <w:r w:rsidRPr="00B9191F">
              <w:rPr>
                <w:rFonts w:hint="eastAsia"/>
                <w:color w:val="000000" w:themeColor="text1"/>
              </w:rPr>
              <w:t>/</w:t>
            </w:r>
            <w:r w:rsidRPr="00B9191F">
              <w:rPr>
                <w:rFonts w:hint="eastAsia"/>
                <w:color w:val="000000" w:themeColor="text1"/>
              </w:rPr>
              <w:t>器械清潔消毒及滅菌、環境清潔消毒及廢棄物處理、健康監測與管理</w:t>
            </w:r>
            <w:r w:rsidRPr="00B9191F">
              <w:rPr>
                <w:rFonts w:hint="eastAsia"/>
                <w:color w:val="000000" w:themeColor="text1"/>
              </w:rPr>
              <w:t>(</w:t>
            </w:r>
            <w:r w:rsidRPr="00B9191F">
              <w:rPr>
                <w:rFonts w:hint="eastAsia"/>
                <w:color w:val="000000" w:themeColor="text1"/>
              </w:rPr>
              <w:t>如：</w:t>
            </w:r>
            <w:proofErr w:type="gramStart"/>
            <w:r w:rsidRPr="00B9191F">
              <w:rPr>
                <w:rFonts w:hint="eastAsia"/>
                <w:color w:val="000000" w:themeColor="text1"/>
              </w:rPr>
              <w:t>陪病及</w:t>
            </w:r>
            <w:proofErr w:type="gramEnd"/>
            <w:r w:rsidRPr="00B9191F">
              <w:rPr>
                <w:rFonts w:hint="eastAsia"/>
                <w:color w:val="000000" w:themeColor="text1"/>
              </w:rPr>
              <w:t>探病等</w:t>
            </w:r>
            <w:r w:rsidRPr="00B9191F">
              <w:rPr>
                <w:rFonts w:hint="eastAsia"/>
                <w:color w:val="000000" w:themeColor="text1"/>
              </w:rPr>
              <w:t>)</w:t>
            </w:r>
            <w:r w:rsidRPr="00B9191F">
              <w:rPr>
                <w:rFonts w:hint="eastAsia"/>
                <w:color w:val="000000" w:themeColor="text1"/>
              </w:rPr>
              <w:t>、特定區域或單位</w:t>
            </w:r>
            <w:r w:rsidRPr="00B9191F">
              <w:rPr>
                <w:rFonts w:hint="eastAsia"/>
                <w:color w:val="000000" w:themeColor="text1"/>
              </w:rPr>
              <w:t xml:space="preserve"> (</w:t>
            </w:r>
            <w:r w:rsidRPr="00B9191F">
              <w:rPr>
                <w:rFonts w:hint="eastAsia"/>
                <w:color w:val="000000" w:themeColor="text1"/>
              </w:rPr>
              <w:t>如：</w:t>
            </w:r>
            <w:r w:rsidRPr="00B9191F">
              <w:rPr>
                <w:color w:val="000000" w:themeColor="text1"/>
              </w:rPr>
              <w:t>院內用餐、購物環境等</w:t>
            </w:r>
            <w:r w:rsidRPr="00B9191F">
              <w:rPr>
                <w:rFonts w:hint="eastAsia"/>
                <w:color w:val="000000" w:themeColor="text1"/>
              </w:rPr>
              <w:t>)</w:t>
            </w:r>
            <w:r w:rsidRPr="00B9191F">
              <w:rPr>
                <w:color w:val="000000" w:themeColor="text1"/>
              </w:rPr>
              <w:t>感染管制</w:t>
            </w:r>
            <w:r w:rsidRPr="00B9191F">
              <w:rPr>
                <w:rFonts w:hint="eastAsia"/>
                <w:color w:val="000000" w:themeColor="text1"/>
              </w:rPr>
              <w:t>等</w:t>
            </w:r>
            <w:r w:rsidRPr="00B9191F">
              <w:rPr>
                <w:color w:val="000000" w:themeColor="text1"/>
              </w:rPr>
              <w:t>；並提供給相關部門，使工作人員清楚各項感染管制措施且落</w:t>
            </w:r>
            <w:r w:rsidRPr="00B9191F">
              <w:rPr>
                <w:color w:val="000000" w:themeColor="text1"/>
              </w:rPr>
              <w:lastRenderedPageBreak/>
              <w:t>實執行。</w:t>
            </w:r>
          </w:p>
          <w:p w14:paraId="14DD29A3" w14:textId="77777777" w:rsidR="007464C8" w:rsidRPr="00B9191F" w:rsidRDefault="007464C8">
            <w:pPr>
              <w:numPr>
                <w:ilvl w:val="0"/>
                <w:numId w:val="388"/>
              </w:numPr>
              <w:snapToGrid w:val="0"/>
              <w:ind w:left="442" w:hanging="204"/>
              <w:jc w:val="both"/>
              <w:rPr>
                <w:color w:val="000000" w:themeColor="text1"/>
              </w:rPr>
            </w:pPr>
            <w:r w:rsidRPr="00B9191F">
              <w:rPr>
                <w:color w:val="000000" w:themeColor="text1"/>
              </w:rPr>
              <w:t>感染管制部門人員能定期利用文獻檢索或網際網路，取得最新</w:t>
            </w:r>
            <w:proofErr w:type="gramStart"/>
            <w:r w:rsidRPr="00B9191F">
              <w:rPr>
                <w:color w:val="000000" w:themeColor="text1"/>
              </w:rPr>
              <w:t>疫</w:t>
            </w:r>
            <w:proofErr w:type="gramEnd"/>
            <w:r w:rsidRPr="00B9191F">
              <w:rPr>
                <w:color w:val="000000" w:themeColor="text1"/>
              </w:rPr>
              <w:t>情資訊，並傳達醫院各</w:t>
            </w:r>
            <w:r w:rsidRPr="003E7576">
              <w:rPr>
                <w:snapToGrid w:val="0"/>
                <w:color w:val="000000" w:themeColor="text1"/>
                <w:kern w:val="0"/>
              </w:rPr>
              <w:t>單位</w:t>
            </w:r>
            <w:r w:rsidRPr="00B9191F">
              <w:rPr>
                <w:color w:val="000000" w:themeColor="text1"/>
              </w:rPr>
              <w:t>，工作人員清楚知道可從何處獲得最新感染管制相關資訊。</w:t>
            </w:r>
          </w:p>
          <w:p w14:paraId="061358AD" w14:textId="39714CAB" w:rsidR="009F46A9" w:rsidRPr="009F46A9" w:rsidRDefault="007464C8">
            <w:pPr>
              <w:numPr>
                <w:ilvl w:val="0"/>
                <w:numId w:val="388"/>
              </w:numPr>
              <w:snapToGrid w:val="0"/>
              <w:ind w:left="442" w:hanging="204"/>
              <w:jc w:val="both"/>
              <w:rPr>
                <w:color w:val="000000" w:themeColor="text1"/>
              </w:rPr>
            </w:pPr>
            <w:r w:rsidRPr="00B9191F">
              <w:rPr>
                <w:color w:val="000000" w:themeColor="text1"/>
              </w:rPr>
              <w:t>訂有完整的員工感染管制教育訓練計畫，包含在職教育與職前教育訓練時數和時程表，</w:t>
            </w:r>
            <w:r w:rsidRPr="003E7576">
              <w:rPr>
                <w:snapToGrid w:val="0"/>
                <w:color w:val="000000" w:themeColor="text1"/>
                <w:kern w:val="0"/>
              </w:rPr>
              <w:t>以及</w:t>
            </w:r>
            <w:r w:rsidRPr="00B9191F">
              <w:rPr>
                <w:color w:val="000000" w:themeColor="text1"/>
              </w:rPr>
              <w:t>因應國內外重要</w:t>
            </w:r>
            <w:proofErr w:type="gramStart"/>
            <w:r w:rsidRPr="00B9191F">
              <w:rPr>
                <w:color w:val="000000" w:themeColor="text1"/>
              </w:rPr>
              <w:t>疫情或</w:t>
            </w:r>
            <w:proofErr w:type="gramEnd"/>
            <w:r w:rsidRPr="00B9191F">
              <w:rPr>
                <w:color w:val="000000" w:themeColor="text1"/>
              </w:rPr>
              <w:t>新興與再浮現傳染病之防治教育訓練計畫。</w:t>
            </w:r>
          </w:p>
          <w:p w14:paraId="3B0EC04F"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3FF46885" w14:textId="77777777" w:rsidR="007464C8" w:rsidRPr="00B9191F" w:rsidRDefault="007464C8">
            <w:pPr>
              <w:numPr>
                <w:ilvl w:val="0"/>
                <w:numId w:val="390"/>
              </w:numPr>
              <w:snapToGrid w:val="0"/>
              <w:ind w:left="442" w:hanging="204"/>
              <w:jc w:val="both"/>
              <w:rPr>
                <w:snapToGrid w:val="0"/>
                <w:color w:val="000000" w:themeColor="text1"/>
                <w:kern w:val="0"/>
              </w:rPr>
            </w:pPr>
            <w:r w:rsidRPr="00B9191F">
              <w:rPr>
                <w:snapToGrid w:val="0"/>
                <w:color w:val="000000" w:themeColor="text1"/>
              </w:rPr>
              <w:t>有專</w:t>
            </w:r>
            <w:r w:rsidRPr="00B9191F">
              <w:rPr>
                <w:snapToGrid w:val="0"/>
                <w:color w:val="000000" w:themeColor="text1"/>
                <w:kern w:val="0"/>
              </w:rPr>
              <w:t>人定期蒐集國內外感染管制的相關規定，參考有科學根據之建議事項，</w:t>
            </w:r>
            <w:r w:rsidRPr="003E7576">
              <w:rPr>
                <w:color w:val="000000" w:themeColor="text1"/>
              </w:rPr>
              <w:t>並依據醫院</w:t>
            </w:r>
            <w:r w:rsidRPr="00B9191F">
              <w:rPr>
                <w:snapToGrid w:val="0"/>
                <w:color w:val="000000" w:themeColor="text1"/>
                <w:kern w:val="0"/>
              </w:rPr>
              <w:t>特性，適時訂定或修訂感染管制手冊。</w:t>
            </w:r>
          </w:p>
          <w:p w14:paraId="1E5A9DA5" w14:textId="77777777" w:rsidR="007464C8" w:rsidRPr="00B9191F" w:rsidRDefault="007464C8">
            <w:pPr>
              <w:numPr>
                <w:ilvl w:val="0"/>
                <w:numId w:val="390"/>
              </w:numPr>
              <w:snapToGrid w:val="0"/>
              <w:ind w:left="442" w:hanging="204"/>
              <w:jc w:val="both"/>
              <w:rPr>
                <w:snapToGrid w:val="0"/>
                <w:color w:val="000000" w:themeColor="text1"/>
                <w:kern w:val="0"/>
              </w:rPr>
            </w:pPr>
            <w:r w:rsidRPr="00B9191F">
              <w:rPr>
                <w:snapToGrid w:val="0"/>
                <w:color w:val="000000" w:themeColor="text1"/>
                <w:kern w:val="0"/>
              </w:rPr>
              <w:t>規劃</w:t>
            </w:r>
            <w:r w:rsidRPr="00B9191F">
              <w:rPr>
                <w:color w:val="000000" w:themeColor="text1"/>
              </w:rPr>
              <w:t>網路資訊平台定期更新傳染病與感染</w:t>
            </w:r>
            <w:r w:rsidRPr="00B9191F">
              <w:rPr>
                <w:snapToGrid w:val="0"/>
                <w:color w:val="000000" w:themeColor="text1"/>
              </w:rPr>
              <w:t>管制</w:t>
            </w:r>
            <w:r w:rsidRPr="00B9191F">
              <w:rPr>
                <w:color w:val="000000" w:themeColor="text1"/>
              </w:rPr>
              <w:t>相關資訊。</w:t>
            </w:r>
            <w:r w:rsidRPr="00B9191F">
              <w:rPr>
                <w:color w:val="000000" w:themeColor="text1"/>
                <w:kern w:val="0"/>
              </w:rPr>
              <w:t>針對感染管制措施執行情形有定期評核及改善</w:t>
            </w:r>
            <w:r w:rsidRPr="00B9191F">
              <w:rPr>
                <w:snapToGrid w:val="0"/>
                <w:color w:val="000000" w:themeColor="text1"/>
                <w:kern w:val="0"/>
              </w:rPr>
              <w:t>作為。</w:t>
            </w:r>
          </w:p>
          <w:p w14:paraId="155E88ED" w14:textId="77777777" w:rsidR="007464C8" w:rsidRPr="008A2DC8" w:rsidRDefault="007464C8">
            <w:pPr>
              <w:numPr>
                <w:ilvl w:val="0"/>
                <w:numId w:val="390"/>
              </w:numPr>
              <w:snapToGrid w:val="0"/>
              <w:ind w:left="442" w:hanging="204"/>
              <w:jc w:val="both"/>
              <w:rPr>
                <w:snapToGrid w:val="0"/>
                <w:color w:val="000000" w:themeColor="text1"/>
                <w:kern w:val="0"/>
              </w:rPr>
            </w:pPr>
            <w:r w:rsidRPr="00B9191F">
              <w:rPr>
                <w:snapToGrid w:val="0"/>
                <w:color w:val="000000" w:themeColor="text1"/>
                <w:kern w:val="0"/>
              </w:rPr>
              <w:t>醫院全院員工</w:t>
            </w:r>
            <w:r w:rsidRPr="00B9191F">
              <w:rPr>
                <w:snapToGrid w:val="0"/>
                <w:color w:val="000000" w:themeColor="text1"/>
                <w:kern w:val="0"/>
              </w:rPr>
              <w:t>(</w:t>
            </w:r>
            <w:r w:rsidRPr="00B9191F">
              <w:rPr>
                <w:snapToGrid w:val="0"/>
                <w:color w:val="000000" w:themeColor="text1"/>
                <w:kern w:val="0"/>
              </w:rPr>
              <w:t>含外包工作人員</w:t>
            </w:r>
            <w:r w:rsidRPr="00B9191F">
              <w:rPr>
                <w:snapToGrid w:val="0"/>
                <w:color w:val="000000" w:themeColor="text1"/>
                <w:kern w:val="0"/>
              </w:rPr>
              <w:t>)</w:t>
            </w:r>
            <w:r w:rsidRPr="00B9191F">
              <w:rPr>
                <w:snapToGrid w:val="0"/>
                <w:color w:val="000000" w:themeColor="text1"/>
                <w:kern w:val="0"/>
              </w:rPr>
              <w:t>感染管制教育</w:t>
            </w:r>
            <w:r w:rsidRPr="003E7576">
              <w:rPr>
                <w:color w:val="000000" w:themeColor="text1"/>
              </w:rPr>
              <w:t>訓練</w:t>
            </w:r>
            <w:r w:rsidRPr="00B9191F">
              <w:rPr>
                <w:snapToGrid w:val="0"/>
                <w:color w:val="000000" w:themeColor="text1"/>
                <w:kern w:val="0"/>
              </w:rPr>
              <w:t>活動內容品質良好，紀錄詳實，且有測驗機制，確認</w:t>
            </w:r>
            <w:r w:rsidRPr="00B9191F">
              <w:rPr>
                <w:color w:val="000000" w:themeColor="text1"/>
              </w:rPr>
              <w:t>人員之在職教育及職前教育訓練成效良好。</w:t>
            </w:r>
          </w:p>
          <w:p w14:paraId="10A77700" w14:textId="77777777" w:rsidR="008C7A89" w:rsidRDefault="007464C8" w:rsidP="008C7A89">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 xml:space="preserve">] </w:t>
            </w:r>
          </w:p>
          <w:p w14:paraId="3131B0E1" w14:textId="0F3F763B" w:rsidR="007464C8" w:rsidRPr="00B9191F" w:rsidRDefault="007464C8" w:rsidP="008C7A89">
            <w:pPr>
              <w:widowControl/>
              <w:adjustRightInd w:val="0"/>
              <w:snapToGrid w:val="0"/>
              <w:jc w:val="both"/>
              <w:rPr>
                <w:snapToGrid w:val="0"/>
                <w:color w:val="000000" w:themeColor="text1"/>
                <w:kern w:val="0"/>
              </w:rPr>
            </w:pPr>
            <w:r w:rsidRPr="00B9191F">
              <w:rPr>
                <w:snapToGrid w:val="0"/>
                <w:color w:val="000000" w:themeColor="text1"/>
                <w:kern w:val="0"/>
              </w:rPr>
              <w:lastRenderedPageBreak/>
              <w:t>科學根據定義如：衛生福利部疾病管制署公布之指引與工作手冊、其他國際組織</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WHO)</w:t>
            </w:r>
            <w:r w:rsidRPr="00B9191F">
              <w:rPr>
                <w:snapToGrid w:val="0"/>
                <w:color w:val="000000" w:themeColor="text1"/>
                <w:kern w:val="0"/>
              </w:rPr>
              <w:t>、國家衛生部門或國內外專業學會等公布之相關指引與建議、相關文獻</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MMWR)</w:t>
            </w:r>
            <w:r w:rsidRPr="00B9191F">
              <w:rPr>
                <w:snapToGrid w:val="0"/>
                <w:color w:val="000000" w:themeColor="text1"/>
                <w:kern w:val="0"/>
              </w:rPr>
              <w:t>等。</w:t>
            </w:r>
          </w:p>
          <w:p w14:paraId="5A5B85C6"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0427D533" w14:textId="77777777" w:rsidR="007464C8" w:rsidRPr="00B9191F" w:rsidRDefault="007464C8">
            <w:pPr>
              <w:numPr>
                <w:ilvl w:val="0"/>
                <w:numId w:val="392"/>
              </w:numPr>
              <w:snapToGrid w:val="0"/>
              <w:ind w:left="442" w:hanging="204"/>
              <w:jc w:val="both"/>
              <w:rPr>
                <w:snapToGrid w:val="0"/>
                <w:color w:val="000000" w:themeColor="text1"/>
                <w:kern w:val="0"/>
              </w:rPr>
            </w:pPr>
            <w:r w:rsidRPr="00B9191F">
              <w:rPr>
                <w:snapToGrid w:val="0"/>
                <w:color w:val="000000" w:themeColor="text1"/>
                <w:kern w:val="0"/>
              </w:rPr>
              <w:t>感染管制查核督導紀錄</w:t>
            </w:r>
            <w:r w:rsidRPr="00B9191F">
              <w:rPr>
                <w:snapToGrid w:val="0"/>
                <w:color w:val="000000" w:themeColor="text1"/>
                <w:kern w:val="0"/>
              </w:rPr>
              <w:t>(</w:t>
            </w:r>
            <w:r w:rsidRPr="00B9191F">
              <w:rPr>
                <w:snapToGrid w:val="0"/>
                <w:color w:val="000000" w:themeColor="text1"/>
                <w:kern w:val="0"/>
              </w:rPr>
              <w:t>含組合式照護等感染</w:t>
            </w:r>
            <w:r w:rsidRPr="003E7576">
              <w:rPr>
                <w:color w:val="000000" w:themeColor="text1"/>
              </w:rPr>
              <w:t>管制</w:t>
            </w:r>
            <w:r w:rsidRPr="00B9191F">
              <w:rPr>
                <w:snapToGrid w:val="0"/>
                <w:color w:val="000000" w:themeColor="text1"/>
                <w:kern w:val="0"/>
              </w:rPr>
              <w:t>措施的遵從性稽核評估、相關改善方案的執行紀錄及成果等</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072AB7F5" w14:textId="77777777" w:rsidR="007464C8" w:rsidRPr="00B9191F" w:rsidRDefault="007464C8">
            <w:pPr>
              <w:numPr>
                <w:ilvl w:val="0"/>
                <w:numId w:val="392"/>
              </w:numPr>
              <w:snapToGrid w:val="0"/>
              <w:ind w:left="442" w:hanging="204"/>
              <w:jc w:val="both"/>
              <w:rPr>
                <w:snapToGrid w:val="0"/>
                <w:color w:val="000000" w:themeColor="text1"/>
                <w:kern w:val="0"/>
              </w:rPr>
            </w:pPr>
            <w:r w:rsidRPr="00B9191F">
              <w:rPr>
                <w:snapToGrid w:val="0"/>
                <w:color w:val="000000" w:themeColor="text1"/>
                <w:kern w:val="0"/>
              </w:rPr>
              <w:t>侵入性醫療感染管制標準作業程序。</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0CDFEED9" w14:textId="038CEC02" w:rsidR="007464C8" w:rsidRPr="00B9191F" w:rsidRDefault="007464C8">
            <w:pPr>
              <w:numPr>
                <w:ilvl w:val="0"/>
                <w:numId w:val="392"/>
              </w:numPr>
              <w:snapToGrid w:val="0"/>
              <w:ind w:left="442" w:hanging="204"/>
              <w:jc w:val="both"/>
              <w:rPr>
                <w:snapToGrid w:val="0"/>
                <w:color w:val="000000" w:themeColor="text1"/>
                <w:kern w:val="0"/>
              </w:rPr>
            </w:pPr>
            <w:r w:rsidRPr="00B9191F">
              <w:rPr>
                <w:snapToGrid w:val="0"/>
                <w:color w:val="000000" w:themeColor="text1"/>
                <w:kern w:val="0"/>
              </w:rPr>
              <w:t>年度員工在職及新進人員感染管制教育</w:t>
            </w:r>
            <w:r w:rsidRPr="003E7576">
              <w:rPr>
                <w:color w:val="000000" w:themeColor="text1"/>
              </w:rPr>
              <w:t>訓練</w:t>
            </w:r>
            <w:r w:rsidRPr="00B9191F">
              <w:rPr>
                <w:snapToGrid w:val="0"/>
                <w:color w:val="000000" w:themeColor="text1"/>
                <w:kern w:val="0"/>
              </w:rPr>
              <w:t>(</w:t>
            </w:r>
            <w:r w:rsidRPr="00B9191F">
              <w:rPr>
                <w:snapToGrid w:val="0"/>
                <w:color w:val="000000" w:themeColor="text1"/>
                <w:kern w:val="0"/>
              </w:rPr>
              <w:t>包含新興與再浮現傳染病防治教育訓練</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05DAC132" w14:textId="77777777" w:rsidR="007464C8" w:rsidRPr="00B9191F" w:rsidRDefault="007464C8">
            <w:pPr>
              <w:numPr>
                <w:ilvl w:val="0"/>
                <w:numId w:val="392"/>
              </w:numPr>
              <w:snapToGrid w:val="0"/>
              <w:ind w:left="442" w:hanging="204"/>
              <w:jc w:val="both"/>
              <w:rPr>
                <w:snapToGrid w:val="0"/>
                <w:color w:val="000000" w:themeColor="text1"/>
                <w:kern w:val="0"/>
              </w:rPr>
            </w:pPr>
            <w:r w:rsidRPr="00B9191F">
              <w:rPr>
                <w:snapToGrid w:val="0"/>
                <w:color w:val="000000" w:themeColor="text1"/>
                <w:kern w:val="0"/>
              </w:rPr>
              <w:t>感染管制手冊。</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34323DC8" w14:textId="77777777" w:rsidR="007464C8" w:rsidRPr="00B9191F" w:rsidRDefault="007464C8">
            <w:pPr>
              <w:numPr>
                <w:ilvl w:val="0"/>
                <w:numId w:val="392"/>
              </w:numPr>
              <w:snapToGrid w:val="0"/>
              <w:ind w:left="442" w:hanging="204"/>
              <w:jc w:val="both"/>
              <w:rPr>
                <w:color w:val="000000" w:themeColor="text1"/>
                <w:kern w:val="0"/>
              </w:rPr>
            </w:pPr>
            <w:r w:rsidRPr="00B9191F">
              <w:rPr>
                <w:snapToGrid w:val="0"/>
                <w:color w:val="000000" w:themeColor="text1"/>
                <w:kern w:val="0"/>
              </w:rPr>
              <w:t>最新</w:t>
            </w:r>
            <w:proofErr w:type="gramStart"/>
            <w:r w:rsidRPr="00B9191F">
              <w:rPr>
                <w:snapToGrid w:val="0"/>
                <w:color w:val="000000" w:themeColor="text1"/>
                <w:kern w:val="0"/>
              </w:rPr>
              <w:t>疫</w:t>
            </w:r>
            <w:proofErr w:type="gramEnd"/>
            <w:r w:rsidRPr="00B9191F">
              <w:rPr>
                <w:snapToGrid w:val="0"/>
                <w:color w:val="000000" w:themeColor="text1"/>
                <w:kern w:val="0"/>
              </w:rPr>
              <w:t>情資訊或感染管制相關網路資訊平台。</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4420DAF3" w14:textId="0678F85A" w:rsidR="007464C8" w:rsidRPr="00B9191F" w:rsidRDefault="007464C8">
            <w:pPr>
              <w:numPr>
                <w:ilvl w:val="0"/>
                <w:numId w:val="392"/>
              </w:numPr>
              <w:snapToGrid w:val="0"/>
              <w:ind w:left="442" w:hanging="204"/>
              <w:jc w:val="both"/>
              <w:rPr>
                <w:b/>
                <w:bCs/>
                <w:snapToGrid w:val="0"/>
                <w:color w:val="000000" w:themeColor="text1"/>
                <w:kern w:val="0"/>
              </w:rPr>
            </w:pPr>
            <w:r w:rsidRPr="00B9191F">
              <w:rPr>
                <w:snapToGrid w:val="0"/>
                <w:color w:val="000000" w:themeColor="text1"/>
                <w:kern w:val="0"/>
              </w:rPr>
              <w:t>員工教育</w:t>
            </w:r>
            <w:r w:rsidRPr="003E7576">
              <w:rPr>
                <w:color w:val="000000" w:themeColor="text1"/>
              </w:rPr>
              <w:t>訓練</w:t>
            </w:r>
            <w:r w:rsidRPr="00B9191F">
              <w:rPr>
                <w:snapToGrid w:val="0"/>
                <w:color w:val="000000" w:themeColor="text1"/>
                <w:kern w:val="0"/>
              </w:rPr>
              <w:t>測驗機制與評量紀錄。</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tc>
        <w:tc>
          <w:tcPr>
            <w:tcW w:w="1705" w:type="pct"/>
            <w:shd w:val="clear" w:color="auto" w:fill="auto"/>
            <w:tcMar>
              <w:top w:w="28" w:type="dxa"/>
              <w:left w:w="57" w:type="dxa"/>
              <w:bottom w:w="28" w:type="dxa"/>
              <w:right w:w="57" w:type="dxa"/>
            </w:tcMar>
          </w:tcPr>
          <w:p w14:paraId="62C7BC58" w14:textId="0EBB57B8"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2391743B" w14:textId="77777777" w:rsidR="007464C8" w:rsidRPr="00B9191F" w:rsidRDefault="007464C8">
            <w:pPr>
              <w:numPr>
                <w:ilvl w:val="0"/>
                <w:numId w:val="383"/>
              </w:numPr>
              <w:snapToGrid w:val="0"/>
              <w:ind w:left="488" w:hanging="204"/>
              <w:jc w:val="both"/>
              <w:rPr>
                <w:color w:val="000000" w:themeColor="text1"/>
              </w:rPr>
            </w:pPr>
            <w:r w:rsidRPr="00B9191F">
              <w:rPr>
                <w:color w:val="000000" w:themeColor="text1"/>
              </w:rPr>
              <w:lastRenderedPageBreak/>
              <w:t>制訂感染管制手冊</w:t>
            </w:r>
            <w:r w:rsidRPr="00B9191F">
              <w:rPr>
                <w:color w:val="000000" w:themeColor="text1"/>
                <w:kern w:val="0"/>
              </w:rPr>
              <w:t>(</w:t>
            </w:r>
            <w:r w:rsidRPr="00B9191F">
              <w:rPr>
                <w:rFonts w:hint="eastAsia"/>
                <w:color w:val="000000" w:themeColor="text1"/>
              </w:rPr>
              <w:t>設有牙醫及中醫部門者需納入</w:t>
            </w:r>
            <w:r w:rsidRPr="00B9191F">
              <w:rPr>
                <w:color w:val="000000" w:themeColor="text1"/>
                <w:kern w:val="0"/>
              </w:rPr>
              <w:t>)</w:t>
            </w:r>
            <w:r w:rsidRPr="00B9191F">
              <w:rPr>
                <w:color w:val="000000" w:themeColor="text1"/>
              </w:rPr>
              <w:t>並定期修訂；手冊應記述具體感染管制對策及相關人員的感染處理對策，</w:t>
            </w:r>
            <w:r w:rsidRPr="00B9191F">
              <w:rPr>
                <w:rFonts w:hint="eastAsia"/>
                <w:color w:val="000000" w:themeColor="text1"/>
              </w:rPr>
              <w:t>手冊內容可包括但不限於下列感染管制措施：標準防護措施、傳染途徑別防護措施、</w:t>
            </w:r>
            <w:r w:rsidRPr="00B9191F">
              <w:rPr>
                <w:color w:val="000000" w:themeColor="text1"/>
              </w:rPr>
              <w:t>侵入性醫療處置組合式照護、</w:t>
            </w:r>
            <w:r w:rsidRPr="00B9191F">
              <w:rPr>
                <w:rFonts w:hint="eastAsia"/>
                <w:color w:val="000000" w:themeColor="text1"/>
              </w:rPr>
              <w:t>衛材</w:t>
            </w:r>
            <w:r w:rsidRPr="00B9191F">
              <w:rPr>
                <w:rFonts w:hint="eastAsia"/>
                <w:color w:val="000000" w:themeColor="text1"/>
              </w:rPr>
              <w:t>/</w:t>
            </w:r>
            <w:r w:rsidRPr="00B9191F">
              <w:rPr>
                <w:rFonts w:hint="eastAsia"/>
                <w:color w:val="000000" w:themeColor="text1"/>
              </w:rPr>
              <w:t>器械清潔消毒及滅菌、環境清潔消毒及廢棄物處理、健康監測與管理</w:t>
            </w:r>
            <w:r w:rsidRPr="00B9191F">
              <w:rPr>
                <w:rFonts w:hint="eastAsia"/>
                <w:color w:val="000000" w:themeColor="text1"/>
              </w:rPr>
              <w:t>(</w:t>
            </w:r>
            <w:r w:rsidRPr="00B9191F">
              <w:rPr>
                <w:rFonts w:hint="eastAsia"/>
                <w:color w:val="000000" w:themeColor="text1"/>
              </w:rPr>
              <w:t>如：</w:t>
            </w:r>
            <w:proofErr w:type="gramStart"/>
            <w:r w:rsidRPr="00B9191F">
              <w:rPr>
                <w:rFonts w:hint="eastAsia"/>
                <w:color w:val="000000" w:themeColor="text1"/>
              </w:rPr>
              <w:t>陪病及</w:t>
            </w:r>
            <w:proofErr w:type="gramEnd"/>
            <w:r w:rsidRPr="00B9191F">
              <w:rPr>
                <w:rFonts w:hint="eastAsia"/>
                <w:color w:val="000000" w:themeColor="text1"/>
              </w:rPr>
              <w:t>探病等</w:t>
            </w:r>
            <w:r w:rsidRPr="00B9191F">
              <w:rPr>
                <w:rFonts w:hint="eastAsia"/>
                <w:color w:val="000000" w:themeColor="text1"/>
              </w:rPr>
              <w:t>)</w:t>
            </w:r>
            <w:r w:rsidRPr="00B9191F">
              <w:rPr>
                <w:rFonts w:hint="eastAsia"/>
                <w:color w:val="000000" w:themeColor="text1"/>
              </w:rPr>
              <w:t>、特定區域或單位</w:t>
            </w:r>
            <w:r w:rsidRPr="00B9191F">
              <w:rPr>
                <w:rFonts w:hint="eastAsia"/>
                <w:color w:val="000000" w:themeColor="text1"/>
                <w:kern w:val="0"/>
              </w:rPr>
              <w:t xml:space="preserve"> (</w:t>
            </w:r>
            <w:r w:rsidRPr="00B9191F">
              <w:rPr>
                <w:rFonts w:hint="eastAsia"/>
                <w:color w:val="000000" w:themeColor="text1"/>
              </w:rPr>
              <w:t>如：</w:t>
            </w:r>
            <w:r w:rsidRPr="00B9191F">
              <w:rPr>
                <w:color w:val="000000" w:themeColor="text1"/>
              </w:rPr>
              <w:t>院內用餐、購物環境</w:t>
            </w:r>
            <w:r w:rsidRPr="00B9191F">
              <w:rPr>
                <w:rFonts w:hint="eastAsia"/>
                <w:color w:val="000000" w:themeColor="text1"/>
              </w:rPr>
              <w:t>或商店街</w:t>
            </w:r>
            <w:r w:rsidRPr="00B9191F">
              <w:rPr>
                <w:color w:val="000000" w:themeColor="text1"/>
              </w:rPr>
              <w:t>、兒童遊戲區域等</w:t>
            </w:r>
            <w:r w:rsidRPr="00B9191F">
              <w:rPr>
                <w:rFonts w:hint="eastAsia"/>
                <w:color w:val="000000" w:themeColor="text1"/>
                <w:kern w:val="0"/>
              </w:rPr>
              <w:t>)</w:t>
            </w:r>
            <w:r w:rsidRPr="00B9191F">
              <w:rPr>
                <w:color w:val="000000" w:themeColor="text1"/>
              </w:rPr>
              <w:t>感染管制</w:t>
            </w:r>
            <w:r w:rsidRPr="00B9191F">
              <w:rPr>
                <w:rFonts w:hint="eastAsia"/>
                <w:color w:val="000000" w:themeColor="text1"/>
              </w:rPr>
              <w:t>等</w:t>
            </w:r>
            <w:r w:rsidRPr="00B9191F">
              <w:rPr>
                <w:color w:val="000000" w:themeColor="text1"/>
              </w:rPr>
              <w:t>；並提供給相關部門，</w:t>
            </w:r>
            <w:r w:rsidRPr="00B9191F">
              <w:rPr>
                <w:rFonts w:hint="eastAsia"/>
                <w:color w:val="000000" w:themeColor="text1"/>
              </w:rPr>
              <w:t>且依部門及工作人員特性提供相關教育訓練，</w:t>
            </w:r>
            <w:r w:rsidRPr="00B9191F">
              <w:rPr>
                <w:color w:val="000000" w:themeColor="text1"/>
              </w:rPr>
              <w:t>使工作人員清楚各項感染管制措施且落實執行。</w:t>
            </w:r>
          </w:p>
          <w:p w14:paraId="1E24C35E" w14:textId="77777777" w:rsidR="007464C8" w:rsidRPr="00B9191F" w:rsidRDefault="007464C8">
            <w:pPr>
              <w:numPr>
                <w:ilvl w:val="0"/>
                <w:numId w:val="383"/>
              </w:numPr>
              <w:snapToGrid w:val="0"/>
              <w:ind w:left="488" w:hanging="204"/>
              <w:jc w:val="both"/>
              <w:rPr>
                <w:color w:val="000000" w:themeColor="text1"/>
              </w:rPr>
            </w:pPr>
            <w:r w:rsidRPr="00B9191F">
              <w:rPr>
                <w:color w:val="000000" w:themeColor="text1"/>
              </w:rPr>
              <w:t>感染管制部門人員能定期利用文獻檢索或網際網路，取得最新</w:t>
            </w:r>
            <w:proofErr w:type="gramStart"/>
            <w:r w:rsidRPr="00B9191F">
              <w:rPr>
                <w:color w:val="000000" w:themeColor="text1"/>
              </w:rPr>
              <w:t>疫</w:t>
            </w:r>
            <w:proofErr w:type="gramEnd"/>
            <w:r w:rsidRPr="00B9191F">
              <w:rPr>
                <w:color w:val="000000" w:themeColor="text1"/>
              </w:rPr>
              <w:t>情資訊，並傳達醫院各單位</w:t>
            </w:r>
            <w:r w:rsidRPr="00B9191F">
              <w:rPr>
                <w:rFonts w:hint="eastAsia"/>
                <w:color w:val="000000" w:themeColor="text1"/>
              </w:rPr>
              <w:t>；工作人員</w:t>
            </w:r>
            <w:r w:rsidRPr="00B9191F">
              <w:rPr>
                <w:color w:val="000000" w:themeColor="text1"/>
              </w:rPr>
              <w:t>清楚知道可從何處獲得最新感染管制相關資訊。</w:t>
            </w:r>
          </w:p>
          <w:p w14:paraId="0367AF04" w14:textId="77777777" w:rsidR="007464C8" w:rsidRPr="00B9191F" w:rsidRDefault="007464C8">
            <w:pPr>
              <w:numPr>
                <w:ilvl w:val="0"/>
                <w:numId w:val="383"/>
              </w:numPr>
              <w:snapToGrid w:val="0"/>
              <w:ind w:left="488" w:hanging="204"/>
              <w:jc w:val="both"/>
              <w:rPr>
                <w:color w:val="000000" w:themeColor="text1"/>
              </w:rPr>
            </w:pPr>
            <w:r w:rsidRPr="00B9191F">
              <w:rPr>
                <w:color w:val="000000" w:themeColor="text1"/>
              </w:rPr>
              <w:t>訂有完整的員工感染管制教育訓練計畫，包含在職教育及職前教育訓練時數和時程表。因應國內外</w:t>
            </w:r>
            <w:proofErr w:type="gramStart"/>
            <w:r w:rsidRPr="00B9191F">
              <w:rPr>
                <w:color w:val="000000" w:themeColor="text1"/>
              </w:rPr>
              <w:t>疫情訂</w:t>
            </w:r>
            <w:proofErr w:type="gramEnd"/>
            <w:r w:rsidRPr="00B9191F">
              <w:rPr>
                <w:color w:val="000000" w:themeColor="text1"/>
              </w:rPr>
              <w:t>有新興與再浮現傳染病之防治教育訓練計畫。</w:t>
            </w:r>
          </w:p>
          <w:p w14:paraId="3BB1D2F8"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2FF73582" w14:textId="77777777" w:rsidR="007464C8" w:rsidRPr="00B9191F" w:rsidRDefault="007464C8">
            <w:pPr>
              <w:numPr>
                <w:ilvl w:val="0"/>
                <w:numId w:val="385"/>
              </w:numPr>
              <w:snapToGrid w:val="0"/>
              <w:ind w:left="544" w:hanging="204"/>
              <w:jc w:val="both"/>
              <w:rPr>
                <w:snapToGrid w:val="0"/>
                <w:color w:val="000000" w:themeColor="text1"/>
                <w:kern w:val="0"/>
              </w:rPr>
            </w:pPr>
            <w:r w:rsidRPr="00B9191F">
              <w:rPr>
                <w:snapToGrid w:val="0"/>
                <w:color w:val="000000" w:themeColor="text1"/>
              </w:rPr>
              <w:t>有專</w:t>
            </w:r>
            <w:r w:rsidRPr="00B9191F">
              <w:rPr>
                <w:snapToGrid w:val="0"/>
                <w:color w:val="000000" w:themeColor="text1"/>
                <w:kern w:val="0"/>
              </w:rPr>
              <w:t>人定期蒐集國內外感染管制的相</w:t>
            </w:r>
            <w:r w:rsidRPr="00B9191F">
              <w:rPr>
                <w:snapToGrid w:val="0"/>
                <w:color w:val="000000" w:themeColor="text1"/>
                <w:kern w:val="0"/>
              </w:rPr>
              <w:lastRenderedPageBreak/>
              <w:t>關規定，參考有科學根據之建議事項，並</w:t>
            </w:r>
            <w:r w:rsidRPr="00717C56">
              <w:rPr>
                <w:snapToGrid w:val="0"/>
                <w:color w:val="000000" w:themeColor="text1"/>
              </w:rPr>
              <w:t>依據</w:t>
            </w:r>
            <w:r w:rsidRPr="00B9191F">
              <w:rPr>
                <w:snapToGrid w:val="0"/>
                <w:color w:val="000000" w:themeColor="text1"/>
                <w:kern w:val="0"/>
              </w:rPr>
              <w:t>醫院特性，適時訂定或修訂感染管制手冊。</w:t>
            </w:r>
          </w:p>
          <w:p w14:paraId="39CC85A8" w14:textId="77777777" w:rsidR="007464C8" w:rsidRPr="00B9191F" w:rsidRDefault="007464C8">
            <w:pPr>
              <w:numPr>
                <w:ilvl w:val="0"/>
                <w:numId w:val="385"/>
              </w:numPr>
              <w:snapToGrid w:val="0"/>
              <w:ind w:left="544" w:hanging="204"/>
              <w:jc w:val="both"/>
              <w:rPr>
                <w:snapToGrid w:val="0"/>
                <w:color w:val="000000" w:themeColor="text1"/>
              </w:rPr>
            </w:pPr>
            <w:r w:rsidRPr="00B9191F">
              <w:rPr>
                <w:snapToGrid w:val="0"/>
                <w:color w:val="000000" w:themeColor="text1"/>
              </w:rPr>
              <w:t>規劃網路資訊平台定期更新傳染病與感染管制相關資訊。針對感染管制措施執行情形有定期評核及改善作為。</w:t>
            </w:r>
          </w:p>
          <w:p w14:paraId="7630582B" w14:textId="77777777" w:rsidR="007464C8" w:rsidRPr="00B9191F" w:rsidRDefault="007464C8">
            <w:pPr>
              <w:numPr>
                <w:ilvl w:val="0"/>
                <w:numId w:val="385"/>
              </w:numPr>
              <w:snapToGrid w:val="0"/>
              <w:ind w:left="544" w:hanging="204"/>
              <w:jc w:val="both"/>
              <w:rPr>
                <w:snapToGrid w:val="0"/>
                <w:color w:val="000000" w:themeColor="text1"/>
              </w:rPr>
            </w:pPr>
            <w:r w:rsidRPr="00B9191F">
              <w:rPr>
                <w:snapToGrid w:val="0"/>
                <w:color w:val="000000" w:themeColor="text1"/>
              </w:rPr>
              <w:t>醫院全院員工</w:t>
            </w:r>
            <w:r w:rsidRPr="00B9191F">
              <w:rPr>
                <w:snapToGrid w:val="0"/>
                <w:color w:val="000000" w:themeColor="text1"/>
              </w:rPr>
              <w:t>(</w:t>
            </w:r>
            <w:r w:rsidRPr="00B9191F">
              <w:rPr>
                <w:snapToGrid w:val="0"/>
                <w:color w:val="000000" w:themeColor="text1"/>
              </w:rPr>
              <w:t>含外包工作人員</w:t>
            </w:r>
            <w:r w:rsidRPr="00B9191F">
              <w:rPr>
                <w:snapToGrid w:val="0"/>
                <w:color w:val="000000" w:themeColor="text1"/>
              </w:rPr>
              <w:t>)</w:t>
            </w:r>
            <w:r w:rsidRPr="00B9191F">
              <w:rPr>
                <w:snapToGrid w:val="0"/>
                <w:color w:val="000000" w:themeColor="text1"/>
              </w:rPr>
              <w:t>感染管制教育訓練活動內容品質良好，紀錄詳實，且有測驗機制，確認人員之在職教育及職前教育訓練成效良好。</w:t>
            </w:r>
          </w:p>
          <w:p w14:paraId="37B3572B"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w:t>
            </w:r>
          </w:p>
          <w:p w14:paraId="7623D5AC" w14:textId="77777777" w:rsidR="007464C8" w:rsidRPr="00B9191F" w:rsidRDefault="007464C8" w:rsidP="007464C8">
            <w:pPr>
              <w:widowControl/>
              <w:adjustRightInd w:val="0"/>
              <w:snapToGrid w:val="0"/>
              <w:ind w:left="176"/>
              <w:jc w:val="both"/>
              <w:rPr>
                <w:snapToGrid w:val="0"/>
                <w:color w:val="000000" w:themeColor="text1"/>
                <w:kern w:val="0"/>
              </w:rPr>
            </w:pPr>
            <w:r w:rsidRPr="00B9191F">
              <w:rPr>
                <w:snapToGrid w:val="0"/>
                <w:color w:val="000000" w:themeColor="text1"/>
                <w:kern w:val="0"/>
              </w:rPr>
              <w:t>科學根據定義如：衛生福利部疾病管制署公布之指引與工作手冊、其他國際組織</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WHO)</w:t>
            </w:r>
            <w:r w:rsidRPr="00B9191F">
              <w:rPr>
                <w:snapToGrid w:val="0"/>
                <w:color w:val="000000" w:themeColor="text1"/>
                <w:kern w:val="0"/>
              </w:rPr>
              <w:t>、國家衛生部門或國內外專業學會等公布之相關指引與建議、相關文獻</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MMWR)</w:t>
            </w:r>
            <w:r w:rsidRPr="00B9191F">
              <w:rPr>
                <w:snapToGrid w:val="0"/>
                <w:color w:val="000000" w:themeColor="text1"/>
                <w:kern w:val="0"/>
              </w:rPr>
              <w:t>等。</w:t>
            </w:r>
          </w:p>
          <w:p w14:paraId="57C92B82"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5B96F62A" w14:textId="77777777" w:rsidR="007464C8" w:rsidRPr="00B9191F" w:rsidRDefault="007464C8">
            <w:pPr>
              <w:numPr>
                <w:ilvl w:val="0"/>
                <w:numId w:val="387"/>
              </w:numPr>
              <w:snapToGrid w:val="0"/>
              <w:ind w:left="488" w:hanging="204"/>
              <w:jc w:val="both"/>
              <w:rPr>
                <w:snapToGrid w:val="0"/>
                <w:color w:val="000000" w:themeColor="text1"/>
                <w:kern w:val="0"/>
              </w:rPr>
            </w:pPr>
            <w:r w:rsidRPr="00B9191F">
              <w:rPr>
                <w:snapToGrid w:val="0"/>
                <w:color w:val="000000" w:themeColor="text1"/>
                <w:kern w:val="0"/>
              </w:rPr>
              <w:t>感染管制查核督導紀錄</w:t>
            </w:r>
            <w:r w:rsidRPr="00B9191F">
              <w:rPr>
                <w:snapToGrid w:val="0"/>
                <w:color w:val="000000" w:themeColor="text1"/>
                <w:kern w:val="0"/>
              </w:rPr>
              <w:t>(</w:t>
            </w:r>
            <w:r w:rsidRPr="00B9191F">
              <w:rPr>
                <w:snapToGrid w:val="0"/>
                <w:color w:val="000000" w:themeColor="text1"/>
                <w:kern w:val="0"/>
              </w:rPr>
              <w:t>含組合式照護等感染管制措施的遵從性稽核評估、相關改善方案的執行紀錄及成果等</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496E7E3A" w14:textId="77777777" w:rsidR="007464C8" w:rsidRPr="00B9191F" w:rsidRDefault="007464C8">
            <w:pPr>
              <w:numPr>
                <w:ilvl w:val="0"/>
                <w:numId w:val="387"/>
              </w:numPr>
              <w:snapToGrid w:val="0"/>
              <w:ind w:left="488" w:hanging="204"/>
              <w:jc w:val="both"/>
              <w:rPr>
                <w:snapToGrid w:val="0"/>
                <w:color w:val="000000" w:themeColor="text1"/>
                <w:kern w:val="0"/>
              </w:rPr>
            </w:pPr>
            <w:r w:rsidRPr="00B9191F">
              <w:rPr>
                <w:snapToGrid w:val="0"/>
                <w:color w:val="000000" w:themeColor="text1"/>
                <w:kern w:val="0"/>
              </w:rPr>
              <w:t>侵入性醫療感染管制標準作業程序。</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2EED5029" w14:textId="77777777" w:rsidR="007464C8" w:rsidRPr="00B9191F" w:rsidRDefault="007464C8">
            <w:pPr>
              <w:numPr>
                <w:ilvl w:val="0"/>
                <w:numId w:val="387"/>
              </w:numPr>
              <w:snapToGrid w:val="0"/>
              <w:ind w:left="488" w:hanging="204"/>
              <w:jc w:val="both"/>
              <w:rPr>
                <w:snapToGrid w:val="0"/>
                <w:color w:val="000000" w:themeColor="text1"/>
                <w:kern w:val="0"/>
              </w:rPr>
            </w:pPr>
            <w:r w:rsidRPr="00B9191F">
              <w:rPr>
                <w:snapToGrid w:val="0"/>
                <w:color w:val="000000" w:themeColor="text1"/>
                <w:kern w:val="0"/>
              </w:rPr>
              <w:t>年度員工在職及新進人員</w:t>
            </w:r>
            <w:r w:rsidRPr="00B9191F">
              <w:rPr>
                <w:color w:val="000000" w:themeColor="text1"/>
              </w:rPr>
              <w:t>感染管制</w:t>
            </w:r>
            <w:r w:rsidRPr="00717C56">
              <w:rPr>
                <w:snapToGrid w:val="0"/>
                <w:color w:val="000000" w:themeColor="text1"/>
                <w:kern w:val="0"/>
              </w:rPr>
              <w:t>教育</w:t>
            </w:r>
            <w:r w:rsidRPr="00B9191F">
              <w:rPr>
                <w:color w:val="000000" w:themeColor="text1"/>
              </w:rPr>
              <w:t>訓練</w:t>
            </w:r>
            <w:r w:rsidRPr="00B9191F">
              <w:rPr>
                <w:color w:val="000000" w:themeColor="text1"/>
              </w:rPr>
              <w:t>(</w:t>
            </w:r>
            <w:r w:rsidRPr="00B9191F">
              <w:rPr>
                <w:color w:val="000000" w:themeColor="text1"/>
              </w:rPr>
              <w:t>包含新興與再浮現傳染病防治</w:t>
            </w:r>
            <w:r w:rsidRPr="00B9191F">
              <w:rPr>
                <w:color w:val="000000" w:themeColor="text1"/>
              </w:rPr>
              <w:lastRenderedPageBreak/>
              <w:t>教育訓練</w:t>
            </w:r>
            <w:r w:rsidRPr="00B9191F">
              <w:rPr>
                <w:color w:val="000000" w:themeColor="text1"/>
              </w:rPr>
              <w:t>)</w:t>
            </w:r>
            <w:r w:rsidRPr="00B9191F">
              <w:rPr>
                <w:color w:val="000000" w:themeColor="text1"/>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61290D9C" w14:textId="77777777" w:rsidR="007464C8" w:rsidRPr="00B9191F" w:rsidRDefault="007464C8">
            <w:pPr>
              <w:numPr>
                <w:ilvl w:val="0"/>
                <w:numId w:val="387"/>
              </w:numPr>
              <w:snapToGrid w:val="0"/>
              <w:ind w:left="488" w:hanging="204"/>
              <w:jc w:val="both"/>
              <w:rPr>
                <w:snapToGrid w:val="0"/>
                <w:color w:val="000000" w:themeColor="text1"/>
                <w:kern w:val="0"/>
              </w:rPr>
            </w:pPr>
            <w:r w:rsidRPr="00B9191F">
              <w:rPr>
                <w:snapToGrid w:val="0"/>
                <w:color w:val="000000" w:themeColor="text1"/>
                <w:kern w:val="0"/>
              </w:rPr>
              <w:t>感染管制手冊</w:t>
            </w:r>
            <w:r w:rsidRPr="00B9191F">
              <w:rPr>
                <w:snapToGrid w:val="0"/>
                <w:color w:val="000000" w:themeColor="text1"/>
                <w:kern w:val="0"/>
              </w:rPr>
              <w:t>(</w:t>
            </w:r>
            <w:r w:rsidRPr="00B9191F">
              <w:rPr>
                <w:snapToGrid w:val="0"/>
                <w:color w:val="000000" w:themeColor="text1"/>
                <w:kern w:val="0"/>
              </w:rPr>
              <w:t>含牙醫及中醫感</w:t>
            </w:r>
            <w:r w:rsidRPr="00B9191F">
              <w:rPr>
                <w:rFonts w:hint="eastAsia"/>
                <w:snapToGrid w:val="0"/>
                <w:color w:val="000000" w:themeColor="text1"/>
                <w:kern w:val="0"/>
              </w:rPr>
              <w:t>染</w:t>
            </w:r>
            <w:r w:rsidRPr="00B9191F">
              <w:rPr>
                <w:snapToGrid w:val="0"/>
                <w:color w:val="000000" w:themeColor="text1"/>
                <w:kern w:val="0"/>
              </w:rPr>
              <w:t>管</w:t>
            </w:r>
            <w:r w:rsidRPr="00B9191F">
              <w:rPr>
                <w:rFonts w:hint="eastAsia"/>
                <w:snapToGrid w:val="0"/>
                <w:color w:val="000000" w:themeColor="text1"/>
                <w:kern w:val="0"/>
              </w:rPr>
              <w:t>制</w:t>
            </w:r>
            <w:r w:rsidRPr="00B9191F">
              <w:rPr>
                <w:snapToGrid w:val="0"/>
                <w:color w:val="000000" w:themeColor="text1"/>
                <w:kern w:val="0"/>
              </w:rPr>
              <w:t>作業程序</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7EFBF5E8" w14:textId="77777777" w:rsidR="007464C8" w:rsidRPr="00B9191F" w:rsidRDefault="007464C8">
            <w:pPr>
              <w:numPr>
                <w:ilvl w:val="0"/>
                <w:numId w:val="387"/>
              </w:numPr>
              <w:snapToGrid w:val="0"/>
              <w:ind w:left="488" w:hanging="204"/>
              <w:jc w:val="both"/>
              <w:rPr>
                <w:snapToGrid w:val="0"/>
                <w:color w:val="000000" w:themeColor="text1"/>
                <w:kern w:val="0"/>
              </w:rPr>
            </w:pPr>
            <w:r w:rsidRPr="00B9191F">
              <w:rPr>
                <w:snapToGrid w:val="0"/>
                <w:color w:val="000000" w:themeColor="text1"/>
                <w:kern w:val="0"/>
              </w:rPr>
              <w:t>最新</w:t>
            </w:r>
            <w:proofErr w:type="gramStart"/>
            <w:r w:rsidRPr="00B9191F">
              <w:rPr>
                <w:snapToGrid w:val="0"/>
                <w:color w:val="000000" w:themeColor="text1"/>
                <w:kern w:val="0"/>
              </w:rPr>
              <w:t>疫</w:t>
            </w:r>
            <w:proofErr w:type="gramEnd"/>
            <w:r w:rsidRPr="00B9191F">
              <w:rPr>
                <w:snapToGrid w:val="0"/>
                <w:color w:val="000000" w:themeColor="text1"/>
                <w:kern w:val="0"/>
              </w:rPr>
              <w:t>情資訊或感染管制相關網路資訊平台。</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2315B620" w14:textId="77777777" w:rsidR="007464C8" w:rsidRPr="00B9191F" w:rsidRDefault="007464C8">
            <w:pPr>
              <w:numPr>
                <w:ilvl w:val="0"/>
                <w:numId w:val="387"/>
              </w:numPr>
              <w:snapToGrid w:val="0"/>
              <w:ind w:left="488" w:hanging="204"/>
              <w:jc w:val="both"/>
              <w:rPr>
                <w:snapToGrid w:val="0"/>
                <w:color w:val="000000" w:themeColor="text1"/>
                <w:kern w:val="0"/>
              </w:rPr>
            </w:pPr>
            <w:r w:rsidRPr="00B9191F">
              <w:rPr>
                <w:snapToGrid w:val="0"/>
                <w:color w:val="000000" w:themeColor="text1"/>
                <w:kern w:val="0"/>
              </w:rPr>
              <w:t>員工教育訓練測驗機制與評量紀錄。</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2F8B262" w14:textId="77777777" w:rsidR="007464C8" w:rsidRPr="00B9191F" w:rsidRDefault="007464C8" w:rsidP="007464C8">
            <w:pPr>
              <w:widowControl/>
              <w:adjustRightInd w:val="0"/>
              <w:snapToGrid w:val="0"/>
              <w:ind w:left="176"/>
              <w:jc w:val="both"/>
              <w:rPr>
                <w:snapToGrid w:val="0"/>
                <w:color w:val="000000" w:themeColor="text1"/>
                <w:kern w:val="0"/>
              </w:rPr>
            </w:pPr>
          </w:p>
          <w:p w14:paraId="69E01B63" w14:textId="77777777" w:rsidR="007464C8" w:rsidRPr="00B9191F" w:rsidRDefault="007464C8" w:rsidP="007464C8">
            <w:pPr>
              <w:overflowPunct w:val="0"/>
              <w:snapToGrid w:val="0"/>
              <w:ind w:leftChars="-45" w:left="8" w:hangingChars="48" w:hanging="125"/>
              <w:jc w:val="both"/>
              <w:rPr>
                <w:snapToGrid w:val="0"/>
                <w:color w:val="000000" w:themeColor="text1"/>
                <w:kern w:val="0"/>
              </w:rPr>
            </w:pPr>
            <w:r w:rsidRPr="00B9191F">
              <w:rPr>
                <w:color w:val="000000" w:themeColor="text1"/>
              </w:rPr>
              <w:t>【精神科醫院適用以下標準】</w:t>
            </w:r>
          </w:p>
          <w:p w14:paraId="5587913C"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4CDB96B1" w14:textId="77777777" w:rsidR="007464C8" w:rsidRPr="00B9191F" w:rsidRDefault="007464C8">
            <w:pPr>
              <w:numPr>
                <w:ilvl w:val="0"/>
                <w:numId w:val="389"/>
              </w:numPr>
              <w:snapToGrid w:val="0"/>
              <w:ind w:left="442" w:hanging="204"/>
              <w:jc w:val="both"/>
              <w:rPr>
                <w:color w:val="000000" w:themeColor="text1"/>
              </w:rPr>
            </w:pPr>
            <w:r w:rsidRPr="00B9191F">
              <w:rPr>
                <w:color w:val="000000" w:themeColor="text1"/>
              </w:rPr>
              <w:t>制訂感染管制手冊並定期修訂；手冊應記述具體感染管制對策及相關人員的感染處理對策，</w:t>
            </w:r>
            <w:r w:rsidRPr="00B9191F">
              <w:rPr>
                <w:rFonts w:hint="eastAsia"/>
                <w:color w:val="000000" w:themeColor="text1"/>
              </w:rPr>
              <w:t>手冊內容可包括但不限於下列感染管制措施：標準防護措施、傳染途徑別防護措施、</w:t>
            </w:r>
            <w:r w:rsidRPr="00B9191F">
              <w:rPr>
                <w:color w:val="000000" w:themeColor="text1"/>
              </w:rPr>
              <w:t>侵入性醫療處置組合式照護、</w:t>
            </w:r>
            <w:r w:rsidRPr="00B9191F">
              <w:rPr>
                <w:rFonts w:hint="eastAsia"/>
                <w:color w:val="000000" w:themeColor="text1"/>
              </w:rPr>
              <w:t>衛材</w:t>
            </w:r>
            <w:r w:rsidRPr="00B9191F">
              <w:rPr>
                <w:rFonts w:hint="eastAsia"/>
                <w:color w:val="000000" w:themeColor="text1"/>
              </w:rPr>
              <w:t>/</w:t>
            </w:r>
            <w:r w:rsidRPr="00B9191F">
              <w:rPr>
                <w:rFonts w:hint="eastAsia"/>
                <w:color w:val="000000" w:themeColor="text1"/>
              </w:rPr>
              <w:t>器械清潔消毒及滅菌、環境清潔消毒及廢棄物處理、健康監測與管理</w:t>
            </w:r>
            <w:r w:rsidRPr="00B9191F">
              <w:rPr>
                <w:rFonts w:hint="eastAsia"/>
                <w:color w:val="000000" w:themeColor="text1"/>
              </w:rPr>
              <w:t>(</w:t>
            </w:r>
            <w:r w:rsidRPr="00B9191F">
              <w:rPr>
                <w:rFonts w:hint="eastAsia"/>
                <w:color w:val="000000" w:themeColor="text1"/>
              </w:rPr>
              <w:t>如：</w:t>
            </w:r>
            <w:proofErr w:type="gramStart"/>
            <w:r w:rsidRPr="00B9191F">
              <w:rPr>
                <w:rFonts w:hint="eastAsia"/>
                <w:color w:val="000000" w:themeColor="text1"/>
              </w:rPr>
              <w:t>陪病及</w:t>
            </w:r>
            <w:proofErr w:type="gramEnd"/>
            <w:r w:rsidRPr="00B9191F">
              <w:rPr>
                <w:rFonts w:hint="eastAsia"/>
                <w:color w:val="000000" w:themeColor="text1"/>
              </w:rPr>
              <w:t>探病等</w:t>
            </w:r>
            <w:r w:rsidRPr="00B9191F">
              <w:rPr>
                <w:rFonts w:hint="eastAsia"/>
                <w:color w:val="000000" w:themeColor="text1"/>
              </w:rPr>
              <w:t>)</w:t>
            </w:r>
            <w:r w:rsidRPr="00B9191F">
              <w:rPr>
                <w:rFonts w:hint="eastAsia"/>
                <w:color w:val="000000" w:themeColor="text1"/>
              </w:rPr>
              <w:t>、特定區域或單位</w:t>
            </w:r>
            <w:r w:rsidRPr="00B9191F">
              <w:rPr>
                <w:rFonts w:hint="eastAsia"/>
                <w:color w:val="000000" w:themeColor="text1"/>
              </w:rPr>
              <w:t xml:space="preserve"> (</w:t>
            </w:r>
            <w:r w:rsidRPr="00B9191F">
              <w:rPr>
                <w:rFonts w:hint="eastAsia"/>
                <w:color w:val="000000" w:themeColor="text1"/>
              </w:rPr>
              <w:t>如：</w:t>
            </w:r>
            <w:r w:rsidRPr="00B9191F">
              <w:rPr>
                <w:color w:val="000000" w:themeColor="text1"/>
              </w:rPr>
              <w:t>院內用餐、購物環境等</w:t>
            </w:r>
            <w:r w:rsidRPr="00B9191F">
              <w:rPr>
                <w:rFonts w:hint="eastAsia"/>
                <w:color w:val="000000" w:themeColor="text1"/>
              </w:rPr>
              <w:t>)</w:t>
            </w:r>
            <w:r w:rsidRPr="00B9191F">
              <w:rPr>
                <w:color w:val="000000" w:themeColor="text1"/>
              </w:rPr>
              <w:t>感染管制</w:t>
            </w:r>
            <w:r w:rsidRPr="00B9191F">
              <w:rPr>
                <w:rFonts w:hint="eastAsia"/>
                <w:color w:val="000000" w:themeColor="text1"/>
              </w:rPr>
              <w:t>等</w:t>
            </w:r>
            <w:r w:rsidRPr="00B9191F">
              <w:rPr>
                <w:color w:val="000000" w:themeColor="text1"/>
              </w:rPr>
              <w:t>；並提供給相關部門，使工作人員清楚各項感染管制措施且落實執行。</w:t>
            </w:r>
          </w:p>
          <w:p w14:paraId="1F30F3B9" w14:textId="77777777" w:rsidR="007464C8" w:rsidRPr="00B9191F" w:rsidRDefault="007464C8">
            <w:pPr>
              <w:numPr>
                <w:ilvl w:val="0"/>
                <w:numId w:val="389"/>
              </w:numPr>
              <w:snapToGrid w:val="0"/>
              <w:ind w:left="442" w:hanging="204"/>
              <w:jc w:val="both"/>
              <w:rPr>
                <w:color w:val="000000" w:themeColor="text1"/>
              </w:rPr>
            </w:pPr>
            <w:r w:rsidRPr="00B9191F">
              <w:rPr>
                <w:color w:val="000000" w:themeColor="text1"/>
              </w:rPr>
              <w:t>感染管制部門人員能定期利用文獻檢索或網際網路，取得最新</w:t>
            </w:r>
            <w:proofErr w:type="gramStart"/>
            <w:r w:rsidRPr="00B9191F">
              <w:rPr>
                <w:color w:val="000000" w:themeColor="text1"/>
              </w:rPr>
              <w:t>疫</w:t>
            </w:r>
            <w:proofErr w:type="gramEnd"/>
            <w:r w:rsidRPr="00B9191F">
              <w:rPr>
                <w:color w:val="000000" w:themeColor="text1"/>
              </w:rPr>
              <w:t>情資訊，並傳達醫院各單位，工作人員清楚知道可從何處獲得最新感染管制相關資訊。</w:t>
            </w:r>
          </w:p>
          <w:p w14:paraId="3402B781" w14:textId="77777777" w:rsidR="007464C8" w:rsidRPr="00B9191F" w:rsidRDefault="007464C8">
            <w:pPr>
              <w:numPr>
                <w:ilvl w:val="0"/>
                <w:numId w:val="389"/>
              </w:numPr>
              <w:snapToGrid w:val="0"/>
              <w:ind w:left="442" w:hanging="204"/>
              <w:jc w:val="both"/>
              <w:rPr>
                <w:color w:val="000000" w:themeColor="text1"/>
              </w:rPr>
            </w:pPr>
            <w:r w:rsidRPr="00B9191F">
              <w:rPr>
                <w:color w:val="000000" w:themeColor="text1"/>
              </w:rPr>
              <w:lastRenderedPageBreak/>
              <w:t>訂有完整的員工感染管制教育訓練計畫，包含在職教育與職前教育訓練時數和時程表，以及因應國內外重要</w:t>
            </w:r>
            <w:proofErr w:type="gramStart"/>
            <w:r w:rsidRPr="00B9191F">
              <w:rPr>
                <w:color w:val="000000" w:themeColor="text1"/>
              </w:rPr>
              <w:t>疫情或</w:t>
            </w:r>
            <w:proofErr w:type="gramEnd"/>
            <w:r w:rsidRPr="00B9191F">
              <w:rPr>
                <w:color w:val="000000" w:themeColor="text1"/>
              </w:rPr>
              <w:t>新興與再浮現傳染病之防治教育訓練計畫。</w:t>
            </w:r>
          </w:p>
          <w:p w14:paraId="6746ABA6"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291C1286" w14:textId="77777777" w:rsidR="00AD4ED4" w:rsidRDefault="007464C8">
            <w:pPr>
              <w:numPr>
                <w:ilvl w:val="0"/>
                <w:numId w:val="391"/>
              </w:numPr>
              <w:snapToGrid w:val="0"/>
              <w:ind w:left="413" w:hanging="181"/>
              <w:jc w:val="distribute"/>
              <w:rPr>
                <w:snapToGrid w:val="0"/>
                <w:color w:val="000000" w:themeColor="text1"/>
                <w:kern w:val="0"/>
              </w:rPr>
            </w:pPr>
            <w:r w:rsidRPr="00B9191F">
              <w:rPr>
                <w:snapToGrid w:val="0"/>
                <w:color w:val="000000" w:themeColor="text1"/>
              </w:rPr>
              <w:t>有專</w:t>
            </w:r>
            <w:r w:rsidRPr="00B9191F">
              <w:rPr>
                <w:snapToGrid w:val="0"/>
                <w:color w:val="000000" w:themeColor="text1"/>
                <w:kern w:val="0"/>
              </w:rPr>
              <w:t>人定期蒐集國內外感染管制的相</w:t>
            </w:r>
          </w:p>
          <w:p w14:paraId="5F6AEA93" w14:textId="71E2E946" w:rsidR="00AD4ED4" w:rsidRDefault="007464C8" w:rsidP="00AD4ED4">
            <w:pPr>
              <w:snapToGrid w:val="0"/>
              <w:ind w:left="413"/>
              <w:rPr>
                <w:snapToGrid w:val="0"/>
                <w:color w:val="000000" w:themeColor="text1"/>
                <w:kern w:val="0"/>
              </w:rPr>
            </w:pPr>
            <w:r w:rsidRPr="00B9191F">
              <w:rPr>
                <w:snapToGrid w:val="0"/>
                <w:color w:val="000000" w:themeColor="text1"/>
                <w:kern w:val="0"/>
              </w:rPr>
              <w:t>關規定，參考有科學根據之建議事項，</w:t>
            </w:r>
          </w:p>
          <w:p w14:paraId="1D33ECB4" w14:textId="72A92E87" w:rsidR="007464C8" w:rsidRPr="00B9191F" w:rsidRDefault="007464C8" w:rsidP="00AD4ED4">
            <w:pPr>
              <w:snapToGrid w:val="0"/>
              <w:ind w:left="413"/>
              <w:jc w:val="both"/>
              <w:rPr>
                <w:snapToGrid w:val="0"/>
                <w:color w:val="000000" w:themeColor="text1"/>
                <w:kern w:val="0"/>
              </w:rPr>
            </w:pPr>
            <w:r w:rsidRPr="00B9191F">
              <w:rPr>
                <w:snapToGrid w:val="0"/>
                <w:color w:val="000000" w:themeColor="text1"/>
                <w:kern w:val="0"/>
              </w:rPr>
              <w:t>並依據醫院特性，適時訂定或修訂感染管制手冊。</w:t>
            </w:r>
          </w:p>
          <w:p w14:paraId="16AD1528" w14:textId="77777777" w:rsidR="00AD4ED4" w:rsidRPr="00AD4ED4" w:rsidRDefault="007464C8">
            <w:pPr>
              <w:numPr>
                <w:ilvl w:val="0"/>
                <w:numId w:val="391"/>
              </w:numPr>
              <w:snapToGrid w:val="0"/>
              <w:ind w:left="413" w:hanging="181"/>
              <w:jc w:val="distribute"/>
              <w:rPr>
                <w:snapToGrid w:val="0"/>
                <w:color w:val="000000" w:themeColor="text1"/>
                <w:kern w:val="0"/>
              </w:rPr>
            </w:pPr>
            <w:r w:rsidRPr="00B9191F">
              <w:rPr>
                <w:snapToGrid w:val="0"/>
                <w:color w:val="000000" w:themeColor="text1"/>
                <w:kern w:val="0"/>
              </w:rPr>
              <w:t>規劃</w:t>
            </w:r>
            <w:r w:rsidRPr="00B9191F">
              <w:rPr>
                <w:color w:val="000000" w:themeColor="text1"/>
              </w:rPr>
              <w:t>網路資訊平台定期更新傳染病與感染</w:t>
            </w:r>
            <w:r w:rsidRPr="00B9191F">
              <w:rPr>
                <w:snapToGrid w:val="0"/>
                <w:color w:val="000000" w:themeColor="text1"/>
              </w:rPr>
              <w:t>管制</w:t>
            </w:r>
            <w:r w:rsidRPr="00B9191F">
              <w:rPr>
                <w:color w:val="000000" w:themeColor="text1"/>
              </w:rPr>
              <w:t>相關資訊。</w:t>
            </w:r>
            <w:r w:rsidRPr="00B9191F">
              <w:rPr>
                <w:color w:val="000000" w:themeColor="text1"/>
                <w:kern w:val="0"/>
              </w:rPr>
              <w:t>針對感染管制措施</w:t>
            </w:r>
          </w:p>
          <w:p w14:paraId="6C0C705B" w14:textId="5D5B67E1" w:rsidR="007464C8" w:rsidRPr="00B9191F" w:rsidRDefault="007464C8" w:rsidP="00AD4ED4">
            <w:pPr>
              <w:snapToGrid w:val="0"/>
              <w:ind w:left="413"/>
              <w:jc w:val="both"/>
              <w:rPr>
                <w:snapToGrid w:val="0"/>
                <w:color w:val="000000" w:themeColor="text1"/>
                <w:kern w:val="0"/>
              </w:rPr>
            </w:pPr>
            <w:r w:rsidRPr="00B9191F">
              <w:rPr>
                <w:color w:val="000000" w:themeColor="text1"/>
                <w:kern w:val="0"/>
              </w:rPr>
              <w:t>執行情形有定期評核及改善</w:t>
            </w:r>
            <w:r w:rsidRPr="00B9191F">
              <w:rPr>
                <w:snapToGrid w:val="0"/>
                <w:color w:val="000000" w:themeColor="text1"/>
                <w:kern w:val="0"/>
              </w:rPr>
              <w:t>作為。</w:t>
            </w:r>
          </w:p>
          <w:p w14:paraId="5D7B641D" w14:textId="77777777" w:rsidR="00AD4ED4" w:rsidRDefault="007464C8">
            <w:pPr>
              <w:numPr>
                <w:ilvl w:val="0"/>
                <w:numId w:val="391"/>
              </w:numPr>
              <w:snapToGrid w:val="0"/>
              <w:ind w:left="413" w:hanging="181"/>
              <w:jc w:val="distribute"/>
              <w:rPr>
                <w:snapToGrid w:val="0"/>
                <w:color w:val="000000" w:themeColor="text1"/>
                <w:kern w:val="0"/>
              </w:rPr>
            </w:pPr>
            <w:r w:rsidRPr="00B9191F">
              <w:rPr>
                <w:snapToGrid w:val="0"/>
                <w:color w:val="000000" w:themeColor="text1"/>
                <w:kern w:val="0"/>
              </w:rPr>
              <w:t>醫院全院員工</w:t>
            </w:r>
            <w:r w:rsidRPr="00B9191F">
              <w:rPr>
                <w:snapToGrid w:val="0"/>
                <w:color w:val="000000" w:themeColor="text1"/>
                <w:kern w:val="0"/>
              </w:rPr>
              <w:t>(</w:t>
            </w:r>
            <w:r w:rsidRPr="00B9191F">
              <w:rPr>
                <w:snapToGrid w:val="0"/>
                <w:color w:val="000000" w:themeColor="text1"/>
                <w:kern w:val="0"/>
              </w:rPr>
              <w:t>含外包工作人員</w:t>
            </w:r>
            <w:r w:rsidRPr="00B9191F">
              <w:rPr>
                <w:snapToGrid w:val="0"/>
                <w:color w:val="000000" w:themeColor="text1"/>
                <w:kern w:val="0"/>
              </w:rPr>
              <w:t>)</w:t>
            </w:r>
            <w:r w:rsidRPr="00B9191F">
              <w:rPr>
                <w:snapToGrid w:val="0"/>
                <w:color w:val="000000" w:themeColor="text1"/>
                <w:kern w:val="0"/>
              </w:rPr>
              <w:t>感染管制教育</w:t>
            </w:r>
            <w:r w:rsidRPr="003E7576">
              <w:rPr>
                <w:color w:val="000000" w:themeColor="text1"/>
              </w:rPr>
              <w:t>訓練</w:t>
            </w:r>
            <w:r w:rsidRPr="00B9191F">
              <w:rPr>
                <w:snapToGrid w:val="0"/>
                <w:color w:val="000000" w:themeColor="text1"/>
                <w:kern w:val="0"/>
              </w:rPr>
              <w:t>活動內容品質良好，紀錄</w:t>
            </w:r>
          </w:p>
          <w:p w14:paraId="343F5164" w14:textId="2EED379E" w:rsidR="007464C8" w:rsidRPr="00B9191F" w:rsidRDefault="007464C8" w:rsidP="00AD4ED4">
            <w:pPr>
              <w:snapToGrid w:val="0"/>
              <w:ind w:left="413"/>
              <w:jc w:val="both"/>
              <w:rPr>
                <w:snapToGrid w:val="0"/>
                <w:color w:val="000000" w:themeColor="text1"/>
                <w:kern w:val="0"/>
              </w:rPr>
            </w:pPr>
            <w:r w:rsidRPr="00B9191F">
              <w:rPr>
                <w:snapToGrid w:val="0"/>
                <w:color w:val="000000" w:themeColor="text1"/>
                <w:kern w:val="0"/>
              </w:rPr>
              <w:t>詳實，且有測驗機制，確認</w:t>
            </w:r>
            <w:r w:rsidRPr="00B9191F">
              <w:rPr>
                <w:color w:val="000000" w:themeColor="text1"/>
              </w:rPr>
              <w:t>人員之在職教育及職前教育訓練成效良好。</w:t>
            </w:r>
          </w:p>
          <w:p w14:paraId="7C222664"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 xml:space="preserve">] </w:t>
            </w:r>
          </w:p>
          <w:p w14:paraId="4527CBF4" w14:textId="77777777" w:rsidR="007464C8" w:rsidRPr="00B9191F" w:rsidRDefault="007464C8" w:rsidP="007464C8">
            <w:pPr>
              <w:widowControl/>
              <w:adjustRightInd w:val="0"/>
              <w:snapToGrid w:val="0"/>
              <w:ind w:left="176"/>
              <w:jc w:val="both"/>
              <w:rPr>
                <w:snapToGrid w:val="0"/>
                <w:color w:val="000000" w:themeColor="text1"/>
                <w:kern w:val="0"/>
              </w:rPr>
            </w:pPr>
            <w:r w:rsidRPr="00B9191F">
              <w:rPr>
                <w:snapToGrid w:val="0"/>
                <w:color w:val="000000" w:themeColor="text1"/>
                <w:kern w:val="0"/>
              </w:rPr>
              <w:t>科學根據定義如：衛生福利部疾病管制署公布之指引與工作手冊、其他國際組織</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WHO)</w:t>
            </w:r>
            <w:r w:rsidRPr="00B9191F">
              <w:rPr>
                <w:snapToGrid w:val="0"/>
                <w:color w:val="000000" w:themeColor="text1"/>
                <w:kern w:val="0"/>
              </w:rPr>
              <w:t>、國家衛生部門或國內外專業學會等公布之相關指引與建議、相關文獻</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MMWR)</w:t>
            </w:r>
            <w:r w:rsidRPr="00B9191F">
              <w:rPr>
                <w:snapToGrid w:val="0"/>
                <w:color w:val="000000" w:themeColor="text1"/>
                <w:kern w:val="0"/>
              </w:rPr>
              <w:t>等。</w:t>
            </w:r>
          </w:p>
          <w:p w14:paraId="22C832C6"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75509551" w14:textId="77777777" w:rsidR="007464C8" w:rsidRPr="00B9191F" w:rsidRDefault="007464C8">
            <w:pPr>
              <w:numPr>
                <w:ilvl w:val="0"/>
                <w:numId w:val="393"/>
              </w:numPr>
              <w:snapToGrid w:val="0"/>
              <w:ind w:left="488" w:hanging="204"/>
              <w:jc w:val="both"/>
              <w:rPr>
                <w:snapToGrid w:val="0"/>
                <w:color w:val="000000" w:themeColor="text1"/>
                <w:kern w:val="0"/>
              </w:rPr>
            </w:pPr>
            <w:r w:rsidRPr="00B9191F">
              <w:rPr>
                <w:snapToGrid w:val="0"/>
                <w:color w:val="000000" w:themeColor="text1"/>
                <w:kern w:val="0"/>
              </w:rPr>
              <w:lastRenderedPageBreak/>
              <w:t>感染管制查核督導紀錄</w:t>
            </w:r>
            <w:r w:rsidRPr="00B9191F">
              <w:rPr>
                <w:snapToGrid w:val="0"/>
                <w:color w:val="000000" w:themeColor="text1"/>
                <w:kern w:val="0"/>
              </w:rPr>
              <w:t>(</w:t>
            </w:r>
            <w:r w:rsidRPr="00B9191F">
              <w:rPr>
                <w:snapToGrid w:val="0"/>
                <w:color w:val="000000" w:themeColor="text1"/>
                <w:kern w:val="0"/>
              </w:rPr>
              <w:t>含組合式照護等感染管制措施的遵從性稽核評估、相關改善方案的執行紀錄及成果等</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2F7D37E4" w14:textId="77777777" w:rsidR="007464C8" w:rsidRPr="00B9191F" w:rsidRDefault="007464C8">
            <w:pPr>
              <w:numPr>
                <w:ilvl w:val="0"/>
                <w:numId w:val="393"/>
              </w:numPr>
              <w:snapToGrid w:val="0"/>
              <w:ind w:left="488" w:hanging="204"/>
              <w:jc w:val="both"/>
              <w:rPr>
                <w:snapToGrid w:val="0"/>
                <w:color w:val="000000" w:themeColor="text1"/>
                <w:kern w:val="0"/>
              </w:rPr>
            </w:pPr>
            <w:r w:rsidRPr="00B9191F">
              <w:rPr>
                <w:snapToGrid w:val="0"/>
                <w:color w:val="000000" w:themeColor="text1"/>
                <w:kern w:val="0"/>
              </w:rPr>
              <w:t>侵入性醫療感染管制標準作業程序。</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1D5FC38" w14:textId="77777777" w:rsidR="007464C8" w:rsidRPr="00B9191F" w:rsidRDefault="007464C8">
            <w:pPr>
              <w:numPr>
                <w:ilvl w:val="0"/>
                <w:numId w:val="393"/>
              </w:numPr>
              <w:snapToGrid w:val="0"/>
              <w:ind w:left="488" w:hanging="204"/>
              <w:jc w:val="both"/>
              <w:rPr>
                <w:snapToGrid w:val="0"/>
                <w:color w:val="000000" w:themeColor="text1"/>
                <w:kern w:val="0"/>
              </w:rPr>
            </w:pPr>
            <w:r w:rsidRPr="00B9191F">
              <w:rPr>
                <w:snapToGrid w:val="0"/>
                <w:color w:val="000000" w:themeColor="text1"/>
                <w:kern w:val="0"/>
              </w:rPr>
              <w:t>年度員工在職及新進人員感染管制教育訓練</w:t>
            </w:r>
            <w:r w:rsidRPr="00B9191F">
              <w:rPr>
                <w:snapToGrid w:val="0"/>
                <w:color w:val="000000" w:themeColor="text1"/>
                <w:kern w:val="0"/>
              </w:rPr>
              <w:t>(</w:t>
            </w:r>
            <w:r w:rsidRPr="003E7576">
              <w:rPr>
                <w:color w:val="000000" w:themeColor="text1"/>
              </w:rPr>
              <w:t>包含</w:t>
            </w:r>
            <w:r w:rsidRPr="00B9191F">
              <w:rPr>
                <w:snapToGrid w:val="0"/>
                <w:color w:val="000000" w:themeColor="text1"/>
                <w:kern w:val="0"/>
              </w:rPr>
              <w:t>新興與再浮現傳染病防治教育訓練</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3939DABE" w14:textId="77777777" w:rsidR="007464C8" w:rsidRPr="00B9191F" w:rsidRDefault="007464C8">
            <w:pPr>
              <w:numPr>
                <w:ilvl w:val="0"/>
                <w:numId w:val="393"/>
              </w:numPr>
              <w:snapToGrid w:val="0"/>
              <w:ind w:left="488" w:hanging="204"/>
              <w:jc w:val="both"/>
              <w:rPr>
                <w:snapToGrid w:val="0"/>
                <w:color w:val="000000" w:themeColor="text1"/>
                <w:kern w:val="0"/>
              </w:rPr>
            </w:pPr>
            <w:r w:rsidRPr="00B9191F">
              <w:rPr>
                <w:snapToGrid w:val="0"/>
                <w:color w:val="000000" w:themeColor="text1"/>
                <w:kern w:val="0"/>
              </w:rPr>
              <w:t>感染管制手冊。</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7B898229" w14:textId="77777777" w:rsidR="007464C8" w:rsidRPr="00B9191F" w:rsidRDefault="007464C8">
            <w:pPr>
              <w:numPr>
                <w:ilvl w:val="0"/>
                <w:numId w:val="393"/>
              </w:numPr>
              <w:snapToGrid w:val="0"/>
              <w:ind w:left="488" w:hanging="204"/>
              <w:jc w:val="both"/>
              <w:rPr>
                <w:color w:val="000000" w:themeColor="text1"/>
                <w:kern w:val="0"/>
              </w:rPr>
            </w:pPr>
            <w:r w:rsidRPr="00B9191F">
              <w:rPr>
                <w:snapToGrid w:val="0"/>
                <w:color w:val="000000" w:themeColor="text1"/>
                <w:kern w:val="0"/>
              </w:rPr>
              <w:t>最新</w:t>
            </w:r>
            <w:proofErr w:type="gramStart"/>
            <w:r w:rsidRPr="00B9191F">
              <w:rPr>
                <w:snapToGrid w:val="0"/>
                <w:color w:val="000000" w:themeColor="text1"/>
                <w:kern w:val="0"/>
              </w:rPr>
              <w:t>疫</w:t>
            </w:r>
            <w:proofErr w:type="gramEnd"/>
            <w:r w:rsidRPr="00B9191F">
              <w:rPr>
                <w:snapToGrid w:val="0"/>
                <w:color w:val="000000" w:themeColor="text1"/>
                <w:kern w:val="0"/>
              </w:rPr>
              <w:t>情資訊或感染管制相關網路資訊平台。</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6553689C" w14:textId="77777777" w:rsidR="007464C8" w:rsidRPr="00B9191F" w:rsidRDefault="007464C8">
            <w:pPr>
              <w:numPr>
                <w:ilvl w:val="0"/>
                <w:numId w:val="393"/>
              </w:numPr>
              <w:snapToGrid w:val="0"/>
              <w:ind w:left="488" w:hanging="204"/>
              <w:jc w:val="both"/>
              <w:rPr>
                <w:color w:val="000000" w:themeColor="text1"/>
                <w:kern w:val="0"/>
              </w:rPr>
            </w:pPr>
            <w:r w:rsidRPr="00B9191F">
              <w:rPr>
                <w:snapToGrid w:val="0"/>
                <w:color w:val="000000" w:themeColor="text1"/>
                <w:kern w:val="0"/>
              </w:rPr>
              <w:t>員工教育訓練測驗機制與評量紀錄。</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tc>
        <w:tc>
          <w:tcPr>
            <w:tcW w:w="863" w:type="pct"/>
          </w:tcPr>
          <w:p w14:paraId="23F93EAB" w14:textId="5C29236A" w:rsidR="00981108" w:rsidRDefault="00553F26" w:rsidP="00AC2AC2">
            <w:pPr>
              <w:adjustRightInd w:val="0"/>
              <w:snapToGrid w:val="0"/>
              <w:ind w:left="2"/>
              <w:jc w:val="both"/>
              <w:rPr>
                <w:snapToGrid w:val="0"/>
                <w:color w:val="FF0000"/>
                <w:kern w:val="0"/>
              </w:rPr>
            </w:pPr>
            <w:r w:rsidRPr="00553F26">
              <w:rPr>
                <w:rFonts w:hint="eastAsia"/>
                <w:snapToGrid w:val="0"/>
                <w:color w:val="FF0000"/>
                <w:kern w:val="0"/>
              </w:rPr>
              <w:lastRenderedPageBreak/>
              <w:t>比照一般醫院適用之</w:t>
            </w:r>
            <w:r w:rsidRPr="00553F26">
              <w:rPr>
                <w:rFonts w:hint="eastAsia"/>
                <w:snapToGrid w:val="0"/>
                <w:color w:val="FF0000"/>
                <w:kern w:val="0"/>
              </w:rPr>
              <w:lastRenderedPageBreak/>
              <w:t>優良項目</w:t>
            </w:r>
            <w:r w:rsidRPr="00553F26">
              <w:rPr>
                <w:rFonts w:hint="eastAsia"/>
                <w:snapToGrid w:val="0"/>
                <w:color w:val="FF0000"/>
                <w:kern w:val="0"/>
              </w:rPr>
              <w:t>1</w:t>
            </w:r>
            <w:r w:rsidRPr="00553F26">
              <w:rPr>
                <w:rFonts w:hint="eastAsia"/>
                <w:snapToGrid w:val="0"/>
                <w:color w:val="FF0000"/>
                <w:kern w:val="0"/>
              </w:rPr>
              <w:t>，增列醫學中心</w:t>
            </w:r>
            <w:r w:rsidRPr="00553F26">
              <w:rPr>
                <w:rFonts w:hint="eastAsia"/>
                <w:snapToGrid w:val="0"/>
                <w:color w:val="FF0000"/>
                <w:kern w:val="0"/>
              </w:rPr>
              <w:t>/</w:t>
            </w:r>
            <w:proofErr w:type="gramStart"/>
            <w:r w:rsidRPr="00553F26">
              <w:rPr>
                <w:rFonts w:hint="eastAsia"/>
                <w:snapToGrid w:val="0"/>
                <w:color w:val="FF0000"/>
                <w:kern w:val="0"/>
              </w:rPr>
              <w:t>準</w:t>
            </w:r>
            <w:proofErr w:type="gramEnd"/>
            <w:r w:rsidRPr="00553F26">
              <w:rPr>
                <w:rFonts w:hint="eastAsia"/>
                <w:snapToGrid w:val="0"/>
                <w:color w:val="FF0000"/>
                <w:kern w:val="0"/>
              </w:rPr>
              <w:t>醫學中心適用之符合項目</w:t>
            </w:r>
            <w:r w:rsidRPr="00553F26">
              <w:rPr>
                <w:rFonts w:hint="eastAsia"/>
                <w:snapToGrid w:val="0"/>
                <w:color w:val="FF0000"/>
                <w:kern w:val="0"/>
              </w:rPr>
              <w:t>3</w:t>
            </w:r>
            <w:r w:rsidRPr="00553F26">
              <w:rPr>
                <w:rFonts w:hint="eastAsia"/>
                <w:snapToGrid w:val="0"/>
                <w:color w:val="FF0000"/>
                <w:kern w:val="0"/>
              </w:rPr>
              <w:t>，並列為</w:t>
            </w:r>
            <w:r w:rsidRPr="00553F26">
              <w:rPr>
                <w:rFonts w:hint="eastAsia"/>
                <w:snapToGrid w:val="0"/>
                <w:color w:val="FF0000"/>
                <w:kern w:val="0"/>
              </w:rPr>
              <w:t>115</w:t>
            </w:r>
            <w:r w:rsidRPr="00553F26">
              <w:rPr>
                <w:rFonts w:hint="eastAsia"/>
                <w:snapToGrid w:val="0"/>
                <w:color w:val="FF0000"/>
                <w:kern w:val="0"/>
              </w:rPr>
              <w:t>年試評項目。</w:t>
            </w:r>
          </w:p>
          <w:p w14:paraId="62CE701B" w14:textId="3B644E83" w:rsidR="00981108" w:rsidRPr="00981108" w:rsidRDefault="00981108" w:rsidP="00981108">
            <w:pPr>
              <w:adjustRightInd w:val="0"/>
              <w:snapToGrid w:val="0"/>
              <w:jc w:val="both"/>
              <w:rPr>
                <w:snapToGrid w:val="0"/>
                <w:color w:val="000000" w:themeColor="text1"/>
                <w:kern w:val="0"/>
              </w:rPr>
            </w:pPr>
          </w:p>
        </w:tc>
      </w:tr>
      <w:tr w:rsidR="007464C8" w:rsidRPr="00B9191F" w14:paraId="48136661" w14:textId="24AFA65C" w:rsidTr="007464C8">
        <w:trPr>
          <w:jc w:val="center"/>
        </w:trPr>
        <w:tc>
          <w:tcPr>
            <w:tcW w:w="191" w:type="pct"/>
            <w:shd w:val="clear" w:color="auto" w:fill="auto"/>
            <w:tcMar>
              <w:top w:w="28" w:type="dxa"/>
              <w:left w:w="57" w:type="dxa"/>
              <w:bottom w:w="28" w:type="dxa"/>
              <w:right w:w="57" w:type="dxa"/>
            </w:tcMar>
          </w:tcPr>
          <w:p w14:paraId="001D3CA0"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1.4</w:t>
            </w:r>
          </w:p>
        </w:tc>
        <w:tc>
          <w:tcPr>
            <w:tcW w:w="585" w:type="pct"/>
            <w:shd w:val="clear" w:color="auto" w:fill="auto"/>
            <w:tcMar>
              <w:top w:w="28" w:type="dxa"/>
              <w:left w:w="57" w:type="dxa"/>
              <w:bottom w:w="28" w:type="dxa"/>
              <w:right w:w="57" w:type="dxa"/>
            </w:tcMar>
          </w:tcPr>
          <w:p w14:paraId="7CAB795F" w14:textId="77777777" w:rsidR="007464C8" w:rsidRPr="00B9191F" w:rsidRDefault="007464C8" w:rsidP="007464C8">
            <w:pPr>
              <w:overflowPunct w:val="0"/>
              <w:adjustRightInd w:val="0"/>
              <w:snapToGrid w:val="0"/>
              <w:rPr>
                <w:color w:val="000000" w:themeColor="text1"/>
              </w:rPr>
            </w:pPr>
            <w:r w:rsidRPr="00B9191F">
              <w:rPr>
                <w:color w:val="000000" w:themeColor="text1"/>
              </w:rPr>
              <w:t>院內應有充足且適當之洗手設備，訂有手部衛生作業程序且有管控與</w:t>
            </w:r>
            <w:r w:rsidRPr="00B9191F">
              <w:rPr>
                <w:color w:val="000000" w:themeColor="text1"/>
              </w:rPr>
              <w:lastRenderedPageBreak/>
              <w:t>稽核機制</w:t>
            </w:r>
          </w:p>
        </w:tc>
        <w:tc>
          <w:tcPr>
            <w:tcW w:w="1656" w:type="pct"/>
            <w:shd w:val="clear" w:color="auto" w:fill="auto"/>
          </w:tcPr>
          <w:p w14:paraId="69DC4E3D"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43B2672E" w14:textId="77777777" w:rsidR="007464C8" w:rsidRPr="00B9191F" w:rsidRDefault="007464C8">
            <w:pPr>
              <w:numPr>
                <w:ilvl w:val="0"/>
                <w:numId w:val="395"/>
              </w:numPr>
              <w:snapToGrid w:val="0"/>
              <w:ind w:left="442" w:hanging="204"/>
              <w:jc w:val="both"/>
              <w:rPr>
                <w:color w:val="000000" w:themeColor="text1"/>
                <w:kern w:val="0"/>
              </w:rPr>
            </w:pPr>
            <w:r w:rsidRPr="00B9191F">
              <w:rPr>
                <w:color w:val="000000" w:themeColor="text1"/>
                <w:kern w:val="0"/>
              </w:rPr>
              <w:t>濕洗手設備之位置及數量合乎實際需要且</w:t>
            </w:r>
            <w:r w:rsidRPr="003E7576">
              <w:rPr>
                <w:color w:val="000000" w:themeColor="text1"/>
              </w:rPr>
              <w:t>功能</w:t>
            </w:r>
            <w:r w:rsidRPr="00B9191F">
              <w:rPr>
                <w:color w:val="000000" w:themeColor="text1"/>
                <w:kern w:val="0"/>
              </w:rPr>
              <w:t>良好，</w:t>
            </w:r>
            <w:proofErr w:type="gramStart"/>
            <w:r w:rsidRPr="00B9191F">
              <w:rPr>
                <w:color w:val="000000" w:themeColor="text1"/>
                <w:kern w:val="0"/>
              </w:rPr>
              <w:t>並於濕洗手</w:t>
            </w:r>
            <w:proofErr w:type="gramEnd"/>
            <w:r w:rsidRPr="00B9191F">
              <w:rPr>
                <w:color w:val="000000" w:themeColor="text1"/>
                <w:kern w:val="0"/>
              </w:rPr>
              <w:t>設備旁有正確洗手步驟之標示。</w:t>
            </w:r>
          </w:p>
          <w:p w14:paraId="2E2D3491" w14:textId="77777777" w:rsidR="007464C8" w:rsidRPr="00B9191F" w:rsidRDefault="007464C8">
            <w:pPr>
              <w:numPr>
                <w:ilvl w:val="0"/>
                <w:numId w:val="395"/>
              </w:numPr>
              <w:snapToGrid w:val="0"/>
              <w:ind w:left="442" w:hanging="204"/>
              <w:jc w:val="both"/>
              <w:rPr>
                <w:color w:val="000000" w:themeColor="text1"/>
                <w:kern w:val="0"/>
              </w:rPr>
            </w:pPr>
            <w:r w:rsidRPr="00B9191F">
              <w:rPr>
                <w:color w:val="000000" w:themeColor="text1"/>
                <w:kern w:val="0"/>
              </w:rPr>
              <w:t>醫療照護相關單位濕洗手設備應</w:t>
            </w:r>
            <w:r w:rsidRPr="00B9191F">
              <w:rPr>
                <w:snapToGrid w:val="0"/>
                <w:color w:val="000000" w:themeColor="text1"/>
                <w:kern w:val="0"/>
              </w:rPr>
              <w:t>設置</w:t>
            </w:r>
            <w:r w:rsidRPr="00B9191F">
              <w:rPr>
                <w:snapToGrid w:val="0"/>
                <w:color w:val="000000" w:themeColor="text1"/>
                <w:kern w:val="0"/>
              </w:rPr>
              <w:lastRenderedPageBreak/>
              <w:t>非手控式水龍頭，如：</w:t>
            </w:r>
            <w:proofErr w:type="gramStart"/>
            <w:r w:rsidRPr="00B9191F">
              <w:rPr>
                <w:snapToGrid w:val="0"/>
                <w:color w:val="000000" w:themeColor="text1"/>
                <w:kern w:val="0"/>
              </w:rPr>
              <w:t>肘動式</w:t>
            </w:r>
            <w:proofErr w:type="gramEnd"/>
            <w:r w:rsidRPr="00B9191F">
              <w:rPr>
                <w:snapToGrid w:val="0"/>
                <w:color w:val="000000" w:themeColor="text1"/>
                <w:kern w:val="0"/>
              </w:rPr>
              <w:t>、踏板式或感應式水龍頭等，並備有液態皂、手部消毒劑</w:t>
            </w:r>
            <w:r w:rsidRPr="00B9191F">
              <w:rPr>
                <w:color w:val="000000" w:themeColor="text1"/>
                <w:kern w:val="0"/>
              </w:rPr>
              <w:t>及擦手紙，或</w:t>
            </w:r>
            <w:proofErr w:type="gramStart"/>
            <w:r w:rsidRPr="00B9191F">
              <w:rPr>
                <w:color w:val="000000" w:themeColor="text1"/>
                <w:kern w:val="0"/>
              </w:rPr>
              <w:t>備有具去污</w:t>
            </w:r>
            <w:proofErr w:type="gramEnd"/>
            <w:r w:rsidRPr="00B9191F">
              <w:rPr>
                <w:color w:val="000000" w:themeColor="text1"/>
                <w:kern w:val="0"/>
              </w:rPr>
              <w:t>作用之手部消毒劑及擦手紙</w:t>
            </w:r>
            <w:r w:rsidRPr="00B9191F">
              <w:rPr>
                <w:snapToGrid w:val="0"/>
                <w:color w:val="000000" w:themeColor="text1"/>
                <w:kern w:val="0"/>
              </w:rPr>
              <w:t>。</w:t>
            </w:r>
          </w:p>
          <w:p w14:paraId="174664E3" w14:textId="77777777" w:rsidR="007464C8" w:rsidRPr="00B9191F" w:rsidRDefault="007464C8">
            <w:pPr>
              <w:numPr>
                <w:ilvl w:val="0"/>
                <w:numId w:val="395"/>
              </w:numPr>
              <w:snapToGrid w:val="0"/>
              <w:ind w:left="442" w:hanging="204"/>
              <w:jc w:val="both"/>
              <w:rPr>
                <w:color w:val="000000" w:themeColor="text1"/>
              </w:rPr>
            </w:pPr>
            <w:r w:rsidRPr="00B9191F">
              <w:rPr>
                <w:color w:val="000000" w:themeColor="text1"/>
                <w:kern w:val="0"/>
              </w:rPr>
              <w:t>備有方便可及</w:t>
            </w:r>
            <w:r w:rsidRPr="00B9191F">
              <w:rPr>
                <w:rFonts w:hint="eastAsia"/>
                <w:color w:val="000000" w:themeColor="text1"/>
                <w:kern w:val="0"/>
              </w:rPr>
              <w:t>、</w:t>
            </w:r>
            <w:r w:rsidRPr="00B9191F">
              <w:rPr>
                <w:color w:val="000000" w:themeColor="text1"/>
                <w:kern w:val="0"/>
              </w:rPr>
              <w:t>數量足夠</w:t>
            </w:r>
            <w:r w:rsidRPr="00B9191F">
              <w:rPr>
                <w:bCs/>
                <w:color w:val="000000" w:themeColor="text1"/>
                <w:kern w:val="0"/>
              </w:rPr>
              <w:t>且功能良好</w:t>
            </w:r>
            <w:r w:rsidRPr="00B9191F">
              <w:rPr>
                <w:color w:val="000000" w:themeColor="text1"/>
                <w:kern w:val="0"/>
              </w:rPr>
              <w:t>之</w:t>
            </w:r>
            <w:proofErr w:type="gramStart"/>
            <w:r w:rsidRPr="00B9191F">
              <w:rPr>
                <w:color w:val="000000" w:themeColor="text1"/>
                <w:kern w:val="0"/>
              </w:rPr>
              <w:t>酒精性乾性</w:t>
            </w:r>
            <w:proofErr w:type="gramEnd"/>
            <w:r w:rsidRPr="00B9191F">
              <w:rPr>
                <w:color w:val="000000" w:themeColor="text1"/>
                <w:kern w:val="0"/>
              </w:rPr>
              <w:t>洗手液</w:t>
            </w:r>
            <w:r w:rsidRPr="00B9191F">
              <w:rPr>
                <w:color w:val="000000" w:themeColor="text1"/>
                <w:kern w:val="0"/>
              </w:rPr>
              <w:t>(</w:t>
            </w:r>
            <w:r w:rsidRPr="00B9191F">
              <w:rPr>
                <w:color w:val="000000" w:themeColor="text1"/>
              </w:rPr>
              <w:t>得</w:t>
            </w:r>
            <w:proofErr w:type="gramStart"/>
            <w:r w:rsidRPr="00B9191F">
              <w:rPr>
                <w:color w:val="000000" w:themeColor="text1"/>
              </w:rPr>
              <w:t>採</w:t>
            </w:r>
            <w:proofErr w:type="gramEnd"/>
            <w:r w:rsidRPr="00B9191F">
              <w:rPr>
                <w:snapToGrid w:val="0"/>
                <w:color w:val="000000" w:themeColor="text1"/>
                <w:kern w:val="0"/>
              </w:rPr>
              <w:t>固定裝置或</w:t>
            </w:r>
            <w:proofErr w:type="gramStart"/>
            <w:r w:rsidRPr="00B9191F">
              <w:rPr>
                <w:color w:val="000000" w:themeColor="text1"/>
                <w:kern w:val="0"/>
              </w:rPr>
              <w:t>隨身瓶</w:t>
            </w:r>
            <w:proofErr w:type="gramEnd"/>
            <w:r w:rsidRPr="00B9191F">
              <w:rPr>
                <w:color w:val="000000" w:themeColor="text1"/>
                <w:kern w:val="0"/>
              </w:rPr>
              <w:t>)</w:t>
            </w:r>
            <w:r w:rsidRPr="00B9191F">
              <w:rPr>
                <w:color w:val="000000" w:themeColor="text1"/>
              </w:rPr>
              <w:t>，如：公共區域</w:t>
            </w:r>
            <w:r w:rsidRPr="00B9191F">
              <w:rPr>
                <w:rFonts w:hint="eastAsia"/>
                <w:color w:val="000000" w:themeColor="text1"/>
              </w:rPr>
              <w:t>(</w:t>
            </w:r>
            <w:r w:rsidRPr="00B9191F">
              <w:rPr>
                <w:color w:val="000000" w:themeColor="text1"/>
              </w:rPr>
              <w:t>醫院</w:t>
            </w:r>
            <w:r w:rsidRPr="00B9191F">
              <w:rPr>
                <w:rFonts w:hint="eastAsia"/>
                <w:color w:val="000000" w:themeColor="text1"/>
              </w:rPr>
              <w:t>民眾</w:t>
            </w:r>
            <w:r w:rsidRPr="00B9191F">
              <w:rPr>
                <w:color w:val="000000" w:themeColor="text1"/>
              </w:rPr>
              <w:t>出入口、</w:t>
            </w:r>
            <w:r w:rsidRPr="00B9191F">
              <w:rPr>
                <w:snapToGrid w:val="0"/>
                <w:color w:val="000000" w:themeColor="text1"/>
                <w:kern w:val="0"/>
              </w:rPr>
              <w:t>電梯</w:t>
            </w:r>
            <w:r w:rsidRPr="00B9191F">
              <w:rPr>
                <w:rFonts w:hint="eastAsia"/>
                <w:snapToGrid w:val="0"/>
                <w:color w:val="000000" w:themeColor="text1"/>
                <w:kern w:val="0"/>
              </w:rPr>
              <w:t>等候區</w:t>
            </w:r>
            <w:r w:rsidRPr="00B9191F">
              <w:rPr>
                <w:snapToGrid w:val="0"/>
                <w:color w:val="000000" w:themeColor="text1"/>
                <w:kern w:val="0"/>
              </w:rPr>
              <w:t>、</w:t>
            </w:r>
            <w:r w:rsidRPr="00B9191F">
              <w:rPr>
                <w:color w:val="000000" w:themeColor="text1"/>
              </w:rPr>
              <w:t>掛號櫃檯</w:t>
            </w:r>
            <w:r w:rsidRPr="00B9191F">
              <w:rPr>
                <w:rFonts w:hint="eastAsia"/>
                <w:snapToGrid w:val="0"/>
                <w:color w:val="000000" w:themeColor="text1"/>
                <w:kern w:val="0"/>
              </w:rPr>
              <w:t>等</w:t>
            </w:r>
            <w:r w:rsidRPr="00B9191F">
              <w:rPr>
                <w:rFonts w:hint="eastAsia"/>
                <w:snapToGrid w:val="0"/>
                <w:color w:val="000000" w:themeColor="text1"/>
                <w:kern w:val="0"/>
              </w:rPr>
              <w:t>)</w:t>
            </w:r>
            <w:r w:rsidRPr="00B9191F">
              <w:rPr>
                <w:color w:val="000000" w:themeColor="text1"/>
              </w:rPr>
              <w:t>、急診、門診及重要節點等。</w:t>
            </w:r>
          </w:p>
          <w:p w14:paraId="02991383" w14:textId="77777777" w:rsidR="007464C8" w:rsidRPr="00B9191F" w:rsidRDefault="007464C8">
            <w:pPr>
              <w:numPr>
                <w:ilvl w:val="0"/>
                <w:numId w:val="395"/>
              </w:numPr>
              <w:snapToGrid w:val="0"/>
              <w:ind w:left="442" w:hanging="204"/>
              <w:jc w:val="both"/>
              <w:rPr>
                <w:color w:val="000000" w:themeColor="text1"/>
              </w:rPr>
            </w:pPr>
            <w:r w:rsidRPr="00B9191F">
              <w:rPr>
                <w:snapToGrid w:val="0"/>
                <w:color w:val="000000" w:themeColor="text1"/>
              </w:rPr>
              <w:t>醫療照護人員在：</w:t>
            </w:r>
            <w:r w:rsidRPr="00B9191F">
              <w:rPr>
                <w:snapToGrid w:val="0"/>
                <w:color w:val="000000" w:themeColor="text1"/>
              </w:rPr>
              <w:t>(1)</w:t>
            </w:r>
            <w:r w:rsidRPr="00B9191F">
              <w:rPr>
                <w:snapToGrid w:val="0"/>
                <w:color w:val="000000" w:themeColor="text1"/>
              </w:rPr>
              <w:t>接觸病人之前、</w:t>
            </w:r>
            <w:r w:rsidRPr="00B9191F">
              <w:rPr>
                <w:snapToGrid w:val="0"/>
                <w:color w:val="000000" w:themeColor="text1"/>
              </w:rPr>
              <w:t>(2)</w:t>
            </w:r>
            <w:r w:rsidRPr="00B9191F">
              <w:rPr>
                <w:snapToGrid w:val="0"/>
                <w:color w:val="000000" w:themeColor="text1"/>
              </w:rPr>
              <w:t>執行</w:t>
            </w:r>
            <w:r w:rsidRPr="003E7576">
              <w:rPr>
                <w:color w:val="000000" w:themeColor="text1"/>
              </w:rPr>
              <w:t>清潔</w:t>
            </w:r>
            <w:r w:rsidRPr="00B9191F">
              <w:rPr>
                <w:snapToGrid w:val="0"/>
                <w:color w:val="000000" w:themeColor="text1"/>
              </w:rPr>
              <w:t>/</w:t>
            </w:r>
            <w:r w:rsidRPr="00B9191F">
              <w:rPr>
                <w:snapToGrid w:val="0"/>
                <w:color w:val="000000" w:themeColor="text1"/>
              </w:rPr>
              <w:t>無菌操作技術之前、</w:t>
            </w:r>
            <w:r w:rsidRPr="00B9191F">
              <w:rPr>
                <w:snapToGrid w:val="0"/>
                <w:color w:val="000000" w:themeColor="text1"/>
              </w:rPr>
              <w:t>(3)</w:t>
            </w:r>
            <w:r w:rsidRPr="00B9191F">
              <w:rPr>
                <w:snapToGrid w:val="0"/>
                <w:color w:val="000000" w:themeColor="text1"/>
              </w:rPr>
              <w:t>有暴露病人體液風險之後、</w:t>
            </w:r>
            <w:r w:rsidRPr="00B9191F">
              <w:rPr>
                <w:snapToGrid w:val="0"/>
                <w:color w:val="000000" w:themeColor="text1"/>
              </w:rPr>
              <w:t>(4)</w:t>
            </w:r>
            <w:r w:rsidRPr="00B9191F">
              <w:rPr>
                <w:snapToGrid w:val="0"/>
                <w:color w:val="000000" w:themeColor="text1"/>
              </w:rPr>
              <w:t>接觸病人之後、</w:t>
            </w:r>
            <w:r w:rsidRPr="00B9191F">
              <w:rPr>
                <w:snapToGrid w:val="0"/>
                <w:color w:val="000000" w:themeColor="text1"/>
              </w:rPr>
              <w:t>(5)</w:t>
            </w:r>
            <w:r w:rsidRPr="00B9191F">
              <w:rPr>
                <w:snapToGrid w:val="0"/>
                <w:color w:val="000000" w:themeColor="text1"/>
              </w:rPr>
              <w:t>接觸病人週遭環境之後，應確實洗手</w:t>
            </w:r>
            <w:r w:rsidRPr="00B9191F">
              <w:rPr>
                <w:snapToGrid w:val="0"/>
                <w:color w:val="000000" w:themeColor="text1"/>
              </w:rPr>
              <w:t>(</w:t>
            </w:r>
            <w:r w:rsidRPr="00B9191F">
              <w:rPr>
                <w:snapToGrid w:val="0"/>
                <w:color w:val="000000" w:themeColor="text1"/>
              </w:rPr>
              <w:t>洗手可包括乾洗手</w:t>
            </w:r>
            <w:r w:rsidRPr="00B9191F">
              <w:rPr>
                <w:snapToGrid w:val="0"/>
                <w:color w:val="000000" w:themeColor="text1"/>
              </w:rPr>
              <w:t>)</w:t>
            </w:r>
            <w:r w:rsidRPr="00B9191F">
              <w:rPr>
                <w:snapToGrid w:val="0"/>
                <w:color w:val="000000" w:themeColor="text1"/>
              </w:rPr>
              <w:t>。</w:t>
            </w:r>
          </w:p>
          <w:p w14:paraId="458E4129" w14:textId="77777777" w:rsidR="007464C8" w:rsidRPr="00B9191F" w:rsidRDefault="007464C8">
            <w:pPr>
              <w:numPr>
                <w:ilvl w:val="0"/>
                <w:numId w:val="395"/>
              </w:numPr>
              <w:snapToGrid w:val="0"/>
              <w:ind w:left="442" w:hanging="204"/>
              <w:jc w:val="both"/>
              <w:rPr>
                <w:snapToGrid w:val="0"/>
                <w:color w:val="000000" w:themeColor="text1"/>
                <w:kern w:val="0"/>
              </w:rPr>
            </w:pPr>
            <w:r w:rsidRPr="00B9191F">
              <w:rPr>
                <w:snapToGrid w:val="0"/>
                <w:color w:val="000000" w:themeColor="text1"/>
                <w:kern w:val="0"/>
              </w:rPr>
              <w:t>訂有手部衛生稽核機制，定期稽核手部衛生遵從性及正確性等指標，手部衛生</w:t>
            </w:r>
            <w:r w:rsidRPr="00B9191F">
              <w:rPr>
                <w:rFonts w:hint="eastAsia"/>
                <w:color w:val="000000" w:themeColor="text1"/>
              </w:rPr>
              <w:t>遵從性應達</w:t>
            </w:r>
            <w:r w:rsidRPr="00B9191F">
              <w:rPr>
                <w:rFonts w:hint="eastAsia"/>
                <w:color w:val="000000" w:themeColor="text1"/>
              </w:rPr>
              <w:t>80%</w:t>
            </w:r>
            <w:r w:rsidRPr="00B9191F">
              <w:rPr>
                <w:rFonts w:hint="eastAsia"/>
                <w:color w:val="000000" w:themeColor="text1"/>
              </w:rPr>
              <w:t>、正確性應達</w:t>
            </w:r>
            <w:r w:rsidRPr="00B9191F">
              <w:rPr>
                <w:rFonts w:hint="eastAsia"/>
                <w:color w:val="000000" w:themeColor="text1"/>
              </w:rPr>
              <w:t>70%</w:t>
            </w:r>
            <w:r w:rsidRPr="00B9191F">
              <w:rPr>
                <w:rFonts w:hint="eastAsia"/>
                <w:color w:val="000000" w:themeColor="text1"/>
              </w:rPr>
              <w:t>，</w:t>
            </w:r>
            <w:r w:rsidRPr="00B9191F">
              <w:rPr>
                <w:snapToGrid w:val="0"/>
                <w:color w:val="000000" w:themeColor="text1"/>
                <w:kern w:val="0"/>
              </w:rPr>
              <w:t>稽核</w:t>
            </w:r>
            <w:r w:rsidRPr="00B9191F">
              <w:rPr>
                <w:rFonts w:hint="eastAsia"/>
                <w:snapToGrid w:val="0"/>
                <w:color w:val="000000" w:themeColor="text1"/>
                <w:kern w:val="0"/>
              </w:rPr>
              <w:t>結果</w:t>
            </w:r>
            <w:r w:rsidRPr="00B9191F">
              <w:rPr>
                <w:snapToGrid w:val="0"/>
                <w:color w:val="000000" w:themeColor="text1"/>
                <w:kern w:val="0"/>
              </w:rPr>
              <w:t>回饋受稽核單位，並留有紀錄備</w:t>
            </w:r>
            <w:r w:rsidRPr="00B9191F">
              <w:rPr>
                <w:color w:val="000000" w:themeColor="text1"/>
              </w:rPr>
              <w:t>查。</w:t>
            </w:r>
          </w:p>
          <w:p w14:paraId="7D66A10D"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653D7ACA" w14:textId="77777777" w:rsidR="007464C8" w:rsidRPr="00B9191F" w:rsidRDefault="007464C8" w:rsidP="007464C8">
            <w:pPr>
              <w:numPr>
                <w:ilvl w:val="0"/>
                <w:numId w:val="16"/>
              </w:numPr>
              <w:overflowPunct w:val="0"/>
              <w:snapToGrid w:val="0"/>
              <w:jc w:val="both"/>
              <w:rPr>
                <w:snapToGrid w:val="0"/>
                <w:color w:val="000000" w:themeColor="text1"/>
                <w:kern w:val="0"/>
              </w:rPr>
            </w:pPr>
            <w:r w:rsidRPr="00B9191F">
              <w:rPr>
                <w:color w:val="000000" w:themeColor="text1"/>
              </w:rPr>
              <w:t>由副院長級以上主管推動全院手部衛生運動或臨床單位曾以品管手法，如：品管圈、標竿學習、專案改善</w:t>
            </w:r>
            <w:r w:rsidRPr="00B9191F">
              <w:rPr>
                <w:rFonts w:hint="eastAsia"/>
                <w:color w:val="000000" w:themeColor="text1"/>
              </w:rPr>
              <w:t>或競賽</w:t>
            </w:r>
            <w:r w:rsidRPr="00B9191F">
              <w:rPr>
                <w:color w:val="000000" w:themeColor="text1"/>
              </w:rPr>
              <w:t>等方式推動</w:t>
            </w:r>
            <w:r w:rsidRPr="00B9191F">
              <w:rPr>
                <w:snapToGrid w:val="0"/>
                <w:color w:val="000000" w:themeColor="text1"/>
                <w:kern w:val="0"/>
              </w:rPr>
              <w:t>手部衛生。</w:t>
            </w:r>
          </w:p>
          <w:p w14:paraId="029C7605" w14:textId="77777777" w:rsidR="007464C8" w:rsidRPr="00B9191F" w:rsidRDefault="007464C8" w:rsidP="007464C8">
            <w:pPr>
              <w:numPr>
                <w:ilvl w:val="0"/>
                <w:numId w:val="16"/>
              </w:numPr>
              <w:overflowPunct w:val="0"/>
              <w:snapToGrid w:val="0"/>
              <w:jc w:val="both"/>
              <w:rPr>
                <w:color w:val="000000" w:themeColor="text1"/>
              </w:rPr>
            </w:pPr>
            <w:r w:rsidRPr="00B9191F">
              <w:rPr>
                <w:snapToGrid w:val="0"/>
                <w:color w:val="000000" w:themeColor="text1"/>
                <w:kern w:val="0"/>
              </w:rPr>
              <w:lastRenderedPageBreak/>
              <w:t>提報手</w:t>
            </w:r>
            <w:r w:rsidRPr="00B9191F">
              <w:rPr>
                <w:color w:val="000000" w:themeColor="text1"/>
              </w:rPr>
              <w:t>部衛生正確率與遵從率，並進行分析檢討改進。</w:t>
            </w:r>
          </w:p>
          <w:p w14:paraId="4768611A" w14:textId="77777777" w:rsidR="007464C8" w:rsidRPr="00B9191F" w:rsidRDefault="007464C8" w:rsidP="007464C8">
            <w:pPr>
              <w:numPr>
                <w:ilvl w:val="0"/>
                <w:numId w:val="16"/>
              </w:numPr>
              <w:overflowPunct w:val="0"/>
              <w:snapToGrid w:val="0"/>
              <w:jc w:val="both"/>
              <w:rPr>
                <w:snapToGrid w:val="0"/>
                <w:color w:val="000000" w:themeColor="text1"/>
                <w:kern w:val="0"/>
              </w:rPr>
            </w:pPr>
            <w:r w:rsidRPr="00B9191F">
              <w:rPr>
                <w:snapToGrid w:val="0"/>
                <w:color w:val="000000" w:themeColor="text1"/>
                <w:kern w:val="0"/>
              </w:rPr>
              <w:t>使用資訊系統或輔助機制提升手部衛生成效。</w:t>
            </w:r>
          </w:p>
          <w:p w14:paraId="0A6200A3"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6CBF1DB1" w14:textId="77777777" w:rsidR="007464C8" w:rsidRPr="00B9191F" w:rsidRDefault="007464C8">
            <w:pPr>
              <w:numPr>
                <w:ilvl w:val="3"/>
                <w:numId w:val="336"/>
              </w:numPr>
              <w:tabs>
                <w:tab w:val="clear" w:pos="1920"/>
              </w:tabs>
              <w:adjustRightInd w:val="0"/>
              <w:snapToGrid w:val="0"/>
              <w:ind w:left="449" w:hanging="273"/>
              <w:jc w:val="both"/>
              <w:rPr>
                <w:snapToGrid w:val="0"/>
                <w:color w:val="000000" w:themeColor="text1"/>
                <w:kern w:val="0"/>
              </w:rPr>
            </w:pPr>
            <w:r w:rsidRPr="00B9191F">
              <w:rPr>
                <w:snapToGrid w:val="0"/>
                <w:color w:val="000000" w:themeColor="text1"/>
                <w:kern w:val="0"/>
              </w:rPr>
              <w:t>擦手紙</w:t>
            </w:r>
            <w:r w:rsidRPr="00B9191F">
              <w:rPr>
                <w:snapToGrid w:val="0"/>
                <w:color w:val="000000" w:themeColor="text1"/>
              </w:rPr>
              <w:t>、</w:t>
            </w:r>
            <w:r w:rsidRPr="00B9191F">
              <w:rPr>
                <w:snapToGrid w:val="0"/>
                <w:color w:val="000000" w:themeColor="text1"/>
                <w:kern w:val="0"/>
              </w:rPr>
              <w:t>手部消毒劑及酒精性</w:t>
            </w:r>
            <w:proofErr w:type="gramStart"/>
            <w:r w:rsidRPr="00B9191F">
              <w:rPr>
                <w:snapToGrid w:val="0"/>
                <w:color w:val="000000" w:themeColor="text1"/>
                <w:kern w:val="0"/>
              </w:rPr>
              <w:t>乾洗手液的</w:t>
            </w:r>
            <w:proofErr w:type="gramEnd"/>
            <w:r w:rsidRPr="00B9191F">
              <w:rPr>
                <w:snapToGrid w:val="0"/>
                <w:color w:val="000000" w:themeColor="text1"/>
                <w:kern w:val="0"/>
              </w:rPr>
              <w:t>採購量和使用量的統計資料。</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AE2FD24" w14:textId="77777777" w:rsidR="007464C8" w:rsidRPr="00B9191F" w:rsidRDefault="007464C8">
            <w:pPr>
              <w:numPr>
                <w:ilvl w:val="3"/>
                <w:numId w:val="336"/>
              </w:numPr>
              <w:tabs>
                <w:tab w:val="clear" w:pos="1920"/>
              </w:tabs>
              <w:adjustRightInd w:val="0"/>
              <w:snapToGrid w:val="0"/>
              <w:ind w:left="449" w:hanging="273"/>
              <w:jc w:val="both"/>
              <w:rPr>
                <w:snapToGrid w:val="0"/>
                <w:color w:val="000000" w:themeColor="text1"/>
                <w:kern w:val="0"/>
              </w:rPr>
            </w:pPr>
            <w:r w:rsidRPr="00B9191F">
              <w:rPr>
                <w:snapToGrid w:val="0"/>
                <w:color w:val="000000" w:themeColor="text1"/>
                <w:kern w:val="0"/>
              </w:rPr>
              <w:t>手部衛生遵從性及正確性</w:t>
            </w:r>
            <w:r w:rsidRPr="00B9191F">
              <w:rPr>
                <w:bCs/>
                <w:snapToGrid w:val="0"/>
                <w:color w:val="000000" w:themeColor="text1"/>
                <w:kern w:val="0"/>
              </w:rPr>
              <w:t>、</w:t>
            </w:r>
            <w:r w:rsidRPr="00B9191F">
              <w:rPr>
                <w:snapToGrid w:val="0"/>
                <w:color w:val="000000" w:themeColor="text1"/>
                <w:kern w:val="0"/>
              </w:rPr>
              <w:t>洗手設備完整性及功能性等稽核紀錄。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116595E" w14:textId="77777777" w:rsidR="007464C8" w:rsidRPr="00B9191F" w:rsidRDefault="007464C8">
            <w:pPr>
              <w:numPr>
                <w:ilvl w:val="3"/>
                <w:numId w:val="336"/>
              </w:numPr>
              <w:tabs>
                <w:tab w:val="clear" w:pos="1920"/>
              </w:tabs>
              <w:adjustRightInd w:val="0"/>
              <w:snapToGrid w:val="0"/>
              <w:ind w:left="449" w:hanging="273"/>
              <w:jc w:val="both"/>
              <w:rPr>
                <w:snapToGrid w:val="0"/>
                <w:color w:val="000000" w:themeColor="text1"/>
                <w:kern w:val="0"/>
              </w:rPr>
            </w:pPr>
            <w:r w:rsidRPr="00B9191F">
              <w:rPr>
                <w:snapToGrid w:val="0"/>
                <w:color w:val="000000" w:themeColor="text1"/>
                <w:kern w:val="0"/>
              </w:rPr>
              <w:t>以品管手法推動者應有完整的執行方案與成果報告等資料。</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016F5EC4" w14:textId="77777777" w:rsidR="007464C8" w:rsidRPr="00B9191F" w:rsidRDefault="007464C8">
            <w:pPr>
              <w:numPr>
                <w:ilvl w:val="3"/>
                <w:numId w:val="336"/>
              </w:numPr>
              <w:tabs>
                <w:tab w:val="clear" w:pos="1920"/>
              </w:tabs>
              <w:adjustRightInd w:val="0"/>
              <w:snapToGrid w:val="0"/>
              <w:ind w:left="449" w:hanging="273"/>
              <w:jc w:val="both"/>
              <w:rPr>
                <w:snapToGrid w:val="0"/>
                <w:color w:val="000000" w:themeColor="text1"/>
                <w:kern w:val="0"/>
              </w:rPr>
            </w:pPr>
            <w:r w:rsidRPr="00B9191F">
              <w:rPr>
                <w:rFonts w:hint="eastAsia"/>
                <w:snapToGrid w:val="0"/>
                <w:color w:val="000000" w:themeColor="text1"/>
                <w:kern w:val="0"/>
              </w:rPr>
              <w:t>手部衛生正確率與</w:t>
            </w:r>
            <w:r w:rsidRPr="00B9191F">
              <w:rPr>
                <w:color w:val="000000" w:themeColor="text1"/>
              </w:rPr>
              <w:t>遵從率</w:t>
            </w:r>
            <w:r w:rsidRPr="00B9191F">
              <w:rPr>
                <w:rFonts w:hint="eastAsia"/>
                <w:color w:val="000000" w:themeColor="text1"/>
              </w:rPr>
              <w:t>稽核結果及分析檢討資料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32CBD78D" w14:textId="2893432C" w:rsidR="007464C8" w:rsidRPr="00B9191F" w:rsidRDefault="007464C8">
            <w:pPr>
              <w:numPr>
                <w:ilvl w:val="3"/>
                <w:numId w:val="336"/>
              </w:numPr>
              <w:tabs>
                <w:tab w:val="clear" w:pos="1920"/>
              </w:tabs>
              <w:adjustRightInd w:val="0"/>
              <w:snapToGrid w:val="0"/>
              <w:ind w:left="449" w:hanging="273"/>
              <w:jc w:val="both"/>
              <w:rPr>
                <w:b/>
                <w:bCs/>
                <w:snapToGrid w:val="0"/>
                <w:color w:val="000000" w:themeColor="text1"/>
                <w:kern w:val="0"/>
              </w:rPr>
            </w:pPr>
            <w:r w:rsidRPr="00B9191F">
              <w:rPr>
                <w:snapToGrid w:val="0"/>
                <w:color w:val="000000" w:themeColor="text1"/>
                <w:kern w:val="0"/>
              </w:rPr>
              <w:t>資訊系統或輔助機制提升手部衛生成效相關</w:t>
            </w:r>
            <w:r w:rsidRPr="003E7576">
              <w:rPr>
                <w:color w:val="000000" w:themeColor="text1"/>
              </w:rPr>
              <w:t>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tc>
        <w:tc>
          <w:tcPr>
            <w:tcW w:w="1705" w:type="pct"/>
            <w:shd w:val="clear" w:color="auto" w:fill="auto"/>
            <w:tcMar>
              <w:top w:w="28" w:type="dxa"/>
              <w:left w:w="57" w:type="dxa"/>
              <w:bottom w:w="28" w:type="dxa"/>
              <w:right w:w="57" w:type="dxa"/>
            </w:tcMar>
          </w:tcPr>
          <w:p w14:paraId="595C3B01" w14:textId="3B7C8374"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42508994" w14:textId="77777777" w:rsidR="007464C8" w:rsidRPr="00B9191F" w:rsidRDefault="007464C8">
            <w:pPr>
              <w:numPr>
                <w:ilvl w:val="0"/>
                <w:numId w:val="396"/>
              </w:numPr>
              <w:snapToGrid w:val="0"/>
              <w:ind w:left="442" w:hanging="204"/>
              <w:jc w:val="both"/>
              <w:rPr>
                <w:color w:val="000000" w:themeColor="text1"/>
                <w:kern w:val="0"/>
              </w:rPr>
            </w:pPr>
            <w:r w:rsidRPr="00B9191F">
              <w:rPr>
                <w:color w:val="000000" w:themeColor="text1"/>
                <w:kern w:val="0"/>
              </w:rPr>
              <w:t>濕洗手設備之位置及數量合乎實際需要且</w:t>
            </w:r>
            <w:r w:rsidRPr="00B9191F">
              <w:rPr>
                <w:snapToGrid w:val="0"/>
                <w:color w:val="000000" w:themeColor="text1"/>
                <w:kern w:val="0"/>
              </w:rPr>
              <w:t>功能</w:t>
            </w:r>
            <w:r w:rsidRPr="00B9191F">
              <w:rPr>
                <w:color w:val="000000" w:themeColor="text1"/>
                <w:kern w:val="0"/>
              </w:rPr>
              <w:t>良好，</w:t>
            </w:r>
            <w:proofErr w:type="gramStart"/>
            <w:r w:rsidRPr="00B9191F">
              <w:rPr>
                <w:color w:val="000000" w:themeColor="text1"/>
                <w:kern w:val="0"/>
              </w:rPr>
              <w:t>並於濕洗手</w:t>
            </w:r>
            <w:proofErr w:type="gramEnd"/>
            <w:r w:rsidRPr="00B9191F">
              <w:rPr>
                <w:color w:val="000000" w:themeColor="text1"/>
                <w:kern w:val="0"/>
              </w:rPr>
              <w:t>設備旁有正確</w:t>
            </w:r>
            <w:r w:rsidRPr="00BC669B">
              <w:rPr>
                <w:color w:val="000000" w:themeColor="text1"/>
              </w:rPr>
              <w:t>洗手</w:t>
            </w:r>
            <w:r w:rsidRPr="00B9191F">
              <w:rPr>
                <w:color w:val="000000" w:themeColor="text1"/>
                <w:kern w:val="0"/>
              </w:rPr>
              <w:t>步驟之標示。</w:t>
            </w:r>
          </w:p>
          <w:p w14:paraId="26BAC20B" w14:textId="77777777" w:rsidR="007464C8" w:rsidRPr="00B9191F" w:rsidRDefault="007464C8">
            <w:pPr>
              <w:numPr>
                <w:ilvl w:val="0"/>
                <w:numId w:val="396"/>
              </w:numPr>
              <w:snapToGrid w:val="0"/>
              <w:ind w:left="442" w:hanging="204"/>
              <w:jc w:val="both"/>
              <w:rPr>
                <w:color w:val="000000" w:themeColor="text1"/>
                <w:kern w:val="0"/>
              </w:rPr>
            </w:pPr>
            <w:r w:rsidRPr="00B9191F">
              <w:rPr>
                <w:color w:val="000000" w:themeColor="text1"/>
                <w:kern w:val="0"/>
              </w:rPr>
              <w:t>醫療照護相關單位濕洗手設備應</w:t>
            </w:r>
            <w:r w:rsidRPr="00B9191F">
              <w:rPr>
                <w:snapToGrid w:val="0"/>
                <w:color w:val="000000" w:themeColor="text1"/>
                <w:kern w:val="0"/>
              </w:rPr>
              <w:t>設置</w:t>
            </w:r>
            <w:r w:rsidRPr="00B9191F">
              <w:rPr>
                <w:snapToGrid w:val="0"/>
                <w:color w:val="000000" w:themeColor="text1"/>
                <w:kern w:val="0"/>
              </w:rPr>
              <w:lastRenderedPageBreak/>
              <w:t>非手控式水龍頭，如：</w:t>
            </w:r>
            <w:proofErr w:type="gramStart"/>
            <w:r w:rsidRPr="00B9191F">
              <w:rPr>
                <w:snapToGrid w:val="0"/>
                <w:color w:val="000000" w:themeColor="text1"/>
                <w:kern w:val="0"/>
              </w:rPr>
              <w:t>肘動式</w:t>
            </w:r>
            <w:proofErr w:type="gramEnd"/>
            <w:r w:rsidRPr="00B9191F">
              <w:rPr>
                <w:snapToGrid w:val="0"/>
                <w:color w:val="000000" w:themeColor="text1"/>
                <w:kern w:val="0"/>
              </w:rPr>
              <w:t>、踏板式或感應式水龍頭等，並備有液態皂、手部消毒劑</w:t>
            </w:r>
            <w:r w:rsidRPr="00B9191F">
              <w:rPr>
                <w:color w:val="000000" w:themeColor="text1"/>
                <w:kern w:val="0"/>
              </w:rPr>
              <w:t>及擦手紙，或</w:t>
            </w:r>
            <w:proofErr w:type="gramStart"/>
            <w:r w:rsidRPr="00B9191F">
              <w:rPr>
                <w:color w:val="000000" w:themeColor="text1"/>
                <w:kern w:val="0"/>
              </w:rPr>
              <w:t>備有具去污</w:t>
            </w:r>
            <w:proofErr w:type="gramEnd"/>
            <w:r w:rsidRPr="00B9191F">
              <w:rPr>
                <w:color w:val="000000" w:themeColor="text1"/>
                <w:kern w:val="0"/>
              </w:rPr>
              <w:t>作用之手部消毒劑及擦手紙</w:t>
            </w:r>
            <w:r w:rsidRPr="00B9191F">
              <w:rPr>
                <w:snapToGrid w:val="0"/>
                <w:color w:val="000000" w:themeColor="text1"/>
                <w:kern w:val="0"/>
              </w:rPr>
              <w:t>。</w:t>
            </w:r>
          </w:p>
          <w:p w14:paraId="65B2DA37" w14:textId="77777777" w:rsidR="007464C8" w:rsidRPr="00B9191F" w:rsidRDefault="007464C8">
            <w:pPr>
              <w:numPr>
                <w:ilvl w:val="0"/>
                <w:numId w:val="396"/>
              </w:numPr>
              <w:snapToGrid w:val="0"/>
              <w:ind w:left="442" w:hanging="204"/>
              <w:jc w:val="both"/>
              <w:rPr>
                <w:color w:val="000000" w:themeColor="text1"/>
              </w:rPr>
            </w:pPr>
            <w:r w:rsidRPr="00B9191F">
              <w:rPr>
                <w:color w:val="000000" w:themeColor="text1"/>
                <w:kern w:val="0"/>
              </w:rPr>
              <w:t>備有方便可及</w:t>
            </w:r>
            <w:r w:rsidRPr="00B9191F">
              <w:rPr>
                <w:rFonts w:hint="eastAsia"/>
                <w:color w:val="000000" w:themeColor="text1"/>
                <w:kern w:val="0"/>
              </w:rPr>
              <w:t>、</w:t>
            </w:r>
            <w:r w:rsidRPr="00B9191F">
              <w:rPr>
                <w:color w:val="000000" w:themeColor="text1"/>
                <w:kern w:val="0"/>
              </w:rPr>
              <w:t>數量足夠</w:t>
            </w:r>
            <w:r w:rsidRPr="00B9191F">
              <w:rPr>
                <w:bCs/>
                <w:color w:val="000000" w:themeColor="text1"/>
                <w:kern w:val="0"/>
              </w:rPr>
              <w:t>且功能良好</w:t>
            </w:r>
            <w:r w:rsidRPr="00B9191F">
              <w:rPr>
                <w:color w:val="000000" w:themeColor="text1"/>
                <w:kern w:val="0"/>
              </w:rPr>
              <w:t>之</w:t>
            </w:r>
            <w:proofErr w:type="gramStart"/>
            <w:r w:rsidRPr="00B9191F">
              <w:rPr>
                <w:color w:val="000000" w:themeColor="text1"/>
                <w:kern w:val="0"/>
              </w:rPr>
              <w:t>酒精性乾性</w:t>
            </w:r>
            <w:proofErr w:type="gramEnd"/>
            <w:r w:rsidRPr="00B9191F">
              <w:rPr>
                <w:color w:val="000000" w:themeColor="text1"/>
                <w:kern w:val="0"/>
              </w:rPr>
              <w:t>洗手液</w:t>
            </w:r>
            <w:r w:rsidRPr="00B9191F">
              <w:rPr>
                <w:color w:val="000000" w:themeColor="text1"/>
                <w:kern w:val="0"/>
              </w:rPr>
              <w:t>(</w:t>
            </w:r>
            <w:r w:rsidRPr="00B9191F">
              <w:rPr>
                <w:color w:val="000000" w:themeColor="text1"/>
              </w:rPr>
              <w:t>得</w:t>
            </w:r>
            <w:proofErr w:type="gramStart"/>
            <w:r w:rsidRPr="00B9191F">
              <w:rPr>
                <w:color w:val="000000" w:themeColor="text1"/>
              </w:rPr>
              <w:t>採</w:t>
            </w:r>
            <w:proofErr w:type="gramEnd"/>
            <w:r w:rsidRPr="00B9191F">
              <w:rPr>
                <w:snapToGrid w:val="0"/>
                <w:color w:val="000000" w:themeColor="text1"/>
                <w:kern w:val="0"/>
              </w:rPr>
              <w:t>固定裝置或</w:t>
            </w:r>
            <w:proofErr w:type="gramStart"/>
            <w:r w:rsidRPr="00B9191F">
              <w:rPr>
                <w:color w:val="000000" w:themeColor="text1"/>
                <w:kern w:val="0"/>
              </w:rPr>
              <w:t>隨身瓶</w:t>
            </w:r>
            <w:proofErr w:type="gramEnd"/>
            <w:r w:rsidRPr="00B9191F">
              <w:rPr>
                <w:color w:val="000000" w:themeColor="text1"/>
                <w:kern w:val="0"/>
              </w:rPr>
              <w:t>)</w:t>
            </w:r>
            <w:r w:rsidRPr="00B9191F">
              <w:rPr>
                <w:color w:val="000000" w:themeColor="text1"/>
              </w:rPr>
              <w:t>，如：公共區域</w:t>
            </w:r>
            <w:r w:rsidRPr="00B9191F">
              <w:rPr>
                <w:rFonts w:hint="eastAsia"/>
                <w:color w:val="000000" w:themeColor="text1"/>
              </w:rPr>
              <w:t>(</w:t>
            </w:r>
            <w:r w:rsidRPr="00B9191F">
              <w:rPr>
                <w:color w:val="000000" w:themeColor="text1"/>
              </w:rPr>
              <w:t>醫院</w:t>
            </w:r>
            <w:r w:rsidRPr="00B9191F">
              <w:rPr>
                <w:rFonts w:hint="eastAsia"/>
                <w:color w:val="000000" w:themeColor="text1"/>
              </w:rPr>
              <w:t>民眾</w:t>
            </w:r>
            <w:r w:rsidRPr="00B9191F">
              <w:rPr>
                <w:color w:val="000000" w:themeColor="text1"/>
              </w:rPr>
              <w:t>出入口、</w:t>
            </w:r>
            <w:r w:rsidRPr="00B9191F">
              <w:rPr>
                <w:snapToGrid w:val="0"/>
                <w:color w:val="000000" w:themeColor="text1"/>
                <w:kern w:val="0"/>
              </w:rPr>
              <w:t>電梯</w:t>
            </w:r>
            <w:r w:rsidRPr="00B9191F">
              <w:rPr>
                <w:rFonts w:hint="eastAsia"/>
                <w:snapToGrid w:val="0"/>
                <w:color w:val="000000" w:themeColor="text1"/>
                <w:kern w:val="0"/>
              </w:rPr>
              <w:t>等候區</w:t>
            </w:r>
            <w:r w:rsidRPr="00B9191F">
              <w:rPr>
                <w:snapToGrid w:val="0"/>
                <w:color w:val="000000" w:themeColor="text1"/>
                <w:kern w:val="0"/>
              </w:rPr>
              <w:t>、</w:t>
            </w:r>
            <w:r w:rsidRPr="00B9191F">
              <w:rPr>
                <w:color w:val="000000" w:themeColor="text1"/>
              </w:rPr>
              <w:t>掛號櫃檯</w:t>
            </w:r>
            <w:r w:rsidRPr="00B9191F">
              <w:rPr>
                <w:rFonts w:hint="eastAsia"/>
                <w:snapToGrid w:val="0"/>
                <w:color w:val="000000" w:themeColor="text1"/>
                <w:kern w:val="0"/>
              </w:rPr>
              <w:t>等</w:t>
            </w:r>
            <w:r w:rsidRPr="00B9191F">
              <w:rPr>
                <w:rFonts w:hint="eastAsia"/>
                <w:snapToGrid w:val="0"/>
                <w:color w:val="000000" w:themeColor="text1"/>
                <w:kern w:val="0"/>
              </w:rPr>
              <w:t>)</w:t>
            </w:r>
            <w:r w:rsidRPr="00B9191F">
              <w:rPr>
                <w:color w:val="000000" w:themeColor="text1"/>
              </w:rPr>
              <w:t>、急診、門診及重要節點等。</w:t>
            </w:r>
          </w:p>
          <w:p w14:paraId="196A4EFE" w14:textId="77777777" w:rsidR="007464C8" w:rsidRPr="00B9191F" w:rsidRDefault="007464C8">
            <w:pPr>
              <w:numPr>
                <w:ilvl w:val="0"/>
                <w:numId w:val="396"/>
              </w:numPr>
              <w:snapToGrid w:val="0"/>
              <w:ind w:left="442" w:hanging="204"/>
              <w:jc w:val="both"/>
              <w:rPr>
                <w:color w:val="000000" w:themeColor="text1"/>
              </w:rPr>
            </w:pPr>
            <w:r w:rsidRPr="00B9191F">
              <w:rPr>
                <w:snapToGrid w:val="0"/>
                <w:color w:val="000000" w:themeColor="text1"/>
              </w:rPr>
              <w:t>醫療照護人員在：</w:t>
            </w:r>
            <w:r w:rsidRPr="00B9191F">
              <w:rPr>
                <w:snapToGrid w:val="0"/>
                <w:color w:val="000000" w:themeColor="text1"/>
              </w:rPr>
              <w:t>(1)</w:t>
            </w:r>
            <w:r w:rsidRPr="00B9191F">
              <w:rPr>
                <w:snapToGrid w:val="0"/>
                <w:color w:val="000000" w:themeColor="text1"/>
              </w:rPr>
              <w:t>接觸病人之前、</w:t>
            </w:r>
            <w:r w:rsidRPr="00B9191F">
              <w:rPr>
                <w:snapToGrid w:val="0"/>
                <w:color w:val="000000" w:themeColor="text1"/>
              </w:rPr>
              <w:t>(2)</w:t>
            </w:r>
            <w:r w:rsidRPr="00B9191F">
              <w:rPr>
                <w:snapToGrid w:val="0"/>
                <w:color w:val="000000" w:themeColor="text1"/>
              </w:rPr>
              <w:t>執行</w:t>
            </w:r>
            <w:r w:rsidRPr="003E7576">
              <w:rPr>
                <w:color w:val="000000" w:themeColor="text1"/>
                <w:kern w:val="0"/>
              </w:rPr>
              <w:t>清潔</w:t>
            </w:r>
            <w:r w:rsidRPr="00B9191F">
              <w:rPr>
                <w:snapToGrid w:val="0"/>
                <w:color w:val="000000" w:themeColor="text1"/>
              </w:rPr>
              <w:t>/</w:t>
            </w:r>
            <w:r w:rsidRPr="00B9191F">
              <w:rPr>
                <w:snapToGrid w:val="0"/>
                <w:color w:val="000000" w:themeColor="text1"/>
              </w:rPr>
              <w:t>無菌操作技術之前、</w:t>
            </w:r>
            <w:r w:rsidRPr="00B9191F">
              <w:rPr>
                <w:snapToGrid w:val="0"/>
                <w:color w:val="000000" w:themeColor="text1"/>
              </w:rPr>
              <w:t>(3)</w:t>
            </w:r>
            <w:r w:rsidRPr="00B9191F">
              <w:rPr>
                <w:snapToGrid w:val="0"/>
                <w:color w:val="000000" w:themeColor="text1"/>
              </w:rPr>
              <w:t>有暴露病人體液風險之後、</w:t>
            </w:r>
            <w:r w:rsidRPr="00B9191F">
              <w:rPr>
                <w:snapToGrid w:val="0"/>
                <w:color w:val="000000" w:themeColor="text1"/>
              </w:rPr>
              <w:t>(4)</w:t>
            </w:r>
            <w:r w:rsidRPr="00B9191F">
              <w:rPr>
                <w:snapToGrid w:val="0"/>
                <w:color w:val="000000" w:themeColor="text1"/>
              </w:rPr>
              <w:t>接觸病人之後、</w:t>
            </w:r>
            <w:r w:rsidRPr="00B9191F">
              <w:rPr>
                <w:snapToGrid w:val="0"/>
                <w:color w:val="000000" w:themeColor="text1"/>
              </w:rPr>
              <w:t>(5)</w:t>
            </w:r>
            <w:r w:rsidRPr="00B9191F">
              <w:rPr>
                <w:snapToGrid w:val="0"/>
                <w:color w:val="000000" w:themeColor="text1"/>
              </w:rPr>
              <w:t>接觸病人週遭環境之後，應確實洗手</w:t>
            </w:r>
            <w:r w:rsidRPr="00B9191F">
              <w:rPr>
                <w:snapToGrid w:val="0"/>
                <w:color w:val="000000" w:themeColor="text1"/>
              </w:rPr>
              <w:t>(</w:t>
            </w:r>
            <w:r w:rsidRPr="00B9191F">
              <w:rPr>
                <w:snapToGrid w:val="0"/>
                <w:color w:val="000000" w:themeColor="text1"/>
              </w:rPr>
              <w:t>洗手可包括乾洗手</w:t>
            </w:r>
            <w:r w:rsidRPr="00B9191F">
              <w:rPr>
                <w:snapToGrid w:val="0"/>
                <w:color w:val="000000" w:themeColor="text1"/>
              </w:rPr>
              <w:t>)</w:t>
            </w:r>
            <w:r w:rsidRPr="00B9191F">
              <w:rPr>
                <w:snapToGrid w:val="0"/>
                <w:color w:val="000000" w:themeColor="text1"/>
              </w:rPr>
              <w:t>。</w:t>
            </w:r>
          </w:p>
          <w:p w14:paraId="1E65260A" w14:textId="77777777" w:rsidR="007464C8" w:rsidRPr="00B9191F" w:rsidRDefault="007464C8">
            <w:pPr>
              <w:numPr>
                <w:ilvl w:val="0"/>
                <w:numId w:val="396"/>
              </w:numPr>
              <w:snapToGrid w:val="0"/>
              <w:ind w:left="442" w:hanging="204"/>
              <w:jc w:val="both"/>
              <w:rPr>
                <w:snapToGrid w:val="0"/>
                <w:color w:val="000000" w:themeColor="text1"/>
                <w:kern w:val="0"/>
              </w:rPr>
            </w:pPr>
            <w:r w:rsidRPr="00B9191F">
              <w:rPr>
                <w:snapToGrid w:val="0"/>
                <w:color w:val="000000" w:themeColor="text1"/>
                <w:kern w:val="0"/>
              </w:rPr>
              <w:t>訂有手部衛生稽核機制，定期稽核手部衛生</w:t>
            </w:r>
            <w:r w:rsidRPr="00BC669B">
              <w:rPr>
                <w:color w:val="000000" w:themeColor="text1"/>
              </w:rPr>
              <w:t>遵從</w:t>
            </w:r>
            <w:r w:rsidRPr="00B9191F">
              <w:rPr>
                <w:snapToGrid w:val="0"/>
                <w:color w:val="000000" w:themeColor="text1"/>
                <w:kern w:val="0"/>
              </w:rPr>
              <w:t>性及正確性等指標，手部衛生</w:t>
            </w:r>
            <w:r w:rsidRPr="00B9191F">
              <w:rPr>
                <w:rFonts w:hint="eastAsia"/>
                <w:color w:val="000000" w:themeColor="text1"/>
              </w:rPr>
              <w:t>遵從性應達</w:t>
            </w:r>
            <w:r w:rsidRPr="00B9191F">
              <w:rPr>
                <w:rFonts w:hint="eastAsia"/>
                <w:color w:val="000000" w:themeColor="text1"/>
              </w:rPr>
              <w:t>80%</w:t>
            </w:r>
            <w:r w:rsidRPr="00B9191F">
              <w:rPr>
                <w:rFonts w:hint="eastAsia"/>
                <w:color w:val="000000" w:themeColor="text1"/>
              </w:rPr>
              <w:t>、正確性應達</w:t>
            </w:r>
            <w:r w:rsidRPr="00B9191F">
              <w:rPr>
                <w:rFonts w:hint="eastAsia"/>
                <w:color w:val="000000" w:themeColor="text1"/>
              </w:rPr>
              <w:t>70%</w:t>
            </w:r>
            <w:r w:rsidRPr="00B9191F">
              <w:rPr>
                <w:rFonts w:hint="eastAsia"/>
                <w:color w:val="000000" w:themeColor="text1"/>
              </w:rPr>
              <w:t>，</w:t>
            </w:r>
            <w:r w:rsidRPr="00B9191F">
              <w:rPr>
                <w:snapToGrid w:val="0"/>
                <w:color w:val="000000" w:themeColor="text1"/>
                <w:kern w:val="0"/>
              </w:rPr>
              <w:t>稽核</w:t>
            </w:r>
            <w:r w:rsidRPr="00B9191F">
              <w:rPr>
                <w:rFonts w:hint="eastAsia"/>
                <w:snapToGrid w:val="0"/>
                <w:color w:val="000000" w:themeColor="text1"/>
                <w:kern w:val="0"/>
              </w:rPr>
              <w:t>結果</w:t>
            </w:r>
            <w:r w:rsidRPr="00B9191F">
              <w:rPr>
                <w:snapToGrid w:val="0"/>
                <w:color w:val="000000" w:themeColor="text1"/>
                <w:kern w:val="0"/>
              </w:rPr>
              <w:t>回饋受稽核單位，並留有紀錄備</w:t>
            </w:r>
            <w:r w:rsidRPr="00B9191F">
              <w:rPr>
                <w:color w:val="000000" w:themeColor="text1"/>
              </w:rPr>
              <w:t>查。</w:t>
            </w:r>
          </w:p>
          <w:p w14:paraId="29711737"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72945AB1" w14:textId="77777777" w:rsidR="007464C8" w:rsidRPr="00B9191F" w:rsidRDefault="007464C8">
            <w:pPr>
              <w:numPr>
                <w:ilvl w:val="0"/>
                <w:numId w:val="394"/>
              </w:numPr>
              <w:overflowPunct w:val="0"/>
              <w:snapToGrid w:val="0"/>
              <w:jc w:val="both"/>
              <w:rPr>
                <w:snapToGrid w:val="0"/>
                <w:color w:val="000000" w:themeColor="text1"/>
                <w:kern w:val="0"/>
              </w:rPr>
            </w:pPr>
            <w:r w:rsidRPr="00B9191F">
              <w:rPr>
                <w:color w:val="000000" w:themeColor="text1"/>
              </w:rPr>
              <w:t>由副院長級以上主管推動全院手部衛生運動或臨床單位曾以品管手法，如：品管圈、標竿學習、專案改善</w:t>
            </w:r>
            <w:r w:rsidRPr="00B9191F">
              <w:rPr>
                <w:rFonts w:hint="eastAsia"/>
                <w:color w:val="000000" w:themeColor="text1"/>
              </w:rPr>
              <w:t>或競賽</w:t>
            </w:r>
            <w:r w:rsidRPr="00B9191F">
              <w:rPr>
                <w:color w:val="000000" w:themeColor="text1"/>
              </w:rPr>
              <w:t>等方式推動</w:t>
            </w:r>
            <w:r w:rsidRPr="00B9191F">
              <w:rPr>
                <w:snapToGrid w:val="0"/>
                <w:color w:val="000000" w:themeColor="text1"/>
                <w:kern w:val="0"/>
              </w:rPr>
              <w:t>手部衛生。</w:t>
            </w:r>
          </w:p>
          <w:p w14:paraId="40681D9B" w14:textId="77777777" w:rsidR="007464C8" w:rsidRPr="00B9191F" w:rsidRDefault="007464C8">
            <w:pPr>
              <w:numPr>
                <w:ilvl w:val="0"/>
                <w:numId w:val="394"/>
              </w:numPr>
              <w:overflowPunct w:val="0"/>
              <w:snapToGrid w:val="0"/>
              <w:jc w:val="both"/>
              <w:rPr>
                <w:color w:val="000000" w:themeColor="text1"/>
              </w:rPr>
            </w:pPr>
            <w:r w:rsidRPr="00B9191F">
              <w:rPr>
                <w:snapToGrid w:val="0"/>
                <w:color w:val="000000" w:themeColor="text1"/>
                <w:kern w:val="0"/>
              </w:rPr>
              <w:lastRenderedPageBreak/>
              <w:t>提報手</w:t>
            </w:r>
            <w:r w:rsidRPr="00B9191F">
              <w:rPr>
                <w:color w:val="000000" w:themeColor="text1"/>
              </w:rPr>
              <w:t>部衛生正確率與遵從率，並進行分析檢討改進。</w:t>
            </w:r>
          </w:p>
          <w:p w14:paraId="75448CF6" w14:textId="77777777" w:rsidR="007464C8" w:rsidRPr="00B9191F" w:rsidRDefault="007464C8">
            <w:pPr>
              <w:numPr>
                <w:ilvl w:val="0"/>
                <w:numId w:val="394"/>
              </w:numPr>
              <w:overflowPunct w:val="0"/>
              <w:snapToGrid w:val="0"/>
              <w:jc w:val="both"/>
              <w:rPr>
                <w:snapToGrid w:val="0"/>
                <w:color w:val="000000" w:themeColor="text1"/>
                <w:kern w:val="0"/>
              </w:rPr>
            </w:pPr>
            <w:r w:rsidRPr="00B9191F">
              <w:rPr>
                <w:snapToGrid w:val="0"/>
                <w:color w:val="000000" w:themeColor="text1"/>
                <w:kern w:val="0"/>
              </w:rPr>
              <w:t>使用資訊系統或輔助機制提升手部衛生成效。</w:t>
            </w:r>
          </w:p>
          <w:p w14:paraId="61E0A869" w14:textId="77777777" w:rsidR="007464C8" w:rsidRPr="00B9191F" w:rsidRDefault="007464C8" w:rsidP="007464C8">
            <w:pPr>
              <w:widowControl/>
              <w:adjustRightInd w:val="0"/>
              <w:snapToGrid w:val="0"/>
              <w:jc w:val="both"/>
              <w:rPr>
                <w:snapToGrid w:val="0"/>
                <w:color w:val="000000" w:themeColor="text1"/>
                <w:kern w:val="0"/>
              </w:rPr>
            </w:pPr>
            <w:r w:rsidRPr="00B9191F">
              <w:rPr>
                <w:b/>
                <w:snapToGrid w:val="0"/>
                <w:color w:val="000000" w:themeColor="text1"/>
                <w:kern w:val="0"/>
              </w:rPr>
              <w:t>評量方法及建議佐證資料：</w:t>
            </w:r>
          </w:p>
          <w:p w14:paraId="02A9A57B" w14:textId="77777777" w:rsidR="007464C8" w:rsidRPr="00B9191F" w:rsidRDefault="007464C8">
            <w:pPr>
              <w:numPr>
                <w:ilvl w:val="0"/>
                <w:numId w:val="397"/>
              </w:numPr>
              <w:adjustRightInd w:val="0"/>
              <w:snapToGrid w:val="0"/>
              <w:ind w:left="516" w:hanging="284"/>
              <w:jc w:val="both"/>
              <w:rPr>
                <w:snapToGrid w:val="0"/>
                <w:color w:val="000000" w:themeColor="text1"/>
                <w:kern w:val="0"/>
              </w:rPr>
            </w:pPr>
            <w:r w:rsidRPr="00B9191F">
              <w:rPr>
                <w:snapToGrid w:val="0"/>
                <w:color w:val="000000" w:themeColor="text1"/>
                <w:kern w:val="0"/>
              </w:rPr>
              <w:t>擦手紙</w:t>
            </w:r>
            <w:r w:rsidRPr="00B9191F">
              <w:rPr>
                <w:snapToGrid w:val="0"/>
                <w:color w:val="000000" w:themeColor="text1"/>
              </w:rPr>
              <w:t>、</w:t>
            </w:r>
            <w:r w:rsidRPr="00B9191F">
              <w:rPr>
                <w:snapToGrid w:val="0"/>
                <w:color w:val="000000" w:themeColor="text1"/>
                <w:kern w:val="0"/>
              </w:rPr>
              <w:t>手部消毒劑及酒精性</w:t>
            </w:r>
            <w:proofErr w:type="gramStart"/>
            <w:r w:rsidRPr="00B9191F">
              <w:rPr>
                <w:snapToGrid w:val="0"/>
                <w:color w:val="000000" w:themeColor="text1"/>
                <w:kern w:val="0"/>
              </w:rPr>
              <w:t>乾洗手液的</w:t>
            </w:r>
            <w:proofErr w:type="gramEnd"/>
            <w:r w:rsidRPr="00B9191F">
              <w:rPr>
                <w:snapToGrid w:val="0"/>
                <w:color w:val="000000" w:themeColor="text1"/>
                <w:kern w:val="0"/>
              </w:rPr>
              <w:t>採購量和使用量的統計資料。</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413E1149" w14:textId="77777777" w:rsidR="007464C8" w:rsidRPr="00B9191F" w:rsidRDefault="007464C8">
            <w:pPr>
              <w:numPr>
                <w:ilvl w:val="0"/>
                <w:numId w:val="397"/>
              </w:numPr>
              <w:adjustRightInd w:val="0"/>
              <w:snapToGrid w:val="0"/>
              <w:ind w:left="413" w:hanging="181"/>
              <w:jc w:val="both"/>
              <w:rPr>
                <w:snapToGrid w:val="0"/>
                <w:color w:val="000000" w:themeColor="text1"/>
                <w:kern w:val="0"/>
              </w:rPr>
            </w:pPr>
            <w:r w:rsidRPr="00B9191F">
              <w:rPr>
                <w:snapToGrid w:val="0"/>
                <w:color w:val="000000" w:themeColor="text1"/>
                <w:kern w:val="0"/>
              </w:rPr>
              <w:t>手部衛生遵從性及正確性</w:t>
            </w:r>
            <w:r w:rsidRPr="00B9191F">
              <w:rPr>
                <w:bCs/>
                <w:snapToGrid w:val="0"/>
                <w:color w:val="000000" w:themeColor="text1"/>
                <w:kern w:val="0"/>
              </w:rPr>
              <w:t>、</w:t>
            </w:r>
            <w:r w:rsidRPr="00B9191F">
              <w:rPr>
                <w:snapToGrid w:val="0"/>
                <w:color w:val="000000" w:themeColor="text1"/>
                <w:kern w:val="0"/>
              </w:rPr>
              <w:t>洗手設備完整性及功能性等稽核紀錄。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AC3CD36" w14:textId="77777777" w:rsidR="00AD4ED4" w:rsidRDefault="007464C8">
            <w:pPr>
              <w:numPr>
                <w:ilvl w:val="0"/>
                <w:numId w:val="397"/>
              </w:numPr>
              <w:adjustRightInd w:val="0"/>
              <w:snapToGrid w:val="0"/>
              <w:ind w:left="413" w:hanging="181"/>
              <w:jc w:val="distribute"/>
              <w:rPr>
                <w:snapToGrid w:val="0"/>
                <w:color w:val="000000" w:themeColor="text1"/>
                <w:kern w:val="0"/>
              </w:rPr>
            </w:pPr>
            <w:r w:rsidRPr="00B9191F">
              <w:rPr>
                <w:snapToGrid w:val="0"/>
                <w:color w:val="000000" w:themeColor="text1"/>
                <w:kern w:val="0"/>
              </w:rPr>
              <w:t>以品管手法推動者應有完整的執行方</w:t>
            </w:r>
          </w:p>
          <w:p w14:paraId="052A00CE" w14:textId="09116106" w:rsidR="007464C8" w:rsidRPr="00B9191F" w:rsidRDefault="007464C8" w:rsidP="00AD4ED4">
            <w:pPr>
              <w:adjustRightInd w:val="0"/>
              <w:snapToGrid w:val="0"/>
              <w:ind w:left="413"/>
              <w:jc w:val="both"/>
              <w:rPr>
                <w:snapToGrid w:val="0"/>
                <w:color w:val="000000" w:themeColor="text1"/>
                <w:kern w:val="0"/>
              </w:rPr>
            </w:pPr>
            <w:r w:rsidRPr="00B9191F">
              <w:rPr>
                <w:snapToGrid w:val="0"/>
                <w:color w:val="000000" w:themeColor="text1"/>
                <w:kern w:val="0"/>
              </w:rPr>
              <w:t>案與成果報告等資料。</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77C2008E" w14:textId="77777777" w:rsidR="00AD4ED4" w:rsidRPr="00AD4ED4" w:rsidRDefault="007464C8">
            <w:pPr>
              <w:numPr>
                <w:ilvl w:val="0"/>
                <w:numId w:val="397"/>
              </w:numPr>
              <w:adjustRightInd w:val="0"/>
              <w:snapToGrid w:val="0"/>
              <w:ind w:left="413" w:hanging="181"/>
              <w:jc w:val="distribute"/>
              <w:rPr>
                <w:snapToGrid w:val="0"/>
                <w:color w:val="000000" w:themeColor="text1"/>
                <w:kern w:val="0"/>
              </w:rPr>
            </w:pPr>
            <w:r w:rsidRPr="00B9191F">
              <w:rPr>
                <w:rFonts w:hint="eastAsia"/>
                <w:snapToGrid w:val="0"/>
                <w:color w:val="000000" w:themeColor="text1"/>
                <w:kern w:val="0"/>
              </w:rPr>
              <w:t>手部衛生正確率與</w:t>
            </w:r>
            <w:r w:rsidRPr="00B9191F">
              <w:rPr>
                <w:color w:val="000000" w:themeColor="text1"/>
              </w:rPr>
              <w:t>遵從率</w:t>
            </w:r>
            <w:r w:rsidRPr="00BC669B">
              <w:rPr>
                <w:rFonts w:hint="eastAsia"/>
                <w:snapToGrid w:val="0"/>
                <w:color w:val="000000" w:themeColor="text1"/>
                <w:kern w:val="0"/>
              </w:rPr>
              <w:t>稽核</w:t>
            </w:r>
            <w:r w:rsidRPr="00B9191F">
              <w:rPr>
                <w:rFonts w:hint="eastAsia"/>
                <w:color w:val="000000" w:themeColor="text1"/>
              </w:rPr>
              <w:t>結果及</w:t>
            </w:r>
          </w:p>
          <w:p w14:paraId="376D9CCD" w14:textId="44A48D00" w:rsidR="007464C8" w:rsidRPr="00B9191F" w:rsidRDefault="007464C8" w:rsidP="00AD4ED4">
            <w:pPr>
              <w:adjustRightInd w:val="0"/>
              <w:snapToGrid w:val="0"/>
              <w:ind w:left="413"/>
              <w:jc w:val="both"/>
              <w:rPr>
                <w:snapToGrid w:val="0"/>
                <w:color w:val="000000" w:themeColor="text1"/>
                <w:kern w:val="0"/>
              </w:rPr>
            </w:pPr>
            <w:r w:rsidRPr="00B9191F">
              <w:rPr>
                <w:rFonts w:hint="eastAsia"/>
                <w:color w:val="000000" w:themeColor="text1"/>
              </w:rPr>
              <w:t>分析</w:t>
            </w:r>
            <w:r w:rsidRPr="00BC669B">
              <w:rPr>
                <w:rFonts w:hint="eastAsia"/>
                <w:snapToGrid w:val="0"/>
                <w:color w:val="000000" w:themeColor="text1"/>
                <w:kern w:val="0"/>
              </w:rPr>
              <w:t>檢討</w:t>
            </w:r>
            <w:r w:rsidRPr="00B9191F">
              <w:rPr>
                <w:rFonts w:hint="eastAsia"/>
                <w:color w:val="000000" w:themeColor="text1"/>
              </w:rPr>
              <w:t>資料</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4B6A2583" w14:textId="77777777" w:rsidR="00AD4ED4" w:rsidRDefault="007464C8">
            <w:pPr>
              <w:numPr>
                <w:ilvl w:val="0"/>
                <w:numId w:val="397"/>
              </w:numPr>
              <w:adjustRightInd w:val="0"/>
              <w:snapToGrid w:val="0"/>
              <w:ind w:left="413" w:hanging="181"/>
              <w:jc w:val="distribute"/>
              <w:rPr>
                <w:snapToGrid w:val="0"/>
                <w:color w:val="000000" w:themeColor="text1"/>
                <w:kern w:val="0"/>
              </w:rPr>
            </w:pPr>
            <w:r w:rsidRPr="00B9191F">
              <w:rPr>
                <w:snapToGrid w:val="0"/>
                <w:color w:val="000000" w:themeColor="text1"/>
                <w:kern w:val="0"/>
              </w:rPr>
              <w:t>資訊系統或輔助機制提升手部衛生成</w:t>
            </w:r>
          </w:p>
          <w:p w14:paraId="032546A2" w14:textId="689C3355" w:rsidR="007464C8" w:rsidRPr="00B9191F" w:rsidRDefault="007464C8" w:rsidP="00AD4ED4">
            <w:pPr>
              <w:adjustRightInd w:val="0"/>
              <w:snapToGrid w:val="0"/>
              <w:ind w:left="413"/>
              <w:jc w:val="both"/>
              <w:rPr>
                <w:snapToGrid w:val="0"/>
                <w:color w:val="000000" w:themeColor="text1"/>
                <w:kern w:val="0"/>
              </w:rPr>
            </w:pPr>
            <w:proofErr w:type="gramStart"/>
            <w:r w:rsidRPr="00B9191F">
              <w:rPr>
                <w:snapToGrid w:val="0"/>
                <w:color w:val="000000" w:themeColor="text1"/>
                <w:kern w:val="0"/>
              </w:rPr>
              <w:t>效</w:t>
            </w:r>
            <w:proofErr w:type="gramEnd"/>
            <w:r w:rsidRPr="00B9191F">
              <w:rPr>
                <w:snapToGrid w:val="0"/>
                <w:color w:val="000000" w:themeColor="text1"/>
                <w:kern w:val="0"/>
              </w:rPr>
              <w:t>相關資料。</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tc>
        <w:tc>
          <w:tcPr>
            <w:tcW w:w="863" w:type="pct"/>
          </w:tcPr>
          <w:p w14:paraId="018DED25" w14:textId="77777777" w:rsidR="007464C8" w:rsidRPr="00B9191F" w:rsidRDefault="007464C8" w:rsidP="007464C8">
            <w:pPr>
              <w:adjustRightInd w:val="0"/>
              <w:snapToGrid w:val="0"/>
              <w:ind w:left="260" w:hangingChars="100" w:hanging="260"/>
              <w:jc w:val="both"/>
              <w:rPr>
                <w:b/>
                <w:bCs/>
                <w:snapToGrid w:val="0"/>
                <w:color w:val="000000" w:themeColor="text1"/>
                <w:kern w:val="0"/>
              </w:rPr>
            </w:pPr>
          </w:p>
        </w:tc>
      </w:tr>
      <w:tr w:rsidR="007464C8" w:rsidRPr="00B9191F" w14:paraId="6049867A" w14:textId="3CCF5020" w:rsidTr="007464C8">
        <w:trPr>
          <w:jc w:val="center"/>
        </w:trPr>
        <w:tc>
          <w:tcPr>
            <w:tcW w:w="191" w:type="pct"/>
            <w:shd w:val="clear" w:color="auto" w:fill="auto"/>
            <w:tcMar>
              <w:top w:w="28" w:type="dxa"/>
              <w:left w:w="57" w:type="dxa"/>
              <w:bottom w:w="28" w:type="dxa"/>
              <w:right w:w="57" w:type="dxa"/>
            </w:tcMar>
          </w:tcPr>
          <w:p w14:paraId="089CD0AD"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1.5</w:t>
            </w:r>
          </w:p>
        </w:tc>
        <w:tc>
          <w:tcPr>
            <w:tcW w:w="585" w:type="pct"/>
            <w:shd w:val="clear" w:color="auto" w:fill="auto"/>
            <w:tcMar>
              <w:top w:w="28" w:type="dxa"/>
              <w:left w:w="57" w:type="dxa"/>
              <w:bottom w:w="28" w:type="dxa"/>
              <w:right w:w="57" w:type="dxa"/>
            </w:tcMar>
          </w:tcPr>
          <w:p w14:paraId="02FE3845" w14:textId="77777777" w:rsidR="007464C8" w:rsidRPr="00B9191F" w:rsidRDefault="007464C8" w:rsidP="007464C8">
            <w:pPr>
              <w:overflowPunct w:val="0"/>
              <w:adjustRightInd w:val="0"/>
              <w:snapToGrid w:val="0"/>
              <w:rPr>
                <w:color w:val="000000" w:themeColor="text1"/>
              </w:rPr>
            </w:pPr>
            <w:r w:rsidRPr="00B9191F">
              <w:rPr>
                <w:color w:val="000000" w:themeColor="text1"/>
              </w:rPr>
              <w:t>應訂有合適之隔離措施及動線規劃，且訂有大規模感染事件發生之應變計畫，並確實執行</w:t>
            </w:r>
          </w:p>
        </w:tc>
        <w:tc>
          <w:tcPr>
            <w:tcW w:w="1656" w:type="pct"/>
            <w:shd w:val="clear" w:color="auto" w:fill="auto"/>
          </w:tcPr>
          <w:p w14:paraId="3484AAC8"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609877AF" w14:textId="77777777" w:rsidR="007464C8" w:rsidRPr="00B9191F" w:rsidRDefault="007464C8">
            <w:pPr>
              <w:numPr>
                <w:ilvl w:val="0"/>
                <w:numId w:val="22"/>
              </w:numPr>
              <w:autoSpaceDE w:val="0"/>
              <w:autoSpaceDN w:val="0"/>
              <w:adjustRightInd w:val="0"/>
              <w:snapToGrid w:val="0"/>
              <w:ind w:left="418" w:hanging="242"/>
              <w:jc w:val="both"/>
              <w:rPr>
                <w:color w:val="000000" w:themeColor="text1"/>
                <w:kern w:val="0"/>
              </w:rPr>
            </w:pPr>
            <w:r w:rsidRPr="00B9191F">
              <w:rPr>
                <w:color w:val="000000" w:themeColor="text1"/>
                <w:kern w:val="0"/>
              </w:rPr>
              <w:t>急診、門診</w:t>
            </w:r>
            <w:r w:rsidRPr="00B9191F">
              <w:rPr>
                <w:color w:val="000000" w:themeColor="text1"/>
              </w:rPr>
              <w:t>就醫病人分流機制及</w:t>
            </w:r>
            <w:r w:rsidRPr="00B9191F">
              <w:rPr>
                <w:color w:val="000000" w:themeColor="text1"/>
                <w:kern w:val="0"/>
              </w:rPr>
              <w:t>就診動線規劃適當，且張貼明顯告示，提醒</w:t>
            </w:r>
            <w:r w:rsidRPr="00B9191F">
              <w:rPr>
                <w:rFonts w:hint="eastAsia"/>
                <w:color w:val="000000" w:themeColor="text1"/>
                <w:kern w:val="0"/>
              </w:rPr>
              <w:t>民眾出入醫療院所需佩戴口罩之情境</w:t>
            </w:r>
            <w:r w:rsidRPr="00B9191F">
              <w:rPr>
                <w:color w:val="000000" w:themeColor="text1"/>
                <w:kern w:val="0"/>
              </w:rPr>
              <w:t>，並有協助</w:t>
            </w:r>
            <w:r w:rsidRPr="00B9191F">
              <w:rPr>
                <w:rFonts w:hint="eastAsia"/>
                <w:color w:val="000000" w:themeColor="text1"/>
                <w:kern w:val="0"/>
              </w:rPr>
              <w:t>未佩戴口罩就診</w:t>
            </w:r>
            <w:r w:rsidRPr="00B9191F">
              <w:rPr>
                <w:color w:val="000000" w:themeColor="text1"/>
                <w:kern w:val="0"/>
              </w:rPr>
              <w:t>病人</w:t>
            </w:r>
            <w:r w:rsidRPr="00B9191F">
              <w:rPr>
                <w:rFonts w:hint="eastAsia"/>
                <w:color w:val="000000" w:themeColor="text1"/>
                <w:kern w:val="0"/>
              </w:rPr>
              <w:t>佩</w:t>
            </w:r>
            <w:r w:rsidRPr="00B9191F">
              <w:rPr>
                <w:color w:val="000000" w:themeColor="text1"/>
                <w:kern w:val="0"/>
              </w:rPr>
              <w:t>戴口罩之措施</w:t>
            </w:r>
            <w:r w:rsidRPr="00B9191F">
              <w:rPr>
                <w:rFonts w:hint="eastAsia"/>
                <w:color w:val="000000" w:themeColor="text1"/>
                <w:kern w:val="0"/>
              </w:rPr>
              <w:t>，宣導民眾進入醫療機構遵循呼吸道衛生與咳嗽禮節</w:t>
            </w:r>
            <w:r w:rsidRPr="00B9191F">
              <w:rPr>
                <w:color w:val="000000" w:themeColor="text1"/>
                <w:kern w:val="0"/>
              </w:rPr>
              <w:t>。</w:t>
            </w:r>
          </w:p>
          <w:p w14:paraId="54345F89" w14:textId="77777777" w:rsidR="007464C8" w:rsidRPr="00B9191F" w:rsidRDefault="007464C8">
            <w:pPr>
              <w:numPr>
                <w:ilvl w:val="0"/>
                <w:numId w:val="22"/>
              </w:numPr>
              <w:autoSpaceDE w:val="0"/>
              <w:autoSpaceDN w:val="0"/>
              <w:adjustRightInd w:val="0"/>
              <w:snapToGrid w:val="0"/>
              <w:ind w:left="418" w:hanging="242"/>
              <w:jc w:val="both"/>
              <w:rPr>
                <w:color w:val="000000" w:themeColor="text1"/>
                <w:kern w:val="0"/>
              </w:rPr>
            </w:pPr>
            <w:r w:rsidRPr="00B9191F">
              <w:rPr>
                <w:color w:val="000000" w:themeColor="text1"/>
                <w:kern w:val="0"/>
              </w:rPr>
              <w:t>對急診檢傷病人及發燒或疑似感染之門診病人有詢問並記錄旅遊史</w:t>
            </w:r>
            <w:r w:rsidRPr="00B9191F">
              <w:rPr>
                <w:color w:val="000000" w:themeColor="text1"/>
                <w:kern w:val="0"/>
              </w:rPr>
              <w:t>(travel history)</w:t>
            </w:r>
            <w:r w:rsidRPr="00B9191F">
              <w:rPr>
                <w:color w:val="000000" w:themeColor="text1"/>
                <w:kern w:val="0"/>
              </w:rPr>
              <w:t>、職業別</w:t>
            </w:r>
            <w:r w:rsidRPr="00B9191F">
              <w:rPr>
                <w:color w:val="000000" w:themeColor="text1"/>
                <w:kern w:val="0"/>
              </w:rPr>
              <w:t>(occupation)</w:t>
            </w:r>
            <w:r w:rsidRPr="00B9191F">
              <w:rPr>
                <w:color w:val="000000" w:themeColor="text1"/>
                <w:kern w:val="0"/>
              </w:rPr>
              <w:t>、接觸史</w:t>
            </w:r>
            <w:r w:rsidRPr="00B9191F">
              <w:rPr>
                <w:color w:val="000000" w:themeColor="text1"/>
                <w:kern w:val="0"/>
              </w:rPr>
              <w:lastRenderedPageBreak/>
              <w:t>(contact history)</w:t>
            </w:r>
            <w:r w:rsidRPr="00B9191F">
              <w:rPr>
                <w:color w:val="000000" w:themeColor="text1"/>
                <w:kern w:val="0"/>
              </w:rPr>
              <w:t>及是否群聚</w:t>
            </w:r>
            <w:r w:rsidRPr="00B9191F">
              <w:rPr>
                <w:color w:val="000000" w:themeColor="text1"/>
                <w:kern w:val="0"/>
              </w:rPr>
              <w:t>(cluster)</w:t>
            </w:r>
            <w:r w:rsidRPr="00B9191F">
              <w:rPr>
                <w:color w:val="000000" w:themeColor="text1"/>
                <w:kern w:val="0"/>
              </w:rPr>
              <w:t>之機制。</w:t>
            </w:r>
          </w:p>
          <w:p w14:paraId="7841DC97" w14:textId="77777777" w:rsidR="007464C8" w:rsidRPr="00B9191F" w:rsidRDefault="007464C8">
            <w:pPr>
              <w:numPr>
                <w:ilvl w:val="0"/>
                <w:numId w:val="22"/>
              </w:numPr>
              <w:autoSpaceDE w:val="0"/>
              <w:autoSpaceDN w:val="0"/>
              <w:adjustRightInd w:val="0"/>
              <w:snapToGrid w:val="0"/>
              <w:ind w:left="418" w:hanging="242"/>
              <w:jc w:val="both"/>
              <w:rPr>
                <w:color w:val="000000" w:themeColor="text1"/>
                <w:kern w:val="0"/>
              </w:rPr>
            </w:pPr>
            <w:r w:rsidRPr="00B9191F">
              <w:rPr>
                <w:color w:val="000000" w:themeColor="text1"/>
                <w:kern w:val="0"/>
              </w:rPr>
              <w:t>依</w:t>
            </w:r>
            <w:r w:rsidRPr="00B9191F">
              <w:rPr>
                <w:color w:val="000000" w:themeColor="text1"/>
              </w:rPr>
              <w:t>感染風險訂定適當</w:t>
            </w:r>
            <w:r w:rsidRPr="00B9191F">
              <w:rPr>
                <w:color w:val="000000" w:themeColor="text1"/>
                <w:kern w:val="0"/>
              </w:rPr>
              <w:t>的個人防護裝備</w:t>
            </w:r>
            <w:r w:rsidRPr="00B9191F">
              <w:rPr>
                <w:color w:val="000000" w:themeColor="text1"/>
                <w:kern w:val="0"/>
              </w:rPr>
              <w:t xml:space="preserve">(personal protection </w:t>
            </w:r>
            <w:proofErr w:type="spellStart"/>
            <w:r w:rsidRPr="00B9191F">
              <w:rPr>
                <w:color w:val="000000" w:themeColor="text1"/>
                <w:kern w:val="0"/>
              </w:rPr>
              <w:t>equipments</w:t>
            </w:r>
            <w:proofErr w:type="spellEnd"/>
            <w:r w:rsidRPr="00B9191F">
              <w:rPr>
                <w:color w:val="000000" w:themeColor="text1"/>
                <w:kern w:val="0"/>
              </w:rPr>
              <w:t>, PPE)</w:t>
            </w:r>
            <w:r w:rsidRPr="00B9191F">
              <w:rPr>
                <w:color w:val="000000" w:themeColor="text1"/>
                <w:kern w:val="0"/>
              </w:rPr>
              <w:t>使用標準，如：</w:t>
            </w:r>
            <w:proofErr w:type="gramStart"/>
            <w:r w:rsidRPr="00B9191F">
              <w:rPr>
                <w:color w:val="000000" w:themeColor="text1"/>
                <w:kern w:val="0"/>
              </w:rPr>
              <w:t>急救插管及</w:t>
            </w:r>
            <w:proofErr w:type="gramEnd"/>
            <w:r w:rsidRPr="00B9191F">
              <w:rPr>
                <w:color w:val="000000" w:themeColor="text1"/>
                <w:kern w:val="0"/>
              </w:rPr>
              <w:t>不明原因發燒病人等不同狀況的個人防護裝備，且第一線工作人員均瞭解</w:t>
            </w:r>
            <w:r w:rsidRPr="00B9191F">
              <w:rPr>
                <w:color w:val="000000" w:themeColor="text1"/>
              </w:rPr>
              <w:t>；</w:t>
            </w:r>
            <w:r w:rsidRPr="00B9191F">
              <w:rPr>
                <w:rFonts w:hint="eastAsia"/>
                <w:color w:val="000000" w:themeColor="text1"/>
                <w:kern w:val="0"/>
              </w:rPr>
              <w:t>依院內實際風險評估，針對高風險單位</w:t>
            </w:r>
            <w:r w:rsidRPr="00B9191F">
              <w:rPr>
                <w:color w:val="000000" w:themeColor="text1"/>
                <w:kern w:val="0"/>
              </w:rPr>
              <w:t>定期辦理</w:t>
            </w:r>
            <w:r w:rsidRPr="00B9191F">
              <w:rPr>
                <w:color w:val="000000" w:themeColor="text1"/>
                <w:kern w:val="0"/>
              </w:rPr>
              <w:t>PPE</w:t>
            </w:r>
            <w:r w:rsidRPr="00B9191F">
              <w:rPr>
                <w:color w:val="000000" w:themeColor="text1"/>
                <w:kern w:val="0"/>
              </w:rPr>
              <w:t>教育訓練</w:t>
            </w:r>
            <w:r w:rsidRPr="00B9191F">
              <w:rPr>
                <w:rFonts w:hint="eastAsia"/>
                <w:color w:val="000000" w:themeColor="text1"/>
              </w:rPr>
              <w:t>(</w:t>
            </w:r>
            <w:r w:rsidRPr="00B9191F">
              <w:rPr>
                <w:color w:val="000000" w:themeColor="text1"/>
                <w:kern w:val="0"/>
              </w:rPr>
              <w:t>含實際穿脫演練</w:t>
            </w:r>
            <w:r w:rsidRPr="00B9191F">
              <w:rPr>
                <w:rFonts w:hint="eastAsia"/>
                <w:color w:val="000000" w:themeColor="text1"/>
                <w:kern w:val="0"/>
              </w:rPr>
              <w:t>及</w:t>
            </w:r>
            <w:r w:rsidRPr="00B9191F">
              <w:rPr>
                <w:rFonts w:hint="eastAsia"/>
                <w:color w:val="000000" w:themeColor="text1"/>
              </w:rPr>
              <w:t>密合度測試介紹</w:t>
            </w:r>
            <w:r w:rsidRPr="00B9191F">
              <w:rPr>
                <w:rFonts w:hint="eastAsia"/>
                <w:color w:val="000000" w:themeColor="text1"/>
              </w:rPr>
              <w:t>)</w:t>
            </w:r>
            <w:r w:rsidRPr="00B9191F">
              <w:rPr>
                <w:color w:val="000000" w:themeColor="text1"/>
                <w:kern w:val="0"/>
              </w:rPr>
              <w:t>。</w:t>
            </w:r>
          </w:p>
          <w:p w14:paraId="11B8742F" w14:textId="77777777" w:rsidR="007464C8" w:rsidRPr="00B9191F" w:rsidRDefault="007464C8">
            <w:pPr>
              <w:numPr>
                <w:ilvl w:val="0"/>
                <w:numId w:val="337"/>
              </w:numPr>
              <w:autoSpaceDE w:val="0"/>
              <w:autoSpaceDN w:val="0"/>
              <w:adjustRightInd w:val="0"/>
              <w:snapToGrid w:val="0"/>
              <w:jc w:val="both"/>
              <w:rPr>
                <w:color w:val="000000" w:themeColor="text1"/>
                <w:kern w:val="0"/>
              </w:rPr>
            </w:pPr>
            <w:r w:rsidRPr="00B9191F">
              <w:rPr>
                <w:color w:val="000000" w:themeColor="text1"/>
                <w:kern w:val="0"/>
              </w:rPr>
              <w:t>訂有疑似或確定傳染病個案</w:t>
            </w:r>
            <w:r w:rsidRPr="00B9191F">
              <w:rPr>
                <w:rFonts w:hint="eastAsia"/>
                <w:color w:val="000000" w:themeColor="text1"/>
                <w:kern w:val="0"/>
              </w:rPr>
              <w:t>之分流、</w:t>
            </w:r>
            <w:r w:rsidRPr="00B9191F">
              <w:rPr>
                <w:color w:val="000000" w:themeColor="text1"/>
                <w:kern w:val="0"/>
              </w:rPr>
              <w:t>隔離措施及接觸者</w:t>
            </w:r>
            <w:proofErr w:type="gramStart"/>
            <w:r w:rsidRPr="00B9191F">
              <w:rPr>
                <w:color w:val="000000" w:themeColor="text1"/>
                <w:kern w:val="0"/>
              </w:rPr>
              <w:t>疫</w:t>
            </w:r>
            <w:proofErr w:type="gramEnd"/>
            <w:r w:rsidRPr="00B9191F">
              <w:rPr>
                <w:color w:val="000000" w:themeColor="text1"/>
                <w:kern w:val="0"/>
              </w:rPr>
              <w:t>調追蹤標準作業程序；收治疑似或確定傳染病病人，其病人運送、人員</w:t>
            </w:r>
            <w:r w:rsidRPr="00B9191F">
              <w:rPr>
                <w:color w:val="000000" w:themeColor="text1"/>
                <w:kern w:val="0"/>
              </w:rPr>
              <w:t>(</w:t>
            </w:r>
            <w:r w:rsidRPr="00B9191F">
              <w:rPr>
                <w:color w:val="000000" w:themeColor="text1"/>
                <w:kern w:val="0"/>
              </w:rPr>
              <w:t>包含醫護人員及環境清潔等相關工作人員</w:t>
            </w:r>
            <w:r w:rsidRPr="00B9191F">
              <w:rPr>
                <w:color w:val="000000" w:themeColor="text1"/>
                <w:kern w:val="0"/>
              </w:rPr>
              <w:t>)</w:t>
            </w:r>
            <w:r w:rsidRPr="00B9191F">
              <w:rPr>
                <w:color w:val="000000" w:themeColor="text1"/>
                <w:kern w:val="0"/>
              </w:rPr>
              <w:t>穿脫</w:t>
            </w:r>
            <w:r w:rsidRPr="00B9191F">
              <w:rPr>
                <w:color w:val="000000" w:themeColor="text1"/>
                <w:kern w:val="0"/>
              </w:rPr>
              <w:t>PPE</w:t>
            </w:r>
            <w:r w:rsidRPr="00B9191F">
              <w:rPr>
                <w:color w:val="000000" w:themeColor="text1"/>
                <w:kern w:val="0"/>
              </w:rPr>
              <w:t>進出及廢棄物清理之動線規劃適當，並有適當的配套處理措施。若有負壓</w:t>
            </w:r>
            <w:proofErr w:type="gramStart"/>
            <w:r w:rsidRPr="00B9191F">
              <w:rPr>
                <w:color w:val="000000" w:themeColor="text1"/>
                <w:kern w:val="0"/>
              </w:rPr>
              <w:t>隔離病室</w:t>
            </w:r>
            <w:proofErr w:type="gramEnd"/>
            <w:r w:rsidRPr="00B9191F">
              <w:rPr>
                <w:color w:val="000000" w:themeColor="text1"/>
                <w:kern w:val="0"/>
              </w:rPr>
              <w:t>，應能明確顯示負壓狀況及</w:t>
            </w:r>
            <w:proofErr w:type="gramStart"/>
            <w:r w:rsidRPr="00B9191F">
              <w:rPr>
                <w:color w:val="000000" w:themeColor="text1"/>
                <w:kern w:val="0"/>
              </w:rPr>
              <w:t>負壓值</w:t>
            </w:r>
            <w:proofErr w:type="gramEnd"/>
            <w:r w:rsidRPr="00B9191F">
              <w:rPr>
                <w:color w:val="000000" w:themeColor="text1"/>
                <w:kern w:val="0"/>
              </w:rPr>
              <w:t>，並有維護保養檢測紀錄。</w:t>
            </w:r>
          </w:p>
          <w:p w14:paraId="6C4DF521" w14:textId="77777777" w:rsidR="007464C8" w:rsidRPr="00B9191F" w:rsidRDefault="007464C8">
            <w:pPr>
              <w:numPr>
                <w:ilvl w:val="0"/>
                <w:numId w:val="337"/>
              </w:numPr>
              <w:adjustRightInd w:val="0"/>
              <w:snapToGrid w:val="0"/>
              <w:jc w:val="both"/>
              <w:rPr>
                <w:bCs/>
                <w:snapToGrid w:val="0"/>
                <w:color w:val="000000" w:themeColor="text1"/>
                <w:kern w:val="0"/>
              </w:rPr>
            </w:pPr>
            <w:r w:rsidRPr="00B9191F">
              <w:rPr>
                <w:color w:val="000000" w:themeColor="text1"/>
                <w:kern w:val="0"/>
              </w:rPr>
              <w:t>訂定新興傳染病</w:t>
            </w:r>
            <w:proofErr w:type="gramStart"/>
            <w:r w:rsidRPr="00B9191F">
              <w:rPr>
                <w:color w:val="000000" w:themeColor="text1"/>
                <w:kern w:val="0"/>
              </w:rPr>
              <w:t>疫情或</w:t>
            </w:r>
            <w:proofErr w:type="gramEnd"/>
            <w:r w:rsidRPr="00B9191F">
              <w:rPr>
                <w:color w:val="000000" w:themeColor="text1"/>
                <w:kern w:val="0"/>
              </w:rPr>
              <w:t>大規模感染事件發生之應變計畫，</w:t>
            </w:r>
            <w:r w:rsidRPr="00B9191F">
              <w:rPr>
                <w:rFonts w:hint="eastAsia"/>
                <w:color w:val="000000" w:themeColor="text1"/>
                <w:kern w:val="0"/>
              </w:rPr>
              <w:t>並定期更新，計畫內容應包含收治隔離措施、後送機制、</w:t>
            </w:r>
            <w:r w:rsidRPr="00B9191F">
              <w:rPr>
                <w:color w:val="000000" w:themeColor="text1"/>
                <w:kern w:val="0"/>
              </w:rPr>
              <w:t>擬定支援單位及人員的</w:t>
            </w:r>
            <w:proofErr w:type="gramStart"/>
            <w:r w:rsidRPr="00B9191F">
              <w:rPr>
                <w:color w:val="000000" w:themeColor="text1"/>
                <w:kern w:val="0"/>
              </w:rPr>
              <w:t>原則及序位</w:t>
            </w:r>
            <w:proofErr w:type="gramEnd"/>
            <w:r w:rsidRPr="00B9191F">
              <w:rPr>
                <w:rFonts w:hint="eastAsia"/>
                <w:color w:val="000000" w:themeColor="text1"/>
                <w:kern w:val="0"/>
              </w:rPr>
              <w:t>、疑似個案監測、清潔與消毒</w:t>
            </w:r>
            <w:r w:rsidRPr="00B9191F">
              <w:rPr>
                <w:color w:val="000000" w:themeColor="text1"/>
                <w:kern w:val="0"/>
              </w:rPr>
              <w:t>、</w:t>
            </w:r>
            <w:r w:rsidRPr="00B9191F">
              <w:rPr>
                <w:rFonts w:hint="eastAsia"/>
                <w:color w:val="000000" w:themeColor="text1"/>
                <w:kern w:val="0"/>
              </w:rPr>
              <w:t>緊急關閉、</w:t>
            </w:r>
            <w:r w:rsidRPr="00B9191F">
              <w:rPr>
                <w:color w:val="000000" w:themeColor="text1"/>
                <w:kern w:val="0"/>
              </w:rPr>
              <w:t>院內群聚事件</w:t>
            </w:r>
            <w:r w:rsidRPr="00B9191F">
              <w:rPr>
                <w:rFonts w:hint="eastAsia"/>
                <w:color w:val="000000" w:themeColor="text1"/>
                <w:kern w:val="0"/>
              </w:rPr>
              <w:t>作業規範、</w:t>
            </w:r>
            <w:r w:rsidRPr="00B9191F">
              <w:rPr>
                <w:color w:val="000000" w:themeColor="text1"/>
                <w:kern w:val="0"/>
              </w:rPr>
              <w:t>持續營運計</w:t>
            </w:r>
            <w:r w:rsidRPr="00B9191F">
              <w:rPr>
                <w:color w:val="000000" w:themeColor="text1"/>
                <w:kern w:val="0"/>
              </w:rPr>
              <w:lastRenderedPageBreak/>
              <w:t>畫</w:t>
            </w:r>
            <w:r w:rsidRPr="00B9191F">
              <w:rPr>
                <w:rFonts w:hint="eastAsia"/>
                <w:color w:val="000000" w:themeColor="text1"/>
                <w:kern w:val="0"/>
              </w:rPr>
              <w:t>，</w:t>
            </w:r>
            <w:r w:rsidRPr="00B9191F">
              <w:rPr>
                <w:color w:val="000000" w:themeColor="text1"/>
                <w:kern w:val="0"/>
              </w:rPr>
              <w:t>並辦理實地或桌上演練；如有新興傳染病</w:t>
            </w:r>
            <w:proofErr w:type="gramStart"/>
            <w:r w:rsidRPr="00B9191F">
              <w:rPr>
                <w:color w:val="000000" w:themeColor="text1"/>
                <w:kern w:val="0"/>
              </w:rPr>
              <w:t>疫情或</w:t>
            </w:r>
            <w:proofErr w:type="gramEnd"/>
            <w:r w:rsidRPr="00B9191F">
              <w:rPr>
                <w:color w:val="000000" w:themeColor="text1"/>
                <w:kern w:val="0"/>
              </w:rPr>
              <w:t>大規模感染事件發生時，應依照衛生主管單位的最新規定，執行防疫措施及動線規劃。</w:t>
            </w:r>
          </w:p>
          <w:p w14:paraId="05C1ECD3" w14:textId="77777777" w:rsidR="007464C8" w:rsidRPr="00B9191F" w:rsidRDefault="007464C8">
            <w:pPr>
              <w:numPr>
                <w:ilvl w:val="0"/>
                <w:numId w:val="337"/>
              </w:numPr>
              <w:adjustRightInd w:val="0"/>
              <w:snapToGrid w:val="0"/>
              <w:jc w:val="both"/>
              <w:rPr>
                <w:bCs/>
                <w:snapToGrid w:val="0"/>
                <w:color w:val="000000" w:themeColor="text1"/>
                <w:kern w:val="0"/>
              </w:rPr>
            </w:pPr>
            <w:r w:rsidRPr="00B9191F">
              <w:rPr>
                <w:rFonts w:hint="eastAsia"/>
                <w:bCs/>
                <w:snapToGrid w:val="0"/>
                <w:color w:val="000000" w:themeColor="text1"/>
                <w:kern w:val="0"/>
              </w:rPr>
              <w:t>於發生新興傳染病</w:t>
            </w:r>
            <w:proofErr w:type="gramStart"/>
            <w:r w:rsidRPr="00B9191F">
              <w:rPr>
                <w:rFonts w:hint="eastAsia"/>
                <w:bCs/>
                <w:snapToGrid w:val="0"/>
                <w:color w:val="000000" w:themeColor="text1"/>
                <w:kern w:val="0"/>
              </w:rPr>
              <w:t>疫情或</w:t>
            </w:r>
            <w:proofErr w:type="gramEnd"/>
            <w:r w:rsidRPr="00B9191F">
              <w:rPr>
                <w:rFonts w:hint="eastAsia"/>
                <w:bCs/>
                <w:snapToGrid w:val="0"/>
                <w:color w:val="000000" w:themeColor="text1"/>
                <w:kern w:val="0"/>
              </w:rPr>
              <w:t>大規模感染事件</w:t>
            </w:r>
            <w:r w:rsidRPr="00B9191F">
              <w:rPr>
                <w:bCs/>
                <w:snapToGrid w:val="0"/>
                <w:color w:val="000000" w:themeColor="text1"/>
                <w:kern w:val="0"/>
              </w:rPr>
              <w:t>(</w:t>
            </w:r>
            <w:proofErr w:type="gramStart"/>
            <w:r w:rsidRPr="00B9191F">
              <w:rPr>
                <w:rFonts w:hint="eastAsia"/>
                <w:bCs/>
                <w:snapToGrid w:val="0"/>
                <w:color w:val="000000" w:themeColor="text1"/>
                <w:kern w:val="0"/>
              </w:rPr>
              <w:t>含院內</w:t>
            </w:r>
            <w:proofErr w:type="gramEnd"/>
            <w:r w:rsidRPr="00B9191F">
              <w:rPr>
                <w:rFonts w:hint="eastAsia"/>
                <w:bCs/>
                <w:snapToGrid w:val="0"/>
                <w:color w:val="000000" w:themeColor="text1"/>
                <w:kern w:val="0"/>
              </w:rPr>
              <w:t>群聚事件</w:t>
            </w:r>
            <w:r w:rsidRPr="00B9191F">
              <w:rPr>
                <w:rFonts w:hint="eastAsia"/>
                <w:bCs/>
                <w:snapToGrid w:val="0"/>
                <w:color w:val="000000" w:themeColor="text1"/>
                <w:kern w:val="0"/>
              </w:rPr>
              <w:t>)</w:t>
            </w:r>
            <w:r w:rsidRPr="00B9191F">
              <w:rPr>
                <w:rFonts w:hint="eastAsia"/>
                <w:bCs/>
                <w:snapToGrid w:val="0"/>
                <w:color w:val="000000" w:themeColor="text1"/>
                <w:kern w:val="0"/>
              </w:rPr>
              <w:t>時，針對疑似或確定傳染病之住院病人訂有分流機制，且住院服務落實良好動線規劃。</w:t>
            </w:r>
          </w:p>
          <w:p w14:paraId="7BA71B9D" w14:textId="77777777" w:rsidR="007464C8" w:rsidRPr="00B9191F" w:rsidRDefault="007464C8">
            <w:pPr>
              <w:numPr>
                <w:ilvl w:val="0"/>
                <w:numId w:val="337"/>
              </w:numPr>
              <w:adjustRightInd w:val="0"/>
              <w:snapToGrid w:val="0"/>
              <w:jc w:val="both"/>
              <w:rPr>
                <w:bCs/>
                <w:snapToGrid w:val="0"/>
                <w:color w:val="000000" w:themeColor="text1"/>
                <w:kern w:val="0"/>
              </w:rPr>
            </w:pPr>
            <w:r w:rsidRPr="00B9191F">
              <w:rPr>
                <w:rFonts w:hint="eastAsia"/>
                <w:bCs/>
                <w:snapToGrid w:val="0"/>
                <w:color w:val="000000" w:themeColor="text1"/>
                <w:kern w:val="0"/>
              </w:rPr>
              <w:t>建立因應</w:t>
            </w:r>
            <w:r w:rsidRPr="00B9191F">
              <w:rPr>
                <w:bCs/>
                <w:snapToGrid w:val="0"/>
                <w:color w:val="000000" w:themeColor="text1"/>
                <w:kern w:val="0"/>
              </w:rPr>
              <w:t>新興傳染病</w:t>
            </w:r>
            <w:proofErr w:type="gramStart"/>
            <w:r w:rsidRPr="00B9191F">
              <w:rPr>
                <w:bCs/>
                <w:snapToGrid w:val="0"/>
                <w:color w:val="000000" w:themeColor="text1"/>
                <w:kern w:val="0"/>
              </w:rPr>
              <w:t>疫情或</w:t>
            </w:r>
            <w:proofErr w:type="gramEnd"/>
            <w:r w:rsidRPr="00B9191F">
              <w:rPr>
                <w:bCs/>
                <w:snapToGrid w:val="0"/>
                <w:color w:val="000000" w:themeColor="text1"/>
                <w:kern w:val="0"/>
              </w:rPr>
              <w:t>院內發生大規模感染事件</w:t>
            </w:r>
            <w:r w:rsidRPr="00B9191F">
              <w:rPr>
                <w:rFonts w:hint="eastAsia"/>
                <w:bCs/>
                <w:snapToGrid w:val="0"/>
                <w:color w:val="000000" w:themeColor="text1"/>
                <w:kern w:val="0"/>
              </w:rPr>
              <w:t>成立應變團隊機制，並定期更新，由院內跨部門組成團隊，醫院主管</w:t>
            </w:r>
            <w:r w:rsidRPr="00B9191F">
              <w:rPr>
                <w:rFonts w:hint="eastAsia"/>
                <w:bCs/>
                <w:snapToGrid w:val="0"/>
                <w:color w:val="000000" w:themeColor="text1"/>
                <w:kern w:val="0"/>
              </w:rPr>
              <w:t>(</w:t>
            </w:r>
            <w:r w:rsidRPr="00B9191F">
              <w:rPr>
                <w:rFonts w:hint="eastAsia"/>
                <w:bCs/>
                <w:snapToGrid w:val="0"/>
                <w:color w:val="000000" w:themeColor="text1"/>
                <w:kern w:val="0"/>
              </w:rPr>
              <w:t>院長</w:t>
            </w:r>
            <w:r w:rsidRPr="00B9191F">
              <w:rPr>
                <w:rFonts w:hint="eastAsia"/>
                <w:bCs/>
                <w:snapToGrid w:val="0"/>
                <w:color w:val="000000" w:themeColor="text1"/>
                <w:kern w:val="0"/>
              </w:rPr>
              <w:t>)</w:t>
            </w:r>
            <w:r w:rsidRPr="00B9191F">
              <w:rPr>
                <w:rFonts w:hint="eastAsia"/>
                <w:bCs/>
                <w:snapToGrid w:val="0"/>
                <w:color w:val="000000" w:themeColor="text1"/>
                <w:kern w:val="0"/>
              </w:rPr>
              <w:t>擔任應變團隊召集人。</w:t>
            </w:r>
          </w:p>
          <w:p w14:paraId="54DB4261"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7A8E7640" w14:textId="77777777" w:rsidR="007464C8" w:rsidRPr="00B9191F" w:rsidRDefault="007464C8">
            <w:pPr>
              <w:numPr>
                <w:ilvl w:val="3"/>
                <w:numId w:val="342"/>
              </w:numPr>
              <w:autoSpaceDE w:val="0"/>
              <w:autoSpaceDN w:val="0"/>
              <w:adjustRightInd w:val="0"/>
              <w:snapToGrid w:val="0"/>
              <w:ind w:left="397" w:hanging="227"/>
              <w:jc w:val="both"/>
              <w:rPr>
                <w:color w:val="000000" w:themeColor="text1"/>
                <w:kern w:val="0"/>
              </w:rPr>
            </w:pPr>
            <w:r w:rsidRPr="00B9191F">
              <w:rPr>
                <w:color w:val="000000" w:themeColor="text1"/>
                <w:kern w:val="0"/>
              </w:rPr>
              <w:t>擬定及執行新興傳染病</w:t>
            </w:r>
            <w:proofErr w:type="gramStart"/>
            <w:r w:rsidRPr="00B9191F">
              <w:rPr>
                <w:color w:val="000000" w:themeColor="text1"/>
                <w:kern w:val="0"/>
              </w:rPr>
              <w:t>疫情或</w:t>
            </w:r>
            <w:proofErr w:type="gramEnd"/>
            <w:r w:rsidRPr="00B9191F">
              <w:rPr>
                <w:color w:val="000000" w:themeColor="text1"/>
                <w:kern w:val="0"/>
              </w:rPr>
              <w:t>大規模感染事件</w:t>
            </w:r>
            <w:r w:rsidRPr="00B9191F">
              <w:rPr>
                <w:rFonts w:hint="eastAsia"/>
                <w:color w:val="000000" w:themeColor="text1"/>
                <w:kern w:val="0"/>
              </w:rPr>
              <w:t>(</w:t>
            </w:r>
            <w:proofErr w:type="gramStart"/>
            <w:r w:rsidRPr="00B9191F">
              <w:rPr>
                <w:rFonts w:hint="eastAsia"/>
                <w:color w:val="000000" w:themeColor="text1"/>
                <w:kern w:val="0"/>
              </w:rPr>
              <w:t>含院內</w:t>
            </w:r>
            <w:proofErr w:type="gramEnd"/>
            <w:r w:rsidRPr="00B9191F">
              <w:rPr>
                <w:rFonts w:hint="eastAsia"/>
                <w:color w:val="000000" w:themeColor="text1"/>
                <w:kern w:val="0"/>
              </w:rPr>
              <w:t>群聚事件</w:t>
            </w:r>
            <w:r w:rsidRPr="00B9191F">
              <w:rPr>
                <w:rFonts w:hint="eastAsia"/>
                <w:color w:val="000000" w:themeColor="text1"/>
                <w:kern w:val="0"/>
              </w:rPr>
              <w:t>)</w:t>
            </w:r>
            <w:r w:rsidRPr="00B9191F">
              <w:rPr>
                <w:color w:val="000000" w:themeColor="text1"/>
                <w:kern w:val="0"/>
              </w:rPr>
              <w:t>發生時，支援單位及人員的訓練課程及受訓計畫。</w:t>
            </w:r>
          </w:p>
          <w:p w14:paraId="465B6E7C" w14:textId="438D834B" w:rsidR="007464C8" w:rsidRPr="00B9191F" w:rsidRDefault="007464C8">
            <w:pPr>
              <w:numPr>
                <w:ilvl w:val="3"/>
                <w:numId w:val="342"/>
              </w:numPr>
              <w:autoSpaceDE w:val="0"/>
              <w:autoSpaceDN w:val="0"/>
              <w:adjustRightInd w:val="0"/>
              <w:snapToGrid w:val="0"/>
              <w:ind w:left="397" w:hanging="227"/>
              <w:jc w:val="both"/>
              <w:rPr>
                <w:color w:val="000000" w:themeColor="text1"/>
                <w:kern w:val="0"/>
              </w:rPr>
            </w:pPr>
            <w:r w:rsidRPr="00B9191F">
              <w:rPr>
                <w:color w:val="000000" w:themeColor="text1"/>
                <w:kern w:val="0"/>
              </w:rPr>
              <w:t>主動協助社區</w:t>
            </w:r>
            <w:r w:rsidRPr="00B9191F">
              <w:rPr>
                <w:rFonts w:hint="eastAsia"/>
                <w:color w:val="000000" w:themeColor="text1"/>
                <w:kern w:val="0"/>
              </w:rPr>
              <w:t>內其他醫療院所及</w:t>
            </w:r>
            <w:r w:rsidRPr="00B9191F">
              <w:rPr>
                <w:color w:val="000000" w:themeColor="text1"/>
                <w:kern w:val="0"/>
              </w:rPr>
              <w:t>人口密集</w:t>
            </w:r>
            <w:r w:rsidRPr="00B9191F">
              <w:rPr>
                <w:rFonts w:hint="eastAsia"/>
                <w:color w:val="000000" w:themeColor="text1"/>
                <w:kern w:val="0"/>
              </w:rPr>
              <w:t>機構</w:t>
            </w:r>
            <w:r w:rsidRPr="00B9191F">
              <w:rPr>
                <w:rFonts w:hint="eastAsia"/>
                <w:color w:val="000000" w:themeColor="text1"/>
                <w:kern w:val="0"/>
              </w:rPr>
              <w:t>(</w:t>
            </w:r>
            <w:proofErr w:type="gramStart"/>
            <w:r w:rsidRPr="00B9191F">
              <w:rPr>
                <w:rFonts w:hint="eastAsia"/>
                <w:color w:val="000000" w:themeColor="text1"/>
                <w:kern w:val="0"/>
              </w:rPr>
              <w:t>含照護</w:t>
            </w:r>
            <w:proofErr w:type="gramEnd"/>
            <w:r w:rsidRPr="00B9191F">
              <w:rPr>
                <w:rFonts w:hint="eastAsia"/>
                <w:color w:val="000000" w:themeColor="text1"/>
                <w:kern w:val="0"/>
              </w:rPr>
              <w:t>機構</w:t>
            </w:r>
            <w:r w:rsidRPr="00B9191F">
              <w:rPr>
                <w:rFonts w:hint="eastAsia"/>
                <w:color w:val="000000" w:themeColor="text1"/>
                <w:kern w:val="0"/>
              </w:rPr>
              <w:t>)</w:t>
            </w:r>
            <w:r w:rsidRPr="00B9191F">
              <w:rPr>
                <w:rFonts w:hint="eastAsia"/>
                <w:color w:val="000000" w:themeColor="text1"/>
                <w:kern w:val="0"/>
              </w:rPr>
              <w:t>等單位</w:t>
            </w:r>
            <w:r w:rsidRPr="00B9191F">
              <w:rPr>
                <w:color w:val="000000" w:themeColor="text1"/>
                <w:kern w:val="0"/>
              </w:rPr>
              <w:t>之感染管制及新興傳染疾病之病人收治，並協助防疫工作。</w:t>
            </w:r>
            <w:r w:rsidRPr="00B9191F">
              <w:rPr>
                <w:rFonts w:hint="eastAsia"/>
                <w:color w:val="000000" w:themeColor="text1"/>
                <w:kern w:val="0"/>
              </w:rPr>
              <w:t>(</w:t>
            </w:r>
            <w:r w:rsidR="005223AB" w:rsidRPr="005223AB">
              <w:rPr>
                <w:rFonts w:hint="eastAsia"/>
                <w:color w:val="FF0000"/>
                <w:kern w:val="0"/>
              </w:rPr>
              <w:t>115</w:t>
            </w:r>
            <w:r w:rsidRPr="00B9191F">
              <w:rPr>
                <w:rFonts w:hint="eastAsia"/>
                <w:color w:val="000000" w:themeColor="text1"/>
                <w:kern w:val="0"/>
              </w:rPr>
              <w:t>年試評項目</w:t>
            </w:r>
            <w:r w:rsidRPr="00B9191F">
              <w:rPr>
                <w:rFonts w:hint="eastAsia"/>
                <w:color w:val="000000" w:themeColor="text1"/>
                <w:kern w:val="0"/>
              </w:rPr>
              <w:t>)</w:t>
            </w:r>
          </w:p>
          <w:p w14:paraId="3CAA60FD" w14:textId="77777777" w:rsidR="007464C8" w:rsidRPr="00B9191F" w:rsidRDefault="007464C8">
            <w:pPr>
              <w:numPr>
                <w:ilvl w:val="3"/>
                <w:numId w:val="342"/>
              </w:numPr>
              <w:autoSpaceDE w:val="0"/>
              <w:autoSpaceDN w:val="0"/>
              <w:adjustRightInd w:val="0"/>
              <w:snapToGrid w:val="0"/>
              <w:ind w:left="397" w:hanging="227"/>
              <w:jc w:val="both"/>
              <w:rPr>
                <w:color w:val="000000" w:themeColor="text1"/>
                <w:kern w:val="0"/>
              </w:rPr>
            </w:pPr>
            <w:r w:rsidRPr="00B9191F">
              <w:rPr>
                <w:color w:val="000000" w:themeColor="text1"/>
                <w:kern w:val="0"/>
              </w:rPr>
              <w:t>確實執行並定期檢討修訂相關機制及因應措施。</w:t>
            </w:r>
          </w:p>
          <w:p w14:paraId="6F57B0DC"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1228D7CB"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color w:val="000000" w:themeColor="text1"/>
                <w:kern w:val="0"/>
              </w:rPr>
              <w:t>因應不同狀況病人之個人防護裝備標</w:t>
            </w:r>
            <w:r w:rsidRPr="00B9191F">
              <w:rPr>
                <w:color w:val="000000" w:themeColor="text1"/>
                <w:kern w:val="0"/>
              </w:rPr>
              <w:lastRenderedPageBreak/>
              <w:t>準及教育訓練紀錄。</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43EB4191"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color w:val="000000" w:themeColor="text1"/>
                <w:kern w:val="0"/>
              </w:rPr>
              <w:t>急診就診流程和急診檢傷詢問病人</w:t>
            </w:r>
            <w:r w:rsidRPr="00B9191F">
              <w:rPr>
                <w:color w:val="000000" w:themeColor="text1"/>
                <w:kern w:val="0"/>
              </w:rPr>
              <w:t>TOCC</w:t>
            </w:r>
            <w:r w:rsidRPr="00B9191F">
              <w:rPr>
                <w:color w:val="000000" w:themeColor="text1"/>
                <w:kern w:val="0"/>
              </w:rPr>
              <w:t>之機制與紀錄。</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333F21B5"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color w:val="000000" w:themeColor="text1"/>
                <w:kern w:val="0"/>
              </w:rPr>
              <w:t>門診發燒或有疑似感染症狀病人的標準處置作業流程與</w:t>
            </w:r>
            <w:r w:rsidRPr="00B9191F">
              <w:rPr>
                <w:color w:val="000000" w:themeColor="text1"/>
                <w:kern w:val="0"/>
              </w:rPr>
              <w:t>TOCC</w:t>
            </w:r>
            <w:r w:rsidRPr="00B9191F">
              <w:rPr>
                <w:color w:val="000000" w:themeColor="text1"/>
                <w:kern w:val="0"/>
              </w:rPr>
              <w:t>詢問紀錄。</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17FCE1EA"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color w:val="000000" w:themeColor="text1"/>
                <w:kern w:val="0"/>
              </w:rPr>
              <w:t>疑似或確定之傳染病個案隔離措施及接觸者</w:t>
            </w:r>
            <w:proofErr w:type="gramStart"/>
            <w:r w:rsidRPr="00B9191F">
              <w:rPr>
                <w:color w:val="000000" w:themeColor="text1"/>
                <w:kern w:val="0"/>
              </w:rPr>
              <w:t>疫</w:t>
            </w:r>
            <w:proofErr w:type="gramEnd"/>
            <w:r w:rsidRPr="00B9191F">
              <w:rPr>
                <w:color w:val="000000" w:themeColor="text1"/>
                <w:kern w:val="0"/>
              </w:rPr>
              <w:t>調追蹤標準作業。</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5B739A95"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color w:val="000000" w:themeColor="text1"/>
                <w:kern w:val="0"/>
              </w:rPr>
              <w:t>醫院因應新興傳染病</w:t>
            </w:r>
            <w:proofErr w:type="gramStart"/>
            <w:r w:rsidRPr="00B9191F">
              <w:rPr>
                <w:color w:val="000000" w:themeColor="text1"/>
                <w:kern w:val="0"/>
              </w:rPr>
              <w:t>疫情或</w:t>
            </w:r>
            <w:proofErr w:type="gramEnd"/>
            <w:r w:rsidRPr="00B9191F">
              <w:rPr>
                <w:color w:val="000000" w:themeColor="text1"/>
                <w:kern w:val="0"/>
              </w:rPr>
              <w:t>大規模感染事件之應變計畫</w:t>
            </w:r>
            <w:r w:rsidRPr="00B9191F">
              <w:rPr>
                <w:rFonts w:hint="eastAsia"/>
                <w:color w:val="000000" w:themeColor="text1"/>
                <w:kern w:val="0"/>
              </w:rPr>
              <w:t>、</w:t>
            </w:r>
            <w:r w:rsidRPr="00B9191F">
              <w:rPr>
                <w:color w:val="000000" w:themeColor="text1"/>
                <w:kern w:val="0"/>
              </w:rPr>
              <w:t>會議紀錄及</w:t>
            </w:r>
            <w:r w:rsidRPr="00B9191F">
              <w:rPr>
                <w:rFonts w:hint="eastAsia"/>
                <w:color w:val="000000" w:themeColor="text1"/>
                <w:kern w:val="0"/>
              </w:rPr>
              <w:t>實地或桌上演練紀錄</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CFE3864"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rFonts w:hint="eastAsia"/>
                <w:color w:val="000000" w:themeColor="text1"/>
                <w:kern w:val="0"/>
              </w:rPr>
              <w:t>疑似或確定傳染病住院病人分流機制及動線規劃作業原則或紀錄。</w:t>
            </w:r>
            <w:r w:rsidRPr="00B9191F">
              <w:rPr>
                <w:color w:val="000000" w:themeColor="text1"/>
                <w:kern w:val="0"/>
              </w:rPr>
              <w:t>(</w:t>
            </w:r>
            <w:r w:rsidRPr="00B9191F">
              <w:rPr>
                <w:rFonts w:hint="eastAsia"/>
                <w:color w:val="000000" w:themeColor="text1"/>
                <w:kern w:val="0"/>
              </w:rPr>
              <w:t>符合</w:t>
            </w:r>
            <w:r w:rsidRPr="00B9191F">
              <w:rPr>
                <w:color w:val="000000" w:themeColor="text1"/>
                <w:kern w:val="0"/>
              </w:rPr>
              <w:t>)</w:t>
            </w:r>
          </w:p>
          <w:p w14:paraId="3FC6549B"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rFonts w:hint="eastAsia"/>
                <w:color w:val="000000" w:themeColor="text1"/>
                <w:kern w:val="0"/>
              </w:rPr>
              <w:t>因應</w:t>
            </w:r>
            <w:r w:rsidRPr="00B9191F">
              <w:rPr>
                <w:color w:val="000000" w:themeColor="text1"/>
                <w:kern w:val="0"/>
              </w:rPr>
              <w:t>新興傳染病</w:t>
            </w:r>
            <w:proofErr w:type="gramStart"/>
            <w:r w:rsidRPr="00B9191F">
              <w:rPr>
                <w:color w:val="000000" w:themeColor="text1"/>
                <w:kern w:val="0"/>
              </w:rPr>
              <w:t>疫情或</w:t>
            </w:r>
            <w:proofErr w:type="gramEnd"/>
            <w:r w:rsidRPr="00B9191F">
              <w:rPr>
                <w:rFonts w:hint="eastAsia"/>
                <w:color w:val="000000" w:themeColor="text1"/>
                <w:kern w:val="0"/>
              </w:rPr>
              <w:t>院內發生</w:t>
            </w:r>
            <w:r w:rsidRPr="00B9191F">
              <w:rPr>
                <w:color w:val="000000" w:themeColor="text1"/>
                <w:kern w:val="0"/>
              </w:rPr>
              <w:t>大規模感染事件</w:t>
            </w:r>
            <w:r w:rsidRPr="00B9191F">
              <w:rPr>
                <w:rFonts w:hint="eastAsia"/>
                <w:color w:val="000000" w:themeColor="text1"/>
                <w:kern w:val="0"/>
              </w:rPr>
              <w:t>成立應變團隊之機制及更新紀錄。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36A896F3"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color w:val="000000" w:themeColor="text1"/>
                <w:kern w:val="0"/>
              </w:rPr>
              <w:t>負壓隔離房檢測</w:t>
            </w:r>
            <w:r w:rsidRPr="00B9191F">
              <w:rPr>
                <w:color w:val="000000" w:themeColor="text1"/>
                <w:kern w:val="0"/>
              </w:rPr>
              <w:t>/</w:t>
            </w:r>
            <w:r w:rsidRPr="00B9191F">
              <w:rPr>
                <w:color w:val="000000" w:themeColor="text1"/>
                <w:kern w:val="0"/>
              </w:rPr>
              <w:t>維護紀錄。</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7CB3BD8B" w14:textId="77777777" w:rsidR="007464C8" w:rsidRPr="00B9191F" w:rsidRDefault="007464C8">
            <w:pPr>
              <w:numPr>
                <w:ilvl w:val="0"/>
                <w:numId w:val="353"/>
              </w:numPr>
              <w:autoSpaceDE w:val="0"/>
              <w:autoSpaceDN w:val="0"/>
              <w:adjustRightInd w:val="0"/>
              <w:snapToGrid w:val="0"/>
              <w:ind w:left="397" w:hanging="227"/>
              <w:jc w:val="both"/>
              <w:rPr>
                <w:color w:val="000000" w:themeColor="text1"/>
                <w:kern w:val="0"/>
              </w:rPr>
            </w:pPr>
            <w:r w:rsidRPr="00B9191F">
              <w:rPr>
                <w:color w:val="000000" w:themeColor="text1"/>
                <w:kern w:val="0"/>
              </w:rPr>
              <w:t>新興傳染病</w:t>
            </w:r>
            <w:proofErr w:type="gramStart"/>
            <w:r w:rsidRPr="00B9191F">
              <w:rPr>
                <w:color w:val="000000" w:themeColor="text1"/>
                <w:kern w:val="0"/>
              </w:rPr>
              <w:t>疫情或</w:t>
            </w:r>
            <w:proofErr w:type="gramEnd"/>
            <w:r w:rsidRPr="00B9191F">
              <w:rPr>
                <w:color w:val="000000" w:themeColor="text1"/>
                <w:kern w:val="0"/>
              </w:rPr>
              <w:t>大規模感染事件應變計畫支援人力名冊及在職教育紀錄。</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167B7276" w14:textId="77777777" w:rsidR="007464C8" w:rsidRPr="00B9191F" w:rsidRDefault="007464C8">
            <w:pPr>
              <w:numPr>
                <w:ilvl w:val="0"/>
                <w:numId w:val="353"/>
              </w:numPr>
              <w:autoSpaceDE w:val="0"/>
              <w:autoSpaceDN w:val="0"/>
              <w:adjustRightInd w:val="0"/>
              <w:snapToGrid w:val="0"/>
              <w:ind w:left="541" w:hanging="371"/>
              <w:jc w:val="both"/>
              <w:rPr>
                <w:color w:val="000000" w:themeColor="text1"/>
                <w:kern w:val="0"/>
              </w:rPr>
            </w:pPr>
            <w:r w:rsidRPr="00B9191F">
              <w:rPr>
                <w:rFonts w:hint="eastAsia"/>
                <w:color w:val="000000" w:themeColor="text1"/>
                <w:kern w:val="0"/>
              </w:rPr>
              <w:t>與照護機構訂定之感染管制服務合約、照護機構感染管制人員實務訓練計畫或</w:t>
            </w:r>
            <w:r w:rsidRPr="00B9191F">
              <w:rPr>
                <w:color w:val="000000" w:themeColor="text1"/>
                <w:kern w:val="0"/>
              </w:rPr>
              <w:t>社區防疫工作紀錄。</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18E2E12D" w14:textId="77777777" w:rsidR="007464C8" w:rsidRPr="00B9191F" w:rsidRDefault="007464C8" w:rsidP="007464C8">
            <w:pPr>
              <w:overflowPunct w:val="0"/>
              <w:snapToGrid w:val="0"/>
              <w:ind w:leftChars="-45" w:left="8" w:hangingChars="48" w:hanging="125"/>
              <w:jc w:val="both"/>
              <w:rPr>
                <w:color w:val="000000" w:themeColor="text1"/>
              </w:rPr>
            </w:pPr>
          </w:p>
          <w:p w14:paraId="52E539B0" w14:textId="77777777" w:rsidR="007464C8" w:rsidRPr="00B9191F" w:rsidRDefault="007464C8" w:rsidP="007464C8">
            <w:pPr>
              <w:overflowPunct w:val="0"/>
              <w:snapToGrid w:val="0"/>
              <w:ind w:leftChars="-45" w:left="8" w:hangingChars="48" w:hanging="125"/>
              <w:jc w:val="both"/>
              <w:rPr>
                <w:color w:val="000000" w:themeColor="text1"/>
              </w:rPr>
            </w:pPr>
            <w:r w:rsidRPr="00B9191F">
              <w:rPr>
                <w:color w:val="000000" w:themeColor="text1"/>
              </w:rPr>
              <w:t>【精神科醫院適用以下標準】</w:t>
            </w:r>
          </w:p>
          <w:p w14:paraId="3EE2F393"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23A711B1" w14:textId="77777777" w:rsidR="007464C8" w:rsidRPr="00B9191F" w:rsidRDefault="007464C8">
            <w:pPr>
              <w:numPr>
                <w:ilvl w:val="0"/>
                <w:numId w:val="23"/>
              </w:numPr>
              <w:autoSpaceDE w:val="0"/>
              <w:autoSpaceDN w:val="0"/>
              <w:adjustRightInd w:val="0"/>
              <w:snapToGrid w:val="0"/>
              <w:ind w:left="418" w:hanging="242"/>
              <w:jc w:val="both"/>
              <w:rPr>
                <w:color w:val="000000" w:themeColor="text1"/>
                <w:kern w:val="0"/>
              </w:rPr>
            </w:pPr>
            <w:r w:rsidRPr="00B9191F">
              <w:rPr>
                <w:color w:val="000000" w:themeColor="text1"/>
                <w:kern w:val="0"/>
              </w:rPr>
              <w:lastRenderedPageBreak/>
              <w:t>急診、門診就醫病人分流機制及就診動線規劃適當，且張貼明顯告示，提醒</w:t>
            </w:r>
            <w:r w:rsidRPr="00B9191F">
              <w:rPr>
                <w:rFonts w:hint="eastAsia"/>
                <w:color w:val="000000" w:themeColor="text1"/>
                <w:kern w:val="0"/>
              </w:rPr>
              <w:t>民眾出入醫療院所需佩戴口罩之情境</w:t>
            </w:r>
            <w:r w:rsidRPr="00B9191F">
              <w:rPr>
                <w:color w:val="000000" w:themeColor="text1"/>
                <w:kern w:val="0"/>
              </w:rPr>
              <w:t>，並有協助</w:t>
            </w:r>
            <w:r w:rsidRPr="00B9191F">
              <w:rPr>
                <w:rFonts w:hint="eastAsia"/>
                <w:color w:val="000000" w:themeColor="text1"/>
              </w:rPr>
              <w:t>未佩戴口罩就診</w:t>
            </w:r>
            <w:r w:rsidRPr="00B9191F">
              <w:rPr>
                <w:color w:val="000000" w:themeColor="text1"/>
                <w:kern w:val="0"/>
              </w:rPr>
              <w:t>病人</w:t>
            </w:r>
            <w:r w:rsidRPr="00B9191F">
              <w:rPr>
                <w:rFonts w:hint="eastAsia"/>
                <w:color w:val="000000" w:themeColor="text1"/>
              </w:rPr>
              <w:t>佩</w:t>
            </w:r>
            <w:r w:rsidRPr="00B9191F">
              <w:rPr>
                <w:color w:val="000000" w:themeColor="text1"/>
                <w:kern w:val="0"/>
              </w:rPr>
              <w:t>戴口罩之措施</w:t>
            </w:r>
            <w:r w:rsidRPr="00B9191F">
              <w:rPr>
                <w:rFonts w:hint="eastAsia"/>
                <w:color w:val="000000" w:themeColor="text1"/>
                <w:kern w:val="0"/>
              </w:rPr>
              <w:t>，宣導民眾進入醫療機構遵循呼吸道衛生與咳嗽禮節</w:t>
            </w:r>
            <w:r w:rsidRPr="00B9191F">
              <w:rPr>
                <w:color w:val="000000" w:themeColor="text1"/>
                <w:kern w:val="0"/>
              </w:rPr>
              <w:t>。</w:t>
            </w:r>
          </w:p>
          <w:p w14:paraId="5B5E6B1F" w14:textId="77777777" w:rsidR="007464C8" w:rsidRPr="00B9191F" w:rsidRDefault="007464C8">
            <w:pPr>
              <w:numPr>
                <w:ilvl w:val="0"/>
                <w:numId w:val="23"/>
              </w:numPr>
              <w:autoSpaceDE w:val="0"/>
              <w:autoSpaceDN w:val="0"/>
              <w:adjustRightInd w:val="0"/>
              <w:snapToGrid w:val="0"/>
              <w:ind w:left="418" w:hanging="242"/>
              <w:jc w:val="both"/>
              <w:rPr>
                <w:color w:val="000000" w:themeColor="text1"/>
                <w:kern w:val="0"/>
              </w:rPr>
            </w:pPr>
            <w:r w:rsidRPr="00B9191F">
              <w:rPr>
                <w:color w:val="000000" w:themeColor="text1"/>
                <w:kern w:val="0"/>
              </w:rPr>
              <w:t>對急診檢傷病人及發燒或疑似感染之門診病人有詢問並記錄旅遊史</w:t>
            </w:r>
            <w:r w:rsidRPr="00B9191F">
              <w:rPr>
                <w:color w:val="000000" w:themeColor="text1"/>
                <w:kern w:val="0"/>
              </w:rPr>
              <w:t>(travel history)</w:t>
            </w:r>
            <w:r w:rsidRPr="00B9191F">
              <w:rPr>
                <w:color w:val="000000" w:themeColor="text1"/>
                <w:kern w:val="0"/>
              </w:rPr>
              <w:t>、職業別</w:t>
            </w:r>
            <w:r w:rsidRPr="00B9191F">
              <w:rPr>
                <w:color w:val="000000" w:themeColor="text1"/>
                <w:kern w:val="0"/>
              </w:rPr>
              <w:t>(occupation)</w:t>
            </w:r>
            <w:r w:rsidRPr="00B9191F">
              <w:rPr>
                <w:color w:val="000000" w:themeColor="text1"/>
                <w:kern w:val="0"/>
              </w:rPr>
              <w:t>、接觸史</w:t>
            </w:r>
            <w:r w:rsidRPr="00B9191F">
              <w:rPr>
                <w:color w:val="000000" w:themeColor="text1"/>
                <w:kern w:val="0"/>
              </w:rPr>
              <w:t>(contact history)</w:t>
            </w:r>
            <w:r w:rsidRPr="00B9191F">
              <w:rPr>
                <w:color w:val="000000" w:themeColor="text1"/>
                <w:kern w:val="0"/>
              </w:rPr>
              <w:t>及是否群聚</w:t>
            </w:r>
            <w:r w:rsidRPr="00B9191F">
              <w:rPr>
                <w:color w:val="000000" w:themeColor="text1"/>
                <w:kern w:val="0"/>
              </w:rPr>
              <w:t>(cluster)</w:t>
            </w:r>
            <w:r w:rsidRPr="00B9191F">
              <w:rPr>
                <w:color w:val="000000" w:themeColor="text1"/>
                <w:kern w:val="0"/>
              </w:rPr>
              <w:t>之機制。</w:t>
            </w:r>
          </w:p>
          <w:p w14:paraId="50406A77" w14:textId="77777777" w:rsidR="007464C8" w:rsidRPr="00B9191F" w:rsidRDefault="007464C8">
            <w:pPr>
              <w:numPr>
                <w:ilvl w:val="0"/>
                <w:numId w:val="23"/>
              </w:numPr>
              <w:autoSpaceDE w:val="0"/>
              <w:autoSpaceDN w:val="0"/>
              <w:adjustRightInd w:val="0"/>
              <w:snapToGrid w:val="0"/>
              <w:ind w:left="418" w:hanging="242"/>
              <w:jc w:val="both"/>
              <w:rPr>
                <w:color w:val="000000" w:themeColor="text1"/>
                <w:kern w:val="0"/>
              </w:rPr>
            </w:pPr>
            <w:r w:rsidRPr="00B9191F">
              <w:rPr>
                <w:color w:val="000000" w:themeColor="text1"/>
                <w:kern w:val="0"/>
              </w:rPr>
              <w:t>依</w:t>
            </w:r>
            <w:r w:rsidRPr="00B9191F">
              <w:rPr>
                <w:bCs/>
                <w:snapToGrid w:val="0"/>
                <w:color w:val="000000" w:themeColor="text1"/>
                <w:kern w:val="0"/>
              </w:rPr>
              <w:t>感染風險</w:t>
            </w:r>
            <w:r w:rsidRPr="00B9191F">
              <w:rPr>
                <w:color w:val="000000" w:themeColor="text1"/>
              </w:rPr>
              <w:t>訂定</w:t>
            </w:r>
            <w:r w:rsidRPr="00B9191F">
              <w:rPr>
                <w:bCs/>
                <w:snapToGrid w:val="0"/>
                <w:color w:val="000000" w:themeColor="text1"/>
                <w:kern w:val="0"/>
              </w:rPr>
              <w:t>適當</w:t>
            </w:r>
            <w:r w:rsidRPr="00B9191F">
              <w:rPr>
                <w:color w:val="000000" w:themeColor="text1"/>
                <w:kern w:val="0"/>
              </w:rPr>
              <w:t>的個人防護裝備</w:t>
            </w:r>
            <w:r w:rsidRPr="00B9191F">
              <w:rPr>
                <w:color w:val="000000" w:themeColor="text1"/>
                <w:kern w:val="0"/>
              </w:rPr>
              <w:t xml:space="preserve">(personal protection </w:t>
            </w:r>
            <w:proofErr w:type="spellStart"/>
            <w:r w:rsidRPr="00B9191F">
              <w:rPr>
                <w:color w:val="000000" w:themeColor="text1"/>
                <w:kern w:val="0"/>
              </w:rPr>
              <w:t>equipments</w:t>
            </w:r>
            <w:proofErr w:type="spellEnd"/>
            <w:r w:rsidRPr="00B9191F">
              <w:rPr>
                <w:color w:val="000000" w:themeColor="text1"/>
                <w:kern w:val="0"/>
              </w:rPr>
              <w:t>, PPE)</w:t>
            </w:r>
            <w:r w:rsidRPr="00B9191F">
              <w:rPr>
                <w:color w:val="000000" w:themeColor="text1"/>
                <w:kern w:val="0"/>
              </w:rPr>
              <w:t>使用標準，如：</w:t>
            </w:r>
            <w:proofErr w:type="gramStart"/>
            <w:r w:rsidRPr="00B9191F">
              <w:rPr>
                <w:color w:val="000000" w:themeColor="text1"/>
                <w:kern w:val="0"/>
              </w:rPr>
              <w:t>急救插管及</w:t>
            </w:r>
            <w:proofErr w:type="gramEnd"/>
            <w:r w:rsidRPr="00B9191F">
              <w:rPr>
                <w:color w:val="000000" w:themeColor="text1"/>
                <w:kern w:val="0"/>
              </w:rPr>
              <w:t>不明原因發燒病人等不同狀況的個人防護裝備，且第一線工作人員均瞭解；並定期辦理</w:t>
            </w:r>
            <w:r w:rsidRPr="00B9191F">
              <w:rPr>
                <w:color w:val="000000" w:themeColor="text1"/>
                <w:kern w:val="0"/>
              </w:rPr>
              <w:t>PPE</w:t>
            </w:r>
            <w:r w:rsidRPr="00B9191F">
              <w:rPr>
                <w:color w:val="000000" w:themeColor="text1"/>
                <w:kern w:val="0"/>
              </w:rPr>
              <w:t>教育訓練</w:t>
            </w:r>
            <w:r w:rsidRPr="00B9191F">
              <w:rPr>
                <w:color w:val="000000" w:themeColor="text1"/>
                <w:kern w:val="0"/>
              </w:rPr>
              <w:t>(</w:t>
            </w:r>
            <w:r w:rsidRPr="00B9191F">
              <w:rPr>
                <w:color w:val="000000" w:themeColor="text1"/>
                <w:kern w:val="0"/>
              </w:rPr>
              <w:t>含實際穿脫演練</w:t>
            </w:r>
            <w:r w:rsidRPr="00B9191F">
              <w:rPr>
                <w:rFonts w:hint="eastAsia"/>
                <w:color w:val="000000" w:themeColor="text1"/>
                <w:kern w:val="0"/>
              </w:rPr>
              <w:t>及</w:t>
            </w:r>
            <w:r w:rsidRPr="00B9191F">
              <w:rPr>
                <w:rFonts w:hint="eastAsia"/>
                <w:color w:val="000000" w:themeColor="text1"/>
              </w:rPr>
              <w:t>密合度測試介紹</w:t>
            </w:r>
            <w:r w:rsidRPr="00B9191F">
              <w:rPr>
                <w:color w:val="000000" w:themeColor="text1"/>
                <w:kern w:val="0"/>
              </w:rPr>
              <w:t>)</w:t>
            </w:r>
            <w:r w:rsidRPr="00B9191F">
              <w:rPr>
                <w:color w:val="000000" w:themeColor="text1"/>
                <w:kern w:val="0"/>
              </w:rPr>
              <w:t>。</w:t>
            </w:r>
          </w:p>
          <w:p w14:paraId="524127C7" w14:textId="77777777" w:rsidR="007464C8" w:rsidRPr="00B9191F" w:rsidRDefault="007464C8">
            <w:pPr>
              <w:numPr>
                <w:ilvl w:val="0"/>
                <w:numId w:val="23"/>
              </w:numPr>
              <w:autoSpaceDE w:val="0"/>
              <w:autoSpaceDN w:val="0"/>
              <w:adjustRightInd w:val="0"/>
              <w:snapToGrid w:val="0"/>
              <w:ind w:left="418" w:hanging="242"/>
              <w:jc w:val="both"/>
              <w:rPr>
                <w:b/>
                <w:bCs/>
                <w:snapToGrid w:val="0"/>
                <w:color w:val="000000" w:themeColor="text1"/>
                <w:kern w:val="0"/>
              </w:rPr>
            </w:pPr>
            <w:r w:rsidRPr="00B9191F">
              <w:rPr>
                <w:color w:val="000000" w:themeColor="text1"/>
                <w:kern w:val="0"/>
              </w:rPr>
              <w:t>訂有疑似或確定傳染病個案</w:t>
            </w:r>
            <w:r w:rsidRPr="00B9191F">
              <w:rPr>
                <w:rFonts w:hint="eastAsia"/>
                <w:bCs/>
                <w:snapToGrid w:val="0"/>
                <w:color w:val="000000" w:themeColor="text1"/>
                <w:kern w:val="0"/>
              </w:rPr>
              <w:t>之分流、</w:t>
            </w:r>
            <w:r w:rsidRPr="00B9191F">
              <w:rPr>
                <w:color w:val="000000" w:themeColor="text1"/>
                <w:kern w:val="0"/>
              </w:rPr>
              <w:t>隔離措施及接觸者</w:t>
            </w:r>
            <w:proofErr w:type="gramStart"/>
            <w:r w:rsidRPr="00B9191F">
              <w:rPr>
                <w:color w:val="000000" w:themeColor="text1"/>
                <w:kern w:val="0"/>
              </w:rPr>
              <w:t>疫</w:t>
            </w:r>
            <w:proofErr w:type="gramEnd"/>
            <w:r w:rsidRPr="00B9191F">
              <w:rPr>
                <w:color w:val="000000" w:themeColor="text1"/>
                <w:kern w:val="0"/>
              </w:rPr>
              <w:t>調追蹤標準作業程序；收治疑似或確定傳染病病人，其病人運送、人員</w:t>
            </w:r>
            <w:r w:rsidRPr="00B9191F">
              <w:rPr>
                <w:color w:val="000000" w:themeColor="text1"/>
                <w:kern w:val="0"/>
              </w:rPr>
              <w:t>(</w:t>
            </w:r>
            <w:r w:rsidRPr="00B9191F">
              <w:rPr>
                <w:color w:val="000000" w:themeColor="text1"/>
                <w:kern w:val="0"/>
              </w:rPr>
              <w:t>包含醫護人員及環境清潔等相關工作人員</w:t>
            </w:r>
            <w:r w:rsidRPr="00B9191F">
              <w:rPr>
                <w:color w:val="000000" w:themeColor="text1"/>
                <w:kern w:val="0"/>
              </w:rPr>
              <w:t>)</w:t>
            </w:r>
            <w:r w:rsidRPr="00B9191F">
              <w:rPr>
                <w:color w:val="000000" w:themeColor="text1"/>
                <w:kern w:val="0"/>
              </w:rPr>
              <w:t>穿脫</w:t>
            </w:r>
            <w:r w:rsidRPr="00B9191F">
              <w:rPr>
                <w:color w:val="000000" w:themeColor="text1"/>
                <w:kern w:val="0"/>
              </w:rPr>
              <w:t>PPE</w:t>
            </w:r>
            <w:r w:rsidRPr="00B9191F">
              <w:rPr>
                <w:color w:val="000000" w:themeColor="text1"/>
                <w:kern w:val="0"/>
              </w:rPr>
              <w:t>進出及廢棄物清理之動線規劃適當，並有適當的配套處理措施。</w:t>
            </w:r>
          </w:p>
          <w:p w14:paraId="289FE140" w14:textId="77777777" w:rsidR="007464C8" w:rsidRPr="00B9191F" w:rsidRDefault="007464C8">
            <w:pPr>
              <w:numPr>
                <w:ilvl w:val="0"/>
                <w:numId w:val="23"/>
              </w:numPr>
              <w:autoSpaceDE w:val="0"/>
              <w:autoSpaceDN w:val="0"/>
              <w:adjustRightInd w:val="0"/>
              <w:snapToGrid w:val="0"/>
              <w:ind w:left="418" w:hanging="242"/>
              <w:jc w:val="both"/>
              <w:rPr>
                <w:color w:val="000000" w:themeColor="text1"/>
                <w:kern w:val="0"/>
              </w:rPr>
            </w:pPr>
            <w:r w:rsidRPr="00B9191F">
              <w:rPr>
                <w:color w:val="000000" w:themeColor="text1"/>
                <w:kern w:val="0"/>
              </w:rPr>
              <w:lastRenderedPageBreak/>
              <w:t>訂定新興傳染病</w:t>
            </w:r>
            <w:proofErr w:type="gramStart"/>
            <w:r w:rsidRPr="00B9191F">
              <w:rPr>
                <w:color w:val="000000" w:themeColor="text1"/>
                <w:kern w:val="0"/>
              </w:rPr>
              <w:t>疫情或</w:t>
            </w:r>
            <w:proofErr w:type="gramEnd"/>
            <w:r w:rsidRPr="00B9191F">
              <w:rPr>
                <w:color w:val="000000" w:themeColor="text1"/>
                <w:kern w:val="0"/>
              </w:rPr>
              <w:t>大規模感染事件發生之應變計畫，</w:t>
            </w:r>
            <w:r w:rsidRPr="00B9191F">
              <w:rPr>
                <w:rFonts w:hint="eastAsia"/>
                <w:color w:val="000000" w:themeColor="text1"/>
                <w:kern w:val="0"/>
              </w:rPr>
              <w:t>並定期更新，計畫內容應</w:t>
            </w:r>
            <w:r w:rsidRPr="00B9191F">
              <w:rPr>
                <w:rFonts w:hint="eastAsia"/>
                <w:bCs/>
                <w:color w:val="000000" w:themeColor="text1"/>
                <w:kern w:val="0"/>
              </w:rPr>
              <w:t>包含收治隔離措施、後送機制、</w:t>
            </w:r>
            <w:r w:rsidRPr="00B9191F">
              <w:rPr>
                <w:color w:val="000000" w:themeColor="text1"/>
                <w:kern w:val="0"/>
              </w:rPr>
              <w:t>擬定支援單位及人員的</w:t>
            </w:r>
            <w:proofErr w:type="gramStart"/>
            <w:r w:rsidRPr="00B9191F">
              <w:rPr>
                <w:color w:val="000000" w:themeColor="text1"/>
                <w:kern w:val="0"/>
              </w:rPr>
              <w:t>原則及序位</w:t>
            </w:r>
            <w:proofErr w:type="gramEnd"/>
            <w:r w:rsidRPr="00B9191F">
              <w:rPr>
                <w:rFonts w:hint="eastAsia"/>
                <w:color w:val="000000" w:themeColor="text1"/>
                <w:kern w:val="0"/>
              </w:rPr>
              <w:t>、疑似個案監測、清潔與消毒</w:t>
            </w:r>
            <w:r w:rsidRPr="00B9191F">
              <w:rPr>
                <w:color w:val="000000" w:themeColor="text1"/>
                <w:kern w:val="0"/>
              </w:rPr>
              <w:t>、</w:t>
            </w:r>
            <w:r w:rsidRPr="00B9191F">
              <w:rPr>
                <w:rFonts w:hint="eastAsia"/>
                <w:color w:val="000000" w:themeColor="text1"/>
                <w:kern w:val="0"/>
              </w:rPr>
              <w:t>緊急關閉、</w:t>
            </w:r>
            <w:r w:rsidRPr="00B9191F">
              <w:rPr>
                <w:color w:val="000000" w:themeColor="text1"/>
                <w:kern w:val="0"/>
              </w:rPr>
              <w:t>院內群聚事件</w:t>
            </w:r>
            <w:r w:rsidRPr="00B9191F">
              <w:rPr>
                <w:rFonts w:hint="eastAsia"/>
                <w:color w:val="000000" w:themeColor="text1"/>
                <w:kern w:val="0"/>
              </w:rPr>
              <w:t>作業規範、</w:t>
            </w:r>
            <w:r w:rsidRPr="00B9191F">
              <w:rPr>
                <w:color w:val="000000" w:themeColor="text1"/>
                <w:kern w:val="0"/>
              </w:rPr>
              <w:t>持續營運計畫</w:t>
            </w:r>
            <w:r w:rsidRPr="00B9191F">
              <w:rPr>
                <w:rFonts w:hint="eastAsia"/>
                <w:color w:val="000000" w:themeColor="text1"/>
              </w:rPr>
              <w:t>，並辦理實地或桌上演練</w:t>
            </w:r>
            <w:r w:rsidRPr="00B9191F">
              <w:rPr>
                <w:color w:val="000000" w:themeColor="text1"/>
                <w:kern w:val="0"/>
              </w:rPr>
              <w:t>；如有新興傳染病</w:t>
            </w:r>
            <w:proofErr w:type="gramStart"/>
            <w:r w:rsidRPr="00B9191F">
              <w:rPr>
                <w:color w:val="000000" w:themeColor="text1"/>
                <w:kern w:val="0"/>
              </w:rPr>
              <w:t>疫情或</w:t>
            </w:r>
            <w:proofErr w:type="gramEnd"/>
            <w:r w:rsidRPr="00B9191F">
              <w:rPr>
                <w:color w:val="000000" w:themeColor="text1"/>
                <w:kern w:val="0"/>
              </w:rPr>
              <w:t>大規模感染事件發生時，應依照衛生主管單位的最新規定，執行防疫措施及動線規劃。</w:t>
            </w:r>
          </w:p>
          <w:p w14:paraId="18911391" w14:textId="77777777" w:rsidR="007464C8" w:rsidRPr="00B9191F" w:rsidRDefault="007464C8">
            <w:pPr>
              <w:numPr>
                <w:ilvl w:val="0"/>
                <w:numId w:val="23"/>
              </w:numPr>
              <w:autoSpaceDE w:val="0"/>
              <w:autoSpaceDN w:val="0"/>
              <w:adjustRightInd w:val="0"/>
              <w:snapToGrid w:val="0"/>
              <w:ind w:left="418" w:hanging="242"/>
              <w:jc w:val="both"/>
              <w:rPr>
                <w:color w:val="000000" w:themeColor="text1"/>
                <w:kern w:val="0"/>
              </w:rPr>
            </w:pPr>
            <w:r w:rsidRPr="00B9191F">
              <w:rPr>
                <w:rFonts w:hint="eastAsia"/>
                <w:color w:val="000000" w:themeColor="text1"/>
                <w:kern w:val="0"/>
              </w:rPr>
              <w:t>於發生新興傳染病</w:t>
            </w:r>
            <w:proofErr w:type="gramStart"/>
            <w:r w:rsidRPr="00B9191F">
              <w:rPr>
                <w:rFonts w:hint="eastAsia"/>
                <w:color w:val="000000" w:themeColor="text1"/>
                <w:kern w:val="0"/>
              </w:rPr>
              <w:t>疫情或</w:t>
            </w:r>
            <w:proofErr w:type="gramEnd"/>
            <w:r w:rsidRPr="00B9191F">
              <w:rPr>
                <w:rFonts w:hint="eastAsia"/>
                <w:color w:val="000000" w:themeColor="text1"/>
                <w:kern w:val="0"/>
              </w:rPr>
              <w:t>大規模感染事件</w:t>
            </w:r>
            <w:r w:rsidRPr="00B9191F">
              <w:rPr>
                <w:rFonts w:hint="eastAsia"/>
                <w:color w:val="000000" w:themeColor="text1"/>
                <w:kern w:val="0"/>
              </w:rPr>
              <w:t>(</w:t>
            </w:r>
            <w:proofErr w:type="gramStart"/>
            <w:r w:rsidRPr="00B9191F">
              <w:rPr>
                <w:rFonts w:hint="eastAsia"/>
                <w:color w:val="000000" w:themeColor="text1"/>
                <w:kern w:val="0"/>
              </w:rPr>
              <w:t>含院內</w:t>
            </w:r>
            <w:proofErr w:type="gramEnd"/>
            <w:r w:rsidRPr="00B9191F">
              <w:rPr>
                <w:rFonts w:hint="eastAsia"/>
                <w:color w:val="000000" w:themeColor="text1"/>
                <w:kern w:val="0"/>
              </w:rPr>
              <w:t>群聚事件</w:t>
            </w:r>
            <w:r w:rsidRPr="00B9191F">
              <w:rPr>
                <w:rFonts w:hint="eastAsia"/>
                <w:color w:val="000000" w:themeColor="text1"/>
                <w:kern w:val="0"/>
              </w:rPr>
              <w:t>)</w:t>
            </w:r>
            <w:r w:rsidRPr="00B9191F">
              <w:rPr>
                <w:rFonts w:hint="eastAsia"/>
                <w:color w:val="000000" w:themeColor="text1"/>
                <w:kern w:val="0"/>
              </w:rPr>
              <w:t>時，針對疑似或確定傳染病之住院病人訂有分流機制，且住院服務落實良好動線規劃。</w:t>
            </w:r>
          </w:p>
          <w:p w14:paraId="10A867D0" w14:textId="77777777" w:rsidR="007464C8" w:rsidRPr="00B9191F" w:rsidRDefault="007464C8">
            <w:pPr>
              <w:numPr>
                <w:ilvl w:val="0"/>
                <w:numId w:val="23"/>
              </w:numPr>
              <w:autoSpaceDE w:val="0"/>
              <w:autoSpaceDN w:val="0"/>
              <w:adjustRightInd w:val="0"/>
              <w:snapToGrid w:val="0"/>
              <w:ind w:left="418" w:hanging="242"/>
              <w:jc w:val="both"/>
              <w:rPr>
                <w:color w:val="000000" w:themeColor="text1"/>
                <w:kern w:val="0"/>
              </w:rPr>
            </w:pPr>
            <w:r w:rsidRPr="00B9191F">
              <w:rPr>
                <w:rFonts w:hint="eastAsia"/>
                <w:color w:val="000000" w:themeColor="text1"/>
                <w:kern w:val="0"/>
              </w:rPr>
              <w:t>建立因應</w:t>
            </w:r>
            <w:r w:rsidRPr="00B9191F">
              <w:rPr>
                <w:color w:val="000000" w:themeColor="text1"/>
                <w:kern w:val="0"/>
              </w:rPr>
              <w:t>新興傳染病</w:t>
            </w:r>
            <w:proofErr w:type="gramStart"/>
            <w:r w:rsidRPr="00B9191F">
              <w:rPr>
                <w:color w:val="000000" w:themeColor="text1"/>
                <w:kern w:val="0"/>
              </w:rPr>
              <w:t>疫情或</w:t>
            </w:r>
            <w:proofErr w:type="gramEnd"/>
            <w:r w:rsidRPr="00B9191F">
              <w:rPr>
                <w:rFonts w:hint="eastAsia"/>
                <w:color w:val="000000" w:themeColor="text1"/>
                <w:kern w:val="0"/>
              </w:rPr>
              <w:t>院內發生</w:t>
            </w:r>
            <w:r w:rsidRPr="00B9191F">
              <w:rPr>
                <w:color w:val="000000" w:themeColor="text1"/>
                <w:kern w:val="0"/>
              </w:rPr>
              <w:t>大規模感染事件</w:t>
            </w:r>
            <w:r w:rsidRPr="00B9191F">
              <w:rPr>
                <w:rFonts w:hint="eastAsia"/>
                <w:color w:val="000000" w:themeColor="text1"/>
                <w:kern w:val="0"/>
              </w:rPr>
              <w:t>成立應變團隊機制，並定期更新，由院內跨部門組成團隊，醫院主管</w:t>
            </w:r>
            <w:r w:rsidRPr="00B9191F">
              <w:rPr>
                <w:rFonts w:hint="eastAsia"/>
                <w:color w:val="000000" w:themeColor="text1"/>
                <w:kern w:val="0"/>
              </w:rPr>
              <w:t>(</w:t>
            </w:r>
            <w:r w:rsidRPr="00B9191F">
              <w:rPr>
                <w:rFonts w:hint="eastAsia"/>
                <w:color w:val="000000" w:themeColor="text1"/>
                <w:kern w:val="0"/>
              </w:rPr>
              <w:t>院長</w:t>
            </w:r>
            <w:r w:rsidRPr="00B9191F">
              <w:rPr>
                <w:rFonts w:hint="eastAsia"/>
                <w:color w:val="000000" w:themeColor="text1"/>
                <w:kern w:val="0"/>
              </w:rPr>
              <w:t>)</w:t>
            </w:r>
            <w:r w:rsidRPr="00B9191F">
              <w:rPr>
                <w:rFonts w:hint="eastAsia"/>
                <w:color w:val="000000" w:themeColor="text1"/>
                <w:kern w:val="0"/>
              </w:rPr>
              <w:t>擔任應變團隊召集人。</w:t>
            </w:r>
          </w:p>
          <w:p w14:paraId="27A34AA4"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bCs/>
                <w:snapToGrid w:val="0"/>
                <w:color w:val="000000" w:themeColor="text1"/>
                <w:kern w:val="0"/>
              </w:rPr>
              <w:t>(</w:t>
            </w:r>
            <w:r w:rsidRPr="00B9191F">
              <w:rPr>
                <w:b/>
                <w:bCs/>
                <w:snapToGrid w:val="0"/>
                <w:color w:val="000000" w:themeColor="text1"/>
                <w:kern w:val="0"/>
              </w:rPr>
              <w:t>下述項目僅限一項未達成</w:t>
            </w:r>
            <w:r w:rsidRPr="00B9191F">
              <w:rPr>
                <w:b/>
                <w:bCs/>
                <w:snapToGrid w:val="0"/>
                <w:color w:val="000000" w:themeColor="text1"/>
                <w:kern w:val="0"/>
              </w:rPr>
              <w:t>)</w:t>
            </w:r>
          </w:p>
          <w:p w14:paraId="3E733245" w14:textId="77777777" w:rsidR="007464C8" w:rsidRPr="00B9191F" w:rsidRDefault="007464C8">
            <w:pPr>
              <w:numPr>
                <w:ilvl w:val="0"/>
                <w:numId w:val="24"/>
              </w:numPr>
              <w:autoSpaceDE w:val="0"/>
              <w:autoSpaceDN w:val="0"/>
              <w:adjustRightInd w:val="0"/>
              <w:snapToGrid w:val="0"/>
              <w:ind w:left="418" w:hanging="242"/>
              <w:jc w:val="both"/>
              <w:rPr>
                <w:color w:val="000000" w:themeColor="text1"/>
                <w:kern w:val="0"/>
              </w:rPr>
            </w:pPr>
            <w:r w:rsidRPr="00B9191F">
              <w:rPr>
                <w:color w:val="000000" w:themeColor="text1"/>
                <w:kern w:val="0"/>
              </w:rPr>
              <w:t>擬定及執行新興傳染病</w:t>
            </w:r>
            <w:proofErr w:type="gramStart"/>
            <w:r w:rsidRPr="00B9191F">
              <w:rPr>
                <w:color w:val="000000" w:themeColor="text1"/>
                <w:kern w:val="0"/>
              </w:rPr>
              <w:t>疫情或</w:t>
            </w:r>
            <w:proofErr w:type="gramEnd"/>
            <w:r w:rsidRPr="00B9191F">
              <w:rPr>
                <w:color w:val="000000" w:themeColor="text1"/>
                <w:kern w:val="0"/>
              </w:rPr>
              <w:t>大規模感染事件</w:t>
            </w:r>
            <w:r w:rsidRPr="00B9191F">
              <w:rPr>
                <w:rFonts w:hint="eastAsia"/>
                <w:color w:val="000000" w:themeColor="text1"/>
                <w:kern w:val="0"/>
              </w:rPr>
              <w:t>(</w:t>
            </w:r>
            <w:proofErr w:type="gramStart"/>
            <w:r w:rsidRPr="00B9191F">
              <w:rPr>
                <w:rFonts w:hint="eastAsia"/>
                <w:color w:val="000000" w:themeColor="text1"/>
                <w:kern w:val="0"/>
              </w:rPr>
              <w:t>含院內</w:t>
            </w:r>
            <w:proofErr w:type="gramEnd"/>
            <w:r w:rsidRPr="00B9191F">
              <w:rPr>
                <w:rFonts w:hint="eastAsia"/>
                <w:color w:val="000000" w:themeColor="text1"/>
                <w:kern w:val="0"/>
              </w:rPr>
              <w:t>群聚事件</w:t>
            </w:r>
            <w:r w:rsidRPr="00B9191F">
              <w:rPr>
                <w:rFonts w:hint="eastAsia"/>
                <w:color w:val="000000" w:themeColor="text1"/>
                <w:kern w:val="0"/>
              </w:rPr>
              <w:t>)</w:t>
            </w:r>
            <w:r w:rsidRPr="00B9191F">
              <w:rPr>
                <w:color w:val="000000" w:themeColor="text1"/>
                <w:kern w:val="0"/>
              </w:rPr>
              <w:t>發生時，支援單位及人員的訓練課程及受訓計畫。</w:t>
            </w:r>
          </w:p>
          <w:p w14:paraId="645C5FD9" w14:textId="77777777" w:rsidR="007464C8" w:rsidRPr="00B9191F" w:rsidRDefault="007464C8">
            <w:pPr>
              <w:numPr>
                <w:ilvl w:val="0"/>
                <w:numId w:val="24"/>
              </w:numPr>
              <w:autoSpaceDE w:val="0"/>
              <w:autoSpaceDN w:val="0"/>
              <w:adjustRightInd w:val="0"/>
              <w:snapToGrid w:val="0"/>
              <w:ind w:left="418" w:hanging="242"/>
              <w:jc w:val="both"/>
              <w:rPr>
                <w:color w:val="000000" w:themeColor="text1"/>
                <w:kern w:val="0"/>
              </w:rPr>
            </w:pPr>
            <w:r w:rsidRPr="00B9191F">
              <w:rPr>
                <w:color w:val="000000" w:themeColor="text1"/>
                <w:kern w:val="0"/>
              </w:rPr>
              <w:t>確實執行並定期檢討修訂相關機制及因應措施。</w:t>
            </w:r>
          </w:p>
          <w:p w14:paraId="46D5FF6B" w14:textId="77777777" w:rsidR="007464C8" w:rsidRPr="00B9191F" w:rsidRDefault="007464C8" w:rsidP="007464C8">
            <w:pPr>
              <w:autoSpaceDE w:val="0"/>
              <w:autoSpaceDN w:val="0"/>
              <w:adjustRightInd w:val="0"/>
              <w:snapToGrid w:val="0"/>
              <w:ind w:left="34"/>
              <w:jc w:val="both"/>
              <w:rPr>
                <w:color w:val="000000" w:themeColor="text1"/>
                <w:kern w:val="0"/>
              </w:rPr>
            </w:pPr>
            <w:r w:rsidRPr="00B9191F">
              <w:rPr>
                <w:b/>
                <w:color w:val="000000" w:themeColor="text1"/>
                <w:kern w:val="0"/>
              </w:rPr>
              <w:t>評量方法及建議佐證資料</w:t>
            </w:r>
            <w:r w:rsidRPr="00B9191F">
              <w:rPr>
                <w:color w:val="000000" w:themeColor="text1"/>
                <w:kern w:val="0"/>
              </w:rPr>
              <w:t>：</w:t>
            </w:r>
          </w:p>
          <w:p w14:paraId="1AB481D1" w14:textId="77777777" w:rsidR="007464C8" w:rsidRPr="00B9191F" w:rsidRDefault="007464C8" w:rsidP="007464C8">
            <w:pPr>
              <w:numPr>
                <w:ilvl w:val="3"/>
                <w:numId w:val="18"/>
              </w:numPr>
              <w:tabs>
                <w:tab w:val="clear" w:pos="1920"/>
              </w:tabs>
              <w:autoSpaceDE w:val="0"/>
              <w:autoSpaceDN w:val="0"/>
              <w:adjustRightInd w:val="0"/>
              <w:snapToGrid w:val="0"/>
              <w:ind w:left="397" w:hanging="227"/>
              <w:jc w:val="both"/>
              <w:rPr>
                <w:color w:val="000000" w:themeColor="text1"/>
                <w:kern w:val="0"/>
              </w:rPr>
            </w:pPr>
            <w:r w:rsidRPr="00B9191F">
              <w:rPr>
                <w:color w:val="000000" w:themeColor="text1"/>
                <w:kern w:val="0"/>
              </w:rPr>
              <w:lastRenderedPageBreak/>
              <w:t>因應不同狀況病人之個人防護裝備標準及教育訓練紀錄。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9E4EF84" w14:textId="77777777" w:rsidR="007464C8" w:rsidRPr="00B9191F" w:rsidRDefault="007464C8" w:rsidP="007464C8">
            <w:pPr>
              <w:numPr>
                <w:ilvl w:val="3"/>
                <w:numId w:val="18"/>
              </w:numPr>
              <w:tabs>
                <w:tab w:val="clear" w:pos="1920"/>
              </w:tabs>
              <w:autoSpaceDE w:val="0"/>
              <w:autoSpaceDN w:val="0"/>
              <w:adjustRightInd w:val="0"/>
              <w:snapToGrid w:val="0"/>
              <w:ind w:left="397" w:hanging="227"/>
              <w:jc w:val="both"/>
              <w:rPr>
                <w:color w:val="000000" w:themeColor="text1"/>
                <w:kern w:val="0"/>
              </w:rPr>
            </w:pPr>
            <w:r w:rsidRPr="00B9191F">
              <w:rPr>
                <w:color w:val="000000" w:themeColor="text1"/>
                <w:kern w:val="0"/>
              </w:rPr>
              <w:t>急診就診流程和急診檢傷詢問病人</w:t>
            </w:r>
            <w:r w:rsidRPr="00B9191F">
              <w:rPr>
                <w:color w:val="000000" w:themeColor="text1"/>
                <w:kern w:val="0"/>
              </w:rPr>
              <w:t>TOCC</w:t>
            </w:r>
            <w:r w:rsidRPr="00B9191F">
              <w:rPr>
                <w:color w:val="000000" w:themeColor="text1"/>
                <w:kern w:val="0"/>
              </w:rPr>
              <w:t>之機制與紀錄。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EC56474" w14:textId="77777777" w:rsidR="007464C8" w:rsidRPr="00B9191F" w:rsidRDefault="007464C8" w:rsidP="007464C8">
            <w:pPr>
              <w:numPr>
                <w:ilvl w:val="3"/>
                <w:numId w:val="18"/>
              </w:numPr>
              <w:tabs>
                <w:tab w:val="clear" w:pos="1920"/>
              </w:tabs>
              <w:autoSpaceDE w:val="0"/>
              <w:autoSpaceDN w:val="0"/>
              <w:adjustRightInd w:val="0"/>
              <w:snapToGrid w:val="0"/>
              <w:ind w:left="397" w:hanging="227"/>
              <w:jc w:val="both"/>
              <w:rPr>
                <w:color w:val="000000" w:themeColor="text1"/>
                <w:kern w:val="0"/>
              </w:rPr>
            </w:pPr>
            <w:r w:rsidRPr="00B9191F">
              <w:rPr>
                <w:color w:val="000000" w:themeColor="text1"/>
                <w:kern w:val="0"/>
              </w:rPr>
              <w:t>門診發燒或有疑似感染症狀病人的標準處置作業流程與</w:t>
            </w:r>
            <w:r w:rsidRPr="00B9191F">
              <w:rPr>
                <w:color w:val="000000" w:themeColor="text1"/>
                <w:kern w:val="0"/>
              </w:rPr>
              <w:t>TOCC</w:t>
            </w:r>
            <w:r w:rsidRPr="00B9191F">
              <w:rPr>
                <w:color w:val="000000" w:themeColor="text1"/>
                <w:kern w:val="0"/>
              </w:rPr>
              <w:t>詢問紀錄。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5ABBD9C" w14:textId="77777777" w:rsidR="007464C8" w:rsidRPr="00B9191F" w:rsidRDefault="007464C8" w:rsidP="007464C8">
            <w:pPr>
              <w:numPr>
                <w:ilvl w:val="3"/>
                <w:numId w:val="18"/>
              </w:numPr>
              <w:tabs>
                <w:tab w:val="clear" w:pos="1920"/>
              </w:tabs>
              <w:autoSpaceDE w:val="0"/>
              <w:autoSpaceDN w:val="0"/>
              <w:adjustRightInd w:val="0"/>
              <w:snapToGrid w:val="0"/>
              <w:ind w:left="397" w:hanging="227"/>
              <w:jc w:val="both"/>
              <w:rPr>
                <w:color w:val="000000" w:themeColor="text1"/>
                <w:kern w:val="0"/>
              </w:rPr>
            </w:pPr>
            <w:r w:rsidRPr="00B9191F">
              <w:rPr>
                <w:color w:val="000000" w:themeColor="text1"/>
                <w:kern w:val="0"/>
              </w:rPr>
              <w:t>疑似或確定之傳染病個案隔離措施及接觸者</w:t>
            </w:r>
            <w:proofErr w:type="gramStart"/>
            <w:r w:rsidRPr="00B9191F">
              <w:rPr>
                <w:color w:val="000000" w:themeColor="text1"/>
                <w:kern w:val="0"/>
              </w:rPr>
              <w:t>疫</w:t>
            </w:r>
            <w:proofErr w:type="gramEnd"/>
            <w:r w:rsidRPr="00B9191F">
              <w:rPr>
                <w:color w:val="000000" w:themeColor="text1"/>
                <w:kern w:val="0"/>
              </w:rPr>
              <w:t>調追蹤標準作業。</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5895F318" w14:textId="77777777" w:rsidR="007464C8" w:rsidRPr="00B9191F" w:rsidRDefault="007464C8" w:rsidP="007464C8">
            <w:pPr>
              <w:numPr>
                <w:ilvl w:val="3"/>
                <w:numId w:val="18"/>
              </w:numPr>
              <w:tabs>
                <w:tab w:val="clear" w:pos="1920"/>
              </w:tabs>
              <w:autoSpaceDE w:val="0"/>
              <w:autoSpaceDN w:val="0"/>
              <w:adjustRightInd w:val="0"/>
              <w:snapToGrid w:val="0"/>
              <w:ind w:left="397" w:hanging="227"/>
              <w:jc w:val="both"/>
              <w:rPr>
                <w:color w:val="000000" w:themeColor="text1"/>
                <w:kern w:val="0"/>
              </w:rPr>
            </w:pPr>
            <w:r w:rsidRPr="00B9191F">
              <w:rPr>
                <w:color w:val="000000" w:themeColor="text1"/>
                <w:kern w:val="0"/>
              </w:rPr>
              <w:t>醫院因應新興傳染病</w:t>
            </w:r>
            <w:proofErr w:type="gramStart"/>
            <w:r w:rsidRPr="00B9191F">
              <w:rPr>
                <w:color w:val="000000" w:themeColor="text1"/>
                <w:kern w:val="0"/>
              </w:rPr>
              <w:t>疫情或</w:t>
            </w:r>
            <w:proofErr w:type="gramEnd"/>
            <w:r w:rsidRPr="00B9191F">
              <w:rPr>
                <w:color w:val="000000" w:themeColor="text1"/>
                <w:kern w:val="0"/>
              </w:rPr>
              <w:t>大規模感染事件之應變計畫</w:t>
            </w:r>
            <w:r w:rsidRPr="00B9191F">
              <w:rPr>
                <w:rFonts w:hint="eastAsia"/>
                <w:color w:val="000000" w:themeColor="text1"/>
                <w:kern w:val="0"/>
              </w:rPr>
              <w:t>、</w:t>
            </w:r>
            <w:r w:rsidRPr="00B9191F">
              <w:rPr>
                <w:color w:val="000000" w:themeColor="text1"/>
                <w:kern w:val="0"/>
              </w:rPr>
              <w:t>會議紀錄</w:t>
            </w:r>
            <w:r w:rsidRPr="00B9191F">
              <w:rPr>
                <w:bCs/>
                <w:color w:val="000000" w:themeColor="text1"/>
                <w:kern w:val="0"/>
              </w:rPr>
              <w:t>及</w:t>
            </w:r>
            <w:r w:rsidRPr="00B9191F">
              <w:rPr>
                <w:rFonts w:hint="eastAsia"/>
                <w:bCs/>
                <w:color w:val="000000" w:themeColor="text1"/>
                <w:kern w:val="0"/>
              </w:rPr>
              <w:t>實地或桌上演練紀錄</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B9BCF71" w14:textId="77777777" w:rsidR="007464C8" w:rsidRPr="00B9191F" w:rsidRDefault="007464C8" w:rsidP="007464C8">
            <w:pPr>
              <w:numPr>
                <w:ilvl w:val="3"/>
                <w:numId w:val="18"/>
              </w:numPr>
              <w:tabs>
                <w:tab w:val="clear" w:pos="1920"/>
              </w:tabs>
              <w:autoSpaceDE w:val="0"/>
              <w:autoSpaceDN w:val="0"/>
              <w:adjustRightInd w:val="0"/>
              <w:snapToGrid w:val="0"/>
              <w:ind w:left="397" w:hanging="227"/>
              <w:jc w:val="both"/>
              <w:rPr>
                <w:color w:val="000000" w:themeColor="text1"/>
                <w:kern w:val="0"/>
              </w:rPr>
            </w:pPr>
            <w:r w:rsidRPr="00B9191F">
              <w:rPr>
                <w:rFonts w:hint="eastAsia"/>
                <w:bCs/>
                <w:color w:val="000000" w:themeColor="text1"/>
                <w:kern w:val="0"/>
              </w:rPr>
              <w:t>疑似或確定傳染病住院病人分流機制及動線規劃作業原則或紀錄。</w:t>
            </w:r>
            <w:r w:rsidRPr="00B9191F">
              <w:rPr>
                <w:bCs/>
                <w:color w:val="000000" w:themeColor="text1"/>
                <w:kern w:val="0"/>
              </w:rPr>
              <w:t>(</w:t>
            </w:r>
            <w:r w:rsidRPr="00B9191F">
              <w:rPr>
                <w:rFonts w:hint="eastAsia"/>
                <w:bCs/>
                <w:color w:val="000000" w:themeColor="text1"/>
                <w:kern w:val="0"/>
              </w:rPr>
              <w:t>符合</w:t>
            </w:r>
            <w:r w:rsidRPr="00B9191F">
              <w:rPr>
                <w:bCs/>
                <w:color w:val="000000" w:themeColor="text1"/>
                <w:kern w:val="0"/>
              </w:rPr>
              <w:t>)</w:t>
            </w:r>
          </w:p>
          <w:p w14:paraId="7371CEDB" w14:textId="77777777" w:rsidR="007464C8" w:rsidRPr="00B9191F" w:rsidRDefault="007464C8" w:rsidP="007464C8">
            <w:pPr>
              <w:numPr>
                <w:ilvl w:val="3"/>
                <w:numId w:val="18"/>
              </w:numPr>
              <w:tabs>
                <w:tab w:val="clear" w:pos="1920"/>
              </w:tabs>
              <w:autoSpaceDE w:val="0"/>
              <w:autoSpaceDN w:val="0"/>
              <w:adjustRightInd w:val="0"/>
              <w:snapToGrid w:val="0"/>
              <w:ind w:left="397" w:hanging="227"/>
              <w:jc w:val="both"/>
              <w:rPr>
                <w:color w:val="000000" w:themeColor="text1"/>
                <w:kern w:val="0"/>
              </w:rPr>
            </w:pPr>
            <w:r w:rsidRPr="00B9191F">
              <w:rPr>
                <w:rFonts w:hint="eastAsia"/>
                <w:bCs/>
                <w:snapToGrid w:val="0"/>
                <w:color w:val="000000" w:themeColor="text1"/>
                <w:kern w:val="0"/>
              </w:rPr>
              <w:t>因應</w:t>
            </w:r>
            <w:r w:rsidRPr="00B9191F">
              <w:rPr>
                <w:bCs/>
                <w:snapToGrid w:val="0"/>
                <w:color w:val="000000" w:themeColor="text1"/>
                <w:kern w:val="0"/>
              </w:rPr>
              <w:t>新興傳染病</w:t>
            </w:r>
            <w:proofErr w:type="gramStart"/>
            <w:r w:rsidRPr="00B9191F">
              <w:rPr>
                <w:bCs/>
                <w:snapToGrid w:val="0"/>
                <w:color w:val="000000" w:themeColor="text1"/>
                <w:kern w:val="0"/>
              </w:rPr>
              <w:t>疫情或</w:t>
            </w:r>
            <w:proofErr w:type="gramEnd"/>
            <w:r w:rsidRPr="00B9191F">
              <w:rPr>
                <w:rFonts w:hint="eastAsia"/>
                <w:bCs/>
                <w:snapToGrid w:val="0"/>
                <w:color w:val="000000" w:themeColor="text1"/>
                <w:kern w:val="0"/>
              </w:rPr>
              <w:t>院內發生</w:t>
            </w:r>
            <w:r w:rsidRPr="00B9191F">
              <w:rPr>
                <w:bCs/>
                <w:snapToGrid w:val="0"/>
                <w:color w:val="000000" w:themeColor="text1"/>
                <w:kern w:val="0"/>
              </w:rPr>
              <w:t>大規模感染事件</w:t>
            </w:r>
            <w:r w:rsidRPr="00B9191F">
              <w:rPr>
                <w:rFonts w:hint="eastAsia"/>
                <w:bCs/>
                <w:snapToGrid w:val="0"/>
                <w:color w:val="000000" w:themeColor="text1"/>
                <w:kern w:val="0"/>
              </w:rPr>
              <w:t>成立應變團隊之機制及更新紀錄。</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p w14:paraId="49ACBE47" w14:textId="70199939" w:rsidR="007464C8" w:rsidRPr="00B9191F" w:rsidRDefault="007464C8" w:rsidP="00BC669B">
            <w:pPr>
              <w:numPr>
                <w:ilvl w:val="3"/>
                <w:numId w:val="18"/>
              </w:numPr>
              <w:tabs>
                <w:tab w:val="clear" w:pos="1920"/>
              </w:tabs>
              <w:autoSpaceDE w:val="0"/>
              <w:autoSpaceDN w:val="0"/>
              <w:adjustRightInd w:val="0"/>
              <w:snapToGrid w:val="0"/>
              <w:ind w:left="397" w:hanging="227"/>
              <w:jc w:val="both"/>
              <w:rPr>
                <w:b/>
                <w:bCs/>
                <w:snapToGrid w:val="0"/>
                <w:color w:val="000000" w:themeColor="text1"/>
                <w:kern w:val="0"/>
              </w:rPr>
            </w:pPr>
            <w:r w:rsidRPr="00B9191F">
              <w:rPr>
                <w:color w:val="000000" w:themeColor="text1"/>
                <w:kern w:val="0"/>
              </w:rPr>
              <w:t>新興傳染病</w:t>
            </w:r>
            <w:proofErr w:type="gramStart"/>
            <w:r w:rsidRPr="00B9191F">
              <w:rPr>
                <w:color w:val="000000" w:themeColor="text1"/>
                <w:kern w:val="0"/>
              </w:rPr>
              <w:t>疫情或</w:t>
            </w:r>
            <w:proofErr w:type="gramEnd"/>
            <w:r w:rsidRPr="00B9191F">
              <w:rPr>
                <w:color w:val="000000" w:themeColor="text1"/>
                <w:kern w:val="0"/>
              </w:rPr>
              <w:t>大規模感染事件應變計畫支援人力名冊及在職教育紀錄。</w:t>
            </w:r>
            <w:r w:rsidRPr="00B9191F">
              <w:rPr>
                <w:color w:val="000000" w:themeColor="text1"/>
                <w:kern w:val="0"/>
              </w:rPr>
              <w:t>(</w:t>
            </w:r>
            <w:r w:rsidRPr="00B9191F">
              <w:rPr>
                <w:color w:val="000000" w:themeColor="text1"/>
                <w:kern w:val="0"/>
              </w:rPr>
              <w:t>優良</w:t>
            </w:r>
            <w:r w:rsidRPr="00B9191F">
              <w:rPr>
                <w:color w:val="000000" w:themeColor="text1"/>
                <w:kern w:val="0"/>
              </w:rPr>
              <w:t>)</w:t>
            </w:r>
          </w:p>
        </w:tc>
        <w:tc>
          <w:tcPr>
            <w:tcW w:w="1705" w:type="pct"/>
            <w:shd w:val="clear" w:color="auto" w:fill="auto"/>
            <w:tcMar>
              <w:top w:w="28" w:type="dxa"/>
              <w:left w:w="57" w:type="dxa"/>
              <w:bottom w:w="28" w:type="dxa"/>
              <w:right w:w="57" w:type="dxa"/>
            </w:tcMar>
          </w:tcPr>
          <w:p w14:paraId="6DC1641D" w14:textId="511910F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2F2A9D75" w14:textId="77777777" w:rsidR="007464C8" w:rsidRPr="00B9191F" w:rsidRDefault="007464C8">
            <w:pPr>
              <w:numPr>
                <w:ilvl w:val="0"/>
                <w:numId w:val="398"/>
              </w:numPr>
              <w:autoSpaceDE w:val="0"/>
              <w:autoSpaceDN w:val="0"/>
              <w:adjustRightInd w:val="0"/>
              <w:snapToGrid w:val="0"/>
              <w:ind w:left="418" w:hanging="242"/>
              <w:jc w:val="both"/>
              <w:rPr>
                <w:color w:val="000000" w:themeColor="text1"/>
                <w:kern w:val="0"/>
              </w:rPr>
            </w:pPr>
            <w:r w:rsidRPr="00B9191F">
              <w:rPr>
                <w:color w:val="000000" w:themeColor="text1"/>
                <w:kern w:val="0"/>
              </w:rPr>
              <w:t>急診、門診</w:t>
            </w:r>
            <w:r w:rsidRPr="00B9191F">
              <w:rPr>
                <w:color w:val="000000" w:themeColor="text1"/>
              </w:rPr>
              <w:t>就醫病人分流機制及</w:t>
            </w:r>
            <w:r w:rsidRPr="00B9191F">
              <w:rPr>
                <w:color w:val="000000" w:themeColor="text1"/>
                <w:kern w:val="0"/>
              </w:rPr>
              <w:t>就診動線規劃適當，且張貼明顯告示，提醒</w:t>
            </w:r>
            <w:r w:rsidRPr="00B9191F">
              <w:rPr>
                <w:rFonts w:hint="eastAsia"/>
                <w:color w:val="000000" w:themeColor="text1"/>
                <w:kern w:val="0"/>
              </w:rPr>
              <w:t>民眾出入醫療院所需佩戴口罩之情境</w:t>
            </w:r>
            <w:r w:rsidRPr="00B9191F">
              <w:rPr>
                <w:color w:val="000000" w:themeColor="text1"/>
                <w:kern w:val="0"/>
              </w:rPr>
              <w:t>，並有協助</w:t>
            </w:r>
            <w:r w:rsidRPr="00B9191F">
              <w:rPr>
                <w:rFonts w:hint="eastAsia"/>
                <w:color w:val="000000" w:themeColor="text1"/>
                <w:kern w:val="0"/>
              </w:rPr>
              <w:t>未佩戴口罩就診</w:t>
            </w:r>
            <w:r w:rsidRPr="00B9191F">
              <w:rPr>
                <w:color w:val="000000" w:themeColor="text1"/>
                <w:kern w:val="0"/>
              </w:rPr>
              <w:t>病人</w:t>
            </w:r>
            <w:r w:rsidRPr="00B9191F">
              <w:rPr>
                <w:rFonts w:hint="eastAsia"/>
                <w:color w:val="000000" w:themeColor="text1"/>
                <w:kern w:val="0"/>
              </w:rPr>
              <w:t>佩</w:t>
            </w:r>
            <w:r w:rsidRPr="00B9191F">
              <w:rPr>
                <w:color w:val="000000" w:themeColor="text1"/>
                <w:kern w:val="0"/>
              </w:rPr>
              <w:t>戴口罩之措施</w:t>
            </w:r>
            <w:r w:rsidRPr="00B9191F">
              <w:rPr>
                <w:rFonts w:hint="eastAsia"/>
                <w:color w:val="000000" w:themeColor="text1"/>
                <w:kern w:val="0"/>
              </w:rPr>
              <w:t>，宣導民眾進入醫療機構遵循呼吸道衛生與咳嗽禮節</w:t>
            </w:r>
            <w:r w:rsidRPr="00B9191F">
              <w:rPr>
                <w:color w:val="000000" w:themeColor="text1"/>
                <w:kern w:val="0"/>
              </w:rPr>
              <w:t>。</w:t>
            </w:r>
          </w:p>
          <w:p w14:paraId="74F9BEF8" w14:textId="77777777" w:rsidR="00AD4ED4" w:rsidRDefault="007464C8">
            <w:pPr>
              <w:numPr>
                <w:ilvl w:val="0"/>
                <w:numId w:val="398"/>
              </w:numPr>
              <w:autoSpaceDE w:val="0"/>
              <w:autoSpaceDN w:val="0"/>
              <w:adjustRightInd w:val="0"/>
              <w:snapToGrid w:val="0"/>
              <w:ind w:left="418" w:hanging="242"/>
              <w:jc w:val="distribute"/>
              <w:rPr>
                <w:color w:val="000000" w:themeColor="text1"/>
                <w:kern w:val="0"/>
              </w:rPr>
            </w:pPr>
            <w:r w:rsidRPr="00B9191F">
              <w:rPr>
                <w:color w:val="000000" w:themeColor="text1"/>
                <w:kern w:val="0"/>
              </w:rPr>
              <w:t>對急診檢傷病人及發燒或疑似感染之門診病人有詢問並記錄旅遊史</w:t>
            </w:r>
            <w:r w:rsidRPr="00B9191F">
              <w:rPr>
                <w:color w:val="000000" w:themeColor="text1"/>
                <w:kern w:val="0"/>
              </w:rPr>
              <w:t>(travel history)</w:t>
            </w:r>
            <w:r w:rsidRPr="00B9191F">
              <w:rPr>
                <w:color w:val="000000" w:themeColor="text1"/>
                <w:kern w:val="0"/>
              </w:rPr>
              <w:t>、職業別</w:t>
            </w:r>
            <w:r w:rsidRPr="00B9191F">
              <w:rPr>
                <w:color w:val="000000" w:themeColor="text1"/>
                <w:kern w:val="0"/>
              </w:rPr>
              <w:t>(occupation)</w:t>
            </w:r>
            <w:r w:rsidRPr="00B9191F">
              <w:rPr>
                <w:color w:val="000000" w:themeColor="text1"/>
                <w:kern w:val="0"/>
              </w:rPr>
              <w:t>、接觸史</w:t>
            </w:r>
            <w:r w:rsidRPr="00B9191F">
              <w:rPr>
                <w:color w:val="000000" w:themeColor="text1"/>
                <w:kern w:val="0"/>
              </w:rPr>
              <w:lastRenderedPageBreak/>
              <w:t>(contact history)</w:t>
            </w:r>
            <w:r w:rsidRPr="00B9191F">
              <w:rPr>
                <w:color w:val="000000" w:themeColor="text1"/>
                <w:kern w:val="0"/>
              </w:rPr>
              <w:t>及是否群聚</w:t>
            </w:r>
            <w:r w:rsidRPr="00B9191F">
              <w:rPr>
                <w:color w:val="000000" w:themeColor="text1"/>
                <w:kern w:val="0"/>
              </w:rPr>
              <w:t>(cluster)</w:t>
            </w:r>
            <w:r w:rsidRPr="00B9191F">
              <w:rPr>
                <w:color w:val="000000" w:themeColor="text1"/>
                <w:kern w:val="0"/>
              </w:rPr>
              <w:t>之</w:t>
            </w:r>
          </w:p>
          <w:p w14:paraId="10E751B8" w14:textId="422DE011" w:rsidR="007464C8" w:rsidRPr="00B9191F" w:rsidRDefault="007464C8" w:rsidP="00AD4ED4">
            <w:pPr>
              <w:autoSpaceDE w:val="0"/>
              <w:autoSpaceDN w:val="0"/>
              <w:adjustRightInd w:val="0"/>
              <w:snapToGrid w:val="0"/>
              <w:ind w:left="418"/>
              <w:jc w:val="both"/>
              <w:rPr>
                <w:color w:val="000000" w:themeColor="text1"/>
                <w:kern w:val="0"/>
              </w:rPr>
            </w:pPr>
            <w:r w:rsidRPr="00B9191F">
              <w:rPr>
                <w:color w:val="000000" w:themeColor="text1"/>
                <w:kern w:val="0"/>
              </w:rPr>
              <w:t>機制。</w:t>
            </w:r>
          </w:p>
          <w:p w14:paraId="1536CCDF" w14:textId="77777777" w:rsidR="007464C8" w:rsidRDefault="007464C8">
            <w:pPr>
              <w:numPr>
                <w:ilvl w:val="0"/>
                <w:numId w:val="398"/>
              </w:numPr>
              <w:autoSpaceDE w:val="0"/>
              <w:autoSpaceDN w:val="0"/>
              <w:adjustRightInd w:val="0"/>
              <w:snapToGrid w:val="0"/>
              <w:ind w:left="418" w:hanging="242"/>
              <w:jc w:val="both"/>
              <w:rPr>
                <w:color w:val="000000" w:themeColor="text1"/>
                <w:kern w:val="0"/>
              </w:rPr>
            </w:pPr>
            <w:r w:rsidRPr="00B9191F">
              <w:rPr>
                <w:color w:val="000000" w:themeColor="text1"/>
                <w:kern w:val="0"/>
              </w:rPr>
              <w:t>依</w:t>
            </w:r>
            <w:r w:rsidRPr="00B9191F">
              <w:rPr>
                <w:color w:val="000000" w:themeColor="text1"/>
              </w:rPr>
              <w:t>感染風險訂定適當</w:t>
            </w:r>
            <w:r w:rsidRPr="00B9191F">
              <w:rPr>
                <w:color w:val="000000" w:themeColor="text1"/>
                <w:kern w:val="0"/>
              </w:rPr>
              <w:t>的個人防護裝備</w:t>
            </w:r>
            <w:r w:rsidRPr="00B9191F">
              <w:rPr>
                <w:color w:val="000000" w:themeColor="text1"/>
                <w:kern w:val="0"/>
              </w:rPr>
              <w:t xml:space="preserve">(personal protection </w:t>
            </w:r>
            <w:proofErr w:type="spellStart"/>
            <w:r w:rsidRPr="00B9191F">
              <w:rPr>
                <w:color w:val="000000" w:themeColor="text1"/>
                <w:kern w:val="0"/>
              </w:rPr>
              <w:t>equipments</w:t>
            </w:r>
            <w:proofErr w:type="spellEnd"/>
            <w:r w:rsidRPr="00B9191F">
              <w:rPr>
                <w:color w:val="000000" w:themeColor="text1"/>
                <w:kern w:val="0"/>
              </w:rPr>
              <w:t>, PPE)</w:t>
            </w:r>
            <w:r w:rsidRPr="00B9191F">
              <w:rPr>
                <w:color w:val="000000" w:themeColor="text1"/>
                <w:kern w:val="0"/>
              </w:rPr>
              <w:t>使用標準，如：</w:t>
            </w:r>
            <w:proofErr w:type="gramStart"/>
            <w:r w:rsidRPr="00B9191F">
              <w:rPr>
                <w:color w:val="000000" w:themeColor="text1"/>
                <w:kern w:val="0"/>
              </w:rPr>
              <w:t>急救插管及</w:t>
            </w:r>
            <w:proofErr w:type="gramEnd"/>
            <w:r w:rsidRPr="00B9191F">
              <w:rPr>
                <w:color w:val="000000" w:themeColor="text1"/>
                <w:kern w:val="0"/>
              </w:rPr>
              <w:t>不明原因發燒病人等不同狀況的個人防護裝備，且第一線工作人員均瞭解</w:t>
            </w:r>
            <w:r w:rsidRPr="00B9191F">
              <w:rPr>
                <w:color w:val="000000" w:themeColor="text1"/>
              </w:rPr>
              <w:t>；</w:t>
            </w:r>
            <w:r w:rsidRPr="00B9191F">
              <w:rPr>
                <w:rFonts w:hint="eastAsia"/>
                <w:color w:val="000000" w:themeColor="text1"/>
                <w:kern w:val="0"/>
              </w:rPr>
              <w:t>依院內實際風險評估，針對高風險單位</w:t>
            </w:r>
            <w:r w:rsidRPr="00B9191F">
              <w:rPr>
                <w:color w:val="000000" w:themeColor="text1"/>
                <w:kern w:val="0"/>
              </w:rPr>
              <w:t>定期辦理</w:t>
            </w:r>
            <w:r w:rsidRPr="00B9191F">
              <w:rPr>
                <w:color w:val="000000" w:themeColor="text1"/>
                <w:kern w:val="0"/>
              </w:rPr>
              <w:t>PPE</w:t>
            </w:r>
            <w:r w:rsidRPr="00B9191F">
              <w:rPr>
                <w:color w:val="000000" w:themeColor="text1"/>
                <w:kern w:val="0"/>
              </w:rPr>
              <w:t>教育訓練</w:t>
            </w:r>
            <w:r w:rsidRPr="00B9191F">
              <w:rPr>
                <w:rFonts w:hint="eastAsia"/>
                <w:color w:val="000000" w:themeColor="text1"/>
              </w:rPr>
              <w:t>(</w:t>
            </w:r>
            <w:r w:rsidRPr="00B9191F">
              <w:rPr>
                <w:color w:val="000000" w:themeColor="text1"/>
                <w:kern w:val="0"/>
              </w:rPr>
              <w:t>含實際穿脫演練</w:t>
            </w:r>
            <w:r w:rsidRPr="00B9191F">
              <w:rPr>
                <w:rFonts w:hint="eastAsia"/>
                <w:color w:val="000000" w:themeColor="text1"/>
                <w:kern w:val="0"/>
              </w:rPr>
              <w:t>及</w:t>
            </w:r>
            <w:r w:rsidRPr="00B9191F">
              <w:rPr>
                <w:rFonts w:hint="eastAsia"/>
                <w:color w:val="000000" w:themeColor="text1"/>
              </w:rPr>
              <w:t>密合度測試介紹</w:t>
            </w:r>
            <w:r w:rsidRPr="00B9191F">
              <w:rPr>
                <w:rFonts w:hint="eastAsia"/>
                <w:color w:val="000000" w:themeColor="text1"/>
              </w:rPr>
              <w:t>)</w:t>
            </w:r>
            <w:r w:rsidRPr="00B9191F">
              <w:rPr>
                <w:color w:val="000000" w:themeColor="text1"/>
                <w:kern w:val="0"/>
              </w:rPr>
              <w:t>。</w:t>
            </w:r>
          </w:p>
          <w:p w14:paraId="31A4B229" w14:textId="77777777" w:rsidR="00AD4ED4" w:rsidRDefault="007464C8">
            <w:pPr>
              <w:numPr>
                <w:ilvl w:val="0"/>
                <w:numId w:val="398"/>
              </w:numPr>
              <w:autoSpaceDE w:val="0"/>
              <w:autoSpaceDN w:val="0"/>
              <w:adjustRightInd w:val="0"/>
              <w:snapToGrid w:val="0"/>
              <w:ind w:left="418" w:hanging="242"/>
              <w:jc w:val="distribute"/>
              <w:rPr>
                <w:color w:val="000000" w:themeColor="text1"/>
                <w:kern w:val="0"/>
              </w:rPr>
            </w:pPr>
            <w:r w:rsidRPr="00BC669B">
              <w:rPr>
                <w:color w:val="000000" w:themeColor="text1"/>
                <w:kern w:val="0"/>
              </w:rPr>
              <w:t>訂有疑似或確定傳染病個案</w:t>
            </w:r>
            <w:r w:rsidRPr="00BC669B">
              <w:rPr>
                <w:rFonts w:hint="eastAsia"/>
                <w:color w:val="000000" w:themeColor="text1"/>
                <w:kern w:val="0"/>
              </w:rPr>
              <w:t>之分流、</w:t>
            </w:r>
            <w:r w:rsidRPr="00BC669B">
              <w:rPr>
                <w:color w:val="000000" w:themeColor="text1"/>
                <w:kern w:val="0"/>
              </w:rPr>
              <w:t>隔離措施及接觸者</w:t>
            </w:r>
            <w:proofErr w:type="gramStart"/>
            <w:r w:rsidRPr="00BC669B">
              <w:rPr>
                <w:color w:val="000000" w:themeColor="text1"/>
                <w:kern w:val="0"/>
              </w:rPr>
              <w:t>疫</w:t>
            </w:r>
            <w:proofErr w:type="gramEnd"/>
            <w:r w:rsidRPr="00BC669B">
              <w:rPr>
                <w:color w:val="000000" w:themeColor="text1"/>
                <w:kern w:val="0"/>
              </w:rPr>
              <w:t>調追蹤標準作業程序；收治疑似或確定傳染病病人，其病人運送、人員</w:t>
            </w:r>
            <w:r w:rsidRPr="00BC669B">
              <w:rPr>
                <w:color w:val="000000" w:themeColor="text1"/>
                <w:kern w:val="0"/>
              </w:rPr>
              <w:t>(</w:t>
            </w:r>
            <w:r w:rsidRPr="00BC669B">
              <w:rPr>
                <w:color w:val="000000" w:themeColor="text1"/>
                <w:kern w:val="0"/>
              </w:rPr>
              <w:t>包含醫護人員及環境清</w:t>
            </w:r>
          </w:p>
          <w:p w14:paraId="725E565C" w14:textId="386C667E" w:rsidR="007464C8" w:rsidRDefault="007464C8" w:rsidP="00AD4ED4">
            <w:pPr>
              <w:autoSpaceDE w:val="0"/>
              <w:autoSpaceDN w:val="0"/>
              <w:adjustRightInd w:val="0"/>
              <w:snapToGrid w:val="0"/>
              <w:ind w:left="418"/>
              <w:jc w:val="both"/>
              <w:rPr>
                <w:color w:val="000000" w:themeColor="text1"/>
                <w:kern w:val="0"/>
              </w:rPr>
            </w:pPr>
            <w:r w:rsidRPr="00BC669B">
              <w:rPr>
                <w:color w:val="000000" w:themeColor="text1"/>
                <w:kern w:val="0"/>
              </w:rPr>
              <w:t>潔等相關工作人員</w:t>
            </w:r>
            <w:r w:rsidRPr="00BC669B">
              <w:rPr>
                <w:color w:val="000000" w:themeColor="text1"/>
                <w:kern w:val="0"/>
              </w:rPr>
              <w:t>)</w:t>
            </w:r>
            <w:r w:rsidRPr="00BC669B">
              <w:rPr>
                <w:color w:val="000000" w:themeColor="text1"/>
                <w:kern w:val="0"/>
              </w:rPr>
              <w:t>穿脫</w:t>
            </w:r>
            <w:r w:rsidRPr="00BC669B">
              <w:rPr>
                <w:color w:val="000000" w:themeColor="text1"/>
                <w:kern w:val="0"/>
              </w:rPr>
              <w:t>PPE</w:t>
            </w:r>
            <w:r w:rsidRPr="00BC669B">
              <w:rPr>
                <w:color w:val="000000" w:themeColor="text1"/>
                <w:kern w:val="0"/>
              </w:rPr>
              <w:t>進出及廢棄物清理之動線規劃適當，並有適當的配套處理措施。若有負壓</w:t>
            </w:r>
            <w:proofErr w:type="gramStart"/>
            <w:r w:rsidRPr="00BC669B">
              <w:rPr>
                <w:color w:val="000000" w:themeColor="text1"/>
                <w:kern w:val="0"/>
              </w:rPr>
              <w:t>隔離病室</w:t>
            </w:r>
            <w:proofErr w:type="gramEnd"/>
            <w:r w:rsidRPr="00BC669B">
              <w:rPr>
                <w:color w:val="000000" w:themeColor="text1"/>
                <w:kern w:val="0"/>
              </w:rPr>
              <w:t>，應能明確顯示負壓狀況及</w:t>
            </w:r>
            <w:proofErr w:type="gramStart"/>
            <w:r w:rsidRPr="00BC669B">
              <w:rPr>
                <w:color w:val="000000" w:themeColor="text1"/>
                <w:kern w:val="0"/>
              </w:rPr>
              <w:t>負壓值</w:t>
            </w:r>
            <w:proofErr w:type="gramEnd"/>
            <w:r w:rsidRPr="00BC669B">
              <w:rPr>
                <w:color w:val="000000" w:themeColor="text1"/>
                <w:kern w:val="0"/>
              </w:rPr>
              <w:t>，並有維護保養檢測紀錄。</w:t>
            </w:r>
          </w:p>
          <w:p w14:paraId="221B4A5E" w14:textId="77777777" w:rsidR="00AD4ED4" w:rsidRDefault="007464C8">
            <w:pPr>
              <w:numPr>
                <w:ilvl w:val="0"/>
                <w:numId w:val="398"/>
              </w:numPr>
              <w:autoSpaceDE w:val="0"/>
              <w:autoSpaceDN w:val="0"/>
              <w:adjustRightInd w:val="0"/>
              <w:snapToGrid w:val="0"/>
              <w:ind w:left="418" w:hanging="242"/>
              <w:jc w:val="distribute"/>
              <w:rPr>
                <w:color w:val="000000" w:themeColor="text1"/>
                <w:kern w:val="0"/>
              </w:rPr>
            </w:pPr>
            <w:r w:rsidRPr="00BC669B">
              <w:rPr>
                <w:color w:val="000000" w:themeColor="text1"/>
                <w:kern w:val="0"/>
              </w:rPr>
              <w:t>訂定新興傳染病</w:t>
            </w:r>
            <w:proofErr w:type="gramStart"/>
            <w:r w:rsidRPr="00BC669B">
              <w:rPr>
                <w:color w:val="000000" w:themeColor="text1"/>
                <w:kern w:val="0"/>
              </w:rPr>
              <w:t>疫情或</w:t>
            </w:r>
            <w:proofErr w:type="gramEnd"/>
            <w:r w:rsidRPr="00BC669B">
              <w:rPr>
                <w:color w:val="000000" w:themeColor="text1"/>
                <w:kern w:val="0"/>
              </w:rPr>
              <w:t>大規模感染事</w:t>
            </w:r>
          </w:p>
          <w:p w14:paraId="1473C062" w14:textId="77777777" w:rsidR="00AD4ED4" w:rsidRDefault="007464C8" w:rsidP="00AD4ED4">
            <w:pPr>
              <w:autoSpaceDE w:val="0"/>
              <w:autoSpaceDN w:val="0"/>
              <w:adjustRightInd w:val="0"/>
              <w:snapToGrid w:val="0"/>
              <w:ind w:left="418"/>
              <w:jc w:val="distribute"/>
              <w:rPr>
                <w:color w:val="000000" w:themeColor="text1"/>
                <w:kern w:val="0"/>
              </w:rPr>
            </w:pPr>
            <w:r w:rsidRPr="00BC669B">
              <w:rPr>
                <w:color w:val="000000" w:themeColor="text1"/>
                <w:kern w:val="0"/>
              </w:rPr>
              <w:t>件發生之應變計畫，</w:t>
            </w:r>
            <w:r w:rsidRPr="00BC669B">
              <w:rPr>
                <w:rFonts w:hint="eastAsia"/>
                <w:color w:val="000000" w:themeColor="text1"/>
                <w:kern w:val="0"/>
              </w:rPr>
              <w:t>並定期更新，計畫內容應包含收治隔離措施、後送機制、</w:t>
            </w:r>
            <w:r w:rsidRPr="00BC669B">
              <w:rPr>
                <w:color w:val="000000" w:themeColor="text1"/>
                <w:kern w:val="0"/>
              </w:rPr>
              <w:t>擬定支援單位及人員的</w:t>
            </w:r>
            <w:proofErr w:type="gramStart"/>
            <w:r w:rsidRPr="00BC669B">
              <w:rPr>
                <w:color w:val="000000" w:themeColor="text1"/>
                <w:kern w:val="0"/>
              </w:rPr>
              <w:t>原則及序位</w:t>
            </w:r>
            <w:proofErr w:type="gramEnd"/>
            <w:r w:rsidRPr="00BC669B">
              <w:rPr>
                <w:rFonts w:hint="eastAsia"/>
                <w:color w:val="000000" w:themeColor="text1"/>
                <w:kern w:val="0"/>
              </w:rPr>
              <w:t>、疑似個案監測、清潔與消毒</w:t>
            </w:r>
            <w:r w:rsidRPr="00BC669B">
              <w:rPr>
                <w:color w:val="000000" w:themeColor="text1"/>
                <w:kern w:val="0"/>
              </w:rPr>
              <w:t>、</w:t>
            </w:r>
            <w:r w:rsidRPr="00BC669B">
              <w:rPr>
                <w:rFonts w:hint="eastAsia"/>
                <w:color w:val="000000" w:themeColor="text1"/>
                <w:kern w:val="0"/>
              </w:rPr>
              <w:t>緊急關閉、</w:t>
            </w:r>
            <w:r w:rsidRPr="00BC669B">
              <w:rPr>
                <w:color w:val="000000" w:themeColor="text1"/>
                <w:kern w:val="0"/>
              </w:rPr>
              <w:t>院內群聚事件</w:t>
            </w:r>
            <w:r w:rsidRPr="00BC669B">
              <w:rPr>
                <w:rFonts w:hint="eastAsia"/>
                <w:color w:val="000000" w:themeColor="text1"/>
                <w:kern w:val="0"/>
              </w:rPr>
              <w:t>作業規範、</w:t>
            </w:r>
            <w:r w:rsidRPr="00BC669B">
              <w:rPr>
                <w:color w:val="000000" w:themeColor="text1"/>
                <w:kern w:val="0"/>
              </w:rPr>
              <w:t>持續營運計</w:t>
            </w:r>
          </w:p>
          <w:p w14:paraId="2823EEF9" w14:textId="0C00C434" w:rsidR="007464C8" w:rsidRDefault="007464C8" w:rsidP="00AD4ED4">
            <w:pPr>
              <w:autoSpaceDE w:val="0"/>
              <w:autoSpaceDN w:val="0"/>
              <w:adjustRightInd w:val="0"/>
              <w:snapToGrid w:val="0"/>
              <w:ind w:left="418"/>
              <w:jc w:val="both"/>
              <w:rPr>
                <w:color w:val="000000" w:themeColor="text1"/>
                <w:kern w:val="0"/>
              </w:rPr>
            </w:pPr>
            <w:r w:rsidRPr="00BC669B">
              <w:rPr>
                <w:color w:val="000000" w:themeColor="text1"/>
                <w:kern w:val="0"/>
              </w:rPr>
              <w:lastRenderedPageBreak/>
              <w:t>畫</w:t>
            </w:r>
            <w:r w:rsidRPr="00BC669B">
              <w:rPr>
                <w:rFonts w:hint="eastAsia"/>
                <w:color w:val="000000" w:themeColor="text1"/>
                <w:kern w:val="0"/>
              </w:rPr>
              <w:t>，</w:t>
            </w:r>
            <w:r w:rsidRPr="00BC669B">
              <w:rPr>
                <w:color w:val="000000" w:themeColor="text1"/>
                <w:kern w:val="0"/>
              </w:rPr>
              <w:t>並辦理實地或桌上演練；如有新興傳染病</w:t>
            </w:r>
            <w:proofErr w:type="gramStart"/>
            <w:r w:rsidRPr="00BC669B">
              <w:rPr>
                <w:color w:val="000000" w:themeColor="text1"/>
                <w:kern w:val="0"/>
              </w:rPr>
              <w:t>疫情或</w:t>
            </w:r>
            <w:proofErr w:type="gramEnd"/>
            <w:r w:rsidRPr="00BC669B">
              <w:rPr>
                <w:color w:val="000000" w:themeColor="text1"/>
                <w:kern w:val="0"/>
              </w:rPr>
              <w:t>大規模感染事件發生時，應依照衛生主管單位的最新規定，執行防疫措施及動線規劃。</w:t>
            </w:r>
          </w:p>
          <w:p w14:paraId="797CB344" w14:textId="77777777" w:rsidR="00AD4ED4" w:rsidRPr="00AD4ED4" w:rsidRDefault="007464C8">
            <w:pPr>
              <w:numPr>
                <w:ilvl w:val="0"/>
                <w:numId w:val="398"/>
              </w:numPr>
              <w:autoSpaceDE w:val="0"/>
              <w:autoSpaceDN w:val="0"/>
              <w:adjustRightInd w:val="0"/>
              <w:snapToGrid w:val="0"/>
              <w:ind w:left="418" w:hanging="242"/>
              <w:jc w:val="distribute"/>
              <w:rPr>
                <w:color w:val="000000" w:themeColor="text1"/>
                <w:kern w:val="0"/>
              </w:rPr>
            </w:pPr>
            <w:r w:rsidRPr="00BC669B">
              <w:rPr>
                <w:rFonts w:hint="eastAsia"/>
                <w:bCs/>
                <w:snapToGrid w:val="0"/>
                <w:color w:val="000000" w:themeColor="text1"/>
                <w:kern w:val="0"/>
              </w:rPr>
              <w:t>於發生新興傳染病</w:t>
            </w:r>
            <w:proofErr w:type="gramStart"/>
            <w:r w:rsidRPr="00BC669B">
              <w:rPr>
                <w:rFonts w:hint="eastAsia"/>
                <w:bCs/>
                <w:snapToGrid w:val="0"/>
                <w:color w:val="000000" w:themeColor="text1"/>
                <w:kern w:val="0"/>
              </w:rPr>
              <w:t>疫情或</w:t>
            </w:r>
            <w:proofErr w:type="gramEnd"/>
            <w:r w:rsidRPr="00BC669B">
              <w:rPr>
                <w:rFonts w:hint="eastAsia"/>
                <w:bCs/>
                <w:snapToGrid w:val="0"/>
                <w:color w:val="000000" w:themeColor="text1"/>
                <w:kern w:val="0"/>
              </w:rPr>
              <w:t>大規模感染</w:t>
            </w:r>
          </w:p>
          <w:p w14:paraId="0593A180" w14:textId="2552EDE2" w:rsidR="007464C8" w:rsidRPr="00BC669B" w:rsidRDefault="007464C8" w:rsidP="00AD4ED4">
            <w:pPr>
              <w:autoSpaceDE w:val="0"/>
              <w:autoSpaceDN w:val="0"/>
              <w:adjustRightInd w:val="0"/>
              <w:snapToGrid w:val="0"/>
              <w:ind w:left="418"/>
              <w:jc w:val="both"/>
              <w:rPr>
                <w:color w:val="000000" w:themeColor="text1"/>
                <w:kern w:val="0"/>
              </w:rPr>
            </w:pPr>
            <w:r w:rsidRPr="00BC669B">
              <w:rPr>
                <w:rFonts w:hint="eastAsia"/>
                <w:bCs/>
                <w:snapToGrid w:val="0"/>
                <w:color w:val="000000" w:themeColor="text1"/>
                <w:kern w:val="0"/>
              </w:rPr>
              <w:t>事件</w:t>
            </w:r>
            <w:r w:rsidRPr="00BC669B">
              <w:rPr>
                <w:bCs/>
                <w:snapToGrid w:val="0"/>
                <w:color w:val="000000" w:themeColor="text1"/>
                <w:kern w:val="0"/>
              </w:rPr>
              <w:t>(</w:t>
            </w:r>
            <w:proofErr w:type="gramStart"/>
            <w:r w:rsidRPr="00BC669B">
              <w:rPr>
                <w:rFonts w:hint="eastAsia"/>
                <w:bCs/>
                <w:snapToGrid w:val="0"/>
                <w:color w:val="000000" w:themeColor="text1"/>
                <w:kern w:val="0"/>
              </w:rPr>
              <w:t>含院內</w:t>
            </w:r>
            <w:proofErr w:type="gramEnd"/>
            <w:r w:rsidRPr="00BC669B">
              <w:rPr>
                <w:rFonts w:hint="eastAsia"/>
                <w:bCs/>
                <w:snapToGrid w:val="0"/>
                <w:color w:val="000000" w:themeColor="text1"/>
                <w:kern w:val="0"/>
              </w:rPr>
              <w:t>群聚事件</w:t>
            </w:r>
            <w:r w:rsidRPr="00BC669B">
              <w:rPr>
                <w:rFonts w:hint="eastAsia"/>
                <w:bCs/>
                <w:snapToGrid w:val="0"/>
                <w:color w:val="000000" w:themeColor="text1"/>
                <w:kern w:val="0"/>
              </w:rPr>
              <w:t>)</w:t>
            </w:r>
            <w:r w:rsidRPr="00BC669B">
              <w:rPr>
                <w:rFonts w:hint="eastAsia"/>
                <w:bCs/>
                <w:snapToGrid w:val="0"/>
                <w:color w:val="000000" w:themeColor="text1"/>
                <w:kern w:val="0"/>
              </w:rPr>
              <w:t>時，針對疑似或確定傳染病之住院病人訂有分流機制，且住院服務落實良好動線規劃。</w:t>
            </w:r>
          </w:p>
          <w:p w14:paraId="62F9BA8B" w14:textId="77777777" w:rsidR="00AD4ED4" w:rsidRPr="00AD4ED4" w:rsidRDefault="007464C8">
            <w:pPr>
              <w:numPr>
                <w:ilvl w:val="0"/>
                <w:numId w:val="398"/>
              </w:numPr>
              <w:autoSpaceDE w:val="0"/>
              <w:autoSpaceDN w:val="0"/>
              <w:adjustRightInd w:val="0"/>
              <w:snapToGrid w:val="0"/>
              <w:ind w:left="418" w:hanging="242"/>
              <w:jc w:val="distribute"/>
              <w:rPr>
                <w:color w:val="000000" w:themeColor="text1"/>
                <w:kern w:val="0"/>
              </w:rPr>
            </w:pPr>
            <w:r w:rsidRPr="00BC669B">
              <w:rPr>
                <w:rFonts w:hint="eastAsia"/>
                <w:bCs/>
                <w:snapToGrid w:val="0"/>
                <w:color w:val="000000" w:themeColor="text1"/>
                <w:kern w:val="0"/>
              </w:rPr>
              <w:t>建立因應</w:t>
            </w:r>
            <w:r w:rsidRPr="00BC669B">
              <w:rPr>
                <w:bCs/>
                <w:snapToGrid w:val="0"/>
                <w:color w:val="000000" w:themeColor="text1"/>
                <w:kern w:val="0"/>
              </w:rPr>
              <w:t>新興傳染病</w:t>
            </w:r>
            <w:proofErr w:type="gramStart"/>
            <w:r w:rsidRPr="00BC669B">
              <w:rPr>
                <w:bCs/>
                <w:snapToGrid w:val="0"/>
                <w:color w:val="000000" w:themeColor="text1"/>
                <w:kern w:val="0"/>
              </w:rPr>
              <w:t>疫情或</w:t>
            </w:r>
            <w:proofErr w:type="gramEnd"/>
            <w:r w:rsidRPr="00BC669B">
              <w:rPr>
                <w:bCs/>
                <w:snapToGrid w:val="0"/>
                <w:color w:val="000000" w:themeColor="text1"/>
                <w:kern w:val="0"/>
              </w:rPr>
              <w:t>院內發生</w:t>
            </w:r>
          </w:p>
          <w:p w14:paraId="0BA75337" w14:textId="3FF63270" w:rsidR="007464C8" w:rsidRPr="00BC669B" w:rsidRDefault="007464C8" w:rsidP="00AD4ED4">
            <w:pPr>
              <w:autoSpaceDE w:val="0"/>
              <w:autoSpaceDN w:val="0"/>
              <w:adjustRightInd w:val="0"/>
              <w:snapToGrid w:val="0"/>
              <w:ind w:left="418"/>
              <w:jc w:val="both"/>
              <w:rPr>
                <w:color w:val="000000" w:themeColor="text1"/>
                <w:kern w:val="0"/>
              </w:rPr>
            </w:pPr>
            <w:r w:rsidRPr="00BC669B">
              <w:rPr>
                <w:bCs/>
                <w:snapToGrid w:val="0"/>
                <w:color w:val="000000" w:themeColor="text1"/>
                <w:kern w:val="0"/>
              </w:rPr>
              <w:t>大規模感染事件</w:t>
            </w:r>
            <w:r w:rsidRPr="00BC669B">
              <w:rPr>
                <w:rFonts w:hint="eastAsia"/>
                <w:bCs/>
                <w:snapToGrid w:val="0"/>
                <w:color w:val="000000" w:themeColor="text1"/>
                <w:kern w:val="0"/>
              </w:rPr>
              <w:t>成立應變團隊機制，並定期更新，由院內跨部門組成團隊，醫院主管</w:t>
            </w:r>
            <w:r w:rsidRPr="00BC669B">
              <w:rPr>
                <w:rFonts w:hint="eastAsia"/>
                <w:bCs/>
                <w:snapToGrid w:val="0"/>
                <w:color w:val="000000" w:themeColor="text1"/>
                <w:kern w:val="0"/>
              </w:rPr>
              <w:t>(</w:t>
            </w:r>
            <w:r w:rsidRPr="00BC669B">
              <w:rPr>
                <w:rFonts w:hint="eastAsia"/>
                <w:bCs/>
                <w:snapToGrid w:val="0"/>
                <w:color w:val="000000" w:themeColor="text1"/>
                <w:kern w:val="0"/>
              </w:rPr>
              <w:t>院長</w:t>
            </w:r>
            <w:r w:rsidRPr="00BC669B">
              <w:rPr>
                <w:rFonts w:hint="eastAsia"/>
                <w:bCs/>
                <w:snapToGrid w:val="0"/>
                <w:color w:val="000000" w:themeColor="text1"/>
                <w:kern w:val="0"/>
              </w:rPr>
              <w:t>)</w:t>
            </w:r>
            <w:r w:rsidRPr="00BC669B">
              <w:rPr>
                <w:rFonts w:hint="eastAsia"/>
                <w:bCs/>
                <w:snapToGrid w:val="0"/>
                <w:color w:val="000000" w:themeColor="text1"/>
                <w:kern w:val="0"/>
              </w:rPr>
              <w:t>擔任應變團隊召集人。</w:t>
            </w:r>
          </w:p>
          <w:p w14:paraId="2D3022CC"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51AB881C" w14:textId="77777777" w:rsidR="00AD4ED4" w:rsidRDefault="007464C8">
            <w:pPr>
              <w:numPr>
                <w:ilvl w:val="0"/>
                <w:numId w:val="399"/>
              </w:numPr>
              <w:autoSpaceDE w:val="0"/>
              <w:autoSpaceDN w:val="0"/>
              <w:adjustRightInd w:val="0"/>
              <w:snapToGrid w:val="0"/>
              <w:ind w:left="413" w:hanging="181"/>
              <w:jc w:val="distribute"/>
              <w:rPr>
                <w:color w:val="000000" w:themeColor="text1"/>
                <w:kern w:val="0"/>
              </w:rPr>
            </w:pPr>
            <w:r w:rsidRPr="00B9191F">
              <w:rPr>
                <w:color w:val="000000" w:themeColor="text1"/>
                <w:kern w:val="0"/>
              </w:rPr>
              <w:t>擬定及執行新興傳染病</w:t>
            </w:r>
            <w:proofErr w:type="gramStart"/>
            <w:r w:rsidRPr="00B9191F">
              <w:rPr>
                <w:color w:val="000000" w:themeColor="text1"/>
                <w:kern w:val="0"/>
              </w:rPr>
              <w:t>疫情或</w:t>
            </w:r>
            <w:proofErr w:type="gramEnd"/>
            <w:r w:rsidRPr="00B9191F">
              <w:rPr>
                <w:color w:val="000000" w:themeColor="text1"/>
                <w:kern w:val="0"/>
              </w:rPr>
              <w:t>大規模</w:t>
            </w:r>
          </w:p>
          <w:p w14:paraId="2AB3C055" w14:textId="217647C1" w:rsidR="007464C8" w:rsidRPr="00B9191F" w:rsidRDefault="007464C8" w:rsidP="00AD4ED4">
            <w:pPr>
              <w:autoSpaceDE w:val="0"/>
              <w:autoSpaceDN w:val="0"/>
              <w:adjustRightInd w:val="0"/>
              <w:snapToGrid w:val="0"/>
              <w:ind w:left="413"/>
              <w:jc w:val="both"/>
              <w:rPr>
                <w:color w:val="000000" w:themeColor="text1"/>
                <w:kern w:val="0"/>
              </w:rPr>
            </w:pPr>
            <w:r w:rsidRPr="00B9191F">
              <w:rPr>
                <w:color w:val="000000" w:themeColor="text1"/>
                <w:kern w:val="0"/>
              </w:rPr>
              <w:t>感染事件</w:t>
            </w:r>
            <w:r w:rsidRPr="00B9191F">
              <w:rPr>
                <w:rFonts w:hint="eastAsia"/>
                <w:color w:val="000000" w:themeColor="text1"/>
                <w:kern w:val="0"/>
              </w:rPr>
              <w:t>(</w:t>
            </w:r>
            <w:proofErr w:type="gramStart"/>
            <w:r w:rsidRPr="00B9191F">
              <w:rPr>
                <w:rFonts w:hint="eastAsia"/>
                <w:color w:val="000000" w:themeColor="text1"/>
                <w:kern w:val="0"/>
              </w:rPr>
              <w:t>含院內</w:t>
            </w:r>
            <w:proofErr w:type="gramEnd"/>
            <w:r w:rsidRPr="00B9191F">
              <w:rPr>
                <w:rFonts w:hint="eastAsia"/>
                <w:color w:val="000000" w:themeColor="text1"/>
                <w:kern w:val="0"/>
              </w:rPr>
              <w:t>群聚事件</w:t>
            </w:r>
            <w:r w:rsidRPr="00B9191F">
              <w:rPr>
                <w:rFonts w:hint="eastAsia"/>
                <w:color w:val="000000" w:themeColor="text1"/>
                <w:kern w:val="0"/>
              </w:rPr>
              <w:t>)</w:t>
            </w:r>
            <w:r w:rsidRPr="00B9191F">
              <w:rPr>
                <w:color w:val="000000" w:themeColor="text1"/>
                <w:kern w:val="0"/>
              </w:rPr>
              <w:t>發生時，支援單位及人員的訓練課程及受訓計畫。</w:t>
            </w:r>
          </w:p>
          <w:p w14:paraId="3524B15B" w14:textId="77777777" w:rsidR="00AD4ED4" w:rsidRDefault="007464C8">
            <w:pPr>
              <w:numPr>
                <w:ilvl w:val="0"/>
                <w:numId w:val="399"/>
              </w:numPr>
              <w:autoSpaceDE w:val="0"/>
              <w:autoSpaceDN w:val="0"/>
              <w:adjustRightInd w:val="0"/>
              <w:snapToGrid w:val="0"/>
              <w:ind w:left="413" w:hanging="181"/>
              <w:jc w:val="distribute"/>
              <w:rPr>
                <w:color w:val="000000" w:themeColor="text1"/>
                <w:kern w:val="0"/>
              </w:rPr>
            </w:pPr>
            <w:r w:rsidRPr="00B9191F">
              <w:rPr>
                <w:color w:val="000000" w:themeColor="text1"/>
                <w:kern w:val="0"/>
              </w:rPr>
              <w:t>主動協助社區</w:t>
            </w:r>
            <w:r w:rsidRPr="00B9191F">
              <w:rPr>
                <w:rFonts w:hint="eastAsia"/>
                <w:color w:val="000000" w:themeColor="text1"/>
                <w:kern w:val="0"/>
              </w:rPr>
              <w:t>內其他醫療院所及</w:t>
            </w:r>
            <w:r w:rsidRPr="00B9191F">
              <w:rPr>
                <w:color w:val="000000" w:themeColor="text1"/>
                <w:kern w:val="0"/>
              </w:rPr>
              <w:t>人口</w:t>
            </w:r>
          </w:p>
          <w:p w14:paraId="4CE636A6" w14:textId="3C918193" w:rsidR="007464C8" w:rsidRPr="00B9191F" w:rsidRDefault="007464C8" w:rsidP="00AD4ED4">
            <w:pPr>
              <w:autoSpaceDE w:val="0"/>
              <w:autoSpaceDN w:val="0"/>
              <w:adjustRightInd w:val="0"/>
              <w:snapToGrid w:val="0"/>
              <w:ind w:left="413"/>
              <w:jc w:val="both"/>
              <w:rPr>
                <w:color w:val="000000" w:themeColor="text1"/>
                <w:kern w:val="0"/>
              </w:rPr>
            </w:pPr>
            <w:r w:rsidRPr="00B9191F">
              <w:rPr>
                <w:color w:val="000000" w:themeColor="text1"/>
                <w:kern w:val="0"/>
              </w:rPr>
              <w:t>密集</w:t>
            </w:r>
            <w:r w:rsidRPr="00B9191F">
              <w:rPr>
                <w:rFonts w:hint="eastAsia"/>
                <w:color w:val="000000" w:themeColor="text1"/>
                <w:kern w:val="0"/>
              </w:rPr>
              <w:t>機構</w:t>
            </w:r>
            <w:r w:rsidRPr="00B9191F">
              <w:rPr>
                <w:rFonts w:hint="eastAsia"/>
                <w:color w:val="000000" w:themeColor="text1"/>
                <w:kern w:val="0"/>
              </w:rPr>
              <w:t>(</w:t>
            </w:r>
            <w:proofErr w:type="gramStart"/>
            <w:r w:rsidRPr="00B9191F">
              <w:rPr>
                <w:rFonts w:hint="eastAsia"/>
                <w:color w:val="000000" w:themeColor="text1"/>
                <w:kern w:val="0"/>
              </w:rPr>
              <w:t>含照護</w:t>
            </w:r>
            <w:proofErr w:type="gramEnd"/>
            <w:r w:rsidRPr="00B9191F">
              <w:rPr>
                <w:rFonts w:hint="eastAsia"/>
                <w:color w:val="000000" w:themeColor="text1"/>
                <w:kern w:val="0"/>
              </w:rPr>
              <w:t>機構</w:t>
            </w:r>
            <w:r w:rsidRPr="00B9191F">
              <w:rPr>
                <w:rFonts w:hint="eastAsia"/>
                <w:color w:val="000000" w:themeColor="text1"/>
                <w:kern w:val="0"/>
              </w:rPr>
              <w:t>)</w:t>
            </w:r>
            <w:r w:rsidRPr="00B9191F">
              <w:rPr>
                <w:rFonts w:hint="eastAsia"/>
                <w:color w:val="000000" w:themeColor="text1"/>
                <w:kern w:val="0"/>
              </w:rPr>
              <w:t>等單位</w:t>
            </w:r>
            <w:r w:rsidRPr="00B9191F">
              <w:rPr>
                <w:color w:val="000000" w:themeColor="text1"/>
                <w:kern w:val="0"/>
              </w:rPr>
              <w:t>之感染管制及新興傳染疾病之病人收治，並協助防疫工作。</w:t>
            </w:r>
            <w:r w:rsidRPr="00B9191F">
              <w:rPr>
                <w:rFonts w:hint="eastAsia"/>
                <w:color w:val="000000" w:themeColor="text1"/>
                <w:kern w:val="0"/>
              </w:rPr>
              <w:t>(114</w:t>
            </w:r>
            <w:r w:rsidRPr="00B9191F">
              <w:rPr>
                <w:rFonts w:hint="eastAsia"/>
                <w:color w:val="000000" w:themeColor="text1"/>
                <w:kern w:val="0"/>
              </w:rPr>
              <w:t>年試評項目</w:t>
            </w:r>
            <w:r w:rsidRPr="00B9191F">
              <w:rPr>
                <w:rFonts w:hint="eastAsia"/>
                <w:color w:val="000000" w:themeColor="text1"/>
                <w:kern w:val="0"/>
              </w:rPr>
              <w:t>)</w:t>
            </w:r>
          </w:p>
          <w:p w14:paraId="3F148C5C" w14:textId="77777777" w:rsidR="00AD4ED4" w:rsidRDefault="007464C8">
            <w:pPr>
              <w:numPr>
                <w:ilvl w:val="0"/>
                <w:numId w:val="399"/>
              </w:numPr>
              <w:autoSpaceDE w:val="0"/>
              <w:autoSpaceDN w:val="0"/>
              <w:adjustRightInd w:val="0"/>
              <w:snapToGrid w:val="0"/>
              <w:ind w:left="413" w:hanging="181"/>
              <w:jc w:val="distribute"/>
              <w:rPr>
                <w:color w:val="000000" w:themeColor="text1"/>
                <w:kern w:val="0"/>
              </w:rPr>
            </w:pPr>
            <w:r w:rsidRPr="00B9191F">
              <w:rPr>
                <w:color w:val="000000" w:themeColor="text1"/>
                <w:kern w:val="0"/>
              </w:rPr>
              <w:t>確實執行並定期檢討修訂相關機制及</w:t>
            </w:r>
          </w:p>
          <w:p w14:paraId="36CB59DE" w14:textId="5BB4B870" w:rsidR="007464C8" w:rsidRPr="00B9191F" w:rsidRDefault="007464C8" w:rsidP="00AD4ED4">
            <w:pPr>
              <w:autoSpaceDE w:val="0"/>
              <w:autoSpaceDN w:val="0"/>
              <w:adjustRightInd w:val="0"/>
              <w:snapToGrid w:val="0"/>
              <w:ind w:left="413"/>
              <w:jc w:val="both"/>
              <w:rPr>
                <w:color w:val="000000" w:themeColor="text1"/>
                <w:kern w:val="0"/>
              </w:rPr>
            </w:pPr>
            <w:r w:rsidRPr="00B9191F">
              <w:rPr>
                <w:color w:val="000000" w:themeColor="text1"/>
                <w:kern w:val="0"/>
              </w:rPr>
              <w:t>因應措施。</w:t>
            </w:r>
          </w:p>
          <w:p w14:paraId="32437224"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0E8DDDDA" w14:textId="77777777" w:rsidR="00AD4ED4" w:rsidRDefault="007464C8">
            <w:pPr>
              <w:numPr>
                <w:ilvl w:val="0"/>
                <w:numId w:val="400"/>
              </w:numPr>
              <w:autoSpaceDE w:val="0"/>
              <w:autoSpaceDN w:val="0"/>
              <w:adjustRightInd w:val="0"/>
              <w:snapToGrid w:val="0"/>
              <w:ind w:left="397" w:hanging="227"/>
              <w:jc w:val="distribute"/>
              <w:rPr>
                <w:color w:val="000000" w:themeColor="text1"/>
                <w:kern w:val="0"/>
              </w:rPr>
            </w:pPr>
            <w:r w:rsidRPr="00B9191F">
              <w:rPr>
                <w:color w:val="000000" w:themeColor="text1"/>
                <w:kern w:val="0"/>
              </w:rPr>
              <w:t>因應不同狀況病人之個人防護裝備標</w:t>
            </w:r>
          </w:p>
          <w:p w14:paraId="607E9669" w14:textId="12597FF0" w:rsidR="007464C8" w:rsidRPr="00B9191F" w:rsidRDefault="007464C8" w:rsidP="00AD4ED4">
            <w:pPr>
              <w:autoSpaceDE w:val="0"/>
              <w:autoSpaceDN w:val="0"/>
              <w:adjustRightInd w:val="0"/>
              <w:snapToGrid w:val="0"/>
              <w:ind w:left="397"/>
              <w:jc w:val="both"/>
              <w:rPr>
                <w:color w:val="000000" w:themeColor="text1"/>
                <w:kern w:val="0"/>
              </w:rPr>
            </w:pPr>
            <w:proofErr w:type="gramStart"/>
            <w:r w:rsidRPr="00B9191F">
              <w:rPr>
                <w:color w:val="000000" w:themeColor="text1"/>
                <w:kern w:val="0"/>
              </w:rPr>
              <w:lastRenderedPageBreak/>
              <w:t>準</w:t>
            </w:r>
            <w:proofErr w:type="gramEnd"/>
            <w:r w:rsidRPr="00B9191F">
              <w:rPr>
                <w:color w:val="000000" w:themeColor="text1"/>
                <w:kern w:val="0"/>
              </w:rPr>
              <w:t>及教育訓練紀錄。</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735D10FC" w14:textId="77777777" w:rsidR="007464C8" w:rsidRPr="00B9191F" w:rsidRDefault="007464C8">
            <w:pPr>
              <w:numPr>
                <w:ilvl w:val="0"/>
                <w:numId w:val="400"/>
              </w:numPr>
              <w:autoSpaceDE w:val="0"/>
              <w:autoSpaceDN w:val="0"/>
              <w:adjustRightInd w:val="0"/>
              <w:snapToGrid w:val="0"/>
              <w:ind w:left="397" w:hanging="227"/>
              <w:jc w:val="both"/>
              <w:rPr>
                <w:color w:val="000000" w:themeColor="text1"/>
                <w:kern w:val="0"/>
              </w:rPr>
            </w:pPr>
            <w:r w:rsidRPr="00B9191F">
              <w:rPr>
                <w:color w:val="000000" w:themeColor="text1"/>
                <w:kern w:val="0"/>
              </w:rPr>
              <w:t>急診就診流程和急診檢傷詢問病人</w:t>
            </w:r>
            <w:r w:rsidRPr="00B9191F">
              <w:rPr>
                <w:color w:val="000000" w:themeColor="text1"/>
                <w:kern w:val="0"/>
              </w:rPr>
              <w:t>TOCC</w:t>
            </w:r>
            <w:r w:rsidRPr="00B9191F">
              <w:rPr>
                <w:color w:val="000000" w:themeColor="text1"/>
                <w:kern w:val="0"/>
              </w:rPr>
              <w:t>之機制與紀錄。</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5C19D0AB" w14:textId="77777777" w:rsidR="00AD4ED4" w:rsidRDefault="007464C8">
            <w:pPr>
              <w:numPr>
                <w:ilvl w:val="0"/>
                <w:numId w:val="400"/>
              </w:numPr>
              <w:autoSpaceDE w:val="0"/>
              <w:autoSpaceDN w:val="0"/>
              <w:adjustRightInd w:val="0"/>
              <w:snapToGrid w:val="0"/>
              <w:ind w:left="397" w:hanging="227"/>
              <w:jc w:val="distribute"/>
              <w:rPr>
                <w:color w:val="000000" w:themeColor="text1"/>
                <w:kern w:val="0"/>
              </w:rPr>
            </w:pPr>
            <w:r w:rsidRPr="00B9191F">
              <w:rPr>
                <w:color w:val="000000" w:themeColor="text1"/>
                <w:kern w:val="0"/>
              </w:rPr>
              <w:t>門診發燒或有疑似感染症狀病人的標</w:t>
            </w:r>
          </w:p>
          <w:p w14:paraId="54618164" w14:textId="716F7649" w:rsidR="007464C8" w:rsidRPr="00B9191F" w:rsidRDefault="007464C8" w:rsidP="00AD4ED4">
            <w:pPr>
              <w:autoSpaceDE w:val="0"/>
              <w:autoSpaceDN w:val="0"/>
              <w:adjustRightInd w:val="0"/>
              <w:snapToGrid w:val="0"/>
              <w:ind w:left="397"/>
              <w:jc w:val="both"/>
              <w:rPr>
                <w:color w:val="000000" w:themeColor="text1"/>
                <w:kern w:val="0"/>
              </w:rPr>
            </w:pPr>
            <w:proofErr w:type="gramStart"/>
            <w:r w:rsidRPr="00B9191F">
              <w:rPr>
                <w:color w:val="000000" w:themeColor="text1"/>
                <w:kern w:val="0"/>
              </w:rPr>
              <w:t>準</w:t>
            </w:r>
            <w:proofErr w:type="gramEnd"/>
            <w:r w:rsidRPr="00B9191F">
              <w:rPr>
                <w:color w:val="000000" w:themeColor="text1"/>
                <w:kern w:val="0"/>
              </w:rPr>
              <w:t>處置作業流程與</w:t>
            </w:r>
            <w:r w:rsidRPr="00B9191F">
              <w:rPr>
                <w:color w:val="000000" w:themeColor="text1"/>
                <w:kern w:val="0"/>
              </w:rPr>
              <w:t>TOCC</w:t>
            </w:r>
            <w:r w:rsidRPr="00B9191F">
              <w:rPr>
                <w:color w:val="000000" w:themeColor="text1"/>
                <w:kern w:val="0"/>
              </w:rPr>
              <w:t>詢問紀錄。</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3FE71228" w14:textId="77777777" w:rsidR="00AD4ED4" w:rsidRDefault="007464C8">
            <w:pPr>
              <w:numPr>
                <w:ilvl w:val="0"/>
                <w:numId w:val="400"/>
              </w:numPr>
              <w:autoSpaceDE w:val="0"/>
              <w:autoSpaceDN w:val="0"/>
              <w:adjustRightInd w:val="0"/>
              <w:snapToGrid w:val="0"/>
              <w:ind w:left="397" w:hanging="227"/>
              <w:jc w:val="distribute"/>
              <w:rPr>
                <w:color w:val="000000" w:themeColor="text1"/>
                <w:kern w:val="0"/>
              </w:rPr>
            </w:pPr>
            <w:r w:rsidRPr="00B9191F">
              <w:rPr>
                <w:color w:val="000000" w:themeColor="text1"/>
                <w:kern w:val="0"/>
              </w:rPr>
              <w:t>疑似或確定之傳染病個案隔離措施及</w:t>
            </w:r>
          </w:p>
          <w:p w14:paraId="3BADBE42" w14:textId="65671D97" w:rsidR="007464C8" w:rsidRPr="00B9191F" w:rsidRDefault="007464C8" w:rsidP="00AD4ED4">
            <w:pPr>
              <w:autoSpaceDE w:val="0"/>
              <w:autoSpaceDN w:val="0"/>
              <w:adjustRightInd w:val="0"/>
              <w:snapToGrid w:val="0"/>
              <w:ind w:left="397"/>
              <w:jc w:val="both"/>
              <w:rPr>
                <w:color w:val="000000" w:themeColor="text1"/>
                <w:kern w:val="0"/>
              </w:rPr>
            </w:pPr>
            <w:r w:rsidRPr="00B9191F">
              <w:rPr>
                <w:color w:val="000000" w:themeColor="text1"/>
                <w:kern w:val="0"/>
              </w:rPr>
              <w:t>接觸者</w:t>
            </w:r>
            <w:proofErr w:type="gramStart"/>
            <w:r w:rsidRPr="00B9191F">
              <w:rPr>
                <w:color w:val="000000" w:themeColor="text1"/>
                <w:kern w:val="0"/>
              </w:rPr>
              <w:t>疫</w:t>
            </w:r>
            <w:proofErr w:type="gramEnd"/>
            <w:r w:rsidRPr="00B9191F">
              <w:rPr>
                <w:color w:val="000000" w:themeColor="text1"/>
                <w:kern w:val="0"/>
              </w:rPr>
              <w:t>調追蹤標準作業。</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6ED4B287" w14:textId="77777777" w:rsidR="00AD4ED4" w:rsidRDefault="007464C8">
            <w:pPr>
              <w:numPr>
                <w:ilvl w:val="0"/>
                <w:numId w:val="400"/>
              </w:numPr>
              <w:autoSpaceDE w:val="0"/>
              <w:autoSpaceDN w:val="0"/>
              <w:adjustRightInd w:val="0"/>
              <w:snapToGrid w:val="0"/>
              <w:ind w:left="397" w:hanging="227"/>
              <w:jc w:val="distribute"/>
              <w:rPr>
                <w:color w:val="000000" w:themeColor="text1"/>
                <w:kern w:val="0"/>
              </w:rPr>
            </w:pPr>
            <w:r w:rsidRPr="00B9191F">
              <w:rPr>
                <w:color w:val="000000" w:themeColor="text1"/>
                <w:kern w:val="0"/>
              </w:rPr>
              <w:t>醫院因應新興傳染病</w:t>
            </w:r>
            <w:proofErr w:type="gramStart"/>
            <w:r w:rsidRPr="00B9191F">
              <w:rPr>
                <w:color w:val="000000" w:themeColor="text1"/>
                <w:kern w:val="0"/>
              </w:rPr>
              <w:t>疫情或</w:t>
            </w:r>
            <w:proofErr w:type="gramEnd"/>
            <w:r w:rsidRPr="00B9191F">
              <w:rPr>
                <w:color w:val="000000" w:themeColor="text1"/>
                <w:kern w:val="0"/>
              </w:rPr>
              <w:t>大規模感</w:t>
            </w:r>
          </w:p>
          <w:p w14:paraId="1368B728" w14:textId="1EB05C61" w:rsidR="007464C8" w:rsidRPr="00B9191F" w:rsidRDefault="007464C8" w:rsidP="00AD4ED4">
            <w:pPr>
              <w:autoSpaceDE w:val="0"/>
              <w:autoSpaceDN w:val="0"/>
              <w:adjustRightInd w:val="0"/>
              <w:snapToGrid w:val="0"/>
              <w:ind w:left="397"/>
              <w:jc w:val="both"/>
              <w:rPr>
                <w:color w:val="000000" w:themeColor="text1"/>
                <w:kern w:val="0"/>
              </w:rPr>
            </w:pPr>
            <w:r w:rsidRPr="00B9191F">
              <w:rPr>
                <w:color w:val="000000" w:themeColor="text1"/>
                <w:kern w:val="0"/>
              </w:rPr>
              <w:t>染事件之應變計畫</w:t>
            </w:r>
            <w:r w:rsidRPr="00B9191F">
              <w:rPr>
                <w:rFonts w:hint="eastAsia"/>
                <w:color w:val="000000" w:themeColor="text1"/>
                <w:kern w:val="0"/>
              </w:rPr>
              <w:t>、</w:t>
            </w:r>
            <w:r w:rsidRPr="00B9191F">
              <w:rPr>
                <w:color w:val="000000" w:themeColor="text1"/>
                <w:kern w:val="0"/>
              </w:rPr>
              <w:t>會議紀錄及</w:t>
            </w:r>
            <w:r w:rsidRPr="00B9191F">
              <w:rPr>
                <w:rFonts w:hint="eastAsia"/>
                <w:color w:val="000000" w:themeColor="text1"/>
                <w:kern w:val="0"/>
              </w:rPr>
              <w:t>實地或桌上演練紀錄</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3CED4F4F" w14:textId="77777777" w:rsidR="00AD4ED4" w:rsidRDefault="007464C8">
            <w:pPr>
              <w:numPr>
                <w:ilvl w:val="0"/>
                <w:numId w:val="400"/>
              </w:numPr>
              <w:autoSpaceDE w:val="0"/>
              <w:autoSpaceDN w:val="0"/>
              <w:adjustRightInd w:val="0"/>
              <w:snapToGrid w:val="0"/>
              <w:ind w:left="397" w:hanging="227"/>
              <w:jc w:val="distribute"/>
              <w:rPr>
                <w:color w:val="000000" w:themeColor="text1"/>
                <w:kern w:val="0"/>
              </w:rPr>
            </w:pPr>
            <w:r w:rsidRPr="00B9191F">
              <w:rPr>
                <w:rFonts w:hint="eastAsia"/>
                <w:color w:val="000000" w:themeColor="text1"/>
                <w:kern w:val="0"/>
              </w:rPr>
              <w:t>疑似或確定傳染病住院病人分流機制</w:t>
            </w:r>
          </w:p>
          <w:p w14:paraId="33473074" w14:textId="70D1D535" w:rsidR="007464C8" w:rsidRPr="00B9191F" w:rsidRDefault="007464C8" w:rsidP="00AD4ED4">
            <w:pPr>
              <w:autoSpaceDE w:val="0"/>
              <w:autoSpaceDN w:val="0"/>
              <w:adjustRightInd w:val="0"/>
              <w:snapToGrid w:val="0"/>
              <w:ind w:left="397"/>
              <w:jc w:val="both"/>
              <w:rPr>
                <w:color w:val="000000" w:themeColor="text1"/>
                <w:kern w:val="0"/>
              </w:rPr>
            </w:pPr>
            <w:r w:rsidRPr="00B9191F">
              <w:rPr>
                <w:rFonts w:hint="eastAsia"/>
                <w:color w:val="000000" w:themeColor="text1"/>
                <w:kern w:val="0"/>
              </w:rPr>
              <w:t>及動線規劃作業原則或紀錄。</w:t>
            </w:r>
            <w:r w:rsidRPr="00B9191F">
              <w:rPr>
                <w:color w:val="000000" w:themeColor="text1"/>
                <w:kern w:val="0"/>
              </w:rPr>
              <w:t>(</w:t>
            </w:r>
            <w:r w:rsidRPr="00B9191F">
              <w:rPr>
                <w:rFonts w:hint="eastAsia"/>
                <w:color w:val="000000" w:themeColor="text1"/>
                <w:kern w:val="0"/>
              </w:rPr>
              <w:t>符合</w:t>
            </w:r>
            <w:r w:rsidRPr="00B9191F">
              <w:rPr>
                <w:color w:val="000000" w:themeColor="text1"/>
                <w:kern w:val="0"/>
              </w:rPr>
              <w:t>)</w:t>
            </w:r>
          </w:p>
          <w:p w14:paraId="18CB2C34" w14:textId="77777777" w:rsidR="00AD4ED4" w:rsidRDefault="007464C8">
            <w:pPr>
              <w:numPr>
                <w:ilvl w:val="0"/>
                <w:numId w:val="400"/>
              </w:numPr>
              <w:autoSpaceDE w:val="0"/>
              <w:autoSpaceDN w:val="0"/>
              <w:adjustRightInd w:val="0"/>
              <w:snapToGrid w:val="0"/>
              <w:ind w:left="397" w:hanging="227"/>
              <w:jc w:val="distribute"/>
              <w:rPr>
                <w:color w:val="000000" w:themeColor="text1"/>
                <w:kern w:val="0"/>
              </w:rPr>
            </w:pPr>
            <w:r w:rsidRPr="00B9191F">
              <w:rPr>
                <w:rFonts w:hint="eastAsia"/>
                <w:color w:val="000000" w:themeColor="text1"/>
                <w:kern w:val="0"/>
              </w:rPr>
              <w:t>因應</w:t>
            </w:r>
            <w:r w:rsidRPr="00B9191F">
              <w:rPr>
                <w:color w:val="000000" w:themeColor="text1"/>
                <w:kern w:val="0"/>
              </w:rPr>
              <w:t>新興傳染病</w:t>
            </w:r>
            <w:proofErr w:type="gramStart"/>
            <w:r w:rsidRPr="00B9191F">
              <w:rPr>
                <w:color w:val="000000" w:themeColor="text1"/>
                <w:kern w:val="0"/>
              </w:rPr>
              <w:t>疫情或</w:t>
            </w:r>
            <w:proofErr w:type="gramEnd"/>
            <w:r w:rsidRPr="00B9191F">
              <w:rPr>
                <w:rFonts w:hint="eastAsia"/>
                <w:color w:val="000000" w:themeColor="text1"/>
                <w:kern w:val="0"/>
              </w:rPr>
              <w:t>院內發生</w:t>
            </w:r>
            <w:r w:rsidRPr="00B9191F">
              <w:rPr>
                <w:color w:val="000000" w:themeColor="text1"/>
                <w:kern w:val="0"/>
              </w:rPr>
              <w:t>大</w:t>
            </w:r>
            <w:proofErr w:type="gramStart"/>
            <w:r w:rsidRPr="00B9191F">
              <w:rPr>
                <w:color w:val="000000" w:themeColor="text1"/>
                <w:kern w:val="0"/>
              </w:rPr>
              <w:t>規</w:t>
            </w:r>
            <w:proofErr w:type="gramEnd"/>
          </w:p>
          <w:p w14:paraId="4D1AB173" w14:textId="770869AE" w:rsidR="007464C8" w:rsidRPr="00B9191F" w:rsidRDefault="007464C8" w:rsidP="00AD4ED4">
            <w:pPr>
              <w:autoSpaceDE w:val="0"/>
              <w:autoSpaceDN w:val="0"/>
              <w:adjustRightInd w:val="0"/>
              <w:snapToGrid w:val="0"/>
              <w:ind w:left="397"/>
              <w:jc w:val="both"/>
              <w:rPr>
                <w:color w:val="000000" w:themeColor="text1"/>
                <w:kern w:val="0"/>
              </w:rPr>
            </w:pPr>
            <w:r w:rsidRPr="00B9191F">
              <w:rPr>
                <w:color w:val="000000" w:themeColor="text1"/>
                <w:kern w:val="0"/>
              </w:rPr>
              <w:t>模感染事件</w:t>
            </w:r>
            <w:r w:rsidRPr="00B9191F">
              <w:rPr>
                <w:rFonts w:hint="eastAsia"/>
                <w:color w:val="000000" w:themeColor="text1"/>
                <w:kern w:val="0"/>
              </w:rPr>
              <w:t>成立應變團隊之機制及更新紀錄。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416646B" w14:textId="77777777" w:rsidR="007464C8" w:rsidRPr="00B9191F" w:rsidRDefault="007464C8">
            <w:pPr>
              <w:numPr>
                <w:ilvl w:val="0"/>
                <w:numId w:val="400"/>
              </w:numPr>
              <w:autoSpaceDE w:val="0"/>
              <w:autoSpaceDN w:val="0"/>
              <w:adjustRightInd w:val="0"/>
              <w:snapToGrid w:val="0"/>
              <w:ind w:left="397" w:hanging="227"/>
              <w:jc w:val="both"/>
              <w:rPr>
                <w:color w:val="000000" w:themeColor="text1"/>
                <w:kern w:val="0"/>
              </w:rPr>
            </w:pPr>
            <w:r w:rsidRPr="00B9191F">
              <w:rPr>
                <w:color w:val="000000" w:themeColor="text1"/>
                <w:kern w:val="0"/>
              </w:rPr>
              <w:t>負壓隔離房檢測</w:t>
            </w:r>
            <w:r w:rsidRPr="00B9191F">
              <w:rPr>
                <w:color w:val="000000" w:themeColor="text1"/>
                <w:kern w:val="0"/>
              </w:rPr>
              <w:t>/</w:t>
            </w:r>
            <w:r w:rsidRPr="00B9191F">
              <w:rPr>
                <w:color w:val="000000" w:themeColor="text1"/>
                <w:kern w:val="0"/>
              </w:rPr>
              <w:t>維護紀錄。</w:t>
            </w:r>
            <w:r w:rsidRPr="00B9191F">
              <w:rPr>
                <w:color w:val="000000" w:themeColor="text1"/>
                <w:kern w:val="0"/>
              </w:rPr>
              <w:t>(</w:t>
            </w:r>
            <w:r w:rsidRPr="00B9191F">
              <w:rPr>
                <w:color w:val="000000" w:themeColor="text1"/>
                <w:kern w:val="0"/>
              </w:rPr>
              <w:t>符合</w:t>
            </w:r>
            <w:r w:rsidRPr="00B9191F">
              <w:rPr>
                <w:color w:val="000000" w:themeColor="text1"/>
                <w:kern w:val="0"/>
              </w:rPr>
              <w:t xml:space="preserve">) </w:t>
            </w:r>
          </w:p>
          <w:p w14:paraId="484AADEC" w14:textId="77777777" w:rsidR="00AD4ED4" w:rsidRDefault="007464C8">
            <w:pPr>
              <w:numPr>
                <w:ilvl w:val="0"/>
                <w:numId w:val="400"/>
              </w:numPr>
              <w:autoSpaceDE w:val="0"/>
              <w:autoSpaceDN w:val="0"/>
              <w:adjustRightInd w:val="0"/>
              <w:snapToGrid w:val="0"/>
              <w:ind w:left="397" w:hanging="227"/>
              <w:jc w:val="distribute"/>
              <w:rPr>
                <w:color w:val="000000" w:themeColor="text1"/>
                <w:kern w:val="0"/>
              </w:rPr>
            </w:pPr>
            <w:r w:rsidRPr="00B9191F">
              <w:rPr>
                <w:color w:val="000000" w:themeColor="text1"/>
                <w:kern w:val="0"/>
              </w:rPr>
              <w:t>新興傳染病</w:t>
            </w:r>
            <w:proofErr w:type="gramStart"/>
            <w:r w:rsidRPr="00B9191F">
              <w:rPr>
                <w:color w:val="000000" w:themeColor="text1"/>
                <w:kern w:val="0"/>
              </w:rPr>
              <w:t>疫情或</w:t>
            </w:r>
            <w:proofErr w:type="gramEnd"/>
            <w:r w:rsidRPr="00B9191F">
              <w:rPr>
                <w:color w:val="000000" w:themeColor="text1"/>
                <w:kern w:val="0"/>
              </w:rPr>
              <w:t>大規模感染事件應</w:t>
            </w:r>
          </w:p>
          <w:p w14:paraId="3A1715F8" w14:textId="456B8142" w:rsidR="007464C8" w:rsidRPr="00B9191F" w:rsidRDefault="007464C8" w:rsidP="00AD4ED4">
            <w:pPr>
              <w:autoSpaceDE w:val="0"/>
              <w:autoSpaceDN w:val="0"/>
              <w:adjustRightInd w:val="0"/>
              <w:snapToGrid w:val="0"/>
              <w:ind w:left="397"/>
              <w:jc w:val="both"/>
              <w:rPr>
                <w:color w:val="000000" w:themeColor="text1"/>
                <w:kern w:val="0"/>
              </w:rPr>
            </w:pPr>
            <w:r w:rsidRPr="00B9191F">
              <w:rPr>
                <w:color w:val="000000" w:themeColor="text1"/>
                <w:kern w:val="0"/>
              </w:rPr>
              <w:t>變計畫支援人力名冊及在職教育紀錄。</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1BC6E218" w14:textId="77777777" w:rsidR="00AD4ED4" w:rsidRDefault="007464C8">
            <w:pPr>
              <w:numPr>
                <w:ilvl w:val="0"/>
                <w:numId w:val="400"/>
              </w:numPr>
              <w:autoSpaceDE w:val="0"/>
              <w:autoSpaceDN w:val="0"/>
              <w:adjustRightInd w:val="0"/>
              <w:snapToGrid w:val="0"/>
              <w:ind w:left="397" w:hanging="227"/>
              <w:jc w:val="distribute"/>
              <w:rPr>
                <w:color w:val="000000" w:themeColor="text1"/>
                <w:kern w:val="0"/>
              </w:rPr>
            </w:pPr>
            <w:r w:rsidRPr="00B9191F">
              <w:rPr>
                <w:rFonts w:hint="eastAsia"/>
                <w:color w:val="000000" w:themeColor="text1"/>
                <w:kern w:val="0"/>
              </w:rPr>
              <w:t>與照護機構訂定之感染管制服務合</w:t>
            </w:r>
          </w:p>
          <w:p w14:paraId="22B28E4E" w14:textId="73FF149E" w:rsidR="007464C8" w:rsidRPr="00B9191F" w:rsidRDefault="007464C8" w:rsidP="00AD4ED4">
            <w:pPr>
              <w:autoSpaceDE w:val="0"/>
              <w:autoSpaceDN w:val="0"/>
              <w:adjustRightInd w:val="0"/>
              <w:snapToGrid w:val="0"/>
              <w:ind w:left="516"/>
              <w:jc w:val="both"/>
              <w:rPr>
                <w:color w:val="000000" w:themeColor="text1"/>
                <w:kern w:val="0"/>
              </w:rPr>
            </w:pPr>
            <w:r w:rsidRPr="00B9191F">
              <w:rPr>
                <w:rFonts w:hint="eastAsia"/>
                <w:color w:val="000000" w:themeColor="text1"/>
                <w:kern w:val="0"/>
              </w:rPr>
              <w:t>約、照護機構感染管制人員實務訓練計畫或</w:t>
            </w:r>
            <w:r w:rsidRPr="00B9191F">
              <w:rPr>
                <w:color w:val="000000" w:themeColor="text1"/>
                <w:kern w:val="0"/>
              </w:rPr>
              <w:t>社區防疫工作紀錄。</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370A1D8E" w14:textId="77777777" w:rsidR="007464C8" w:rsidRPr="00B9191F" w:rsidRDefault="007464C8" w:rsidP="007464C8">
            <w:pPr>
              <w:overflowPunct w:val="0"/>
              <w:snapToGrid w:val="0"/>
              <w:ind w:leftChars="-45" w:left="8" w:hangingChars="48" w:hanging="125"/>
              <w:jc w:val="both"/>
              <w:rPr>
                <w:color w:val="000000" w:themeColor="text1"/>
              </w:rPr>
            </w:pPr>
          </w:p>
          <w:p w14:paraId="1A1C948C" w14:textId="77777777" w:rsidR="007464C8" w:rsidRPr="00B9191F" w:rsidRDefault="007464C8" w:rsidP="007464C8">
            <w:pPr>
              <w:overflowPunct w:val="0"/>
              <w:snapToGrid w:val="0"/>
              <w:ind w:leftChars="-45" w:left="8" w:hangingChars="48" w:hanging="125"/>
              <w:jc w:val="both"/>
              <w:rPr>
                <w:color w:val="000000" w:themeColor="text1"/>
              </w:rPr>
            </w:pPr>
            <w:r w:rsidRPr="00B9191F">
              <w:rPr>
                <w:color w:val="000000" w:themeColor="text1"/>
              </w:rPr>
              <w:t>【精神科醫院適用以下標準】</w:t>
            </w:r>
          </w:p>
          <w:p w14:paraId="557B8F08"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15E46F29" w14:textId="77777777" w:rsidR="00AD4ED4" w:rsidRDefault="007464C8">
            <w:pPr>
              <w:numPr>
                <w:ilvl w:val="0"/>
                <w:numId w:val="401"/>
              </w:numPr>
              <w:autoSpaceDE w:val="0"/>
              <w:autoSpaceDN w:val="0"/>
              <w:adjustRightInd w:val="0"/>
              <w:snapToGrid w:val="0"/>
              <w:ind w:left="418" w:hanging="242"/>
              <w:jc w:val="distribute"/>
              <w:rPr>
                <w:color w:val="000000" w:themeColor="text1"/>
                <w:kern w:val="0"/>
              </w:rPr>
            </w:pPr>
            <w:r w:rsidRPr="00B9191F">
              <w:rPr>
                <w:color w:val="000000" w:themeColor="text1"/>
                <w:kern w:val="0"/>
              </w:rPr>
              <w:lastRenderedPageBreak/>
              <w:t>急診、門診就醫病人分流機制及就診動線規劃適當，且張貼明顯告示，提醒</w:t>
            </w:r>
            <w:r w:rsidRPr="00B9191F">
              <w:rPr>
                <w:rFonts w:hint="eastAsia"/>
                <w:color w:val="000000" w:themeColor="text1"/>
                <w:kern w:val="0"/>
              </w:rPr>
              <w:t>民眾出入醫療院所需佩戴口罩之情境</w:t>
            </w:r>
            <w:r w:rsidRPr="00B9191F">
              <w:rPr>
                <w:color w:val="000000" w:themeColor="text1"/>
                <w:kern w:val="0"/>
              </w:rPr>
              <w:t>，並有協助</w:t>
            </w:r>
            <w:r w:rsidRPr="00B9191F">
              <w:rPr>
                <w:rFonts w:hint="eastAsia"/>
                <w:color w:val="000000" w:themeColor="text1"/>
              </w:rPr>
              <w:t>未佩戴口罩就診</w:t>
            </w:r>
            <w:r w:rsidRPr="00B9191F">
              <w:rPr>
                <w:color w:val="000000" w:themeColor="text1"/>
                <w:kern w:val="0"/>
              </w:rPr>
              <w:t>病人</w:t>
            </w:r>
            <w:r w:rsidRPr="00B9191F">
              <w:rPr>
                <w:rFonts w:hint="eastAsia"/>
                <w:color w:val="000000" w:themeColor="text1"/>
              </w:rPr>
              <w:t>佩</w:t>
            </w:r>
            <w:r w:rsidRPr="00B9191F">
              <w:rPr>
                <w:color w:val="000000" w:themeColor="text1"/>
                <w:kern w:val="0"/>
              </w:rPr>
              <w:t>戴口罩</w:t>
            </w:r>
          </w:p>
          <w:p w14:paraId="002B0D63" w14:textId="4CF2B3B1" w:rsidR="007464C8" w:rsidRPr="00B9191F" w:rsidRDefault="007464C8" w:rsidP="00AD4ED4">
            <w:pPr>
              <w:autoSpaceDE w:val="0"/>
              <w:autoSpaceDN w:val="0"/>
              <w:adjustRightInd w:val="0"/>
              <w:snapToGrid w:val="0"/>
              <w:ind w:left="418"/>
              <w:jc w:val="both"/>
              <w:rPr>
                <w:color w:val="000000" w:themeColor="text1"/>
                <w:kern w:val="0"/>
              </w:rPr>
            </w:pPr>
            <w:r w:rsidRPr="00B9191F">
              <w:rPr>
                <w:color w:val="000000" w:themeColor="text1"/>
                <w:kern w:val="0"/>
              </w:rPr>
              <w:t>之措施</w:t>
            </w:r>
            <w:r w:rsidRPr="00B9191F">
              <w:rPr>
                <w:rFonts w:hint="eastAsia"/>
                <w:color w:val="000000" w:themeColor="text1"/>
                <w:kern w:val="0"/>
              </w:rPr>
              <w:t>，宣導民眾進入醫療機構遵循呼吸道衛生與咳嗽禮節</w:t>
            </w:r>
            <w:r w:rsidRPr="00B9191F">
              <w:rPr>
                <w:color w:val="000000" w:themeColor="text1"/>
                <w:kern w:val="0"/>
              </w:rPr>
              <w:t>。</w:t>
            </w:r>
          </w:p>
          <w:p w14:paraId="67A486E7" w14:textId="77777777" w:rsidR="00AD4ED4" w:rsidRDefault="007464C8">
            <w:pPr>
              <w:numPr>
                <w:ilvl w:val="0"/>
                <w:numId w:val="401"/>
              </w:numPr>
              <w:autoSpaceDE w:val="0"/>
              <w:autoSpaceDN w:val="0"/>
              <w:adjustRightInd w:val="0"/>
              <w:snapToGrid w:val="0"/>
              <w:ind w:left="418" w:hanging="242"/>
              <w:jc w:val="distribute"/>
              <w:rPr>
                <w:color w:val="000000" w:themeColor="text1"/>
                <w:kern w:val="0"/>
              </w:rPr>
            </w:pPr>
            <w:r w:rsidRPr="00B9191F">
              <w:rPr>
                <w:color w:val="000000" w:themeColor="text1"/>
                <w:kern w:val="0"/>
              </w:rPr>
              <w:t>對急診檢傷病人及發燒或疑似感染之</w:t>
            </w:r>
          </w:p>
          <w:p w14:paraId="0EAD3C86" w14:textId="7789418C" w:rsidR="007464C8" w:rsidRPr="00B9191F" w:rsidRDefault="007464C8" w:rsidP="00AD4ED4">
            <w:pPr>
              <w:autoSpaceDE w:val="0"/>
              <w:autoSpaceDN w:val="0"/>
              <w:adjustRightInd w:val="0"/>
              <w:snapToGrid w:val="0"/>
              <w:ind w:left="418"/>
              <w:jc w:val="both"/>
              <w:rPr>
                <w:color w:val="000000" w:themeColor="text1"/>
                <w:kern w:val="0"/>
              </w:rPr>
            </w:pPr>
            <w:r w:rsidRPr="00B9191F">
              <w:rPr>
                <w:color w:val="000000" w:themeColor="text1"/>
                <w:kern w:val="0"/>
              </w:rPr>
              <w:t>門診病人有詢問並記錄旅遊史</w:t>
            </w:r>
            <w:r w:rsidRPr="00B9191F">
              <w:rPr>
                <w:color w:val="000000" w:themeColor="text1"/>
                <w:kern w:val="0"/>
              </w:rPr>
              <w:t>(travel history)</w:t>
            </w:r>
            <w:r w:rsidRPr="00B9191F">
              <w:rPr>
                <w:color w:val="000000" w:themeColor="text1"/>
                <w:kern w:val="0"/>
              </w:rPr>
              <w:t>、職業別</w:t>
            </w:r>
            <w:r w:rsidRPr="00B9191F">
              <w:rPr>
                <w:color w:val="000000" w:themeColor="text1"/>
                <w:kern w:val="0"/>
              </w:rPr>
              <w:t>(occupation)</w:t>
            </w:r>
            <w:r w:rsidRPr="00B9191F">
              <w:rPr>
                <w:color w:val="000000" w:themeColor="text1"/>
                <w:kern w:val="0"/>
              </w:rPr>
              <w:t>、接觸史</w:t>
            </w:r>
            <w:r w:rsidRPr="00B9191F">
              <w:rPr>
                <w:color w:val="000000" w:themeColor="text1"/>
                <w:kern w:val="0"/>
              </w:rPr>
              <w:t>(contact history)</w:t>
            </w:r>
            <w:r w:rsidRPr="00B9191F">
              <w:rPr>
                <w:color w:val="000000" w:themeColor="text1"/>
                <w:kern w:val="0"/>
              </w:rPr>
              <w:t>及是否群聚</w:t>
            </w:r>
            <w:r w:rsidRPr="00B9191F">
              <w:rPr>
                <w:color w:val="000000" w:themeColor="text1"/>
                <w:kern w:val="0"/>
              </w:rPr>
              <w:t>(cluster)</w:t>
            </w:r>
            <w:r w:rsidRPr="00B9191F">
              <w:rPr>
                <w:color w:val="000000" w:themeColor="text1"/>
                <w:kern w:val="0"/>
              </w:rPr>
              <w:t>之機制。</w:t>
            </w:r>
          </w:p>
          <w:p w14:paraId="26F7A4F1" w14:textId="77777777" w:rsidR="007464C8" w:rsidRPr="00B9191F" w:rsidRDefault="007464C8">
            <w:pPr>
              <w:numPr>
                <w:ilvl w:val="0"/>
                <w:numId w:val="401"/>
              </w:numPr>
              <w:autoSpaceDE w:val="0"/>
              <w:autoSpaceDN w:val="0"/>
              <w:adjustRightInd w:val="0"/>
              <w:snapToGrid w:val="0"/>
              <w:ind w:left="418" w:hanging="242"/>
              <w:jc w:val="both"/>
              <w:rPr>
                <w:color w:val="000000" w:themeColor="text1"/>
                <w:kern w:val="0"/>
              </w:rPr>
            </w:pPr>
            <w:r w:rsidRPr="00B9191F">
              <w:rPr>
                <w:color w:val="000000" w:themeColor="text1"/>
                <w:kern w:val="0"/>
              </w:rPr>
              <w:t>依</w:t>
            </w:r>
            <w:r w:rsidRPr="00B9191F">
              <w:rPr>
                <w:bCs/>
                <w:snapToGrid w:val="0"/>
                <w:color w:val="000000" w:themeColor="text1"/>
                <w:kern w:val="0"/>
              </w:rPr>
              <w:t>感染風險</w:t>
            </w:r>
            <w:r w:rsidRPr="00B9191F">
              <w:rPr>
                <w:color w:val="000000" w:themeColor="text1"/>
              </w:rPr>
              <w:t>訂定</w:t>
            </w:r>
            <w:r w:rsidRPr="00B9191F">
              <w:rPr>
                <w:bCs/>
                <w:snapToGrid w:val="0"/>
                <w:color w:val="000000" w:themeColor="text1"/>
                <w:kern w:val="0"/>
              </w:rPr>
              <w:t>適當</w:t>
            </w:r>
            <w:r w:rsidRPr="00B9191F">
              <w:rPr>
                <w:color w:val="000000" w:themeColor="text1"/>
                <w:kern w:val="0"/>
              </w:rPr>
              <w:t>的個人防護裝備</w:t>
            </w:r>
            <w:r w:rsidRPr="00B9191F">
              <w:rPr>
                <w:color w:val="000000" w:themeColor="text1"/>
                <w:kern w:val="0"/>
              </w:rPr>
              <w:t xml:space="preserve">(personal protection </w:t>
            </w:r>
            <w:proofErr w:type="spellStart"/>
            <w:r w:rsidRPr="00B9191F">
              <w:rPr>
                <w:color w:val="000000" w:themeColor="text1"/>
                <w:kern w:val="0"/>
              </w:rPr>
              <w:t>equipments</w:t>
            </w:r>
            <w:proofErr w:type="spellEnd"/>
            <w:r w:rsidRPr="00B9191F">
              <w:rPr>
                <w:color w:val="000000" w:themeColor="text1"/>
                <w:kern w:val="0"/>
              </w:rPr>
              <w:t>, PPE)</w:t>
            </w:r>
            <w:r w:rsidRPr="00B9191F">
              <w:rPr>
                <w:color w:val="000000" w:themeColor="text1"/>
                <w:kern w:val="0"/>
              </w:rPr>
              <w:t>使用標準，如：</w:t>
            </w:r>
            <w:proofErr w:type="gramStart"/>
            <w:r w:rsidRPr="00B9191F">
              <w:rPr>
                <w:color w:val="000000" w:themeColor="text1"/>
                <w:kern w:val="0"/>
              </w:rPr>
              <w:t>急救插管及</w:t>
            </w:r>
            <w:proofErr w:type="gramEnd"/>
            <w:r w:rsidRPr="00B9191F">
              <w:rPr>
                <w:color w:val="000000" w:themeColor="text1"/>
                <w:kern w:val="0"/>
              </w:rPr>
              <w:t>不明原因發燒病人等不同狀況的個人防護裝備，且第一線工作人員均瞭解；並定期辦理</w:t>
            </w:r>
            <w:r w:rsidRPr="00B9191F">
              <w:rPr>
                <w:color w:val="000000" w:themeColor="text1"/>
                <w:kern w:val="0"/>
              </w:rPr>
              <w:t>PPE</w:t>
            </w:r>
            <w:r w:rsidRPr="00B9191F">
              <w:rPr>
                <w:color w:val="000000" w:themeColor="text1"/>
                <w:kern w:val="0"/>
              </w:rPr>
              <w:t>教育訓練</w:t>
            </w:r>
            <w:r w:rsidRPr="00B9191F">
              <w:rPr>
                <w:color w:val="000000" w:themeColor="text1"/>
                <w:kern w:val="0"/>
              </w:rPr>
              <w:t>(</w:t>
            </w:r>
            <w:r w:rsidRPr="00B9191F">
              <w:rPr>
                <w:color w:val="000000" w:themeColor="text1"/>
                <w:kern w:val="0"/>
              </w:rPr>
              <w:t>含實際穿脫演練</w:t>
            </w:r>
            <w:r w:rsidRPr="00B9191F">
              <w:rPr>
                <w:rFonts w:hint="eastAsia"/>
                <w:color w:val="000000" w:themeColor="text1"/>
                <w:kern w:val="0"/>
              </w:rPr>
              <w:t>及</w:t>
            </w:r>
            <w:r w:rsidRPr="00B9191F">
              <w:rPr>
                <w:rFonts w:hint="eastAsia"/>
                <w:color w:val="000000" w:themeColor="text1"/>
              </w:rPr>
              <w:t>密合度測試介紹</w:t>
            </w:r>
            <w:r w:rsidRPr="00B9191F">
              <w:rPr>
                <w:color w:val="000000" w:themeColor="text1"/>
                <w:kern w:val="0"/>
              </w:rPr>
              <w:t>)</w:t>
            </w:r>
            <w:r w:rsidRPr="00B9191F">
              <w:rPr>
                <w:color w:val="000000" w:themeColor="text1"/>
                <w:kern w:val="0"/>
              </w:rPr>
              <w:t>。</w:t>
            </w:r>
          </w:p>
          <w:p w14:paraId="594CC837" w14:textId="77777777" w:rsidR="00AD4ED4" w:rsidRPr="00AD4ED4" w:rsidRDefault="007464C8">
            <w:pPr>
              <w:numPr>
                <w:ilvl w:val="0"/>
                <w:numId w:val="401"/>
              </w:numPr>
              <w:autoSpaceDE w:val="0"/>
              <w:autoSpaceDN w:val="0"/>
              <w:adjustRightInd w:val="0"/>
              <w:snapToGrid w:val="0"/>
              <w:ind w:left="418" w:hanging="242"/>
              <w:jc w:val="distribute"/>
              <w:rPr>
                <w:b/>
                <w:bCs/>
                <w:snapToGrid w:val="0"/>
                <w:color w:val="000000" w:themeColor="text1"/>
                <w:kern w:val="0"/>
              </w:rPr>
            </w:pPr>
            <w:r w:rsidRPr="00B9191F">
              <w:rPr>
                <w:color w:val="000000" w:themeColor="text1"/>
                <w:kern w:val="0"/>
              </w:rPr>
              <w:t>訂有疑似或確定傳染病個案</w:t>
            </w:r>
            <w:r w:rsidRPr="00B9191F">
              <w:rPr>
                <w:rFonts w:hint="eastAsia"/>
                <w:bCs/>
                <w:snapToGrid w:val="0"/>
                <w:color w:val="000000" w:themeColor="text1"/>
                <w:kern w:val="0"/>
              </w:rPr>
              <w:t>之分流、</w:t>
            </w:r>
            <w:r w:rsidRPr="00B9191F">
              <w:rPr>
                <w:color w:val="000000" w:themeColor="text1"/>
                <w:kern w:val="0"/>
              </w:rPr>
              <w:t>隔離措施及接觸者</w:t>
            </w:r>
            <w:proofErr w:type="gramStart"/>
            <w:r w:rsidRPr="00B9191F">
              <w:rPr>
                <w:color w:val="000000" w:themeColor="text1"/>
                <w:kern w:val="0"/>
              </w:rPr>
              <w:t>疫</w:t>
            </w:r>
            <w:proofErr w:type="gramEnd"/>
            <w:r w:rsidRPr="00B9191F">
              <w:rPr>
                <w:color w:val="000000" w:themeColor="text1"/>
                <w:kern w:val="0"/>
              </w:rPr>
              <w:t>調追蹤標準作業程序；收治疑似或確定傳染病病人，其病人運送、人員</w:t>
            </w:r>
            <w:r w:rsidRPr="00B9191F">
              <w:rPr>
                <w:color w:val="000000" w:themeColor="text1"/>
                <w:kern w:val="0"/>
              </w:rPr>
              <w:t>(</w:t>
            </w:r>
            <w:r w:rsidRPr="00B9191F">
              <w:rPr>
                <w:color w:val="000000" w:themeColor="text1"/>
                <w:kern w:val="0"/>
              </w:rPr>
              <w:t>包含醫護人員及環境清</w:t>
            </w:r>
          </w:p>
          <w:p w14:paraId="057F859B" w14:textId="2DD82D40" w:rsidR="007464C8" w:rsidRPr="00B9191F" w:rsidRDefault="007464C8" w:rsidP="00AD4ED4">
            <w:pPr>
              <w:autoSpaceDE w:val="0"/>
              <w:autoSpaceDN w:val="0"/>
              <w:adjustRightInd w:val="0"/>
              <w:snapToGrid w:val="0"/>
              <w:ind w:left="418"/>
              <w:jc w:val="both"/>
              <w:rPr>
                <w:b/>
                <w:bCs/>
                <w:snapToGrid w:val="0"/>
                <w:color w:val="000000" w:themeColor="text1"/>
                <w:kern w:val="0"/>
              </w:rPr>
            </w:pPr>
            <w:r w:rsidRPr="00B9191F">
              <w:rPr>
                <w:color w:val="000000" w:themeColor="text1"/>
                <w:kern w:val="0"/>
              </w:rPr>
              <w:t>潔等相關工作人員</w:t>
            </w:r>
            <w:r w:rsidRPr="00B9191F">
              <w:rPr>
                <w:color w:val="000000" w:themeColor="text1"/>
                <w:kern w:val="0"/>
              </w:rPr>
              <w:t>)</w:t>
            </w:r>
            <w:r w:rsidRPr="00B9191F">
              <w:rPr>
                <w:color w:val="000000" w:themeColor="text1"/>
                <w:kern w:val="0"/>
              </w:rPr>
              <w:t>穿脫</w:t>
            </w:r>
            <w:r w:rsidRPr="00B9191F">
              <w:rPr>
                <w:color w:val="000000" w:themeColor="text1"/>
                <w:kern w:val="0"/>
              </w:rPr>
              <w:t>PPE</w:t>
            </w:r>
            <w:r w:rsidRPr="00B9191F">
              <w:rPr>
                <w:color w:val="000000" w:themeColor="text1"/>
                <w:kern w:val="0"/>
              </w:rPr>
              <w:t>進出及廢棄物清理之動線規劃適當，並有適當的配套處理措施。</w:t>
            </w:r>
          </w:p>
          <w:p w14:paraId="05431116" w14:textId="77777777" w:rsidR="00AD4ED4" w:rsidRDefault="007464C8">
            <w:pPr>
              <w:numPr>
                <w:ilvl w:val="0"/>
                <w:numId w:val="401"/>
              </w:numPr>
              <w:autoSpaceDE w:val="0"/>
              <w:autoSpaceDN w:val="0"/>
              <w:adjustRightInd w:val="0"/>
              <w:snapToGrid w:val="0"/>
              <w:ind w:left="418" w:hanging="242"/>
              <w:jc w:val="distribute"/>
              <w:rPr>
                <w:color w:val="000000" w:themeColor="text1"/>
                <w:kern w:val="0"/>
              </w:rPr>
            </w:pPr>
            <w:r w:rsidRPr="00B9191F">
              <w:rPr>
                <w:color w:val="000000" w:themeColor="text1"/>
                <w:kern w:val="0"/>
              </w:rPr>
              <w:lastRenderedPageBreak/>
              <w:t>訂定新興傳染病</w:t>
            </w:r>
            <w:proofErr w:type="gramStart"/>
            <w:r w:rsidRPr="00B9191F">
              <w:rPr>
                <w:color w:val="000000" w:themeColor="text1"/>
                <w:kern w:val="0"/>
              </w:rPr>
              <w:t>疫情或</w:t>
            </w:r>
            <w:proofErr w:type="gramEnd"/>
            <w:r w:rsidRPr="00B9191F">
              <w:rPr>
                <w:color w:val="000000" w:themeColor="text1"/>
                <w:kern w:val="0"/>
              </w:rPr>
              <w:t>大規模感染事</w:t>
            </w:r>
          </w:p>
          <w:p w14:paraId="2539FB0B" w14:textId="77777777" w:rsidR="00AD4ED4" w:rsidRDefault="007464C8" w:rsidP="00AD4ED4">
            <w:pPr>
              <w:autoSpaceDE w:val="0"/>
              <w:autoSpaceDN w:val="0"/>
              <w:adjustRightInd w:val="0"/>
              <w:snapToGrid w:val="0"/>
              <w:ind w:left="418"/>
              <w:jc w:val="distribute"/>
              <w:rPr>
                <w:color w:val="000000" w:themeColor="text1"/>
                <w:kern w:val="0"/>
              </w:rPr>
            </w:pPr>
            <w:r w:rsidRPr="00B9191F">
              <w:rPr>
                <w:color w:val="000000" w:themeColor="text1"/>
                <w:kern w:val="0"/>
              </w:rPr>
              <w:t>件發生之應變計畫，</w:t>
            </w:r>
            <w:r w:rsidRPr="00B9191F">
              <w:rPr>
                <w:rFonts w:hint="eastAsia"/>
                <w:color w:val="000000" w:themeColor="text1"/>
                <w:kern w:val="0"/>
              </w:rPr>
              <w:t>並定期更新，計畫內容應</w:t>
            </w:r>
            <w:r w:rsidRPr="00B9191F">
              <w:rPr>
                <w:rFonts w:hint="eastAsia"/>
                <w:bCs/>
                <w:color w:val="000000" w:themeColor="text1"/>
                <w:kern w:val="0"/>
              </w:rPr>
              <w:t>包含收治隔離措施、後送機制、</w:t>
            </w:r>
            <w:r w:rsidRPr="00B9191F">
              <w:rPr>
                <w:color w:val="000000" w:themeColor="text1"/>
                <w:kern w:val="0"/>
              </w:rPr>
              <w:t>擬定支援單位及人員的</w:t>
            </w:r>
            <w:proofErr w:type="gramStart"/>
            <w:r w:rsidRPr="00B9191F">
              <w:rPr>
                <w:color w:val="000000" w:themeColor="text1"/>
                <w:kern w:val="0"/>
              </w:rPr>
              <w:t>原則及序位</w:t>
            </w:r>
            <w:proofErr w:type="gramEnd"/>
            <w:r w:rsidRPr="00B9191F">
              <w:rPr>
                <w:rFonts w:hint="eastAsia"/>
                <w:color w:val="000000" w:themeColor="text1"/>
                <w:kern w:val="0"/>
              </w:rPr>
              <w:t>、疑似個案監測、清潔與消毒</w:t>
            </w:r>
            <w:r w:rsidRPr="00B9191F">
              <w:rPr>
                <w:color w:val="000000" w:themeColor="text1"/>
                <w:kern w:val="0"/>
              </w:rPr>
              <w:t>、</w:t>
            </w:r>
            <w:r w:rsidRPr="00B9191F">
              <w:rPr>
                <w:rFonts w:hint="eastAsia"/>
                <w:color w:val="000000" w:themeColor="text1"/>
                <w:kern w:val="0"/>
              </w:rPr>
              <w:t>緊急關閉、</w:t>
            </w:r>
            <w:r w:rsidRPr="00B9191F">
              <w:rPr>
                <w:color w:val="000000" w:themeColor="text1"/>
                <w:kern w:val="0"/>
              </w:rPr>
              <w:t>院內群聚事件</w:t>
            </w:r>
            <w:r w:rsidRPr="00B9191F">
              <w:rPr>
                <w:rFonts w:hint="eastAsia"/>
                <w:color w:val="000000" w:themeColor="text1"/>
                <w:kern w:val="0"/>
              </w:rPr>
              <w:t>作業規範、</w:t>
            </w:r>
            <w:r w:rsidRPr="00B9191F">
              <w:rPr>
                <w:color w:val="000000" w:themeColor="text1"/>
                <w:kern w:val="0"/>
              </w:rPr>
              <w:t>持續營運計</w:t>
            </w:r>
          </w:p>
          <w:p w14:paraId="08353F03" w14:textId="78F334B5" w:rsidR="007464C8" w:rsidRPr="00B9191F" w:rsidRDefault="007464C8" w:rsidP="00AD4ED4">
            <w:pPr>
              <w:autoSpaceDE w:val="0"/>
              <w:autoSpaceDN w:val="0"/>
              <w:adjustRightInd w:val="0"/>
              <w:snapToGrid w:val="0"/>
              <w:ind w:left="418"/>
              <w:jc w:val="both"/>
              <w:rPr>
                <w:color w:val="000000" w:themeColor="text1"/>
                <w:kern w:val="0"/>
              </w:rPr>
            </w:pPr>
            <w:r w:rsidRPr="00B9191F">
              <w:rPr>
                <w:color w:val="000000" w:themeColor="text1"/>
                <w:kern w:val="0"/>
              </w:rPr>
              <w:t>畫</w:t>
            </w:r>
            <w:r w:rsidRPr="00B9191F">
              <w:rPr>
                <w:rFonts w:hint="eastAsia"/>
                <w:color w:val="000000" w:themeColor="text1"/>
              </w:rPr>
              <w:t>，並辦理實地或桌上演練</w:t>
            </w:r>
            <w:r w:rsidRPr="00B9191F">
              <w:rPr>
                <w:color w:val="000000" w:themeColor="text1"/>
                <w:kern w:val="0"/>
              </w:rPr>
              <w:t>；如有新興傳染病</w:t>
            </w:r>
            <w:proofErr w:type="gramStart"/>
            <w:r w:rsidRPr="00B9191F">
              <w:rPr>
                <w:color w:val="000000" w:themeColor="text1"/>
                <w:kern w:val="0"/>
              </w:rPr>
              <w:t>疫情或</w:t>
            </w:r>
            <w:proofErr w:type="gramEnd"/>
            <w:r w:rsidRPr="00B9191F">
              <w:rPr>
                <w:color w:val="000000" w:themeColor="text1"/>
                <w:kern w:val="0"/>
              </w:rPr>
              <w:t>大規模感染事件發生時，應依照衛生主管單位的最新規定，執行防疫措施及動線規劃。</w:t>
            </w:r>
          </w:p>
          <w:p w14:paraId="5F5D503F" w14:textId="77777777" w:rsidR="00AD4ED4" w:rsidRDefault="007464C8">
            <w:pPr>
              <w:numPr>
                <w:ilvl w:val="0"/>
                <w:numId w:val="401"/>
              </w:numPr>
              <w:autoSpaceDE w:val="0"/>
              <w:autoSpaceDN w:val="0"/>
              <w:adjustRightInd w:val="0"/>
              <w:snapToGrid w:val="0"/>
              <w:ind w:left="418" w:hanging="242"/>
              <w:jc w:val="distribute"/>
              <w:rPr>
                <w:color w:val="000000" w:themeColor="text1"/>
                <w:kern w:val="0"/>
              </w:rPr>
            </w:pPr>
            <w:r w:rsidRPr="00B9191F">
              <w:rPr>
                <w:rFonts w:hint="eastAsia"/>
                <w:color w:val="000000" w:themeColor="text1"/>
                <w:kern w:val="0"/>
              </w:rPr>
              <w:t>於發生新興傳染病</w:t>
            </w:r>
            <w:proofErr w:type="gramStart"/>
            <w:r w:rsidRPr="00B9191F">
              <w:rPr>
                <w:rFonts w:hint="eastAsia"/>
                <w:color w:val="000000" w:themeColor="text1"/>
                <w:kern w:val="0"/>
              </w:rPr>
              <w:t>疫情或</w:t>
            </w:r>
            <w:proofErr w:type="gramEnd"/>
            <w:r w:rsidRPr="00B9191F">
              <w:rPr>
                <w:rFonts w:hint="eastAsia"/>
                <w:color w:val="000000" w:themeColor="text1"/>
                <w:kern w:val="0"/>
              </w:rPr>
              <w:t>大規模感染</w:t>
            </w:r>
          </w:p>
          <w:p w14:paraId="7DBF164D" w14:textId="3C608F11" w:rsidR="007464C8" w:rsidRPr="00B9191F" w:rsidRDefault="007464C8" w:rsidP="00AD4ED4">
            <w:pPr>
              <w:autoSpaceDE w:val="0"/>
              <w:autoSpaceDN w:val="0"/>
              <w:adjustRightInd w:val="0"/>
              <w:snapToGrid w:val="0"/>
              <w:ind w:left="418"/>
              <w:jc w:val="both"/>
              <w:rPr>
                <w:color w:val="000000" w:themeColor="text1"/>
                <w:kern w:val="0"/>
              </w:rPr>
            </w:pPr>
            <w:r w:rsidRPr="00B9191F">
              <w:rPr>
                <w:rFonts w:hint="eastAsia"/>
                <w:color w:val="000000" w:themeColor="text1"/>
                <w:kern w:val="0"/>
              </w:rPr>
              <w:t>事件</w:t>
            </w:r>
            <w:r w:rsidRPr="00B9191F">
              <w:rPr>
                <w:rFonts w:hint="eastAsia"/>
                <w:color w:val="000000" w:themeColor="text1"/>
                <w:kern w:val="0"/>
              </w:rPr>
              <w:t>(</w:t>
            </w:r>
            <w:proofErr w:type="gramStart"/>
            <w:r w:rsidRPr="00B9191F">
              <w:rPr>
                <w:rFonts w:hint="eastAsia"/>
                <w:color w:val="000000" w:themeColor="text1"/>
                <w:kern w:val="0"/>
              </w:rPr>
              <w:t>含院內</w:t>
            </w:r>
            <w:proofErr w:type="gramEnd"/>
            <w:r w:rsidRPr="00B9191F">
              <w:rPr>
                <w:rFonts w:hint="eastAsia"/>
                <w:color w:val="000000" w:themeColor="text1"/>
                <w:kern w:val="0"/>
              </w:rPr>
              <w:t>群聚事件</w:t>
            </w:r>
            <w:r w:rsidRPr="00B9191F">
              <w:rPr>
                <w:rFonts w:hint="eastAsia"/>
                <w:color w:val="000000" w:themeColor="text1"/>
                <w:kern w:val="0"/>
              </w:rPr>
              <w:t>)</w:t>
            </w:r>
            <w:r w:rsidRPr="00B9191F">
              <w:rPr>
                <w:rFonts w:hint="eastAsia"/>
                <w:color w:val="000000" w:themeColor="text1"/>
                <w:kern w:val="0"/>
              </w:rPr>
              <w:t>時，針對疑似或確定傳染病之住院病人訂有分流機制，且住院服務落實良好動線規劃。</w:t>
            </w:r>
          </w:p>
          <w:p w14:paraId="38A4FFCF" w14:textId="77777777" w:rsidR="00AD4ED4" w:rsidRDefault="007464C8">
            <w:pPr>
              <w:numPr>
                <w:ilvl w:val="0"/>
                <w:numId w:val="401"/>
              </w:numPr>
              <w:autoSpaceDE w:val="0"/>
              <w:autoSpaceDN w:val="0"/>
              <w:adjustRightInd w:val="0"/>
              <w:snapToGrid w:val="0"/>
              <w:ind w:left="418" w:hanging="242"/>
              <w:jc w:val="distribute"/>
              <w:rPr>
                <w:color w:val="000000" w:themeColor="text1"/>
                <w:kern w:val="0"/>
              </w:rPr>
            </w:pPr>
            <w:r w:rsidRPr="00B9191F">
              <w:rPr>
                <w:rFonts w:hint="eastAsia"/>
                <w:color w:val="000000" w:themeColor="text1"/>
                <w:kern w:val="0"/>
              </w:rPr>
              <w:t>建立因應</w:t>
            </w:r>
            <w:r w:rsidRPr="00B9191F">
              <w:rPr>
                <w:color w:val="000000" w:themeColor="text1"/>
                <w:kern w:val="0"/>
              </w:rPr>
              <w:t>新興傳染病</w:t>
            </w:r>
            <w:proofErr w:type="gramStart"/>
            <w:r w:rsidRPr="00B9191F">
              <w:rPr>
                <w:color w:val="000000" w:themeColor="text1"/>
                <w:kern w:val="0"/>
              </w:rPr>
              <w:t>疫情或</w:t>
            </w:r>
            <w:proofErr w:type="gramEnd"/>
            <w:r w:rsidRPr="00B9191F">
              <w:rPr>
                <w:rFonts w:hint="eastAsia"/>
                <w:color w:val="000000" w:themeColor="text1"/>
                <w:kern w:val="0"/>
              </w:rPr>
              <w:t>院內發生</w:t>
            </w:r>
          </w:p>
          <w:p w14:paraId="26C77B5D" w14:textId="19DC6F42" w:rsidR="007464C8" w:rsidRPr="00B9191F" w:rsidRDefault="007464C8" w:rsidP="00AD4ED4">
            <w:pPr>
              <w:autoSpaceDE w:val="0"/>
              <w:autoSpaceDN w:val="0"/>
              <w:adjustRightInd w:val="0"/>
              <w:snapToGrid w:val="0"/>
              <w:ind w:left="418"/>
              <w:jc w:val="both"/>
              <w:rPr>
                <w:color w:val="000000" w:themeColor="text1"/>
                <w:kern w:val="0"/>
              </w:rPr>
            </w:pPr>
            <w:r w:rsidRPr="00B9191F">
              <w:rPr>
                <w:color w:val="000000" w:themeColor="text1"/>
                <w:kern w:val="0"/>
              </w:rPr>
              <w:t>大規模感染事件</w:t>
            </w:r>
            <w:r w:rsidRPr="00B9191F">
              <w:rPr>
                <w:rFonts w:hint="eastAsia"/>
                <w:color w:val="000000" w:themeColor="text1"/>
                <w:kern w:val="0"/>
              </w:rPr>
              <w:t>成立應變團隊機制，並定期更新，由院內跨部門組成團隊，醫院主管</w:t>
            </w:r>
            <w:r w:rsidRPr="00B9191F">
              <w:rPr>
                <w:rFonts w:hint="eastAsia"/>
                <w:color w:val="000000" w:themeColor="text1"/>
                <w:kern w:val="0"/>
              </w:rPr>
              <w:t>(</w:t>
            </w:r>
            <w:r w:rsidRPr="00B9191F">
              <w:rPr>
                <w:rFonts w:hint="eastAsia"/>
                <w:color w:val="000000" w:themeColor="text1"/>
                <w:kern w:val="0"/>
              </w:rPr>
              <w:t>院長</w:t>
            </w:r>
            <w:r w:rsidRPr="00B9191F">
              <w:rPr>
                <w:rFonts w:hint="eastAsia"/>
                <w:color w:val="000000" w:themeColor="text1"/>
                <w:kern w:val="0"/>
              </w:rPr>
              <w:t>)</w:t>
            </w:r>
            <w:r w:rsidRPr="00B9191F">
              <w:rPr>
                <w:rFonts w:hint="eastAsia"/>
                <w:color w:val="000000" w:themeColor="text1"/>
                <w:kern w:val="0"/>
              </w:rPr>
              <w:t>擔任應變團隊召集人。</w:t>
            </w:r>
          </w:p>
          <w:p w14:paraId="4DD46E22"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bCs/>
                <w:snapToGrid w:val="0"/>
                <w:color w:val="000000" w:themeColor="text1"/>
                <w:kern w:val="0"/>
              </w:rPr>
              <w:t>(</w:t>
            </w:r>
            <w:r w:rsidRPr="00B9191F">
              <w:rPr>
                <w:b/>
                <w:bCs/>
                <w:snapToGrid w:val="0"/>
                <w:color w:val="000000" w:themeColor="text1"/>
                <w:kern w:val="0"/>
              </w:rPr>
              <w:t>下述項目僅限一項未達成</w:t>
            </w:r>
            <w:r w:rsidRPr="00B9191F">
              <w:rPr>
                <w:b/>
                <w:bCs/>
                <w:snapToGrid w:val="0"/>
                <w:color w:val="000000" w:themeColor="text1"/>
                <w:kern w:val="0"/>
              </w:rPr>
              <w:t>)</w:t>
            </w:r>
          </w:p>
          <w:p w14:paraId="055828CB" w14:textId="77777777" w:rsidR="00AD4ED4" w:rsidRDefault="007464C8">
            <w:pPr>
              <w:numPr>
                <w:ilvl w:val="0"/>
                <w:numId w:val="402"/>
              </w:numPr>
              <w:autoSpaceDE w:val="0"/>
              <w:autoSpaceDN w:val="0"/>
              <w:adjustRightInd w:val="0"/>
              <w:snapToGrid w:val="0"/>
              <w:ind w:left="418" w:hanging="242"/>
              <w:jc w:val="distribute"/>
              <w:rPr>
                <w:color w:val="000000" w:themeColor="text1"/>
                <w:kern w:val="0"/>
              </w:rPr>
            </w:pPr>
            <w:r w:rsidRPr="00B9191F">
              <w:rPr>
                <w:color w:val="000000" w:themeColor="text1"/>
                <w:kern w:val="0"/>
              </w:rPr>
              <w:t>擬定及執行新興傳染病</w:t>
            </w:r>
            <w:proofErr w:type="gramStart"/>
            <w:r w:rsidRPr="00B9191F">
              <w:rPr>
                <w:color w:val="000000" w:themeColor="text1"/>
                <w:kern w:val="0"/>
              </w:rPr>
              <w:t>疫情或</w:t>
            </w:r>
            <w:proofErr w:type="gramEnd"/>
            <w:r w:rsidRPr="00B9191F">
              <w:rPr>
                <w:color w:val="000000" w:themeColor="text1"/>
                <w:kern w:val="0"/>
              </w:rPr>
              <w:t>大規模</w:t>
            </w:r>
          </w:p>
          <w:p w14:paraId="6991F5E6" w14:textId="2CF670F5" w:rsidR="007464C8" w:rsidRPr="00B9191F" w:rsidRDefault="007464C8" w:rsidP="00AD4ED4">
            <w:pPr>
              <w:autoSpaceDE w:val="0"/>
              <w:autoSpaceDN w:val="0"/>
              <w:adjustRightInd w:val="0"/>
              <w:snapToGrid w:val="0"/>
              <w:ind w:left="418"/>
              <w:jc w:val="both"/>
              <w:rPr>
                <w:color w:val="000000" w:themeColor="text1"/>
                <w:kern w:val="0"/>
              </w:rPr>
            </w:pPr>
            <w:r w:rsidRPr="00B9191F">
              <w:rPr>
                <w:color w:val="000000" w:themeColor="text1"/>
                <w:kern w:val="0"/>
              </w:rPr>
              <w:t>感染事件</w:t>
            </w:r>
            <w:r w:rsidRPr="00B9191F">
              <w:rPr>
                <w:rFonts w:hint="eastAsia"/>
                <w:color w:val="000000" w:themeColor="text1"/>
                <w:kern w:val="0"/>
              </w:rPr>
              <w:t>(</w:t>
            </w:r>
            <w:proofErr w:type="gramStart"/>
            <w:r w:rsidRPr="00B9191F">
              <w:rPr>
                <w:rFonts w:hint="eastAsia"/>
                <w:color w:val="000000" w:themeColor="text1"/>
                <w:kern w:val="0"/>
              </w:rPr>
              <w:t>含院內</w:t>
            </w:r>
            <w:proofErr w:type="gramEnd"/>
            <w:r w:rsidRPr="00B9191F">
              <w:rPr>
                <w:rFonts w:hint="eastAsia"/>
                <w:color w:val="000000" w:themeColor="text1"/>
                <w:kern w:val="0"/>
              </w:rPr>
              <w:t>群聚事件</w:t>
            </w:r>
            <w:r w:rsidRPr="00B9191F">
              <w:rPr>
                <w:rFonts w:hint="eastAsia"/>
                <w:color w:val="000000" w:themeColor="text1"/>
                <w:kern w:val="0"/>
              </w:rPr>
              <w:t>)</w:t>
            </w:r>
            <w:r w:rsidRPr="00B9191F">
              <w:rPr>
                <w:color w:val="000000" w:themeColor="text1"/>
                <w:kern w:val="0"/>
              </w:rPr>
              <w:t>發生時，支援單位及人員的訓練課程及受訓計畫。</w:t>
            </w:r>
          </w:p>
          <w:p w14:paraId="02DC2792" w14:textId="77777777" w:rsidR="00AD4ED4" w:rsidRDefault="007464C8">
            <w:pPr>
              <w:numPr>
                <w:ilvl w:val="0"/>
                <w:numId w:val="402"/>
              </w:numPr>
              <w:autoSpaceDE w:val="0"/>
              <w:autoSpaceDN w:val="0"/>
              <w:adjustRightInd w:val="0"/>
              <w:snapToGrid w:val="0"/>
              <w:ind w:left="418" w:hanging="242"/>
              <w:jc w:val="distribute"/>
              <w:rPr>
                <w:color w:val="000000" w:themeColor="text1"/>
                <w:kern w:val="0"/>
              </w:rPr>
            </w:pPr>
            <w:r w:rsidRPr="00B9191F">
              <w:rPr>
                <w:color w:val="000000" w:themeColor="text1"/>
                <w:kern w:val="0"/>
              </w:rPr>
              <w:t>確實執行並定期檢討修訂相關機制及</w:t>
            </w:r>
          </w:p>
          <w:p w14:paraId="1F9379CF" w14:textId="2221B9A8" w:rsidR="007464C8" w:rsidRPr="00B9191F" w:rsidRDefault="007464C8" w:rsidP="00AD4ED4">
            <w:pPr>
              <w:autoSpaceDE w:val="0"/>
              <w:autoSpaceDN w:val="0"/>
              <w:adjustRightInd w:val="0"/>
              <w:snapToGrid w:val="0"/>
              <w:ind w:left="418"/>
              <w:jc w:val="both"/>
              <w:rPr>
                <w:color w:val="000000" w:themeColor="text1"/>
                <w:kern w:val="0"/>
              </w:rPr>
            </w:pPr>
            <w:r w:rsidRPr="00B9191F">
              <w:rPr>
                <w:color w:val="000000" w:themeColor="text1"/>
                <w:kern w:val="0"/>
              </w:rPr>
              <w:t>因應措施。</w:t>
            </w:r>
          </w:p>
          <w:p w14:paraId="77B4BA56" w14:textId="77777777" w:rsidR="007464C8" w:rsidRPr="00B9191F" w:rsidRDefault="007464C8" w:rsidP="007464C8">
            <w:pPr>
              <w:autoSpaceDE w:val="0"/>
              <w:autoSpaceDN w:val="0"/>
              <w:adjustRightInd w:val="0"/>
              <w:snapToGrid w:val="0"/>
              <w:ind w:left="34"/>
              <w:jc w:val="both"/>
              <w:rPr>
                <w:color w:val="000000" w:themeColor="text1"/>
                <w:kern w:val="0"/>
              </w:rPr>
            </w:pPr>
            <w:r w:rsidRPr="00B9191F">
              <w:rPr>
                <w:b/>
                <w:color w:val="000000" w:themeColor="text1"/>
                <w:kern w:val="0"/>
              </w:rPr>
              <w:t>評量方法及建議佐證資料</w:t>
            </w:r>
            <w:r w:rsidRPr="00B9191F">
              <w:rPr>
                <w:color w:val="000000" w:themeColor="text1"/>
                <w:kern w:val="0"/>
              </w:rPr>
              <w:t>：</w:t>
            </w:r>
          </w:p>
          <w:p w14:paraId="6B5D61A9" w14:textId="77777777" w:rsidR="007464C8" w:rsidRPr="00B9191F" w:rsidRDefault="007464C8">
            <w:pPr>
              <w:numPr>
                <w:ilvl w:val="0"/>
                <w:numId w:val="403"/>
              </w:numPr>
              <w:autoSpaceDE w:val="0"/>
              <w:autoSpaceDN w:val="0"/>
              <w:adjustRightInd w:val="0"/>
              <w:snapToGrid w:val="0"/>
              <w:jc w:val="both"/>
              <w:rPr>
                <w:color w:val="000000" w:themeColor="text1"/>
                <w:kern w:val="0"/>
              </w:rPr>
            </w:pPr>
            <w:r w:rsidRPr="00B9191F">
              <w:rPr>
                <w:color w:val="000000" w:themeColor="text1"/>
                <w:kern w:val="0"/>
              </w:rPr>
              <w:lastRenderedPageBreak/>
              <w:t>因應不同狀況病人之個人防護裝備標準及教育訓練紀錄。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8788A4D" w14:textId="77777777" w:rsidR="007464C8" w:rsidRPr="00B9191F" w:rsidRDefault="007464C8">
            <w:pPr>
              <w:numPr>
                <w:ilvl w:val="0"/>
                <w:numId w:val="403"/>
              </w:numPr>
              <w:autoSpaceDE w:val="0"/>
              <w:autoSpaceDN w:val="0"/>
              <w:adjustRightInd w:val="0"/>
              <w:snapToGrid w:val="0"/>
              <w:jc w:val="both"/>
              <w:rPr>
                <w:color w:val="000000" w:themeColor="text1"/>
                <w:kern w:val="0"/>
              </w:rPr>
            </w:pPr>
            <w:r w:rsidRPr="00B9191F">
              <w:rPr>
                <w:color w:val="000000" w:themeColor="text1"/>
                <w:kern w:val="0"/>
              </w:rPr>
              <w:t>急診就診流程和急診檢傷詢問病人</w:t>
            </w:r>
            <w:r w:rsidRPr="00B9191F">
              <w:rPr>
                <w:color w:val="000000" w:themeColor="text1"/>
                <w:kern w:val="0"/>
              </w:rPr>
              <w:t>TOCC</w:t>
            </w:r>
            <w:r w:rsidRPr="00B9191F">
              <w:rPr>
                <w:color w:val="000000" w:themeColor="text1"/>
                <w:kern w:val="0"/>
              </w:rPr>
              <w:t>之機制與紀錄。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435E9A31" w14:textId="77777777" w:rsidR="007464C8" w:rsidRPr="00B9191F" w:rsidRDefault="007464C8">
            <w:pPr>
              <w:numPr>
                <w:ilvl w:val="0"/>
                <w:numId w:val="403"/>
              </w:numPr>
              <w:autoSpaceDE w:val="0"/>
              <w:autoSpaceDN w:val="0"/>
              <w:adjustRightInd w:val="0"/>
              <w:snapToGrid w:val="0"/>
              <w:jc w:val="both"/>
              <w:rPr>
                <w:color w:val="000000" w:themeColor="text1"/>
                <w:kern w:val="0"/>
              </w:rPr>
            </w:pPr>
            <w:r w:rsidRPr="00B9191F">
              <w:rPr>
                <w:color w:val="000000" w:themeColor="text1"/>
                <w:kern w:val="0"/>
              </w:rPr>
              <w:t>門診發燒或有疑似感染症狀病人的標準處置作業流程與</w:t>
            </w:r>
            <w:r w:rsidRPr="00B9191F">
              <w:rPr>
                <w:color w:val="000000" w:themeColor="text1"/>
                <w:kern w:val="0"/>
              </w:rPr>
              <w:t>TOCC</w:t>
            </w:r>
            <w:r w:rsidRPr="00B9191F">
              <w:rPr>
                <w:color w:val="000000" w:themeColor="text1"/>
                <w:kern w:val="0"/>
              </w:rPr>
              <w:t>詢問紀錄。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F4E2B23" w14:textId="77777777" w:rsidR="007464C8" w:rsidRPr="00B9191F" w:rsidRDefault="007464C8">
            <w:pPr>
              <w:numPr>
                <w:ilvl w:val="0"/>
                <w:numId w:val="403"/>
              </w:numPr>
              <w:autoSpaceDE w:val="0"/>
              <w:autoSpaceDN w:val="0"/>
              <w:adjustRightInd w:val="0"/>
              <w:snapToGrid w:val="0"/>
              <w:jc w:val="both"/>
              <w:rPr>
                <w:color w:val="000000" w:themeColor="text1"/>
                <w:kern w:val="0"/>
              </w:rPr>
            </w:pPr>
            <w:r w:rsidRPr="00B9191F">
              <w:rPr>
                <w:color w:val="000000" w:themeColor="text1"/>
                <w:kern w:val="0"/>
              </w:rPr>
              <w:t>疑似或確定之傳染病個案隔離措施及接觸者</w:t>
            </w:r>
            <w:proofErr w:type="gramStart"/>
            <w:r w:rsidRPr="00B9191F">
              <w:rPr>
                <w:color w:val="000000" w:themeColor="text1"/>
                <w:kern w:val="0"/>
              </w:rPr>
              <w:t>疫</w:t>
            </w:r>
            <w:proofErr w:type="gramEnd"/>
            <w:r w:rsidRPr="00B9191F">
              <w:rPr>
                <w:color w:val="000000" w:themeColor="text1"/>
                <w:kern w:val="0"/>
              </w:rPr>
              <w:t>調追蹤標準作業。</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4D98F52" w14:textId="77777777" w:rsidR="007464C8" w:rsidRPr="00B9191F" w:rsidRDefault="007464C8">
            <w:pPr>
              <w:numPr>
                <w:ilvl w:val="0"/>
                <w:numId w:val="403"/>
              </w:numPr>
              <w:autoSpaceDE w:val="0"/>
              <w:autoSpaceDN w:val="0"/>
              <w:adjustRightInd w:val="0"/>
              <w:snapToGrid w:val="0"/>
              <w:jc w:val="both"/>
              <w:rPr>
                <w:color w:val="000000" w:themeColor="text1"/>
                <w:kern w:val="0"/>
              </w:rPr>
            </w:pPr>
            <w:r w:rsidRPr="00B9191F">
              <w:rPr>
                <w:color w:val="000000" w:themeColor="text1"/>
                <w:kern w:val="0"/>
              </w:rPr>
              <w:t>醫院因應新興傳染病</w:t>
            </w:r>
            <w:proofErr w:type="gramStart"/>
            <w:r w:rsidRPr="00B9191F">
              <w:rPr>
                <w:color w:val="000000" w:themeColor="text1"/>
                <w:kern w:val="0"/>
              </w:rPr>
              <w:t>疫情或</w:t>
            </w:r>
            <w:proofErr w:type="gramEnd"/>
            <w:r w:rsidRPr="00B9191F">
              <w:rPr>
                <w:color w:val="000000" w:themeColor="text1"/>
                <w:kern w:val="0"/>
              </w:rPr>
              <w:t>大規模感染事件之應變計畫</w:t>
            </w:r>
            <w:r w:rsidRPr="00B9191F">
              <w:rPr>
                <w:rFonts w:hint="eastAsia"/>
                <w:color w:val="000000" w:themeColor="text1"/>
                <w:kern w:val="0"/>
              </w:rPr>
              <w:t>、</w:t>
            </w:r>
            <w:r w:rsidRPr="00B9191F">
              <w:rPr>
                <w:color w:val="000000" w:themeColor="text1"/>
                <w:kern w:val="0"/>
              </w:rPr>
              <w:t>會議紀錄</w:t>
            </w:r>
            <w:r w:rsidRPr="00B9191F">
              <w:rPr>
                <w:bCs/>
                <w:color w:val="000000" w:themeColor="text1"/>
                <w:kern w:val="0"/>
              </w:rPr>
              <w:t>及</w:t>
            </w:r>
            <w:r w:rsidRPr="00B9191F">
              <w:rPr>
                <w:rFonts w:hint="eastAsia"/>
                <w:bCs/>
                <w:color w:val="000000" w:themeColor="text1"/>
                <w:kern w:val="0"/>
              </w:rPr>
              <w:t>實地或桌上演練紀錄</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95BF9B4" w14:textId="77777777" w:rsidR="007464C8" w:rsidRPr="00B9191F" w:rsidRDefault="007464C8">
            <w:pPr>
              <w:numPr>
                <w:ilvl w:val="0"/>
                <w:numId w:val="403"/>
              </w:numPr>
              <w:autoSpaceDE w:val="0"/>
              <w:autoSpaceDN w:val="0"/>
              <w:adjustRightInd w:val="0"/>
              <w:snapToGrid w:val="0"/>
              <w:jc w:val="both"/>
              <w:rPr>
                <w:color w:val="000000" w:themeColor="text1"/>
                <w:kern w:val="0"/>
              </w:rPr>
            </w:pPr>
            <w:r w:rsidRPr="00B9191F">
              <w:rPr>
                <w:rFonts w:hint="eastAsia"/>
                <w:bCs/>
                <w:color w:val="000000" w:themeColor="text1"/>
                <w:kern w:val="0"/>
              </w:rPr>
              <w:t>疑似或確定傳染病住院病人分流機制及動線規劃作業原則或紀錄。</w:t>
            </w:r>
            <w:r w:rsidRPr="00B9191F">
              <w:rPr>
                <w:bCs/>
                <w:color w:val="000000" w:themeColor="text1"/>
                <w:kern w:val="0"/>
              </w:rPr>
              <w:t>(</w:t>
            </w:r>
            <w:r w:rsidRPr="00B9191F">
              <w:rPr>
                <w:rFonts w:hint="eastAsia"/>
                <w:bCs/>
                <w:color w:val="000000" w:themeColor="text1"/>
                <w:kern w:val="0"/>
              </w:rPr>
              <w:t>符合</w:t>
            </w:r>
            <w:r w:rsidRPr="00B9191F">
              <w:rPr>
                <w:bCs/>
                <w:color w:val="000000" w:themeColor="text1"/>
                <w:kern w:val="0"/>
              </w:rPr>
              <w:t>)</w:t>
            </w:r>
          </w:p>
          <w:p w14:paraId="58876214" w14:textId="77777777" w:rsidR="007464C8" w:rsidRPr="00B9191F" w:rsidRDefault="007464C8">
            <w:pPr>
              <w:numPr>
                <w:ilvl w:val="0"/>
                <w:numId w:val="403"/>
              </w:numPr>
              <w:autoSpaceDE w:val="0"/>
              <w:autoSpaceDN w:val="0"/>
              <w:adjustRightInd w:val="0"/>
              <w:snapToGrid w:val="0"/>
              <w:jc w:val="both"/>
              <w:rPr>
                <w:color w:val="000000" w:themeColor="text1"/>
                <w:kern w:val="0"/>
              </w:rPr>
            </w:pPr>
            <w:r w:rsidRPr="00B9191F">
              <w:rPr>
                <w:rFonts w:hint="eastAsia"/>
                <w:bCs/>
                <w:snapToGrid w:val="0"/>
                <w:color w:val="000000" w:themeColor="text1"/>
                <w:kern w:val="0"/>
              </w:rPr>
              <w:t>因應</w:t>
            </w:r>
            <w:r w:rsidRPr="00B9191F">
              <w:rPr>
                <w:bCs/>
                <w:snapToGrid w:val="0"/>
                <w:color w:val="000000" w:themeColor="text1"/>
                <w:kern w:val="0"/>
              </w:rPr>
              <w:t>新興傳染病</w:t>
            </w:r>
            <w:proofErr w:type="gramStart"/>
            <w:r w:rsidRPr="00B9191F">
              <w:rPr>
                <w:bCs/>
                <w:snapToGrid w:val="0"/>
                <w:color w:val="000000" w:themeColor="text1"/>
                <w:kern w:val="0"/>
              </w:rPr>
              <w:t>疫情或</w:t>
            </w:r>
            <w:proofErr w:type="gramEnd"/>
            <w:r w:rsidRPr="00B9191F">
              <w:rPr>
                <w:rFonts w:hint="eastAsia"/>
                <w:bCs/>
                <w:snapToGrid w:val="0"/>
                <w:color w:val="000000" w:themeColor="text1"/>
                <w:kern w:val="0"/>
              </w:rPr>
              <w:t>院內發生</w:t>
            </w:r>
            <w:r w:rsidRPr="00B9191F">
              <w:rPr>
                <w:bCs/>
                <w:snapToGrid w:val="0"/>
                <w:color w:val="000000" w:themeColor="text1"/>
                <w:kern w:val="0"/>
              </w:rPr>
              <w:t>大規模感染事件</w:t>
            </w:r>
            <w:r w:rsidRPr="00B9191F">
              <w:rPr>
                <w:rFonts w:hint="eastAsia"/>
                <w:bCs/>
                <w:snapToGrid w:val="0"/>
                <w:color w:val="000000" w:themeColor="text1"/>
                <w:kern w:val="0"/>
              </w:rPr>
              <w:t>成立應變團隊之機制及更新紀錄。</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p w14:paraId="5CCA847D" w14:textId="77777777" w:rsidR="007464C8" w:rsidRPr="00B9191F" w:rsidRDefault="007464C8">
            <w:pPr>
              <w:numPr>
                <w:ilvl w:val="0"/>
                <w:numId w:val="403"/>
              </w:numPr>
              <w:autoSpaceDE w:val="0"/>
              <w:autoSpaceDN w:val="0"/>
              <w:adjustRightInd w:val="0"/>
              <w:snapToGrid w:val="0"/>
              <w:jc w:val="both"/>
              <w:rPr>
                <w:color w:val="000000" w:themeColor="text1"/>
                <w:kern w:val="0"/>
              </w:rPr>
            </w:pPr>
            <w:r w:rsidRPr="00B9191F">
              <w:rPr>
                <w:color w:val="000000" w:themeColor="text1"/>
                <w:kern w:val="0"/>
              </w:rPr>
              <w:t>新興傳染病</w:t>
            </w:r>
            <w:proofErr w:type="gramStart"/>
            <w:r w:rsidRPr="00B9191F">
              <w:rPr>
                <w:color w:val="000000" w:themeColor="text1"/>
                <w:kern w:val="0"/>
              </w:rPr>
              <w:t>疫情或</w:t>
            </w:r>
            <w:proofErr w:type="gramEnd"/>
            <w:r w:rsidRPr="00B9191F">
              <w:rPr>
                <w:color w:val="000000" w:themeColor="text1"/>
                <w:kern w:val="0"/>
              </w:rPr>
              <w:t>大規模感染事件應變計畫支援人力名冊及在職教育紀錄。</w:t>
            </w:r>
            <w:r w:rsidRPr="00B9191F">
              <w:rPr>
                <w:color w:val="000000" w:themeColor="text1"/>
                <w:kern w:val="0"/>
              </w:rPr>
              <w:t>(</w:t>
            </w:r>
            <w:r w:rsidRPr="00B9191F">
              <w:rPr>
                <w:color w:val="000000" w:themeColor="text1"/>
                <w:kern w:val="0"/>
              </w:rPr>
              <w:t>優良</w:t>
            </w:r>
            <w:r w:rsidRPr="00B9191F">
              <w:rPr>
                <w:color w:val="000000" w:themeColor="text1"/>
                <w:kern w:val="0"/>
              </w:rPr>
              <w:t>)</w:t>
            </w:r>
          </w:p>
        </w:tc>
        <w:tc>
          <w:tcPr>
            <w:tcW w:w="863" w:type="pct"/>
          </w:tcPr>
          <w:p w14:paraId="7841B17E" w14:textId="77777777" w:rsidR="007464C8" w:rsidRPr="00B9191F" w:rsidRDefault="007464C8" w:rsidP="007464C8">
            <w:pPr>
              <w:adjustRightInd w:val="0"/>
              <w:snapToGrid w:val="0"/>
              <w:ind w:left="260" w:hangingChars="100" w:hanging="260"/>
              <w:jc w:val="both"/>
              <w:rPr>
                <w:b/>
                <w:bCs/>
                <w:snapToGrid w:val="0"/>
                <w:color w:val="000000" w:themeColor="text1"/>
                <w:kern w:val="0"/>
              </w:rPr>
            </w:pPr>
          </w:p>
        </w:tc>
      </w:tr>
      <w:tr w:rsidR="007464C8" w:rsidRPr="00B9191F" w14:paraId="178748F7" w14:textId="0B431A39" w:rsidTr="007464C8">
        <w:trPr>
          <w:jc w:val="center"/>
        </w:trPr>
        <w:tc>
          <w:tcPr>
            <w:tcW w:w="191" w:type="pct"/>
            <w:shd w:val="clear" w:color="auto" w:fill="auto"/>
            <w:tcMar>
              <w:top w:w="28" w:type="dxa"/>
              <w:left w:w="57" w:type="dxa"/>
              <w:bottom w:w="28" w:type="dxa"/>
              <w:right w:w="57" w:type="dxa"/>
            </w:tcMar>
          </w:tcPr>
          <w:p w14:paraId="7078422B"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1.6</w:t>
            </w:r>
          </w:p>
        </w:tc>
        <w:tc>
          <w:tcPr>
            <w:tcW w:w="585" w:type="pct"/>
            <w:shd w:val="clear" w:color="auto" w:fill="auto"/>
            <w:tcMar>
              <w:top w:w="28" w:type="dxa"/>
              <w:left w:w="57" w:type="dxa"/>
              <w:bottom w:w="28" w:type="dxa"/>
              <w:right w:w="57" w:type="dxa"/>
            </w:tcMar>
          </w:tcPr>
          <w:p w14:paraId="508F5259" w14:textId="77777777" w:rsidR="007464C8" w:rsidRPr="00B9191F" w:rsidRDefault="007464C8" w:rsidP="007464C8">
            <w:pPr>
              <w:overflowPunct w:val="0"/>
              <w:adjustRightInd w:val="0"/>
              <w:snapToGrid w:val="0"/>
              <w:rPr>
                <w:color w:val="000000" w:themeColor="text1"/>
              </w:rPr>
            </w:pPr>
            <w:r w:rsidRPr="00B9191F">
              <w:rPr>
                <w:color w:val="000000" w:themeColor="text1"/>
              </w:rPr>
              <w:t>定期對醫療照護相關感染的發生及其動向開會檢討分析，並訂定改</w:t>
            </w:r>
            <w:r w:rsidRPr="00B9191F">
              <w:rPr>
                <w:color w:val="000000" w:themeColor="text1"/>
              </w:rPr>
              <w:lastRenderedPageBreak/>
              <w:t>善方案</w:t>
            </w:r>
          </w:p>
        </w:tc>
        <w:tc>
          <w:tcPr>
            <w:tcW w:w="1656" w:type="pct"/>
            <w:shd w:val="clear" w:color="auto" w:fill="auto"/>
          </w:tcPr>
          <w:p w14:paraId="21180EAE"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32F7DD23" w14:textId="4642ACD2" w:rsidR="007464C8" w:rsidRPr="00B9191F" w:rsidRDefault="007464C8">
            <w:pPr>
              <w:numPr>
                <w:ilvl w:val="0"/>
                <w:numId w:val="323"/>
              </w:numPr>
              <w:snapToGrid w:val="0"/>
              <w:ind w:left="418" w:hanging="269"/>
              <w:jc w:val="both"/>
              <w:rPr>
                <w:color w:val="000000" w:themeColor="text1"/>
              </w:rPr>
            </w:pPr>
            <w:r w:rsidRPr="00B9191F">
              <w:rPr>
                <w:color w:val="000000" w:themeColor="text1"/>
              </w:rPr>
              <w:t>依醫院之機能及規模，能掌握手術部位感染率、</w:t>
            </w:r>
            <w:r w:rsidRPr="00B9191F">
              <w:rPr>
                <w:rFonts w:hint="eastAsia"/>
                <w:color w:val="000000" w:themeColor="text1"/>
                <w:u w:val="single"/>
              </w:rPr>
              <w:t>全院</w:t>
            </w:r>
            <w:r w:rsidRPr="00B9191F">
              <w:rPr>
                <w:color w:val="000000" w:themeColor="text1"/>
              </w:rPr>
              <w:t>之血流感染、泌尿道感染、肺炎及侵入性導管相關感染密度等重要指標。</w:t>
            </w:r>
            <w:r w:rsidRPr="00B9191F">
              <w:rPr>
                <w:rFonts w:hint="eastAsia"/>
                <w:color w:val="000000" w:themeColor="text1"/>
              </w:rPr>
              <w:t>(</w:t>
            </w:r>
            <w:r w:rsidRPr="00B9191F">
              <w:rPr>
                <w:rFonts w:hint="eastAsia"/>
                <w:color w:val="000000" w:themeColor="text1"/>
              </w:rPr>
              <w:t>本項底線處為</w:t>
            </w:r>
            <w:r w:rsidR="005223AB" w:rsidRPr="005223AB">
              <w:rPr>
                <w:rFonts w:hint="eastAsia"/>
                <w:color w:val="FF0000"/>
                <w:kern w:val="0"/>
              </w:rPr>
              <w:t>115</w:t>
            </w:r>
            <w:r w:rsidRPr="00B9191F">
              <w:rPr>
                <w:rFonts w:hint="eastAsia"/>
                <w:color w:val="000000" w:themeColor="text1"/>
              </w:rPr>
              <w:t>年試評項</w:t>
            </w:r>
            <w:r w:rsidRPr="00B9191F">
              <w:rPr>
                <w:rFonts w:hint="eastAsia"/>
                <w:color w:val="000000" w:themeColor="text1"/>
              </w:rPr>
              <w:lastRenderedPageBreak/>
              <w:t>目</w:t>
            </w:r>
            <w:r w:rsidRPr="00B9191F">
              <w:rPr>
                <w:rFonts w:hint="eastAsia"/>
                <w:color w:val="000000" w:themeColor="text1"/>
              </w:rPr>
              <w:t>)</w:t>
            </w:r>
          </w:p>
          <w:p w14:paraId="69EB5CD5" w14:textId="77777777" w:rsidR="007464C8" w:rsidRPr="00B9191F" w:rsidRDefault="007464C8">
            <w:pPr>
              <w:numPr>
                <w:ilvl w:val="0"/>
                <w:numId w:val="323"/>
              </w:numPr>
              <w:snapToGrid w:val="0"/>
              <w:ind w:left="418" w:hanging="269"/>
              <w:jc w:val="both"/>
              <w:rPr>
                <w:color w:val="000000" w:themeColor="text1"/>
              </w:rPr>
            </w:pPr>
            <w:r w:rsidRPr="00B9191F">
              <w:rPr>
                <w:color w:val="000000" w:themeColor="text1"/>
              </w:rPr>
              <w:t>明確訂定迅速察知病房的菌種變化機制，並且採取因應措施。</w:t>
            </w:r>
          </w:p>
          <w:p w14:paraId="05553E69" w14:textId="77777777" w:rsidR="007464C8" w:rsidRPr="00B9191F" w:rsidRDefault="007464C8">
            <w:pPr>
              <w:numPr>
                <w:ilvl w:val="0"/>
                <w:numId w:val="323"/>
              </w:numPr>
              <w:snapToGrid w:val="0"/>
              <w:ind w:left="418" w:hanging="269"/>
              <w:jc w:val="both"/>
              <w:rPr>
                <w:color w:val="000000" w:themeColor="text1"/>
              </w:rPr>
            </w:pPr>
            <w:r w:rsidRPr="00B9191F">
              <w:rPr>
                <w:color w:val="000000" w:themeColor="text1"/>
              </w:rPr>
              <w:t>定期於院內感染管制會報告監測成果</w:t>
            </w:r>
            <w:r w:rsidRPr="00B9191F">
              <w:rPr>
                <w:rFonts w:hint="eastAsia"/>
                <w:color w:val="000000" w:themeColor="text1"/>
              </w:rPr>
              <w:t>，且</w:t>
            </w:r>
            <w:r w:rsidRPr="00B9191F">
              <w:rPr>
                <w:color w:val="000000" w:themeColor="text1"/>
              </w:rPr>
              <w:t>感染管制指標</w:t>
            </w:r>
            <w:r w:rsidRPr="00B9191F">
              <w:rPr>
                <w:snapToGrid w:val="0"/>
                <w:color w:val="000000" w:themeColor="text1"/>
                <w:kern w:val="0"/>
              </w:rPr>
              <w:t>及感</w:t>
            </w:r>
            <w:r w:rsidRPr="00B9191F">
              <w:rPr>
                <w:rFonts w:hint="eastAsia"/>
                <w:snapToGrid w:val="0"/>
                <w:color w:val="000000" w:themeColor="text1"/>
                <w:kern w:val="0"/>
              </w:rPr>
              <w:t>染</w:t>
            </w:r>
            <w:r w:rsidRPr="00B9191F">
              <w:rPr>
                <w:snapToGrid w:val="0"/>
                <w:color w:val="000000" w:themeColor="text1"/>
                <w:kern w:val="0"/>
              </w:rPr>
              <w:t>個案</w:t>
            </w:r>
            <w:r w:rsidRPr="00B9191F">
              <w:rPr>
                <w:color w:val="000000" w:themeColor="text1"/>
              </w:rPr>
              <w:t>能回饋相關醫護人員，以致力於改善措施，並制訂具體的改善方案且確實實施。</w:t>
            </w:r>
          </w:p>
          <w:p w14:paraId="3247EC41" w14:textId="77777777" w:rsidR="007464C8" w:rsidRPr="00B9191F" w:rsidRDefault="007464C8">
            <w:pPr>
              <w:numPr>
                <w:ilvl w:val="0"/>
                <w:numId w:val="323"/>
              </w:numPr>
              <w:adjustRightInd w:val="0"/>
              <w:snapToGrid w:val="0"/>
              <w:ind w:left="418" w:hanging="269"/>
              <w:jc w:val="both"/>
              <w:rPr>
                <w:color w:val="000000" w:themeColor="text1"/>
                <w:kern w:val="0"/>
              </w:rPr>
            </w:pPr>
            <w:r w:rsidRPr="00B9191F">
              <w:rPr>
                <w:color w:val="000000" w:themeColor="text1"/>
                <w:kern w:val="0"/>
              </w:rPr>
              <w:t>訂有院內群聚或群突發感染發生之危機處理標準作業流程，並針對發生之院內群聚或群突發感染事件有調查處理報告。</w:t>
            </w:r>
          </w:p>
          <w:p w14:paraId="0C3F569A" w14:textId="43ACF0AE" w:rsidR="007464C8" w:rsidRPr="00B9191F" w:rsidRDefault="007464C8">
            <w:pPr>
              <w:numPr>
                <w:ilvl w:val="0"/>
                <w:numId w:val="323"/>
              </w:numPr>
              <w:adjustRightInd w:val="0"/>
              <w:snapToGrid w:val="0"/>
              <w:ind w:left="418" w:hanging="269"/>
              <w:jc w:val="both"/>
              <w:rPr>
                <w:color w:val="000000" w:themeColor="text1"/>
                <w:kern w:val="0"/>
              </w:rPr>
            </w:pPr>
            <w:r w:rsidRPr="00B9191F">
              <w:rPr>
                <w:color w:val="000000" w:themeColor="text1"/>
                <w:kern w:val="0"/>
              </w:rPr>
              <w:t>將</w:t>
            </w:r>
            <w:r w:rsidRPr="00B9191F">
              <w:rPr>
                <w:rFonts w:hint="eastAsia"/>
                <w:color w:val="000000" w:themeColor="text1"/>
                <w:kern w:val="0"/>
                <w:u w:val="single"/>
              </w:rPr>
              <w:t>全院</w:t>
            </w:r>
            <w:r w:rsidRPr="00B9191F">
              <w:rPr>
                <w:color w:val="000000" w:themeColor="text1"/>
                <w:kern w:val="0"/>
              </w:rPr>
              <w:t>醫療照護相關感染資料通報至疾病管制署</w:t>
            </w:r>
            <w:r w:rsidRPr="00B9191F">
              <w:rPr>
                <w:rFonts w:hint="eastAsia"/>
                <w:color w:val="000000" w:themeColor="text1"/>
                <w:kern w:val="0"/>
              </w:rPr>
              <w:t>台灣醫院感染管制與抗藥性監測管理系統</w:t>
            </w:r>
            <w:r w:rsidRPr="00B9191F">
              <w:rPr>
                <w:color w:val="000000" w:themeColor="text1"/>
                <w:kern w:val="0"/>
              </w:rPr>
              <w:t>。</w:t>
            </w:r>
            <w:r w:rsidRPr="00B9191F">
              <w:rPr>
                <w:rFonts w:hint="eastAsia"/>
                <w:color w:val="000000" w:themeColor="text1"/>
                <w:kern w:val="0"/>
              </w:rPr>
              <w:t>(</w:t>
            </w:r>
            <w:r w:rsidRPr="00B9191F">
              <w:rPr>
                <w:rFonts w:hint="eastAsia"/>
                <w:color w:val="000000" w:themeColor="text1"/>
                <w:kern w:val="0"/>
              </w:rPr>
              <w:t>本項底線處為</w:t>
            </w:r>
            <w:r w:rsidR="005223AB" w:rsidRPr="005223AB">
              <w:rPr>
                <w:rFonts w:hint="eastAsia"/>
                <w:color w:val="FF0000"/>
                <w:kern w:val="0"/>
              </w:rPr>
              <w:t>115</w:t>
            </w:r>
            <w:r w:rsidRPr="00B9191F">
              <w:rPr>
                <w:rFonts w:hint="eastAsia"/>
                <w:color w:val="000000" w:themeColor="text1"/>
                <w:kern w:val="0"/>
              </w:rPr>
              <w:t>年試評項目</w:t>
            </w:r>
            <w:r w:rsidRPr="00B9191F">
              <w:rPr>
                <w:rFonts w:hint="eastAsia"/>
                <w:color w:val="000000" w:themeColor="text1"/>
                <w:kern w:val="0"/>
              </w:rPr>
              <w:t>)</w:t>
            </w:r>
          </w:p>
          <w:p w14:paraId="74EA1561"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5343165C" w14:textId="77777777" w:rsidR="007464C8" w:rsidRPr="00B9191F" w:rsidRDefault="007464C8">
            <w:pPr>
              <w:numPr>
                <w:ilvl w:val="0"/>
                <w:numId w:val="324"/>
              </w:numPr>
              <w:adjustRightInd w:val="0"/>
              <w:snapToGrid w:val="0"/>
              <w:ind w:left="404" w:hanging="208"/>
              <w:jc w:val="both"/>
              <w:rPr>
                <w:color w:val="000000" w:themeColor="text1"/>
                <w:kern w:val="0"/>
              </w:rPr>
            </w:pPr>
            <w:r w:rsidRPr="00B9191F">
              <w:rPr>
                <w:color w:val="000000" w:themeColor="text1"/>
                <w:kern w:val="0"/>
              </w:rPr>
              <w:t>確實分析數據</w:t>
            </w:r>
            <w:r w:rsidRPr="00B9191F">
              <w:rPr>
                <w:bCs/>
                <w:snapToGrid w:val="0"/>
                <w:color w:val="000000" w:themeColor="text1"/>
                <w:kern w:val="0"/>
              </w:rPr>
              <w:t>及感</w:t>
            </w:r>
            <w:r w:rsidRPr="00B9191F">
              <w:rPr>
                <w:rFonts w:hint="eastAsia"/>
                <w:bCs/>
                <w:snapToGrid w:val="0"/>
                <w:color w:val="000000" w:themeColor="text1"/>
                <w:kern w:val="0"/>
              </w:rPr>
              <w:t>染</w:t>
            </w:r>
            <w:r w:rsidRPr="00B9191F">
              <w:rPr>
                <w:bCs/>
                <w:snapToGrid w:val="0"/>
                <w:color w:val="000000" w:themeColor="text1"/>
                <w:kern w:val="0"/>
              </w:rPr>
              <w:t>個案發生的原因，</w:t>
            </w:r>
            <w:r w:rsidRPr="00B9191F">
              <w:rPr>
                <w:color w:val="000000" w:themeColor="text1"/>
                <w:kern w:val="0"/>
              </w:rPr>
              <w:t>並定期檢討修訂相關機制、對應措施、感染指標種類等。</w:t>
            </w:r>
          </w:p>
          <w:p w14:paraId="4FBDA575" w14:textId="77777777" w:rsidR="007464C8" w:rsidRPr="00B9191F" w:rsidRDefault="007464C8">
            <w:pPr>
              <w:numPr>
                <w:ilvl w:val="0"/>
                <w:numId w:val="324"/>
              </w:numPr>
              <w:adjustRightInd w:val="0"/>
              <w:snapToGrid w:val="0"/>
              <w:ind w:left="465" w:hanging="284"/>
              <w:jc w:val="both"/>
              <w:rPr>
                <w:color w:val="000000" w:themeColor="text1"/>
                <w:kern w:val="0"/>
              </w:rPr>
            </w:pPr>
            <w:r w:rsidRPr="00B9191F">
              <w:rPr>
                <w:color w:val="000000" w:themeColor="text1"/>
                <w:kern w:val="0"/>
              </w:rPr>
              <w:t>落實執行修訂之方案或改善計畫。</w:t>
            </w:r>
          </w:p>
          <w:p w14:paraId="398151C5"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312ACB5C" w14:textId="77777777" w:rsidR="007464C8" w:rsidRPr="00B9191F" w:rsidRDefault="007464C8">
            <w:pPr>
              <w:numPr>
                <w:ilvl w:val="6"/>
                <w:numId w:val="335"/>
              </w:numPr>
              <w:tabs>
                <w:tab w:val="clear" w:pos="3360"/>
              </w:tabs>
              <w:autoSpaceDE w:val="0"/>
              <w:autoSpaceDN w:val="0"/>
              <w:adjustRightInd w:val="0"/>
              <w:snapToGrid w:val="0"/>
              <w:ind w:left="457" w:hanging="278"/>
              <w:jc w:val="both"/>
              <w:rPr>
                <w:color w:val="000000" w:themeColor="text1"/>
                <w:kern w:val="0"/>
              </w:rPr>
            </w:pPr>
            <w:r w:rsidRPr="00B9191F">
              <w:rPr>
                <w:snapToGrid w:val="0"/>
                <w:color w:val="000000" w:themeColor="text1"/>
                <w:kern w:val="0"/>
              </w:rPr>
              <w:t>醫療照護相關感染的</w:t>
            </w:r>
            <w:r w:rsidRPr="00B9191F">
              <w:rPr>
                <w:color w:val="000000" w:themeColor="text1"/>
                <w:kern w:val="0"/>
              </w:rPr>
              <w:t>統計報表</w:t>
            </w:r>
            <w:r w:rsidRPr="00B9191F">
              <w:rPr>
                <w:snapToGrid w:val="0"/>
                <w:color w:val="000000" w:themeColor="text1"/>
                <w:kern w:val="0"/>
              </w:rPr>
              <w:t>。</w:t>
            </w:r>
            <w:r w:rsidRPr="00B9191F">
              <w:rPr>
                <w:color w:val="000000" w:themeColor="text1"/>
              </w:rPr>
              <w:t>(</w:t>
            </w:r>
            <w:r w:rsidRPr="00B9191F">
              <w:rPr>
                <w:color w:val="000000" w:themeColor="text1"/>
              </w:rPr>
              <w:t>符合</w:t>
            </w:r>
            <w:r w:rsidRPr="00B9191F">
              <w:rPr>
                <w:snapToGrid w:val="0"/>
                <w:color w:val="000000" w:themeColor="text1"/>
                <w:kern w:val="0"/>
              </w:rPr>
              <w:t>/</w:t>
            </w:r>
            <w:r w:rsidRPr="00B9191F">
              <w:rPr>
                <w:snapToGrid w:val="0"/>
                <w:color w:val="000000" w:themeColor="text1"/>
                <w:kern w:val="0"/>
              </w:rPr>
              <w:t>優良</w:t>
            </w:r>
            <w:r w:rsidRPr="00B9191F">
              <w:rPr>
                <w:color w:val="000000" w:themeColor="text1"/>
              </w:rPr>
              <w:t>)</w:t>
            </w:r>
          </w:p>
          <w:p w14:paraId="51C84543" w14:textId="77777777" w:rsidR="007464C8" w:rsidRPr="00B9191F" w:rsidRDefault="007464C8">
            <w:pPr>
              <w:numPr>
                <w:ilvl w:val="6"/>
                <w:numId w:val="335"/>
              </w:numPr>
              <w:tabs>
                <w:tab w:val="clear" w:pos="3360"/>
              </w:tabs>
              <w:autoSpaceDE w:val="0"/>
              <w:autoSpaceDN w:val="0"/>
              <w:adjustRightInd w:val="0"/>
              <w:snapToGrid w:val="0"/>
              <w:ind w:left="457" w:hanging="278"/>
              <w:jc w:val="both"/>
              <w:rPr>
                <w:snapToGrid w:val="0"/>
                <w:color w:val="000000" w:themeColor="text1"/>
                <w:kern w:val="0"/>
              </w:rPr>
            </w:pPr>
            <w:r w:rsidRPr="00B9191F">
              <w:rPr>
                <w:color w:val="000000" w:themeColor="text1"/>
              </w:rPr>
              <w:t>院內群聚或群突發感染發生之處理標</w:t>
            </w:r>
            <w:r w:rsidRPr="00B9191F">
              <w:rPr>
                <w:color w:val="000000" w:themeColor="text1"/>
              </w:rPr>
              <w:lastRenderedPageBreak/>
              <w:t>準作業流程</w:t>
            </w:r>
            <w:r w:rsidRPr="00B9191F">
              <w:rPr>
                <w:color w:val="000000" w:themeColor="text1"/>
                <w:kern w:val="0"/>
              </w:rPr>
              <w:t>及調查處理報告</w:t>
            </w:r>
            <w:r w:rsidRPr="00B9191F">
              <w:rPr>
                <w:snapToGrid w:val="0"/>
                <w:color w:val="000000" w:themeColor="text1"/>
                <w:kern w:val="0"/>
              </w:rPr>
              <w:t>。</w:t>
            </w:r>
            <w:r w:rsidRPr="00B9191F">
              <w:rPr>
                <w:color w:val="000000" w:themeColor="text1"/>
              </w:rPr>
              <w:t>(</w:t>
            </w:r>
            <w:r w:rsidRPr="00B9191F">
              <w:rPr>
                <w:color w:val="000000" w:themeColor="text1"/>
              </w:rPr>
              <w:t>符合</w:t>
            </w:r>
            <w:r w:rsidRPr="00B9191F">
              <w:rPr>
                <w:color w:val="000000" w:themeColor="text1"/>
              </w:rPr>
              <w:t>)</w:t>
            </w:r>
          </w:p>
          <w:p w14:paraId="0B160810" w14:textId="77777777" w:rsidR="007464C8" w:rsidRPr="00B9191F" w:rsidRDefault="007464C8">
            <w:pPr>
              <w:widowControl/>
              <w:numPr>
                <w:ilvl w:val="6"/>
                <w:numId w:val="335"/>
              </w:numPr>
              <w:tabs>
                <w:tab w:val="clear" w:pos="3360"/>
              </w:tabs>
              <w:adjustRightInd w:val="0"/>
              <w:snapToGrid w:val="0"/>
              <w:ind w:left="457" w:hanging="278"/>
              <w:jc w:val="both"/>
              <w:rPr>
                <w:snapToGrid w:val="0"/>
                <w:color w:val="000000" w:themeColor="text1"/>
                <w:kern w:val="0"/>
              </w:rPr>
            </w:pPr>
            <w:r w:rsidRPr="00B9191F">
              <w:rPr>
                <w:snapToGrid w:val="0"/>
                <w:color w:val="000000" w:themeColor="text1"/>
                <w:kern w:val="0"/>
              </w:rPr>
              <w:t>疾病管制署</w:t>
            </w:r>
            <w:r w:rsidRPr="00B9191F">
              <w:rPr>
                <w:rFonts w:hint="eastAsia"/>
                <w:snapToGrid w:val="0"/>
                <w:color w:val="000000" w:themeColor="text1"/>
                <w:kern w:val="0"/>
              </w:rPr>
              <w:t>台灣醫院感染管制與抗藥性監測管理系統</w:t>
            </w:r>
            <w:r w:rsidRPr="00B9191F">
              <w:rPr>
                <w:snapToGrid w:val="0"/>
                <w:color w:val="000000" w:themeColor="text1"/>
                <w:kern w:val="0"/>
              </w:rPr>
              <w:t>的通報統計表。</w:t>
            </w:r>
            <w:r w:rsidRPr="00B9191F">
              <w:rPr>
                <w:snapToGrid w:val="0"/>
                <w:color w:val="000000" w:themeColor="text1"/>
                <w:kern w:val="0"/>
              </w:rPr>
              <w:t>(</w:t>
            </w:r>
            <w:r w:rsidRPr="00B9191F">
              <w:rPr>
                <w:rFonts w:hint="eastAsia"/>
                <w:snapToGrid w:val="0"/>
                <w:color w:val="000000" w:themeColor="text1"/>
                <w:kern w:val="0"/>
              </w:rPr>
              <w:t>符合</w:t>
            </w:r>
            <w:r w:rsidRPr="00B9191F">
              <w:rPr>
                <w:snapToGrid w:val="0"/>
                <w:color w:val="000000" w:themeColor="text1"/>
                <w:kern w:val="0"/>
              </w:rPr>
              <w:t>)</w:t>
            </w:r>
          </w:p>
          <w:p w14:paraId="674016CA" w14:textId="77777777" w:rsidR="007464C8" w:rsidRPr="00B9191F" w:rsidRDefault="007464C8">
            <w:pPr>
              <w:widowControl/>
              <w:numPr>
                <w:ilvl w:val="6"/>
                <w:numId w:val="335"/>
              </w:numPr>
              <w:tabs>
                <w:tab w:val="clear" w:pos="3360"/>
              </w:tabs>
              <w:adjustRightInd w:val="0"/>
              <w:snapToGrid w:val="0"/>
              <w:ind w:left="457" w:hanging="278"/>
              <w:jc w:val="both"/>
              <w:rPr>
                <w:snapToGrid w:val="0"/>
                <w:color w:val="000000" w:themeColor="text1"/>
                <w:kern w:val="0"/>
              </w:rPr>
            </w:pPr>
            <w:r w:rsidRPr="00B9191F">
              <w:rPr>
                <w:snapToGrid w:val="0"/>
                <w:color w:val="000000" w:themeColor="text1"/>
                <w:kern w:val="0"/>
              </w:rPr>
              <w:t>院內發生之感染</w:t>
            </w:r>
            <w:r w:rsidRPr="00B9191F">
              <w:rPr>
                <w:color w:val="000000" w:themeColor="text1"/>
              </w:rPr>
              <w:t>群聚或</w:t>
            </w:r>
            <w:r w:rsidRPr="00B9191F">
              <w:rPr>
                <w:snapToGrid w:val="0"/>
                <w:color w:val="000000" w:themeColor="text1"/>
                <w:kern w:val="0"/>
              </w:rPr>
              <w:t>群突發事件改善計畫。</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28C2083C" w14:textId="77777777" w:rsidR="00C0272C" w:rsidRPr="00B9191F" w:rsidRDefault="00C0272C" w:rsidP="007464C8">
            <w:pPr>
              <w:widowControl/>
              <w:adjustRightInd w:val="0"/>
              <w:snapToGrid w:val="0"/>
              <w:jc w:val="both"/>
              <w:rPr>
                <w:color w:val="000000" w:themeColor="text1"/>
                <w:kern w:val="0"/>
              </w:rPr>
            </w:pPr>
          </w:p>
          <w:p w14:paraId="312FE899" w14:textId="77777777" w:rsidR="007464C8" w:rsidRPr="00B9191F" w:rsidRDefault="007464C8" w:rsidP="007464C8">
            <w:pPr>
              <w:overflowPunct w:val="0"/>
              <w:snapToGrid w:val="0"/>
              <w:ind w:leftChars="-45" w:left="8" w:hangingChars="48" w:hanging="125"/>
              <w:jc w:val="both"/>
              <w:rPr>
                <w:color w:val="000000" w:themeColor="text1"/>
              </w:rPr>
            </w:pPr>
            <w:r w:rsidRPr="00B9191F">
              <w:rPr>
                <w:color w:val="000000" w:themeColor="text1"/>
              </w:rPr>
              <w:t>【精神科醫院適用以下標準】</w:t>
            </w:r>
          </w:p>
          <w:p w14:paraId="15FAFC3E"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58AB9503" w14:textId="77777777" w:rsidR="007464C8" w:rsidRPr="00B9191F" w:rsidRDefault="007464C8">
            <w:pPr>
              <w:numPr>
                <w:ilvl w:val="0"/>
                <w:numId w:val="25"/>
              </w:numPr>
              <w:snapToGrid w:val="0"/>
              <w:ind w:left="454" w:hanging="284"/>
              <w:jc w:val="both"/>
              <w:rPr>
                <w:color w:val="000000" w:themeColor="text1"/>
              </w:rPr>
            </w:pPr>
            <w:r w:rsidRPr="00B9191F">
              <w:rPr>
                <w:color w:val="000000" w:themeColor="text1"/>
              </w:rPr>
              <w:t>應建置感染管制監測機制，依醫院之機能及規模，能掌握結核病、疥瘡、食物中毒、腹瀉、發燒、抗生素管制、傳染病</w:t>
            </w:r>
            <w:proofErr w:type="gramStart"/>
            <w:r w:rsidRPr="00B9191F">
              <w:rPr>
                <w:color w:val="000000" w:themeColor="text1"/>
              </w:rPr>
              <w:t>疫情等</w:t>
            </w:r>
            <w:proofErr w:type="gramEnd"/>
            <w:r w:rsidRPr="00B9191F">
              <w:rPr>
                <w:color w:val="000000" w:themeColor="text1"/>
              </w:rPr>
              <w:t>重要感染指標。</w:t>
            </w:r>
          </w:p>
          <w:p w14:paraId="498080A9" w14:textId="77777777" w:rsidR="007464C8" w:rsidRPr="00B9191F" w:rsidRDefault="007464C8">
            <w:pPr>
              <w:numPr>
                <w:ilvl w:val="0"/>
                <w:numId w:val="25"/>
              </w:numPr>
              <w:snapToGrid w:val="0"/>
              <w:ind w:left="459" w:hanging="283"/>
              <w:jc w:val="both"/>
              <w:rPr>
                <w:color w:val="000000" w:themeColor="text1"/>
              </w:rPr>
            </w:pPr>
            <w:r w:rsidRPr="00B9191F">
              <w:rPr>
                <w:color w:val="000000" w:themeColor="text1"/>
              </w:rPr>
              <w:t>應每</w:t>
            </w:r>
            <w:proofErr w:type="gramStart"/>
            <w:r w:rsidRPr="00B9191F">
              <w:rPr>
                <w:color w:val="000000" w:themeColor="text1"/>
              </w:rPr>
              <w:t>個</w:t>
            </w:r>
            <w:proofErr w:type="gramEnd"/>
            <w:r w:rsidRPr="00B9191F">
              <w:rPr>
                <w:color w:val="000000" w:themeColor="text1"/>
              </w:rPr>
              <w:t>月統計及分析院內感染事件，並留存各種報表</w:t>
            </w:r>
            <w:r w:rsidRPr="00B9191F">
              <w:rPr>
                <w:color w:val="000000" w:themeColor="text1"/>
                <w:lang w:eastAsia="x-none"/>
              </w:rPr>
              <w:t>、</w:t>
            </w:r>
            <w:proofErr w:type="spellStart"/>
            <w:r w:rsidRPr="00B9191F">
              <w:rPr>
                <w:color w:val="000000" w:themeColor="text1"/>
                <w:lang w:eastAsia="x-none"/>
              </w:rPr>
              <w:t>呈核紀錄及改善成效</w:t>
            </w:r>
            <w:proofErr w:type="spellEnd"/>
            <w:r w:rsidRPr="00B9191F">
              <w:rPr>
                <w:color w:val="000000" w:themeColor="text1"/>
              </w:rPr>
              <w:t>。</w:t>
            </w:r>
          </w:p>
          <w:p w14:paraId="61D4B4CD" w14:textId="77777777" w:rsidR="007464C8" w:rsidRPr="00B9191F" w:rsidRDefault="007464C8">
            <w:pPr>
              <w:numPr>
                <w:ilvl w:val="0"/>
                <w:numId w:val="25"/>
              </w:numPr>
              <w:snapToGrid w:val="0"/>
              <w:ind w:left="459" w:hanging="283"/>
              <w:jc w:val="both"/>
              <w:rPr>
                <w:color w:val="000000" w:themeColor="text1"/>
              </w:rPr>
            </w:pPr>
            <w:r w:rsidRPr="00B9191F">
              <w:rPr>
                <w:color w:val="000000" w:themeColor="text1"/>
              </w:rPr>
              <w:t>定期於院內感染管制會報告監測成果。</w:t>
            </w:r>
          </w:p>
          <w:p w14:paraId="3828FB68" w14:textId="77777777" w:rsidR="007464C8" w:rsidRPr="00B9191F" w:rsidRDefault="007464C8">
            <w:pPr>
              <w:numPr>
                <w:ilvl w:val="0"/>
                <w:numId w:val="25"/>
              </w:numPr>
              <w:snapToGrid w:val="0"/>
              <w:ind w:left="459" w:hanging="283"/>
              <w:jc w:val="both"/>
              <w:rPr>
                <w:snapToGrid w:val="0"/>
                <w:color w:val="000000" w:themeColor="text1"/>
                <w:lang w:val="x-none" w:eastAsia="x-none"/>
              </w:rPr>
            </w:pPr>
            <w:r w:rsidRPr="00B9191F">
              <w:rPr>
                <w:color w:val="000000" w:themeColor="text1"/>
              </w:rPr>
              <w:t>訂有院內群聚或群突發感染發生之危機處理標準作業流程，並針對發生之院內群聚或群突發感染事件有調查處理報告；若遇群聚感染院方無法處理時，有尋求協助之應變機制</w:t>
            </w:r>
            <w:r w:rsidRPr="00B9191F">
              <w:rPr>
                <w:snapToGrid w:val="0"/>
                <w:color w:val="000000" w:themeColor="text1"/>
                <w:lang w:val="x-none" w:eastAsia="x-none"/>
              </w:rPr>
              <w:t>。</w:t>
            </w:r>
          </w:p>
          <w:p w14:paraId="1741A3F1" w14:textId="1FFA4628" w:rsidR="007464C8" w:rsidRPr="00B9191F" w:rsidRDefault="007464C8">
            <w:pPr>
              <w:numPr>
                <w:ilvl w:val="0"/>
                <w:numId w:val="25"/>
              </w:numPr>
              <w:snapToGrid w:val="0"/>
              <w:ind w:left="459" w:hanging="283"/>
              <w:jc w:val="both"/>
              <w:rPr>
                <w:snapToGrid w:val="0"/>
                <w:color w:val="000000" w:themeColor="text1"/>
                <w:lang w:val="x-none" w:eastAsia="x-none"/>
              </w:rPr>
            </w:pPr>
            <w:proofErr w:type="spellStart"/>
            <w:r w:rsidRPr="00B9191F">
              <w:rPr>
                <w:rFonts w:hint="eastAsia"/>
                <w:snapToGrid w:val="0"/>
                <w:color w:val="000000" w:themeColor="text1"/>
                <w:lang w:val="x-none" w:eastAsia="x-none"/>
              </w:rPr>
              <w:t>將</w:t>
            </w:r>
            <w:r w:rsidRPr="00B9191F">
              <w:rPr>
                <w:rFonts w:hint="eastAsia"/>
                <w:snapToGrid w:val="0"/>
                <w:color w:val="000000" w:themeColor="text1"/>
                <w:lang w:val="x-none"/>
              </w:rPr>
              <w:t>全院</w:t>
            </w:r>
            <w:r w:rsidRPr="00B9191F">
              <w:rPr>
                <w:rFonts w:hint="eastAsia"/>
                <w:snapToGrid w:val="0"/>
                <w:color w:val="000000" w:themeColor="text1"/>
                <w:lang w:val="x-none" w:eastAsia="x-none"/>
              </w:rPr>
              <w:t>醫療照護相關感染資料通報至疾病管制署台灣醫院感染管制與抗藥性監測管理系統</w:t>
            </w:r>
            <w:proofErr w:type="spellEnd"/>
            <w:r w:rsidRPr="00B9191F">
              <w:rPr>
                <w:rFonts w:hint="eastAsia"/>
                <w:snapToGrid w:val="0"/>
                <w:color w:val="000000" w:themeColor="text1"/>
                <w:lang w:val="x-none" w:eastAsia="x-none"/>
              </w:rPr>
              <w:t>。</w:t>
            </w:r>
            <w:r w:rsidRPr="00B9191F">
              <w:rPr>
                <w:rFonts w:hint="eastAsia"/>
                <w:snapToGrid w:val="0"/>
                <w:color w:val="000000" w:themeColor="text1"/>
                <w:lang w:val="x-none"/>
              </w:rPr>
              <w:t>(</w:t>
            </w:r>
            <w:r w:rsidR="005223AB" w:rsidRPr="005223AB">
              <w:rPr>
                <w:rFonts w:hint="eastAsia"/>
                <w:color w:val="FF0000"/>
                <w:kern w:val="0"/>
              </w:rPr>
              <w:t>115</w:t>
            </w:r>
            <w:r w:rsidRPr="00B9191F">
              <w:rPr>
                <w:rFonts w:hint="eastAsia"/>
                <w:snapToGrid w:val="0"/>
                <w:color w:val="000000" w:themeColor="text1"/>
                <w:lang w:val="x-none"/>
              </w:rPr>
              <w:t>年試評項目</w:t>
            </w:r>
            <w:r w:rsidRPr="00B9191F">
              <w:rPr>
                <w:rFonts w:hint="eastAsia"/>
                <w:snapToGrid w:val="0"/>
                <w:color w:val="000000" w:themeColor="text1"/>
                <w:lang w:val="x-none"/>
              </w:rPr>
              <w:t>)</w:t>
            </w:r>
          </w:p>
          <w:p w14:paraId="4C3B2240"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bCs/>
                <w:snapToGrid w:val="0"/>
                <w:color w:val="000000" w:themeColor="text1"/>
                <w:kern w:val="0"/>
              </w:rPr>
              <w:t>(</w:t>
            </w:r>
            <w:r w:rsidRPr="00B9191F">
              <w:rPr>
                <w:b/>
                <w:bCs/>
                <w:snapToGrid w:val="0"/>
                <w:color w:val="000000" w:themeColor="text1"/>
                <w:kern w:val="0"/>
              </w:rPr>
              <w:t>達成符合項目，且下述項目需全部達成</w:t>
            </w:r>
            <w:r w:rsidRPr="00B9191F">
              <w:rPr>
                <w:b/>
                <w:bCs/>
                <w:snapToGrid w:val="0"/>
                <w:color w:val="000000" w:themeColor="text1"/>
                <w:kern w:val="0"/>
              </w:rPr>
              <w:t>)</w:t>
            </w:r>
          </w:p>
          <w:p w14:paraId="139DD8F4" w14:textId="77777777" w:rsidR="007464C8" w:rsidRPr="00B9191F" w:rsidRDefault="007464C8">
            <w:pPr>
              <w:widowControl/>
              <w:numPr>
                <w:ilvl w:val="0"/>
                <w:numId w:val="26"/>
              </w:numPr>
              <w:adjustRightInd w:val="0"/>
              <w:snapToGrid w:val="0"/>
              <w:ind w:left="459" w:hanging="283"/>
              <w:jc w:val="both"/>
              <w:rPr>
                <w:snapToGrid w:val="0"/>
                <w:color w:val="000000" w:themeColor="text1"/>
                <w:kern w:val="0"/>
              </w:rPr>
            </w:pPr>
            <w:r w:rsidRPr="00B9191F">
              <w:rPr>
                <w:color w:val="000000" w:themeColor="text1"/>
              </w:rPr>
              <w:lastRenderedPageBreak/>
              <w:t>確實</w:t>
            </w:r>
            <w:r w:rsidRPr="00B9191F">
              <w:rPr>
                <w:snapToGrid w:val="0"/>
                <w:color w:val="000000" w:themeColor="text1"/>
                <w:kern w:val="0"/>
              </w:rPr>
              <w:t>分析數據</w:t>
            </w:r>
            <w:r w:rsidRPr="00B9191F">
              <w:rPr>
                <w:bCs/>
                <w:snapToGrid w:val="0"/>
                <w:color w:val="000000" w:themeColor="text1"/>
                <w:kern w:val="0"/>
              </w:rPr>
              <w:t>及感</w:t>
            </w:r>
            <w:r w:rsidRPr="00B9191F">
              <w:rPr>
                <w:rFonts w:hint="eastAsia"/>
                <w:bCs/>
                <w:snapToGrid w:val="0"/>
                <w:color w:val="000000" w:themeColor="text1"/>
                <w:kern w:val="0"/>
              </w:rPr>
              <w:t>染</w:t>
            </w:r>
            <w:r w:rsidRPr="00B9191F">
              <w:rPr>
                <w:bCs/>
                <w:snapToGrid w:val="0"/>
                <w:color w:val="000000" w:themeColor="text1"/>
                <w:kern w:val="0"/>
              </w:rPr>
              <w:t>個案發生的原因，</w:t>
            </w:r>
            <w:r w:rsidRPr="00B9191F">
              <w:rPr>
                <w:snapToGrid w:val="0"/>
                <w:color w:val="000000" w:themeColor="text1"/>
                <w:kern w:val="0"/>
              </w:rPr>
              <w:t>並定期檢討修訂相關機制、對應措施、感染指標種類等。</w:t>
            </w:r>
          </w:p>
          <w:p w14:paraId="2998CB1B" w14:textId="77777777" w:rsidR="007464C8" w:rsidRPr="00B9191F" w:rsidRDefault="007464C8">
            <w:pPr>
              <w:widowControl/>
              <w:numPr>
                <w:ilvl w:val="0"/>
                <w:numId w:val="26"/>
              </w:numPr>
              <w:adjustRightInd w:val="0"/>
              <w:snapToGrid w:val="0"/>
              <w:ind w:left="459" w:hanging="283"/>
              <w:jc w:val="both"/>
              <w:rPr>
                <w:color w:val="000000" w:themeColor="text1"/>
                <w:kern w:val="0"/>
              </w:rPr>
            </w:pPr>
            <w:r w:rsidRPr="00B9191F">
              <w:rPr>
                <w:snapToGrid w:val="0"/>
                <w:color w:val="000000" w:themeColor="text1"/>
                <w:kern w:val="0"/>
              </w:rPr>
              <w:t>落實執行修訂之方</w:t>
            </w:r>
            <w:r w:rsidRPr="00B9191F">
              <w:rPr>
                <w:color w:val="000000" w:themeColor="text1"/>
              </w:rPr>
              <w:t>案或改善計畫</w:t>
            </w:r>
            <w:r w:rsidRPr="00B9191F">
              <w:rPr>
                <w:snapToGrid w:val="0"/>
                <w:color w:val="000000" w:themeColor="text1"/>
                <w:kern w:val="0"/>
              </w:rPr>
              <w:t>。</w:t>
            </w:r>
          </w:p>
          <w:p w14:paraId="65B482B4" w14:textId="77777777" w:rsidR="007464C8" w:rsidRPr="00B9191F" w:rsidRDefault="007464C8" w:rsidP="007464C8">
            <w:pPr>
              <w:widowControl/>
              <w:adjustRightInd w:val="0"/>
              <w:snapToGrid w:val="0"/>
              <w:ind w:left="34"/>
              <w:jc w:val="both"/>
              <w:rPr>
                <w:color w:val="000000" w:themeColor="text1"/>
                <w:kern w:val="0"/>
              </w:rPr>
            </w:pPr>
            <w:r w:rsidRPr="00B9191F">
              <w:rPr>
                <w:b/>
                <w:color w:val="000000" w:themeColor="text1"/>
                <w:kern w:val="0"/>
              </w:rPr>
              <w:t>評量方法及建議佐證資料</w:t>
            </w:r>
            <w:r w:rsidRPr="00B9191F">
              <w:rPr>
                <w:color w:val="000000" w:themeColor="text1"/>
                <w:kern w:val="0"/>
              </w:rPr>
              <w:t>：</w:t>
            </w:r>
          </w:p>
          <w:p w14:paraId="5907208F" w14:textId="77777777" w:rsidR="007464C8" w:rsidRPr="00B9191F" w:rsidRDefault="007464C8">
            <w:pPr>
              <w:widowControl/>
              <w:numPr>
                <w:ilvl w:val="1"/>
                <w:numId w:val="25"/>
              </w:numPr>
              <w:adjustRightInd w:val="0"/>
              <w:snapToGrid w:val="0"/>
              <w:ind w:left="459" w:hanging="283"/>
              <w:jc w:val="both"/>
              <w:rPr>
                <w:color w:val="000000" w:themeColor="text1"/>
                <w:kern w:val="0"/>
              </w:rPr>
            </w:pPr>
            <w:r w:rsidRPr="00B9191F">
              <w:rPr>
                <w:color w:val="000000" w:themeColor="text1"/>
                <w:kern w:val="0"/>
              </w:rPr>
              <w:t>醫療照護相關感染的統計報表。</w:t>
            </w:r>
            <w:r w:rsidRPr="00B9191F">
              <w:rPr>
                <w:color w:val="000000" w:themeColor="text1"/>
                <w:kern w:val="0"/>
              </w:rPr>
              <w:t>(</w:t>
            </w:r>
            <w:r w:rsidRPr="00B9191F">
              <w:rPr>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color w:val="000000" w:themeColor="text1"/>
                <w:kern w:val="0"/>
              </w:rPr>
              <w:t>)</w:t>
            </w:r>
          </w:p>
          <w:p w14:paraId="017900BE" w14:textId="77777777" w:rsidR="007464C8" w:rsidRPr="00B9191F" w:rsidRDefault="007464C8">
            <w:pPr>
              <w:widowControl/>
              <w:numPr>
                <w:ilvl w:val="1"/>
                <w:numId w:val="25"/>
              </w:numPr>
              <w:adjustRightInd w:val="0"/>
              <w:snapToGrid w:val="0"/>
              <w:ind w:left="459" w:hanging="283"/>
              <w:jc w:val="both"/>
              <w:rPr>
                <w:color w:val="000000" w:themeColor="text1"/>
                <w:kern w:val="0"/>
              </w:rPr>
            </w:pPr>
            <w:r w:rsidRPr="00B9191F">
              <w:rPr>
                <w:color w:val="000000" w:themeColor="text1"/>
                <w:kern w:val="0"/>
              </w:rPr>
              <w:t>院內群聚或群突發感染發生之處理標準作業流程及調查處理報告。</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A1E36FE" w14:textId="77777777" w:rsidR="007464C8" w:rsidRPr="00B9191F" w:rsidRDefault="007464C8">
            <w:pPr>
              <w:widowControl/>
              <w:numPr>
                <w:ilvl w:val="1"/>
                <w:numId w:val="25"/>
              </w:numPr>
              <w:adjustRightInd w:val="0"/>
              <w:snapToGrid w:val="0"/>
              <w:ind w:left="459" w:hanging="283"/>
              <w:jc w:val="both"/>
              <w:rPr>
                <w:color w:val="000000" w:themeColor="text1"/>
                <w:kern w:val="0"/>
              </w:rPr>
            </w:pPr>
            <w:r w:rsidRPr="00B9191F">
              <w:rPr>
                <w:color w:val="000000" w:themeColor="text1"/>
                <w:kern w:val="0"/>
              </w:rPr>
              <w:t>疾病管制署</w:t>
            </w:r>
            <w:r w:rsidRPr="00B9191F">
              <w:rPr>
                <w:rFonts w:hint="eastAsia"/>
                <w:color w:val="000000" w:themeColor="text1"/>
                <w:kern w:val="0"/>
              </w:rPr>
              <w:t>台灣醫院感染管制與抗藥性監測管理系統</w:t>
            </w:r>
            <w:r w:rsidRPr="00B9191F">
              <w:rPr>
                <w:color w:val="000000" w:themeColor="text1"/>
                <w:kern w:val="0"/>
              </w:rPr>
              <w:t>的通報統計表。</w:t>
            </w:r>
            <w:r w:rsidRPr="00B9191F">
              <w:rPr>
                <w:color w:val="000000" w:themeColor="text1"/>
                <w:kern w:val="0"/>
              </w:rPr>
              <w:t>(</w:t>
            </w:r>
            <w:r w:rsidRPr="00B9191F">
              <w:rPr>
                <w:rFonts w:hint="eastAsia"/>
                <w:color w:val="000000" w:themeColor="text1"/>
                <w:kern w:val="0"/>
              </w:rPr>
              <w:t>符合</w:t>
            </w:r>
            <w:r w:rsidRPr="00B9191F">
              <w:rPr>
                <w:color w:val="000000" w:themeColor="text1"/>
                <w:kern w:val="0"/>
              </w:rPr>
              <w:t>)</w:t>
            </w:r>
          </w:p>
          <w:p w14:paraId="13D1DC21" w14:textId="14306A12" w:rsidR="007464C8" w:rsidRPr="00B9191F" w:rsidRDefault="007464C8">
            <w:pPr>
              <w:widowControl/>
              <w:numPr>
                <w:ilvl w:val="1"/>
                <w:numId w:val="25"/>
              </w:numPr>
              <w:adjustRightInd w:val="0"/>
              <w:snapToGrid w:val="0"/>
              <w:ind w:left="459" w:hanging="283"/>
              <w:jc w:val="both"/>
              <w:rPr>
                <w:b/>
                <w:bCs/>
                <w:snapToGrid w:val="0"/>
                <w:color w:val="000000" w:themeColor="text1"/>
                <w:kern w:val="0"/>
              </w:rPr>
            </w:pPr>
            <w:r w:rsidRPr="00B9191F">
              <w:rPr>
                <w:color w:val="000000" w:themeColor="text1"/>
                <w:kern w:val="0"/>
              </w:rPr>
              <w:t>院內發生之感染</w:t>
            </w:r>
            <w:r w:rsidRPr="00B9191F">
              <w:rPr>
                <w:color w:val="000000" w:themeColor="text1"/>
              </w:rPr>
              <w:t>群聚或</w:t>
            </w:r>
            <w:r w:rsidRPr="00B9191F">
              <w:rPr>
                <w:color w:val="000000" w:themeColor="text1"/>
                <w:kern w:val="0"/>
              </w:rPr>
              <w:t>群突發事件改善計畫。</w:t>
            </w:r>
            <w:r w:rsidRPr="00B9191F">
              <w:rPr>
                <w:color w:val="000000" w:themeColor="text1"/>
                <w:kern w:val="0"/>
              </w:rPr>
              <w:t>(</w:t>
            </w:r>
            <w:r w:rsidRPr="00B9191F">
              <w:rPr>
                <w:color w:val="000000" w:themeColor="text1"/>
                <w:kern w:val="0"/>
              </w:rPr>
              <w:t>優良</w:t>
            </w:r>
            <w:r w:rsidRPr="00B9191F">
              <w:rPr>
                <w:color w:val="000000" w:themeColor="text1"/>
                <w:kern w:val="0"/>
              </w:rPr>
              <w:t>)</w:t>
            </w:r>
          </w:p>
        </w:tc>
        <w:tc>
          <w:tcPr>
            <w:tcW w:w="1705" w:type="pct"/>
            <w:shd w:val="clear" w:color="auto" w:fill="auto"/>
            <w:tcMar>
              <w:top w:w="28" w:type="dxa"/>
              <w:left w:w="57" w:type="dxa"/>
              <w:bottom w:w="28" w:type="dxa"/>
              <w:right w:w="57" w:type="dxa"/>
            </w:tcMar>
          </w:tcPr>
          <w:p w14:paraId="2556FB5F" w14:textId="030C8EE0"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45512CAD" w14:textId="77777777" w:rsidR="00AD4ED4" w:rsidRDefault="007464C8">
            <w:pPr>
              <w:numPr>
                <w:ilvl w:val="0"/>
                <w:numId w:val="404"/>
              </w:numPr>
              <w:snapToGrid w:val="0"/>
              <w:ind w:left="418" w:hanging="269"/>
              <w:jc w:val="distribute"/>
              <w:rPr>
                <w:color w:val="000000" w:themeColor="text1"/>
              </w:rPr>
            </w:pPr>
            <w:r w:rsidRPr="00B9191F">
              <w:rPr>
                <w:color w:val="000000" w:themeColor="text1"/>
              </w:rPr>
              <w:t>依醫院之機能及規模，能掌握手術部位感染率、</w:t>
            </w:r>
            <w:r w:rsidRPr="00B9191F">
              <w:rPr>
                <w:rFonts w:hint="eastAsia"/>
                <w:color w:val="000000" w:themeColor="text1"/>
                <w:u w:val="single"/>
              </w:rPr>
              <w:t>全院</w:t>
            </w:r>
            <w:r w:rsidRPr="00B9191F">
              <w:rPr>
                <w:color w:val="000000" w:themeColor="text1"/>
              </w:rPr>
              <w:t>之血流感染、泌尿道感染、肺炎及侵入性導管相關感染密度等重</w:t>
            </w:r>
          </w:p>
          <w:p w14:paraId="1EF6B973" w14:textId="77777777" w:rsidR="00C0272C" w:rsidRDefault="007464C8" w:rsidP="00C0272C">
            <w:pPr>
              <w:snapToGrid w:val="0"/>
              <w:ind w:left="418"/>
              <w:jc w:val="distribute"/>
              <w:rPr>
                <w:color w:val="000000" w:themeColor="text1"/>
              </w:rPr>
            </w:pPr>
            <w:r w:rsidRPr="00B9191F">
              <w:rPr>
                <w:color w:val="000000" w:themeColor="text1"/>
              </w:rPr>
              <w:t>要指標。</w:t>
            </w:r>
            <w:r w:rsidRPr="00B9191F">
              <w:rPr>
                <w:rFonts w:hint="eastAsia"/>
                <w:color w:val="000000" w:themeColor="text1"/>
              </w:rPr>
              <w:t>(</w:t>
            </w:r>
            <w:r w:rsidRPr="00B9191F">
              <w:rPr>
                <w:rFonts w:hint="eastAsia"/>
                <w:color w:val="000000" w:themeColor="text1"/>
              </w:rPr>
              <w:t>本項底線處為</w:t>
            </w:r>
            <w:r w:rsidRPr="00B9191F">
              <w:rPr>
                <w:rFonts w:hint="eastAsia"/>
                <w:color w:val="000000" w:themeColor="text1"/>
              </w:rPr>
              <w:t>114</w:t>
            </w:r>
            <w:r w:rsidRPr="00B9191F">
              <w:rPr>
                <w:rFonts w:hint="eastAsia"/>
                <w:color w:val="000000" w:themeColor="text1"/>
              </w:rPr>
              <w:t>年試評項</w:t>
            </w:r>
          </w:p>
          <w:p w14:paraId="14F63997" w14:textId="767C708D" w:rsidR="007464C8" w:rsidRPr="00B9191F" w:rsidRDefault="007464C8" w:rsidP="00AD4ED4">
            <w:pPr>
              <w:snapToGrid w:val="0"/>
              <w:ind w:left="418"/>
              <w:jc w:val="both"/>
              <w:rPr>
                <w:color w:val="000000" w:themeColor="text1"/>
              </w:rPr>
            </w:pPr>
            <w:r w:rsidRPr="00B9191F">
              <w:rPr>
                <w:rFonts w:hint="eastAsia"/>
                <w:color w:val="000000" w:themeColor="text1"/>
              </w:rPr>
              <w:lastRenderedPageBreak/>
              <w:t>目</w:t>
            </w:r>
            <w:r w:rsidRPr="00B9191F">
              <w:rPr>
                <w:rFonts w:hint="eastAsia"/>
                <w:color w:val="000000" w:themeColor="text1"/>
              </w:rPr>
              <w:t>)</w:t>
            </w:r>
          </w:p>
          <w:p w14:paraId="450C13AC" w14:textId="77777777" w:rsidR="007464C8" w:rsidRPr="00B9191F" w:rsidRDefault="007464C8">
            <w:pPr>
              <w:numPr>
                <w:ilvl w:val="0"/>
                <w:numId w:val="404"/>
              </w:numPr>
              <w:snapToGrid w:val="0"/>
              <w:ind w:left="418" w:hanging="269"/>
              <w:jc w:val="both"/>
              <w:rPr>
                <w:color w:val="000000" w:themeColor="text1"/>
              </w:rPr>
            </w:pPr>
            <w:r w:rsidRPr="00B9191F">
              <w:rPr>
                <w:color w:val="000000" w:themeColor="text1"/>
              </w:rPr>
              <w:t>明確訂定迅速察知病房的菌種變化機制，並且採取因應措施。</w:t>
            </w:r>
          </w:p>
          <w:p w14:paraId="70435E5F" w14:textId="77777777" w:rsidR="00C0272C" w:rsidRDefault="007464C8">
            <w:pPr>
              <w:numPr>
                <w:ilvl w:val="0"/>
                <w:numId w:val="404"/>
              </w:numPr>
              <w:snapToGrid w:val="0"/>
              <w:ind w:left="418" w:hanging="269"/>
              <w:jc w:val="distribute"/>
              <w:rPr>
                <w:color w:val="000000" w:themeColor="text1"/>
              </w:rPr>
            </w:pPr>
            <w:r w:rsidRPr="00B9191F">
              <w:rPr>
                <w:color w:val="000000" w:themeColor="text1"/>
              </w:rPr>
              <w:t>定期於院內感染管制會報告監測成果</w:t>
            </w:r>
            <w:r w:rsidRPr="00B9191F">
              <w:rPr>
                <w:rFonts w:hint="eastAsia"/>
                <w:color w:val="000000" w:themeColor="text1"/>
              </w:rPr>
              <w:t>，且</w:t>
            </w:r>
            <w:r w:rsidRPr="00B9191F">
              <w:rPr>
                <w:color w:val="000000" w:themeColor="text1"/>
              </w:rPr>
              <w:t>感染管制指標</w:t>
            </w:r>
            <w:r w:rsidRPr="00B9191F">
              <w:rPr>
                <w:snapToGrid w:val="0"/>
                <w:color w:val="000000" w:themeColor="text1"/>
                <w:kern w:val="0"/>
              </w:rPr>
              <w:t>及感</w:t>
            </w:r>
            <w:r w:rsidRPr="00B9191F">
              <w:rPr>
                <w:rFonts w:hint="eastAsia"/>
                <w:snapToGrid w:val="0"/>
                <w:color w:val="000000" w:themeColor="text1"/>
                <w:kern w:val="0"/>
              </w:rPr>
              <w:t>染</w:t>
            </w:r>
            <w:r w:rsidRPr="00B9191F">
              <w:rPr>
                <w:snapToGrid w:val="0"/>
                <w:color w:val="000000" w:themeColor="text1"/>
                <w:kern w:val="0"/>
              </w:rPr>
              <w:t>個案</w:t>
            </w:r>
            <w:r w:rsidRPr="00B9191F">
              <w:rPr>
                <w:color w:val="000000" w:themeColor="text1"/>
              </w:rPr>
              <w:t>能回饋相</w:t>
            </w:r>
          </w:p>
          <w:p w14:paraId="7B5B81B3" w14:textId="7E0A67F7" w:rsidR="007464C8" w:rsidRPr="00B9191F" w:rsidRDefault="007464C8" w:rsidP="00C0272C">
            <w:pPr>
              <w:snapToGrid w:val="0"/>
              <w:ind w:left="418"/>
              <w:jc w:val="both"/>
              <w:rPr>
                <w:color w:val="000000" w:themeColor="text1"/>
              </w:rPr>
            </w:pPr>
            <w:r w:rsidRPr="00B9191F">
              <w:rPr>
                <w:color w:val="000000" w:themeColor="text1"/>
              </w:rPr>
              <w:t>關醫護人員，以致力於改善措施，並制訂具體的改善方案且確實實施。</w:t>
            </w:r>
          </w:p>
          <w:p w14:paraId="003A6F83" w14:textId="77777777" w:rsidR="00C0272C" w:rsidRDefault="007464C8">
            <w:pPr>
              <w:numPr>
                <w:ilvl w:val="0"/>
                <w:numId w:val="404"/>
              </w:numPr>
              <w:adjustRightInd w:val="0"/>
              <w:snapToGrid w:val="0"/>
              <w:ind w:left="418" w:hanging="269"/>
              <w:jc w:val="distribute"/>
              <w:rPr>
                <w:color w:val="000000" w:themeColor="text1"/>
                <w:kern w:val="0"/>
              </w:rPr>
            </w:pPr>
            <w:r w:rsidRPr="00B9191F">
              <w:rPr>
                <w:color w:val="000000" w:themeColor="text1"/>
                <w:kern w:val="0"/>
              </w:rPr>
              <w:t>訂有院內群聚或群突發感染發生之危</w:t>
            </w:r>
          </w:p>
          <w:p w14:paraId="62692691" w14:textId="77777777" w:rsidR="00C0272C" w:rsidRDefault="007464C8">
            <w:pPr>
              <w:numPr>
                <w:ilvl w:val="0"/>
                <w:numId w:val="404"/>
              </w:numPr>
              <w:adjustRightInd w:val="0"/>
              <w:snapToGrid w:val="0"/>
              <w:ind w:left="418" w:hanging="269"/>
              <w:jc w:val="distribute"/>
              <w:rPr>
                <w:color w:val="000000" w:themeColor="text1"/>
                <w:kern w:val="0"/>
              </w:rPr>
            </w:pPr>
            <w:r w:rsidRPr="00B9191F">
              <w:rPr>
                <w:color w:val="000000" w:themeColor="text1"/>
                <w:kern w:val="0"/>
              </w:rPr>
              <w:t>機處理標準作業流程，並針對發生之院內群聚或群突發感染事件有調查處理</w:t>
            </w:r>
          </w:p>
          <w:p w14:paraId="008BB687" w14:textId="5CD4951B" w:rsidR="007464C8" w:rsidRPr="00B9191F" w:rsidRDefault="007464C8" w:rsidP="00C0272C">
            <w:pPr>
              <w:adjustRightInd w:val="0"/>
              <w:snapToGrid w:val="0"/>
              <w:ind w:left="418"/>
              <w:jc w:val="both"/>
              <w:rPr>
                <w:color w:val="000000" w:themeColor="text1"/>
                <w:kern w:val="0"/>
              </w:rPr>
            </w:pPr>
            <w:r w:rsidRPr="00B9191F">
              <w:rPr>
                <w:color w:val="000000" w:themeColor="text1"/>
                <w:kern w:val="0"/>
              </w:rPr>
              <w:t>報告。</w:t>
            </w:r>
          </w:p>
          <w:p w14:paraId="356647A1" w14:textId="77777777" w:rsidR="00C0272C" w:rsidRDefault="007464C8">
            <w:pPr>
              <w:numPr>
                <w:ilvl w:val="0"/>
                <w:numId w:val="404"/>
              </w:numPr>
              <w:adjustRightInd w:val="0"/>
              <w:snapToGrid w:val="0"/>
              <w:ind w:left="418" w:hanging="269"/>
              <w:jc w:val="distribute"/>
              <w:rPr>
                <w:color w:val="000000" w:themeColor="text1"/>
                <w:kern w:val="0"/>
              </w:rPr>
            </w:pPr>
            <w:r w:rsidRPr="00B9191F">
              <w:rPr>
                <w:color w:val="000000" w:themeColor="text1"/>
                <w:kern w:val="0"/>
              </w:rPr>
              <w:t>將</w:t>
            </w:r>
            <w:r w:rsidRPr="00B9191F">
              <w:rPr>
                <w:rFonts w:hint="eastAsia"/>
                <w:color w:val="000000" w:themeColor="text1"/>
                <w:kern w:val="0"/>
                <w:u w:val="single"/>
              </w:rPr>
              <w:t>全院</w:t>
            </w:r>
            <w:r w:rsidRPr="00B9191F">
              <w:rPr>
                <w:color w:val="000000" w:themeColor="text1"/>
                <w:kern w:val="0"/>
              </w:rPr>
              <w:t>醫療照護相關感染資料通報至</w:t>
            </w:r>
          </w:p>
          <w:p w14:paraId="5D76D806" w14:textId="77777777" w:rsidR="00C0272C" w:rsidRDefault="007464C8" w:rsidP="00C0272C">
            <w:pPr>
              <w:adjustRightInd w:val="0"/>
              <w:snapToGrid w:val="0"/>
              <w:ind w:left="418"/>
              <w:jc w:val="distribute"/>
              <w:rPr>
                <w:color w:val="000000" w:themeColor="text1"/>
                <w:kern w:val="0"/>
              </w:rPr>
            </w:pPr>
            <w:r w:rsidRPr="00B9191F">
              <w:rPr>
                <w:color w:val="000000" w:themeColor="text1"/>
                <w:kern w:val="0"/>
              </w:rPr>
              <w:t>疾病管制署</w:t>
            </w:r>
            <w:r w:rsidRPr="00B9191F">
              <w:rPr>
                <w:rFonts w:hint="eastAsia"/>
                <w:color w:val="000000" w:themeColor="text1"/>
                <w:kern w:val="0"/>
              </w:rPr>
              <w:t>台灣醫院感染管制與抗藥</w:t>
            </w:r>
          </w:p>
          <w:p w14:paraId="0AE60E52" w14:textId="2FD6C601" w:rsidR="007464C8" w:rsidRPr="00B9191F" w:rsidRDefault="007464C8" w:rsidP="00C0272C">
            <w:pPr>
              <w:adjustRightInd w:val="0"/>
              <w:snapToGrid w:val="0"/>
              <w:ind w:left="418"/>
              <w:jc w:val="both"/>
              <w:rPr>
                <w:color w:val="000000" w:themeColor="text1"/>
                <w:kern w:val="0"/>
              </w:rPr>
            </w:pPr>
            <w:r w:rsidRPr="00B9191F">
              <w:rPr>
                <w:rFonts w:hint="eastAsia"/>
                <w:color w:val="000000" w:themeColor="text1"/>
                <w:kern w:val="0"/>
              </w:rPr>
              <w:t>性監測管理系統</w:t>
            </w:r>
            <w:r w:rsidRPr="00B9191F">
              <w:rPr>
                <w:color w:val="000000" w:themeColor="text1"/>
                <w:kern w:val="0"/>
              </w:rPr>
              <w:t>。</w:t>
            </w:r>
            <w:r w:rsidRPr="00B9191F">
              <w:rPr>
                <w:rFonts w:hint="eastAsia"/>
                <w:color w:val="000000" w:themeColor="text1"/>
                <w:kern w:val="0"/>
              </w:rPr>
              <w:t>(</w:t>
            </w:r>
            <w:r w:rsidRPr="00B9191F">
              <w:rPr>
                <w:rFonts w:hint="eastAsia"/>
                <w:color w:val="000000" w:themeColor="text1"/>
                <w:kern w:val="0"/>
              </w:rPr>
              <w:t>本項底線處為</w:t>
            </w:r>
            <w:r w:rsidRPr="00B9191F">
              <w:rPr>
                <w:rFonts w:hint="eastAsia"/>
                <w:color w:val="000000" w:themeColor="text1"/>
                <w:kern w:val="0"/>
              </w:rPr>
              <w:t>114</w:t>
            </w:r>
            <w:r w:rsidRPr="00B9191F">
              <w:rPr>
                <w:rFonts w:hint="eastAsia"/>
                <w:color w:val="000000" w:themeColor="text1"/>
                <w:kern w:val="0"/>
              </w:rPr>
              <w:t>年試評項目</w:t>
            </w:r>
            <w:r w:rsidRPr="00B9191F">
              <w:rPr>
                <w:rFonts w:hint="eastAsia"/>
                <w:color w:val="000000" w:themeColor="text1"/>
                <w:kern w:val="0"/>
              </w:rPr>
              <w:t>)</w:t>
            </w:r>
          </w:p>
          <w:p w14:paraId="36C018E3"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02878B2E" w14:textId="77777777" w:rsidR="007464C8" w:rsidRPr="00B9191F" w:rsidRDefault="007464C8">
            <w:pPr>
              <w:numPr>
                <w:ilvl w:val="0"/>
                <w:numId w:val="405"/>
              </w:numPr>
              <w:adjustRightInd w:val="0"/>
              <w:snapToGrid w:val="0"/>
              <w:ind w:left="465" w:hanging="284"/>
              <w:jc w:val="both"/>
              <w:rPr>
                <w:color w:val="000000" w:themeColor="text1"/>
                <w:kern w:val="0"/>
              </w:rPr>
            </w:pPr>
            <w:r w:rsidRPr="00B9191F">
              <w:rPr>
                <w:color w:val="000000" w:themeColor="text1"/>
                <w:kern w:val="0"/>
              </w:rPr>
              <w:t>確實分析數據</w:t>
            </w:r>
            <w:r w:rsidRPr="00B9191F">
              <w:rPr>
                <w:bCs/>
                <w:snapToGrid w:val="0"/>
                <w:color w:val="000000" w:themeColor="text1"/>
                <w:kern w:val="0"/>
              </w:rPr>
              <w:t>及感</w:t>
            </w:r>
            <w:r w:rsidRPr="00B9191F">
              <w:rPr>
                <w:rFonts w:hint="eastAsia"/>
                <w:bCs/>
                <w:snapToGrid w:val="0"/>
                <w:color w:val="000000" w:themeColor="text1"/>
                <w:kern w:val="0"/>
              </w:rPr>
              <w:t>染</w:t>
            </w:r>
            <w:r w:rsidRPr="00B9191F">
              <w:rPr>
                <w:bCs/>
                <w:snapToGrid w:val="0"/>
                <w:color w:val="000000" w:themeColor="text1"/>
                <w:kern w:val="0"/>
              </w:rPr>
              <w:t>個案發生的原因，</w:t>
            </w:r>
            <w:r w:rsidRPr="00B9191F">
              <w:rPr>
                <w:color w:val="000000" w:themeColor="text1"/>
                <w:kern w:val="0"/>
              </w:rPr>
              <w:t>並定期檢討修訂相關機制、對應措施、感染指標種類等。</w:t>
            </w:r>
          </w:p>
          <w:p w14:paraId="24F32341" w14:textId="77777777" w:rsidR="007464C8" w:rsidRPr="00B9191F" w:rsidRDefault="007464C8">
            <w:pPr>
              <w:numPr>
                <w:ilvl w:val="0"/>
                <w:numId w:val="405"/>
              </w:numPr>
              <w:adjustRightInd w:val="0"/>
              <w:snapToGrid w:val="0"/>
              <w:ind w:left="465" w:hanging="284"/>
              <w:jc w:val="both"/>
              <w:rPr>
                <w:color w:val="000000" w:themeColor="text1"/>
                <w:kern w:val="0"/>
              </w:rPr>
            </w:pPr>
            <w:r w:rsidRPr="00B9191F">
              <w:rPr>
                <w:color w:val="000000" w:themeColor="text1"/>
                <w:kern w:val="0"/>
              </w:rPr>
              <w:t>落實執行修訂之方案或改善計畫。</w:t>
            </w:r>
          </w:p>
          <w:p w14:paraId="1E9C294B"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67E8E0F5" w14:textId="77777777" w:rsidR="007464C8" w:rsidRPr="00B9191F" w:rsidRDefault="007464C8">
            <w:pPr>
              <w:numPr>
                <w:ilvl w:val="0"/>
                <w:numId w:val="406"/>
              </w:numPr>
              <w:autoSpaceDE w:val="0"/>
              <w:autoSpaceDN w:val="0"/>
              <w:adjustRightInd w:val="0"/>
              <w:snapToGrid w:val="0"/>
              <w:jc w:val="both"/>
              <w:rPr>
                <w:color w:val="000000" w:themeColor="text1"/>
                <w:kern w:val="0"/>
              </w:rPr>
            </w:pPr>
            <w:r w:rsidRPr="00B9191F">
              <w:rPr>
                <w:snapToGrid w:val="0"/>
                <w:color w:val="000000" w:themeColor="text1"/>
                <w:kern w:val="0"/>
              </w:rPr>
              <w:t>醫療照護相關感染的</w:t>
            </w:r>
            <w:r w:rsidRPr="00B9191F">
              <w:rPr>
                <w:color w:val="000000" w:themeColor="text1"/>
                <w:kern w:val="0"/>
              </w:rPr>
              <w:t>統計報表</w:t>
            </w:r>
            <w:r w:rsidRPr="00B9191F">
              <w:rPr>
                <w:snapToGrid w:val="0"/>
                <w:color w:val="000000" w:themeColor="text1"/>
                <w:kern w:val="0"/>
              </w:rPr>
              <w:t>。</w:t>
            </w:r>
            <w:r w:rsidRPr="00B9191F">
              <w:rPr>
                <w:color w:val="000000" w:themeColor="text1"/>
              </w:rPr>
              <w:t>(</w:t>
            </w:r>
            <w:r w:rsidRPr="00B9191F">
              <w:rPr>
                <w:color w:val="000000" w:themeColor="text1"/>
              </w:rPr>
              <w:t>符合</w:t>
            </w:r>
            <w:r w:rsidRPr="00B9191F">
              <w:rPr>
                <w:snapToGrid w:val="0"/>
                <w:color w:val="000000" w:themeColor="text1"/>
                <w:kern w:val="0"/>
              </w:rPr>
              <w:t>/</w:t>
            </w:r>
            <w:r w:rsidRPr="00B9191F">
              <w:rPr>
                <w:snapToGrid w:val="0"/>
                <w:color w:val="000000" w:themeColor="text1"/>
                <w:kern w:val="0"/>
              </w:rPr>
              <w:t>優良</w:t>
            </w:r>
            <w:r w:rsidRPr="00B9191F">
              <w:rPr>
                <w:color w:val="000000" w:themeColor="text1"/>
              </w:rPr>
              <w:t>)</w:t>
            </w:r>
          </w:p>
          <w:p w14:paraId="6C0B187A" w14:textId="77777777" w:rsidR="007464C8" w:rsidRPr="00B9191F" w:rsidRDefault="007464C8">
            <w:pPr>
              <w:numPr>
                <w:ilvl w:val="0"/>
                <w:numId w:val="406"/>
              </w:numPr>
              <w:autoSpaceDE w:val="0"/>
              <w:autoSpaceDN w:val="0"/>
              <w:adjustRightInd w:val="0"/>
              <w:snapToGrid w:val="0"/>
              <w:jc w:val="both"/>
              <w:rPr>
                <w:snapToGrid w:val="0"/>
                <w:color w:val="000000" w:themeColor="text1"/>
                <w:kern w:val="0"/>
              </w:rPr>
            </w:pPr>
            <w:r w:rsidRPr="00B9191F">
              <w:rPr>
                <w:color w:val="000000" w:themeColor="text1"/>
              </w:rPr>
              <w:t>院內群聚或群突發感染發生之處理標</w:t>
            </w:r>
            <w:r w:rsidRPr="00B9191F">
              <w:rPr>
                <w:color w:val="000000" w:themeColor="text1"/>
              </w:rPr>
              <w:lastRenderedPageBreak/>
              <w:t>準作業流程</w:t>
            </w:r>
            <w:r w:rsidRPr="00B9191F">
              <w:rPr>
                <w:color w:val="000000" w:themeColor="text1"/>
                <w:kern w:val="0"/>
              </w:rPr>
              <w:t>及調查處理報告</w:t>
            </w:r>
            <w:r w:rsidRPr="00B9191F">
              <w:rPr>
                <w:snapToGrid w:val="0"/>
                <w:color w:val="000000" w:themeColor="text1"/>
                <w:kern w:val="0"/>
              </w:rPr>
              <w:t>。</w:t>
            </w:r>
            <w:r w:rsidRPr="00B9191F">
              <w:rPr>
                <w:color w:val="000000" w:themeColor="text1"/>
              </w:rPr>
              <w:t>(</w:t>
            </w:r>
            <w:r w:rsidRPr="00B9191F">
              <w:rPr>
                <w:color w:val="000000" w:themeColor="text1"/>
              </w:rPr>
              <w:t>符合</w:t>
            </w:r>
            <w:r w:rsidRPr="00B9191F">
              <w:rPr>
                <w:color w:val="000000" w:themeColor="text1"/>
              </w:rPr>
              <w:t>)</w:t>
            </w:r>
          </w:p>
          <w:p w14:paraId="00B6FBBB" w14:textId="77777777" w:rsidR="007464C8" w:rsidRPr="00B9191F" w:rsidRDefault="007464C8">
            <w:pPr>
              <w:widowControl/>
              <w:numPr>
                <w:ilvl w:val="0"/>
                <w:numId w:val="406"/>
              </w:numPr>
              <w:adjustRightInd w:val="0"/>
              <w:snapToGrid w:val="0"/>
              <w:jc w:val="both"/>
              <w:rPr>
                <w:snapToGrid w:val="0"/>
                <w:color w:val="000000" w:themeColor="text1"/>
                <w:kern w:val="0"/>
              </w:rPr>
            </w:pPr>
            <w:r w:rsidRPr="00B9191F">
              <w:rPr>
                <w:snapToGrid w:val="0"/>
                <w:color w:val="000000" w:themeColor="text1"/>
                <w:kern w:val="0"/>
              </w:rPr>
              <w:t>疾病管制署</w:t>
            </w:r>
            <w:r w:rsidRPr="00B9191F">
              <w:rPr>
                <w:rFonts w:hint="eastAsia"/>
                <w:snapToGrid w:val="0"/>
                <w:color w:val="000000" w:themeColor="text1"/>
                <w:kern w:val="0"/>
              </w:rPr>
              <w:t>台灣醫院感染管制與抗藥性監測管理系統</w:t>
            </w:r>
            <w:r w:rsidRPr="00B9191F">
              <w:rPr>
                <w:snapToGrid w:val="0"/>
                <w:color w:val="000000" w:themeColor="text1"/>
                <w:kern w:val="0"/>
              </w:rPr>
              <w:t>的通報統計表。</w:t>
            </w:r>
            <w:r w:rsidRPr="00B9191F">
              <w:rPr>
                <w:snapToGrid w:val="0"/>
                <w:color w:val="000000" w:themeColor="text1"/>
                <w:kern w:val="0"/>
              </w:rPr>
              <w:t>(</w:t>
            </w:r>
            <w:r w:rsidRPr="00B9191F">
              <w:rPr>
                <w:rFonts w:hint="eastAsia"/>
                <w:snapToGrid w:val="0"/>
                <w:color w:val="000000" w:themeColor="text1"/>
                <w:kern w:val="0"/>
              </w:rPr>
              <w:t>符合</w:t>
            </w:r>
            <w:r w:rsidRPr="00B9191F">
              <w:rPr>
                <w:snapToGrid w:val="0"/>
                <w:color w:val="000000" w:themeColor="text1"/>
                <w:kern w:val="0"/>
              </w:rPr>
              <w:t>)</w:t>
            </w:r>
          </w:p>
          <w:p w14:paraId="06E3EEB5" w14:textId="340F5332" w:rsidR="007464C8" w:rsidRPr="00B9191F" w:rsidRDefault="007464C8">
            <w:pPr>
              <w:widowControl/>
              <w:numPr>
                <w:ilvl w:val="0"/>
                <w:numId w:val="406"/>
              </w:numPr>
              <w:adjustRightInd w:val="0"/>
              <w:snapToGrid w:val="0"/>
              <w:jc w:val="both"/>
              <w:rPr>
                <w:snapToGrid w:val="0"/>
                <w:color w:val="000000" w:themeColor="text1"/>
                <w:kern w:val="0"/>
              </w:rPr>
            </w:pPr>
            <w:r w:rsidRPr="00B9191F">
              <w:rPr>
                <w:snapToGrid w:val="0"/>
                <w:color w:val="000000" w:themeColor="text1"/>
                <w:kern w:val="0"/>
              </w:rPr>
              <w:t>院內發生之感染</w:t>
            </w:r>
            <w:r w:rsidRPr="00B9191F">
              <w:rPr>
                <w:color w:val="000000" w:themeColor="text1"/>
              </w:rPr>
              <w:t>群聚或</w:t>
            </w:r>
            <w:r w:rsidRPr="00B9191F">
              <w:rPr>
                <w:snapToGrid w:val="0"/>
                <w:color w:val="000000" w:themeColor="text1"/>
                <w:kern w:val="0"/>
              </w:rPr>
              <w:t>群突發事件改善計畫。</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768B370E" w14:textId="77777777" w:rsidR="00BC669B" w:rsidRPr="00B9191F" w:rsidRDefault="00BC669B" w:rsidP="007464C8">
            <w:pPr>
              <w:widowControl/>
              <w:adjustRightInd w:val="0"/>
              <w:snapToGrid w:val="0"/>
              <w:jc w:val="both"/>
              <w:rPr>
                <w:color w:val="000000" w:themeColor="text1"/>
                <w:kern w:val="0"/>
              </w:rPr>
            </w:pPr>
          </w:p>
          <w:p w14:paraId="23CD56A2" w14:textId="77777777" w:rsidR="007464C8" w:rsidRPr="00B9191F" w:rsidRDefault="007464C8" w:rsidP="007464C8">
            <w:pPr>
              <w:overflowPunct w:val="0"/>
              <w:snapToGrid w:val="0"/>
              <w:ind w:leftChars="-45" w:left="8" w:hangingChars="48" w:hanging="125"/>
              <w:jc w:val="both"/>
              <w:rPr>
                <w:color w:val="000000" w:themeColor="text1"/>
              </w:rPr>
            </w:pPr>
            <w:r w:rsidRPr="00B9191F">
              <w:rPr>
                <w:color w:val="000000" w:themeColor="text1"/>
              </w:rPr>
              <w:t>【精神科醫院適用以下標準】</w:t>
            </w:r>
          </w:p>
          <w:p w14:paraId="17815AF2"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588AC470" w14:textId="77777777" w:rsidR="007464C8" w:rsidRPr="00B9191F" w:rsidRDefault="007464C8">
            <w:pPr>
              <w:numPr>
                <w:ilvl w:val="0"/>
                <w:numId w:val="407"/>
              </w:numPr>
              <w:snapToGrid w:val="0"/>
              <w:ind w:left="459" w:hanging="283"/>
              <w:jc w:val="both"/>
              <w:rPr>
                <w:color w:val="000000" w:themeColor="text1"/>
              </w:rPr>
            </w:pPr>
            <w:r w:rsidRPr="00B9191F">
              <w:rPr>
                <w:color w:val="000000" w:themeColor="text1"/>
              </w:rPr>
              <w:t>應建置感染管制監測機制，依醫院之機能及規模，能掌握結核病、疥瘡、食物中毒、腹瀉、發燒、抗生素管制、傳染病</w:t>
            </w:r>
            <w:proofErr w:type="gramStart"/>
            <w:r w:rsidRPr="00B9191F">
              <w:rPr>
                <w:color w:val="000000" w:themeColor="text1"/>
              </w:rPr>
              <w:t>疫情等</w:t>
            </w:r>
            <w:proofErr w:type="gramEnd"/>
            <w:r w:rsidRPr="00B9191F">
              <w:rPr>
                <w:color w:val="000000" w:themeColor="text1"/>
              </w:rPr>
              <w:t>重要感染指標。</w:t>
            </w:r>
          </w:p>
          <w:p w14:paraId="5E9EE450" w14:textId="77777777" w:rsidR="007464C8" w:rsidRPr="00B9191F" w:rsidRDefault="007464C8">
            <w:pPr>
              <w:numPr>
                <w:ilvl w:val="0"/>
                <w:numId w:val="407"/>
              </w:numPr>
              <w:snapToGrid w:val="0"/>
              <w:ind w:left="459" w:hanging="283"/>
              <w:jc w:val="both"/>
              <w:rPr>
                <w:color w:val="000000" w:themeColor="text1"/>
              </w:rPr>
            </w:pPr>
            <w:r w:rsidRPr="00B9191F">
              <w:rPr>
                <w:color w:val="000000" w:themeColor="text1"/>
              </w:rPr>
              <w:t>應每</w:t>
            </w:r>
            <w:proofErr w:type="gramStart"/>
            <w:r w:rsidRPr="00B9191F">
              <w:rPr>
                <w:color w:val="000000" w:themeColor="text1"/>
              </w:rPr>
              <w:t>個</w:t>
            </w:r>
            <w:proofErr w:type="gramEnd"/>
            <w:r w:rsidRPr="00B9191F">
              <w:rPr>
                <w:color w:val="000000" w:themeColor="text1"/>
              </w:rPr>
              <w:t>月統計及分析院內感染事件，並留存各種報表</w:t>
            </w:r>
            <w:r w:rsidRPr="00B9191F">
              <w:rPr>
                <w:color w:val="000000" w:themeColor="text1"/>
                <w:lang w:eastAsia="x-none"/>
              </w:rPr>
              <w:t>、</w:t>
            </w:r>
            <w:proofErr w:type="spellStart"/>
            <w:r w:rsidRPr="00B9191F">
              <w:rPr>
                <w:color w:val="000000" w:themeColor="text1"/>
                <w:lang w:eastAsia="x-none"/>
              </w:rPr>
              <w:t>呈核紀錄及改善成效</w:t>
            </w:r>
            <w:proofErr w:type="spellEnd"/>
            <w:r w:rsidRPr="00B9191F">
              <w:rPr>
                <w:color w:val="000000" w:themeColor="text1"/>
              </w:rPr>
              <w:t>。</w:t>
            </w:r>
          </w:p>
          <w:p w14:paraId="10A9B2EC" w14:textId="77777777" w:rsidR="007464C8" w:rsidRPr="00B9191F" w:rsidRDefault="007464C8">
            <w:pPr>
              <w:numPr>
                <w:ilvl w:val="0"/>
                <w:numId w:val="407"/>
              </w:numPr>
              <w:snapToGrid w:val="0"/>
              <w:ind w:left="459" w:hanging="283"/>
              <w:jc w:val="both"/>
              <w:rPr>
                <w:color w:val="000000" w:themeColor="text1"/>
              </w:rPr>
            </w:pPr>
            <w:r w:rsidRPr="00B9191F">
              <w:rPr>
                <w:color w:val="000000" w:themeColor="text1"/>
              </w:rPr>
              <w:t>定期於院內感染管制會報告監測成果。</w:t>
            </w:r>
          </w:p>
          <w:p w14:paraId="5941C3C0" w14:textId="77777777" w:rsidR="007464C8" w:rsidRPr="00B9191F" w:rsidRDefault="007464C8">
            <w:pPr>
              <w:numPr>
                <w:ilvl w:val="0"/>
                <w:numId w:val="407"/>
              </w:numPr>
              <w:snapToGrid w:val="0"/>
              <w:ind w:left="459" w:hanging="283"/>
              <w:jc w:val="both"/>
              <w:rPr>
                <w:snapToGrid w:val="0"/>
                <w:color w:val="000000" w:themeColor="text1"/>
                <w:lang w:val="x-none" w:eastAsia="x-none"/>
              </w:rPr>
            </w:pPr>
            <w:r w:rsidRPr="00B9191F">
              <w:rPr>
                <w:color w:val="000000" w:themeColor="text1"/>
              </w:rPr>
              <w:t>訂有院內群聚或群突發感染發生之危機處理標準作業流程，並針對發生之院內群聚或群突發感染事件有調查處理報告；若遇群聚感染院方無法處理時，有尋求協助之應變機制</w:t>
            </w:r>
            <w:r w:rsidRPr="00B9191F">
              <w:rPr>
                <w:snapToGrid w:val="0"/>
                <w:color w:val="000000" w:themeColor="text1"/>
                <w:lang w:val="x-none" w:eastAsia="x-none"/>
              </w:rPr>
              <w:t>。</w:t>
            </w:r>
          </w:p>
          <w:p w14:paraId="4AFF898C" w14:textId="77777777" w:rsidR="007464C8" w:rsidRPr="00B9191F" w:rsidRDefault="007464C8">
            <w:pPr>
              <w:numPr>
                <w:ilvl w:val="0"/>
                <w:numId w:val="407"/>
              </w:numPr>
              <w:snapToGrid w:val="0"/>
              <w:ind w:left="459" w:hanging="283"/>
              <w:jc w:val="both"/>
              <w:rPr>
                <w:snapToGrid w:val="0"/>
                <w:color w:val="000000" w:themeColor="text1"/>
                <w:lang w:val="x-none" w:eastAsia="x-none"/>
              </w:rPr>
            </w:pPr>
            <w:proofErr w:type="spellStart"/>
            <w:r w:rsidRPr="00B9191F">
              <w:rPr>
                <w:rFonts w:hint="eastAsia"/>
                <w:snapToGrid w:val="0"/>
                <w:color w:val="000000" w:themeColor="text1"/>
                <w:lang w:val="x-none" w:eastAsia="x-none"/>
              </w:rPr>
              <w:t>將</w:t>
            </w:r>
            <w:r w:rsidRPr="00B9191F">
              <w:rPr>
                <w:rFonts w:hint="eastAsia"/>
                <w:snapToGrid w:val="0"/>
                <w:color w:val="000000" w:themeColor="text1"/>
                <w:lang w:val="x-none"/>
              </w:rPr>
              <w:t>全院</w:t>
            </w:r>
            <w:r w:rsidRPr="00B9191F">
              <w:rPr>
                <w:rFonts w:hint="eastAsia"/>
                <w:snapToGrid w:val="0"/>
                <w:color w:val="000000" w:themeColor="text1"/>
                <w:lang w:val="x-none" w:eastAsia="x-none"/>
              </w:rPr>
              <w:t>醫療照護相關感染資料通報至疾病管制署台灣醫院感染管制與抗藥性監測管理系統</w:t>
            </w:r>
            <w:proofErr w:type="spellEnd"/>
            <w:r w:rsidRPr="00B9191F">
              <w:rPr>
                <w:rFonts w:hint="eastAsia"/>
                <w:snapToGrid w:val="0"/>
                <w:color w:val="000000" w:themeColor="text1"/>
                <w:lang w:val="x-none" w:eastAsia="x-none"/>
              </w:rPr>
              <w:t>。</w:t>
            </w:r>
            <w:r w:rsidRPr="00B9191F">
              <w:rPr>
                <w:rFonts w:hint="eastAsia"/>
                <w:snapToGrid w:val="0"/>
                <w:color w:val="000000" w:themeColor="text1"/>
                <w:lang w:val="x-none"/>
              </w:rPr>
              <w:t>(114</w:t>
            </w:r>
            <w:r w:rsidRPr="00B9191F">
              <w:rPr>
                <w:rFonts w:hint="eastAsia"/>
                <w:snapToGrid w:val="0"/>
                <w:color w:val="000000" w:themeColor="text1"/>
                <w:lang w:val="x-none"/>
              </w:rPr>
              <w:t>年試評項目</w:t>
            </w:r>
            <w:r w:rsidRPr="00B9191F">
              <w:rPr>
                <w:rFonts w:hint="eastAsia"/>
                <w:snapToGrid w:val="0"/>
                <w:color w:val="000000" w:themeColor="text1"/>
                <w:lang w:val="x-none"/>
              </w:rPr>
              <w:t>)</w:t>
            </w:r>
          </w:p>
          <w:p w14:paraId="484C8FCF"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bCs/>
                <w:snapToGrid w:val="0"/>
                <w:color w:val="000000" w:themeColor="text1"/>
                <w:kern w:val="0"/>
              </w:rPr>
              <w:t>(</w:t>
            </w:r>
            <w:r w:rsidRPr="00B9191F">
              <w:rPr>
                <w:b/>
                <w:bCs/>
                <w:snapToGrid w:val="0"/>
                <w:color w:val="000000" w:themeColor="text1"/>
                <w:kern w:val="0"/>
              </w:rPr>
              <w:t>達成符合項目，且下述項目需全部達成</w:t>
            </w:r>
            <w:r w:rsidRPr="00B9191F">
              <w:rPr>
                <w:b/>
                <w:bCs/>
                <w:snapToGrid w:val="0"/>
                <w:color w:val="000000" w:themeColor="text1"/>
                <w:kern w:val="0"/>
              </w:rPr>
              <w:t>)</w:t>
            </w:r>
          </w:p>
          <w:p w14:paraId="3C35CAC5" w14:textId="77777777" w:rsidR="007464C8" w:rsidRPr="00B9191F" w:rsidRDefault="007464C8">
            <w:pPr>
              <w:widowControl/>
              <w:numPr>
                <w:ilvl w:val="0"/>
                <w:numId w:val="408"/>
              </w:numPr>
              <w:adjustRightInd w:val="0"/>
              <w:snapToGrid w:val="0"/>
              <w:ind w:left="459" w:hanging="283"/>
              <w:jc w:val="both"/>
              <w:rPr>
                <w:snapToGrid w:val="0"/>
                <w:color w:val="000000" w:themeColor="text1"/>
                <w:kern w:val="0"/>
              </w:rPr>
            </w:pPr>
            <w:r w:rsidRPr="00B9191F">
              <w:rPr>
                <w:color w:val="000000" w:themeColor="text1"/>
              </w:rPr>
              <w:lastRenderedPageBreak/>
              <w:t>確實</w:t>
            </w:r>
            <w:r w:rsidRPr="00B9191F">
              <w:rPr>
                <w:snapToGrid w:val="0"/>
                <w:color w:val="000000" w:themeColor="text1"/>
                <w:kern w:val="0"/>
              </w:rPr>
              <w:t>分析數據</w:t>
            </w:r>
            <w:r w:rsidRPr="00B9191F">
              <w:rPr>
                <w:bCs/>
                <w:snapToGrid w:val="0"/>
                <w:color w:val="000000" w:themeColor="text1"/>
                <w:kern w:val="0"/>
              </w:rPr>
              <w:t>及感</w:t>
            </w:r>
            <w:r w:rsidRPr="00B9191F">
              <w:rPr>
                <w:rFonts w:hint="eastAsia"/>
                <w:bCs/>
                <w:snapToGrid w:val="0"/>
                <w:color w:val="000000" w:themeColor="text1"/>
                <w:kern w:val="0"/>
              </w:rPr>
              <w:t>染</w:t>
            </w:r>
            <w:r w:rsidRPr="00B9191F">
              <w:rPr>
                <w:bCs/>
                <w:snapToGrid w:val="0"/>
                <w:color w:val="000000" w:themeColor="text1"/>
                <w:kern w:val="0"/>
              </w:rPr>
              <w:t>個案發生的原因，</w:t>
            </w:r>
            <w:r w:rsidRPr="00B9191F">
              <w:rPr>
                <w:snapToGrid w:val="0"/>
                <w:color w:val="000000" w:themeColor="text1"/>
                <w:kern w:val="0"/>
              </w:rPr>
              <w:t>並定期檢討修訂相關機制、對應措施、感染指標種類等。</w:t>
            </w:r>
          </w:p>
          <w:p w14:paraId="76B0C7D9" w14:textId="77777777" w:rsidR="007464C8" w:rsidRPr="00B9191F" w:rsidRDefault="007464C8">
            <w:pPr>
              <w:widowControl/>
              <w:numPr>
                <w:ilvl w:val="0"/>
                <w:numId w:val="408"/>
              </w:numPr>
              <w:adjustRightInd w:val="0"/>
              <w:snapToGrid w:val="0"/>
              <w:ind w:left="459" w:hanging="283"/>
              <w:jc w:val="both"/>
              <w:rPr>
                <w:color w:val="000000" w:themeColor="text1"/>
                <w:kern w:val="0"/>
              </w:rPr>
            </w:pPr>
            <w:r w:rsidRPr="00B9191F">
              <w:rPr>
                <w:snapToGrid w:val="0"/>
                <w:color w:val="000000" w:themeColor="text1"/>
                <w:kern w:val="0"/>
              </w:rPr>
              <w:t>落實執行修訂之方</w:t>
            </w:r>
            <w:r w:rsidRPr="00B9191F">
              <w:rPr>
                <w:color w:val="000000" w:themeColor="text1"/>
              </w:rPr>
              <w:t>案或改善計畫</w:t>
            </w:r>
            <w:r w:rsidRPr="00B9191F">
              <w:rPr>
                <w:snapToGrid w:val="0"/>
                <w:color w:val="000000" w:themeColor="text1"/>
                <w:kern w:val="0"/>
              </w:rPr>
              <w:t>。</w:t>
            </w:r>
          </w:p>
          <w:p w14:paraId="76EFB954" w14:textId="77777777" w:rsidR="007464C8" w:rsidRPr="00B9191F" w:rsidRDefault="007464C8" w:rsidP="007464C8">
            <w:pPr>
              <w:widowControl/>
              <w:adjustRightInd w:val="0"/>
              <w:snapToGrid w:val="0"/>
              <w:ind w:left="34"/>
              <w:jc w:val="both"/>
              <w:rPr>
                <w:color w:val="000000" w:themeColor="text1"/>
                <w:kern w:val="0"/>
              </w:rPr>
            </w:pPr>
            <w:r w:rsidRPr="00B9191F">
              <w:rPr>
                <w:b/>
                <w:color w:val="000000" w:themeColor="text1"/>
                <w:kern w:val="0"/>
              </w:rPr>
              <w:t>評量方法及建議佐證資料</w:t>
            </w:r>
            <w:r w:rsidRPr="00B9191F">
              <w:rPr>
                <w:color w:val="000000" w:themeColor="text1"/>
                <w:kern w:val="0"/>
              </w:rPr>
              <w:t>：</w:t>
            </w:r>
          </w:p>
          <w:p w14:paraId="65A5C220" w14:textId="77777777" w:rsidR="007464C8" w:rsidRPr="00B9191F" w:rsidRDefault="007464C8">
            <w:pPr>
              <w:widowControl/>
              <w:numPr>
                <w:ilvl w:val="1"/>
                <w:numId w:val="407"/>
              </w:numPr>
              <w:adjustRightInd w:val="0"/>
              <w:snapToGrid w:val="0"/>
              <w:ind w:left="459" w:hanging="283"/>
              <w:jc w:val="both"/>
              <w:rPr>
                <w:color w:val="000000" w:themeColor="text1"/>
                <w:kern w:val="0"/>
              </w:rPr>
            </w:pPr>
            <w:r w:rsidRPr="00B9191F">
              <w:rPr>
                <w:color w:val="000000" w:themeColor="text1"/>
                <w:kern w:val="0"/>
              </w:rPr>
              <w:t>醫療照護相關感染的統計報表。</w:t>
            </w:r>
            <w:r w:rsidRPr="00B9191F">
              <w:rPr>
                <w:color w:val="000000" w:themeColor="text1"/>
                <w:kern w:val="0"/>
              </w:rPr>
              <w:t>(</w:t>
            </w:r>
            <w:r w:rsidRPr="00B9191F">
              <w:rPr>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color w:val="000000" w:themeColor="text1"/>
                <w:kern w:val="0"/>
              </w:rPr>
              <w:t>)</w:t>
            </w:r>
          </w:p>
          <w:p w14:paraId="23153425" w14:textId="77777777" w:rsidR="007464C8" w:rsidRPr="00B9191F" w:rsidRDefault="007464C8">
            <w:pPr>
              <w:widowControl/>
              <w:numPr>
                <w:ilvl w:val="1"/>
                <w:numId w:val="407"/>
              </w:numPr>
              <w:adjustRightInd w:val="0"/>
              <w:snapToGrid w:val="0"/>
              <w:ind w:left="459" w:hanging="283"/>
              <w:jc w:val="both"/>
              <w:rPr>
                <w:color w:val="000000" w:themeColor="text1"/>
                <w:kern w:val="0"/>
              </w:rPr>
            </w:pPr>
            <w:r w:rsidRPr="00B9191F">
              <w:rPr>
                <w:color w:val="000000" w:themeColor="text1"/>
                <w:kern w:val="0"/>
              </w:rPr>
              <w:t>院內群聚或群突發感染發生之處理標準作業流程及調查處理報告。</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F7E4634" w14:textId="77777777" w:rsidR="007464C8" w:rsidRPr="00B9191F" w:rsidRDefault="007464C8">
            <w:pPr>
              <w:widowControl/>
              <w:numPr>
                <w:ilvl w:val="1"/>
                <w:numId w:val="407"/>
              </w:numPr>
              <w:adjustRightInd w:val="0"/>
              <w:snapToGrid w:val="0"/>
              <w:ind w:left="459" w:hanging="283"/>
              <w:jc w:val="both"/>
              <w:rPr>
                <w:color w:val="000000" w:themeColor="text1"/>
                <w:kern w:val="0"/>
              </w:rPr>
            </w:pPr>
            <w:r w:rsidRPr="00B9191F">
              <w:rPr>
                <w:color w:val="000000" w:themeColor="text1"/>
                <w:kern w:val="0"/>
              </w:rPr>
              <w:t>疾病管制署</w:t>
            </w:r>
            <w:r w:rsidRPr="00B9191F">
              <w:rPr>
                <w:rFonts w:hint="eastAsia"/>
                <w:color w:val="000000" w:themeColor="text1"/>
                <w:kern w:val="0"/>
              </w:rPr>
              <w:t>台灣醫院感染管制與抗藥性監測管理系統</w:t>
            </w:r>
            <w:r w:rsidRPr="00B9191F">
              <w:rPr>
                <w:color w:val="000000" w:themeColor="text1"/>
                <w:kern w:val="0"/>
              </w:rPr>
              <w:t>的通報統計表。</w:t>
            </w:r>
            <w:r w:rsidRPr="00B9191F">
              <w:rPr>
                <w:color w:val="000000" w:themeColor="text1"/>
                <w:kern w:val="0"/>
              </w:rPr>
              <w:t>(</w:t>
            </w:r>
            <w:r w:rsidRPr="00B9191F">
              <w:rPr>
                <w:rFonts w:hint="eastAsia"/>
                <w:color w:val="000000" w:themeColor="text1"/>
                <w:kern w:val="0"/>
              </w:rPr>
              <w:t>符合</w:t>
            </w:r>
            <w:r w:rsidRPr="00B9191F">
              <w:rPr>
                <w:color w:val="000000" w:themeColor="text1"/>
                <w:kern w:val="0"/>
              </w:rPr>
              <w:t>)</w:t>
            </w:r>
          </w:p>
          <w:p w14:paraId="2A584622" w14:textId="263E8B53" w:rsidR="007464C8" w:rsidRPr="00B9191F" w:rsidRDefault="007464C8">
            <w:pPr>
              <w:widowControl/>
              <w:numPr>
                <w:ilvl w:val="1"/>
                <w:numId w:val="407"/>
              </w:numPr>
              <w:adjustRightInd w:val="0"/>
              <w:snapToGrid w:val="0"/>
              <w:ind w:left="459" w:hanging="283"/>
              <w:jc w:val="both"/>
              <w:rPr>
                <w:color w:val="000000" w:themeColor="text1"/>
                <w:kern w:val="0"/>
              </w:rPr>
            </w:pPr>
            <w:r w:rsidRPr="00B9191F">
              <w:rPr>
                <w:color w:val="000000" w:themeColor="text1"/>
                <w:kern w:val="0"/>
              </w:rPr>
              <w:t>院內發生之感染</w:t>
            </w:r>
            <w:r w:rsidRPr="00B9191F">
              <w:rPr>
                <w:color w:val="000000" w:themeColor="text1"/>
              </w:rPr>
              <w:t>群聚或</w:t>
            </w:r>
            <w:r w:rsidRPr="00B9191F">
              <w:rPr>
                <w:color w:val="000000" w:themeColor="text1"/>
                <w:kern w:val="0"/>
              </w:rPr>
              <w:t>群突發事件改善計畫。</w:t>
            </w:r>
            <w:r w:rsidRPr="00B9191F">
              <w:rPr>
                <w:color w:val="000000" w:themeColor="text1"/>
                <w:kern w:val="0"/>
              </w:rPr>
              <w:t>(</w:t>
            </w:r>
            <w:r w:rsidRPr="00B9191F">
              <w:rPr>
                <w:color w:val="000000" w:themeColor="text1"/>
                <w:kern w:val="0"/>
              </w:rPr>
              <w:t>優良</w:t>
            </w:r>
            <w:r w:rsidRPr="00B9191F">
              <w:rPr>
                <w:color w:val="000000" w:themeColor="text1"/>
                <w:kern w:val="0"/>
              </w:rPr>
              <w:t>)</w:t>
            </w:r>
          </w:p>
        </w:tc>
        <w:tc>
          <w:tcPr>
            <w:tcW w:w="863" w:type="pct"/>
          </w:tcPr>
          <w:p w14:paraId="2851C278" w14:textId="77777777" w:rsidR="007464C8" w:rsidRPr="00B9191F" w:rsidRDefault="007464C8" w:rsidP="007464C8">
            <w:pPr>
              <w:adjustRightInd w:val="0"/>
              <w:snapToGrid w:val="0"/>
              <w:ind w:left="260" w:hangingChars="100" w:hanging="260"/>
              <w:jc w:val="both"/>
              <w:rPr>
                <w:b/>
                <w:bCs/>
                <w:snapToGrid w:val="0"/>
                <w:color w:val="000000" w:themeColor="text1"/>
                <w:kern w:val="0"/>
              </w:rPr>
            </w:pPr>
          </w:p>
        </w:tc>
      </w:tr>
      <w:tr w:rsidR="007464C8" w:rsidRPr="00B9191F" w14:paraId="32CDA914" w14:textId="639E2D30" w:rsidTr="007464C8">
        <w:trPr>
          <w:jc w:val="center"/>
        </w:trPr>
        <w:tc>
          <w:tcPr>
            <w:tcW w:w="191" w:type="pct"/>
            <w:shd w:val="clear" w:color="auto" w:fill="auto"/>
            <w:tcMar>
              <w:top w:w="28" w:type="dxa"/>
              <w:left w:w="57" w:type="dxa"/>
              <w:bottom w:w="28" w:type="dxa"/>
              <w:right w:w="57" w:type="dxa"/>
            </w:tcMar>
          </w:tcPr>
          <w:p w14:paraId="716E063D"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1.7</w:t>
            </w:r>
          </w:p>
        </w:tc>
        <w:tc>
          <w:tcPr>
            <w:tcW w:w="585" w:type="pct"/>
            <w:shd w:val="clear" w:color="auto" w:fill="auto"/>
            <w:tcMar>
              <w:top w:w="28" w:type="dxa"/>
              <w:left w:w="57" w:type="dxa"/>
              <w:bottom w:w="28" w:type="dxa"/>
              <w:right w:w="57" w:type="dxa"/>
            </w:tcMar>
          </w:tcPr>
          <w:p w14:paraId="24F245B4" w14:textId="77777777" w:rsidR="007464C8" w:rsidRPr="00B9191F" w:rsidRDefault="007464C8" w:rsidP="007464C8">
            <w:pPr>
              <w:overflowPunct w:val="0"/>
              <w:adjustRightInd w:val="0"/>
              <w:snapToGrid w:val="0"/>
              <w:rPr>
                <w:color w:val="000000" w:themeColor="text1"/>
              </w:rPr>
            </w:pPr>
            <w:r w:rsidRPr="00B9191F">
              <w:rPr>
                <w:color w:val="000000" w:themeColor="text1"/>
              </w:rPr>
              <w:t>落實安全注射行為</w:t>
            </w:r>
          </w:p>
        </w:tc>
        <w:tc>
          <w:tcPr>
            <w:tcW w:w="1656" w:type="pct"/>
            <w:shd w:val="clear" w:color="auto" w:fill="auto"/>
          </w:tcPr>
          <w:p w14:paraId="2061F192" w14:textId="77777777" w:rsidR="007464C8" w:rsidRPr="00B9191F" w:rsidRDefault="007464C8" w:rsidP="007464C8">
            <w:pPr>
              <w:adjustRightInd w:val="0"/>
              <w:snapToGrid w:val="0"/>
              <w:jc w:val="both"/>
              <w:rPr>
                <w:b/>
                <w:color w:val="000000" w:themeColor="text1"/>
              </w:rPr>
            </w:pPr>
            <w:r w:rsidRPr="00B9191F">
              <w:rPr>
                <w:b/>
                <w:color w:val="000000" w:themeColor="text1"/>
              </w:rPr>
              <w:t>符合項目：</w:t>
            </w:r>
          </w:p>
          <w:p w14:paraId="687D32A2" w14:textId="77777777" w:rsidR="007464C8" w:rsidRPr="00B9191F" w:rsidRDefault="007464C8">
            <w:pPr>
              <w:widowControl/>
              <w:numPr>
                <w:ilvl w:val="0"/>
                <w:numId w:val="345"/>
              </w:numPr>
              <w:adjustRightInd w:val="0"/>
              <w:snapToGrid w:val="0"/>
              <w:ind w:left="459" w:hanging="283"/>
              <w:jc w:val="both"/>
              <w:rPr>
                <w:snapToGrid w:val="0"/>
                <w:color w:val="000000" w:themeColor="text1"/>
                <w:kern w:val="0"/>
              </w:rPr>
            </w:pPr>
            <w:r w:rsidRPr="00B9191F">
              <w:rPr>
                <w:snapToGrid w:val="0"/>
                <w:color w:val="000000" w:themeColor="text1"/>
                <w:kern w:val="0"/>
              </w:rPr>
              <w:t>以無菌操作技術在清潔乾淨區域準備注射藥品；應使用新的注射針和針筒進入藥瓶抽取藥品，不可將針頭留置於藥瓶上重複抽取藥品，且病人使用過注射針和針筒不可重複使用。</w:t>
            </w:r>
          </w:p>
          <w:p w14:paraId="260C6913" w14:textId="77777777" w:rsidR="007464C8" w:rsidRPr="00B9191F" w:rsidRDefault="007464C8">
            <w:pPr>
              <w:widowControl/>
              <w:numPr>
                <w:ilvl w:val="0"/>
                <w:numId w:val="345"/>
              </w:numPr>
              <w:adjustRightInd w:val="0"/>
              <w:snapToGrid w:val="0"/>
              <w:ind w:left="459" w:hanging="283"/>
              <w:jc w:val="both"/>
              <w:rPr>
                <w:snapToGrid w:val="0"/>
                <w:color w:val="000000" w:themeColor="text1"/>
                <w:kern w:val="0"/>
              </w:rPr>
            </w:pPr>
            <w:r w:rsidRPr="00B9191F">
              <w:rPr>
                <w:snapToGrid w:val="0"/>
                <w:color w:val="000000" w:themeColor="text1"/>
                <w:kern w:val="0"/>
              </w:rPr>
              <w:t>注射針、針筒、注射藥品使用的管路</w:t>
            </w:r>
            <w:r w:rsidRPr="00B9191F">
              <w:rPr>
                <w:snapToGrid w:val="0"/>
                <w:color w:val="000000" w:themeColor="text1"/>
                <w:kern w:val="0"/>
              </w:rPr>
              <w:t>(tubing)</w:t>
            </w:r>
            <w:r w:rsidRPr="00B9191F">
              <w:rPr>
                <w:snapToGrid w:val="0"/>
                <w:color w:val="000000" w:themeColor="text1"/>
                <w:kern w:val="0"/>
              </w:rPr>
              <w:t>和轉接器</w:t>
            </w:r>
            <w:r w:rsidRPr="00B9191F">
              <w:rPr>
                <w:snapToGrid w:val="0"/>
                <w:color w:val="000000" w:themeColor="text1"/>
                <w:kern w:val="0"/>
              </w:rPr>
              <w:t>(connector)</w:t>
            </w:r>
            <w:r w:rsidRPr="00B9191F">
              <w:rPr>
                <w:snapToGrid w:val="0"/>
                <w:color w:val="000000" w:themeColor="text1"/>
                <w:kern w:val="0"/>
              </w:rPr>
              <w:t>等，只能使用於單一病人。</w:t>
            </w:r>
          </w:p>
          <w:p w14:paraId="4527D592" w14:textId="77777777" w:rsidR="007464C8" w:rsidRPr="00B9191F" w:rsidRDefault="007464C8">
            <w:pPr>
              <w:widowControl/>
              <w:numPr>
                <w:ilvl w:val="0"/>
                <w:numId w:val="345"/>
              </w:numPr>
              <w:adjustRightInd w:val="0"/>
              <w:snapToGrid w:val="0"/>
              <w:ind w:left="459" w:hanging="283"/>
              <w:jc w:val="both"/>
              <w:rPr>
                <w:snapToGrid w:val="0"/>
                <w:color w:val="000000" w:themeColor="text1"/>
                <w:kern w:val="0"/>
              </w:rPr>
            </w:pPr>
            <w:r w:rsidRPr="00B9191F">
              <w:rPr>
                <w:snapToGrid w:val="0"/>
                <w:color w:val="000000" w:themeColor="text1"/>
                <w:kern w:val="0"/>
              </w:rPr>
              <w:t>單一劑量包裝或單次使用的小瓶裝、安</w:t>
            </w:r>
            <w:proofErr w:type="gramStart"/>
            <w:r w:rsidRPr="00B9191F">
              <w:rPr>
                <w:snapToGrid w:val="0"/>
                <w:color w:val="000000" w:themeColor="text1"/>
                <w:kern w:val="0"/>
              </w:rPr>
              <w:t>瓿</w:t>
            </w:r>
            <w:proofErr w:type="gramEnd"/>
            <w:r w:rsidRPr="00B9191F">
              <w:rPr>
                <w:snapToGrid w:val="0"/>
                <w:color w:val="000000" w:themeColor="text1"/>
                <w:kern w:val="0"/>
              </w:rPr>
              <w:t>裝、瓶裝、袋裝靜脈注射藥品僅限單一病人使用。</w:t>
            </w:r>
          </w:p>
          <w:p w14:paraId="24390973" w14:textId="77777777" w:rsidR="007464C8" w:rsidRPr="00B9191F" w:rsidRDefault="007464C8">
            <w:pPr>
              <w:widowControl/>
              <w:numPr>
                <w:ilvl w:val="0"/>
                <w:numId w:val="345"/>
              </w:numPr>
              <w:adjustRightInd w:val="0"/>
              <w:snapToGrid w:val="0"/>
              <w:ind w:left="459" w:hanging="283"/>
              <w:jc w:val="both"/>
              <w:rPr>
                <w:snapToGrid w:val="0"/>
                <w:color w:val="000000" w:themeColor="text1"/>
                <w:kern w:val="0"/>
              </w:rPr>
            </w:pPr>
            <w:r w:rsidRPr="00B9191F">
              <w:rPr>
                <w:snapToGrid w:val="0"/>
                <w:color w:val="000000" w:themeColor="text1"/>
                <w:kern w:val="0"/>
              </w:rPr>
              <w:lastRenderedPageBreak/>
              <w:t>多劑量包裝的藥品在開封後應標</w:t>
            </w:r>
            <w:proofErr w:type="gramStart"/>
            <w:r w:rsidRPr="00B9191F">
              <w:rPr>
                <w:snapToGrid w:val="0"/>
                <w:color w:val="000000" w:themeColor="text1"/>
                <w:kern w:val="0"/>
              </w:rPr>
              <w:t>註</w:t>
            </w:r>
            <w:proofErr w:type="gramEnd"/>
            <w:r w:rsidRPr="00B9191F">
              <w:rPr>
                <w:snapToGrid w:val="0"/>
                <w:color w:val="000000" w:themeColor="text1"/>
                <w:kern w:val="0"/>
              </w:rPr>
              <w:t>日期</w:t>
            </w:r>
            <w:r w:rsidRPr="00B9191F">
              <w:rPr>
                <w:snapToGrid w:val="0"/>
                <w:color w:val="000000" w:themeColor="text1"/>
                <w:kern w:val="0"/>
              </w:rPr>
              <w:t>(</w:t>
            </w:r>
            <w:r w:rsidRPr="00B9191F">
              <w:rPr>
                <w:snapToGrid w:val="0"/>
                <w:color w:val="000000" w:themeColor="text1"/>
                <w:kern w:val="0"/>
              </w:rPr>
              <w:t>開封日與到期日</w:t>
            </w:r>
            <w:r w:rsidRPr="00B9191F">
              <w:rPr>
                <w:snapToGrid w:val="0"/>
                <w:color w:val="000000" w:themeColor="text1"/>
                <w:kern w:val="0"/>
              </w:rPr>
              <w:t>)</w:t>
            </w:r>
            <w:r w:rsidRPr="00B9191F">
              <w:rPr>
                <w:snapToGrid w:val="0"/>
                <w:color w:val="000000" w:themeColor="text1"/>
                <w:kern w:val="0"/>
              </w:rPr>
              <w:t>及存放於適當環境，並應依廠商說明使用，超過開封後可使用期限應立即丟棄；若廠商說明書未載明開封後可使用期限，則最長不可超過</w:t>
            </w:r>
            <w:r w:rsidRPr="00B9191F">
              <w:rPr>
                <w:snapToGrid w:val="0"/>
                <w:color w:val="000000" w:themeColor="text1"/>
                <w:kern w:val="0"/>
              </w:rPr>
              <w:t>28</w:t>
            </w:r>
            <w:r w:rsidRPr="00B9191F">
              <w:rPr>
                <w:snapToGrid w:val="0"/>
                <w:color w:val="000000" w:themeColor="text1"/>
                <w:kern w:val="0"/>
              </w:rPr>
              <w:t>天。</w:t>
            </w:r>
          </w:p>
          <w:p w14:paraId="317F732F" w14:textId="3B2C383A" w:rsidR="007464C8" w:rsidRPr="00B9191F" w:rsidRDefault="007464C8">
            <w:pPr>
              <w:widowControl/>
              <w:numPr>
                <w:ilvl w:val="0"/>
                <w:numId w:val="345"/>
              </w:numPr>
              <w:adjustRightInd w:val="0"/>
              <w:snapToGrid w:val="0"/>
              <w:ind w:left="459" w:hanging="283"/>
              <w:jc w:val="both"/>
              <w:rPr>
                <w:b/>
                <w:color w:val="000000" w:themeColor="text1"/>
              </w:rPr>
            </w:pPr>
            <w:r w:rsidRPr="00B9191F">
              <w:rPr>
                <w:snapToGrid w:val="0"/>
                <w:color w:val="000000" w:themeColor="text1"/>
                <w:kern w:val="0"/>
              </w:rPr>
              <w:t>多劑量包裝藥品如果要提供不只一位病人使用，應集中存放在清潔乾淨區，避免交叉汙染。</w:t>
            </w:r>
          </w:p>
        </w:tc>
        <w:tc>
          <w:tcPr>
            <w:tcW w:w="1705" w:type="pct"/>
            <w:shd w:val="clear" w:color="auto" w:fill="auto"/>
            <w:tcMar>
              <w:top w:w="28" w:type="dxa"/>
              <w:left w:w="57" w:type="dxa"/>
              <w:bottom w:w="28" w:type="dxa"/>
              <w:right w:w="57" w:type="dxa"/>
            </w:tcMar>
          </w:tcPr>
          <w:p w14:paraId="7D68C176" w14:textId="74F68CAB" w:rsidR="007464C8" w:rsidRPr="00B9191F" w:rsidRDefault="007464C8" w:rsidP="007464C8">
            <w:pPr>
              <w:adjustRightInd w:val="0"/>
              <w:snapToGrid w:val="0"/>
              <w:jc w:val="both"/>
              <w:rPr>
                <w:b/>
                <w:color w:val="000000" w:themeColor="text1"/>
              </w:rPr>
            </w:pPr>
            <w:r w:rsidRPr="00B9191F">
              <w:rPr>
                <w:b/>
                <w:color w:val="000000" w:themeColor="text1"/>
              </w:rPr>
              <w:lastRenderedPageBreak/>
              <w:t>符合項目：</w:t>
            </w:r>
          </w:p>
          <w:p w14:paraId="36D2B91D" w14:textId="77777777" w:rsidR="007464C8" w:rsidRPr="00B9191F" w:rsidRDefault="007464C8">
            <w:pPr>
              <w:widowControl/>
              <w:numPr>
                <w:ilvl w:val="0"/>
                <w:numId w:val="409"/>
              </w:numPr>
              <w:adjustRightInd w:val="0"/>
              <w:snapToGrid w:val="0"/>
              <w:ind w:left="459" w:hanging="283"/>
              <w:jc w:val="both"/>
              <w:rPr>
                <w:snapToGrid w:val="0"/>
                <w:color w:val="000000" w:themeColor="text1"/>
                <w:kern w:val="0"/>
              </w:rPr>
            </w:pPr>
            <w:r w:rsidRPr="00B9191F">
              <w:rPr>
                <w:snapToGrid w:val="0"/>
                <w:color w:val="000000" w:themeColor="text1"/>
                <w:kern w:val="0"/>
              </w:rPr>
              <w:t>以無菌操作技術在清潔乾淨區域準備注射藥品；應使用新的注射針和針筒進入藥瓶抽取藥品，不可將針頭留置於藥瓶上重複抽取藥品，且病人使用過注射針和針筒不可重複使用。</w:t>
            </w:r>
          </w:p>
          <w:p w14:paraId="4D146114" w14:textId="77777777" w:rsidR="007464C8" w:rsidRPr="00B9191F" w:rsidRDefault="007464C8">
            <w:pPr>
              <w:widowControl/>
              <w:numPr>
                <w:ilvl w:val="0"/>
                <w:numId w:val="409"/>
              </w:numPr>
              <w:adjustRightInd w:val="0"/>
              <w:snapToGrid w:val="0"/>
              <w:ind w:left="459" w:hanging="283"/>
              <w:jc w:val="both"/>
              <w:rPr>
                <w:snapToGrid w:val="0"/>
                <w:color w:val="000000" w:themeColor="text1"/>
                <w:kern w:val="0"/>
              </w:rPr>
            </w:pPr>
            <w:r w:rsidRPr="00B9191F">
              <w:rPr>
                <w:snapToGrid w:val="0"/>
                <w:color w:val="000000" w:themeColor="text1"/>
                <w:kern w:val="0"/>
              </w:rPr>
              <w:t>注射針、針筒、注射藥品使用的管路</w:t>
            </w:r>
            <w:r w:rsidRPr="00B9191F">
              <w:rPr>
                <w:snapToGrid w:val="0"/>
                <w:color w:val="000000" w:themeColor="text1"/>
                <w:kern w:val="0"/>
              </w:rPr>
              <w:t>(tubing)</w:t>
            </w:r>
            <w:r w:rsidRPr="00B9191F">
              <w:rPr>
                <w:snapToGrid w:val="0"/>
                <w:color w:val="000000" w:themeColor="text1"/>
                <w:kern w:val="0"/>
              </w:rPr>
              <w:t>和轉接器</w:t>
            </w:r>
            <w:r w:rsidRPr="00B9191F">
              <w:rPr>
                <w:snapToGrid w:val="0"/>
                <w:color w:val="000000" w:themeColor="text1"/>
                <w:kern w:val="0"/>
              </w:rPr>
              <w:t>(connector)</w:t>
            </w:r>
            <w:r w:rsidRPr="00B9191F">
              <w:rPr>
                <w:snapToGrid w:val="0"/>
                <w:color w:val="000000" w:themeColor="text1"/>
                <w:kern w:val="0"/>
              </w:rPr>
              <w:t>等，只能使用於單一病人。</w:t>
            </w:r>
          </w:p>
          <w:p w14:paraId="21DD2A6A" w14:textId="77777777" w:rsidR="007464C8" w:rsidRPr="00B9191F" w:rsidRDefault="007464C8">
            <w:pPr>
              <w:widowControl/>
              <w:numPr>
                <w:ilvl w:val="0"/>
                <w:numId w:val="409"/>
              </w:numPr>
              <w:adjustRightInd w:val="0"/>
              <w:snapToGrid w:val="0"/>
              <w:ind w:left="459" w:hanging="283"/>
              <w:jc w:val="both"/>
              <w:rPr>
                <w:snapToGrid w:val="0"/>
                <w:color w:val="000000" w:themeColor="text1"/>
                <w:kern w:val="0"/>
              </w:rPr>
            </w:pPr>
            <w:r w:rsidRPr="00B9191F">
              <w:rPr>
                <w:snapToGrid w:val="0"/>
                <w:color w:val="000000" w:themeColor="text1"/>
                <w:kern w:val="0"/>
              </w:rPr>
              <w:t>單一劑量包裝或單次使用的小瓶裝、安</w:t>
            </w:r>
            <w:proofErr w:type="gramStart"/>
            <w:r w:rsidRPr="00B9191F">
              <w:rPr>
                <w:snapToGrid w:val="0"/>
                <w:color w:val="000000" w:themeColor="text1"/>
                <w:kern w:val="0"/>
              </w:rPr>
              <w:t>瓿</w:t>
            </w:r>
            <w:proofErr w:type="gramEnd"/>
            <w:r w:rsidRPr="00B9191F">
              <w:rPr>
                <w:snapToGrid w:val="0"/>
                <w:color w:val="000000" w:themeColor="text1"/>
                <w:kern w:val="0"/>
              </w:rPr>
              <w:t>裝、瓶裝、袋裝靜脈注射藥品僅限單一病人使用。</w:t>
            </w:r>
          </w:p>
          <w:p w14:paraId="3CB0D86F" w14:textId="77777777" w:rsidR="007464C8" w:rsidRPr="00B9191F" w:rsidRDefault="007464C8">
            <w:pPr>
              <w:widowControl/>
              <w:numPr>
                <w:ilvl w:val="0"/>
                <w:numId w:val="409"/>
              </w:numPr>
              <w:adjustRightInd w:val="0"/>
              <w:snapToGrid w:val="0"/>
              <w:ind w:left="459" w:hanging="283"/>
              <w:jc w:val="both"/>
              <w:rPr>
                <w:snapToGrid w:val="0"/>
                <w:color w:val="000000" w:themeColor="text1"/>
                <w:kern w:val="0"/>
              </w:rPr>
            </w:pPr>
            <w:r w:rsidRPr="00B9191F">
              <w:rPr>
                <w:snapToGrid w:val="0"/>
                <w:color w:val="000000" w:themeColor="text1"/>
                <w:kern w:val="0"/>
              </w:rPr>
              <w:lastRenderedPageBreak/>
              <w:t>多劑量包裝的藥品在開封後應標</w:t>
            </w:r>
            <w:proofErr w:type="gramStart"/>
            <w:r w:rsidRPr="00B9191F">
              <w:rPr>
                <w:snapToGrid w:val="0"/>
                <w:color w:val="000000" w:themeColor="text1"/>
                <w:kern w:val="0"/>
              </w:rPr>
              <w:t>註</w:t>
            </w:r>
            <w:proofErr w:type="gramEnd"/>
            <w:r w:rsidRPr="00B9191F">
              <w:rPr>
                <w:snapToGrid w:val="0"/>
                <w:color w:val="000000" w:themeColor="text1"/>
                <w:kern w:val="0"/>
              </w:rPr>
              <w:t>日期</w:t>
            </w:r>
            <w:r w:rsidRPr="00B9191F">
              <w:rPr>
                <w:snapToGrid w:val="0"/>
                <w:color w:val="000000" w:themeColor="text1"/>
                <w:kern w:val="0"/>
              </w:rPr>
              <w:t>(</w:t>
            </w:r>
            <w:r w:rsidRPr="00B9191F">
              <w:rPr>
                <w:snapToGrid w:val="0"/>
                <w:color w:val="000000" w:themeColor="text1"/>
                <w:kern w:val="0"/>
              </w:rPr>
              <w:t>開封日與到期日</w:t>
            </w:r>
            <w:r w:rsidRPr="00B9191F">
              <w:rPr>
                <w:snapToGrid w:val="0"/>
                <w:color w:val="000000" w:themeColor="text1"/>
                <w:kern w:val="0"/>
              </w:rPr>
              <w:t>)</w:t>
            </w:r>
            <w:r w:rsidRPr="00B9191F">
              <w:rPr>
                <w:snapToGrid w:val="0"/>
                <w:color w:val="000000" w:themeColor="text1"/>
                <w:kern w:val="0"/>
              </w:rPr>
              <w:t>及存放於適當環境，並應依廠商說明使用，超過開封後可使用期限應立即丟棄；若廠商說明書未載明開封後可使用期限，則最長不可超過</w:t>
            </w:r>
            <w:r w:rsidRPr="00B9191F">
              <w:rPr>
                <w:snapToGrid w:val="0"/>
                <w:color w:val="000000" w:themeColor="text1"/>
                <w:kern w:val="0"/>
              </w:rPr>
              <w:t>28</w:t>
            </w:r>
            <w:r w:rsidRPr="00B9191F">
              <w:rPr>
                <w:snapToGrid w:val="0"/>
                <w:color w:val="000000" w:themeColor="text1"/>
                <w:kern w:val="0"/>
              </w:rPr>
              <w:t>天。</w:t>
            </w:r>
          </w:p>
          <w:p w14:paraId="676BEF71" w14:textId="77777777" w:rsidR="007464C8" w:rsidRPr="00B9191F" w:rsidRDefault="007464C8">
            <w:pPr>
              <w:widowControl/>
              <w:numPr>
                <w:ilvl w:val="0"/>
                <w:numId w:val="409"/>
              </w:numPr>
              <w:adjustRightInd w:val="0"/>
              <w:snapToGrid w:val="0"/>
              <w:ind w:left="459" w:hanging="283"/>
              <w:jc w:val="both"/>
              <w:rPr>
                <w:color w:val="000000" w:themeColor="text1"/>
              </w:rPr>
            </w:pPr>
            <w:r w:rsidRPr="00B9191F">
              <w:rPr>
                <w:snapToGrid w:val="0"/>
                <w:color w:val="000000" w:themeColor="text1"/>
                <w:kern w:val="0"/>
              </w:rPr>
              <w:t>多劑量包裝藥品如果要提供不只一位病人使用，應集中存放在清潔乾淨區，避免交叉汙染。</w:t>
            </w:r>
          </w:p>
        </w:tc>
        <w:tc>
          <w:tcPr>
            <w:tcW w:w="863" w:type="pct"/>
          </w:tcPr>
          <w:p w14:paraId="46388219" w14:textId="77777777" w:rsidR="007464C8" w:rsidRPr="00B9191F" w:rsidRDefault="007464C8" w:rsidP="007464C8">
            <w:pPr>
              <w:adjustRightInd w:val="0"/>
              <w:snapToGrid w:val="0"/>
              <w:jc w:val="both"/>
              <w:rPr>
                <w:b/>
                <w:color w:val="000000" w:themeColor="text1"/>
              </w:rPr>
            </w:pPr>
          </w:p>
        </w:tc>
      </w:tr>
      <w:tr w:rsidR="007464C8" w:rsidRPr="00B9191F" w14:paraId="708A14DC" w14:textId="5EC859B0" w:rsidTr="007464C8">
        <w:trPr>
          <w:jc w:val="center"/>
        </w:trPr>
        <w:tc>
          <w:tcPr>
            <w:tcW w:w="191" w:type="pct"/>
            <w:shd w:val="clear" w:color="auto" w:fill="auto"/>
            <w:tcMar>
              <w:top w:w="28" w:type="dxa"/>
              <w:left w:w="57" w:type="dxa"/>
              <w:bottom w:w="28" w:type="dxa"/>
              <w:right w:w="57" w:type="dxa"/>
            </w:tcMar>
          </w:tcPr>
          <w:p w14:paraId="08B03594"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t>2.1</w:t>
            </w:r>
          </w:p>
        </w:tc>
        <w:tc>
          <w:tcPr>
            <w:tcW w:w="585" w:type="pct"/>
            <w:shd w:val="clear" w:color="auto" w:fill="auto"/>
            <w:tcMar>
              <w:top w:w="28" w:type="dxa"/>
              <w:left w:w="57" w:type="dxa"/>
              <w:bottom w:w="28" w:type="dxa"/>
              <w:right w:w="57" w:type="dxa"/>
            </w:tcMar>
          </w:tcPr>
          <w:p w14:paraId="6B042B3B" w14:textId="77777777" w:rsidR="007464C8" w:rsidRPr="00B9191F" w:rsidRDefault="007464C8" w:rsidP="007464C8">
            <w:pPr>
              <w:overflowPunct w:val="0"/>
              <w:adjustRightInd w:val="0"/>
              <w:snapToGrid w:val="0"/>
              <w:rPr>
                <w:color w:val="000000" w:themeColor="text1"/>
              </w:rPr>
            </w:pPr>
            <w:r w:rsidRPr="00B9191F">
              <w:rPr>
                <w:color w:val="000000" w:themeColor="text1"/>
              </w:rPr>
              <w:t>確實執行衛材、器械、機器與內視鏡之清潔、消毒及滅菌管理</w:t>
            </w:r>
          </w:p>
        </w:tc>
        <w:tc>
          <w:tcPr>
            <w:tcW w:w="1656" w:type="pct"/>
            <w:shd w:val="clear" w:color="auto" w:fill="auto"/>
          </w:tcPr>
          <w:p w14:paraId="2A75CC6F"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04307D1E" w14:textId="77777777" w:rsidR="007464C8" w:rsidRPr="00B9191F" w:rsidRDefault="007464C8">
            <w:pPr>
              <w:numPr>
                <w:ilvl w:val="0"/>
                <w:numId w:val="346"/>
              </w:numPr>
              <w:tabs>
                <w:tab w:val="clear" w:pos="567"/>
                <w:tab w:val="left" w:pos="404"/>
              </w:tabs>
              <w:overflowPunct w:val="0"/>
              <w:snapToGrid w:val="0"/>
              <w:ind w:left="404" w:hanging="283"/>
              <w:jc w:val="both"/>
              <w:rPr>
                <w:color w:val="000000" w:themeColor="text1"/>
              </w:rPr>
            </w:pPr>
            <w:r w:rsidRPr="00B9191F">
              <w:rPr>
                <w:color w:val="000000" w:themeColor="text1"/>
              </w:rPr>
              <w:t>自行執行衛材、器械、機器</w:t>
            </w:r>
            <w:r w:rsidRPr="00B9191F">
              <w:rPr>
                <w:snapToGrid w:val="0"/>
                <w:color w:val="000000" w:themeColor="text1"/>
                <w:kern w:val="0"/>
              </w:rPr>
              <w:t>與內視鏡</w:t>
            </w:r>
            <w:r w:rsidRPr="00B9191F">
              <w:rPr>
                <w:color w:val="000000" w:themeColor="text1"/>
              </w:rPr>
              <w:t>之滅菌及清潔者</w:t>
            </w:r>
            <w:r w:rsidRPr="00B9191F">
              <w:rPr>
                <w:color w:val="000000" w:themeColor="text1"/>
              </w:rPr>
              <w:t>(</w:t>
            </w:r>
            <w:r w:rsidRPr="00B9191F">
              <w:rPr>
                <w:color w:val="000000" w:themeColor="text1"/>
              </w:rPr>
              <w:t>設有牙醫及中醫部門者須納入</w:t>
            </w:r>
            <w:r w:rsidRPr="00B9191F">
              <w:rPr>
                <w:color w:val="000000" w:themeColor="text1"/>
              </w:rPr>
              <w:t>)</w:t>
            </w:r>
            <w:r w:rsidRPr="00B9191F">
              <w:rPr>
                <w:color w:val="000000" w:themeColor="text1"/>
              </w:rPr>
              <w:t>：</w:t>
            </w:r>
          </w:p>
          <w:p w14:paraId="533CA39E"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各類物品之清洗、包裝、消毒、滅菌及有效</w:t>
            </w:r>
            <w:proofErr w:type="gramStart"/>
            <w:r w:rsidRPr="00B9191F">
              <w:rPr>
                <w:color w:val="000000" w:themeColor="text1"/>
              </w:rPr>
              <w:t>期間均訂有</w:t>
            </w:r>
            <w:proofErr w:type="gramEnd"/>
            <w:r w:rsidRPr="00B9191F">
              <w:rPr>
                <w:color w:val="000000" w:themeColor="text1"/>
              </w:rPr>
              <w:t>標準。</w:t>
            </w:r>
          </w:p>
          <w:p w14:paraId="585DB552"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處理物品時，工作人員需穿戴適當的個人防護裝備。</w:t>
            </w:r>
          </w:p>
          <w:p w14:paraId="1E01EB39"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自行滅菌</w:t>
            </w:r>
            <w:proofErr w:type="gramStart"/>
            <w:r w:rsidRPr="00B9191F">
              <w:rPr>
                <w:color w:val="000000" w:themeColor="text1"/>
              </w:rPr>
              <w:t>之衛材包</w:t>
            </w:r>
            <w:proofErr w:type="gramEnd"/>
            <w:r w:rsidRPr="00B9191F">
              <w:rPr>
                <w:color w:val="000000" w:themeColor="text1"/>
              </w:rPr>
              <w:t>、器械包，每包內側及外</w:t>
            </w:r>
            <w:proofErr w:type="gramStart"/>
            <w:r w:rsidRPr="00B9191F">
              <w:rPr>
                <w:color w:val="000000" w:themeColor="text1"/>
              </w:rPr>
              <w:t>側均應有</w:t>
            </w:r>
            <w:proofErr w:type="gramEnd"/>
            <w:r w:rsidRPr="00B9191F">
              <w:rPr>
                <w:color w:val="000000" w:themeColor="text1"/>
              </w:rPr>
              <w:t>化學性指示劑</w:t>
            </w:r>
            <w:r w:rsidRPr="00B9191F">
              <w:rPr>
                <w:color w:val="000000" w:themeColor="text1"/>
              </w:rPr>
              <w:t>(</w:t>
            </w:r>
            <w:r w:rsidRPr="00B9191F">
              <w:rPr>
                <w:color w:val="000000" w:themeColor="text1"/>
              </w:rPr>
              <w:t>如：</w:t>
            </w:r>
            <w:proofErr w:type="gramStart"/>
            <w:r w:rsidRPr="00B9191F">
              <w:rPr>
                <w:color w:val="000000" w:themeColor="text1"/>
              </w:rPr>
              <w:t>包外化學</w:t>
            </w:r>
            <w:proofErr w:type="gramEnd"/>
            <w:r w:rsidRPr="00B9191F">
              <w:rPr>
                <w:color w:val="000000" w:themeColor="text1"/>
              </w:rPr>
              <w:t>指示劑、包內化學指示劑</w:t>
            </w:r>
            <w:r w:rsidRPr="00B9191F">
              <w:rPr>
                <w:color w:val="000000" w:themeColor="text1"/>
              </w:rPr>
              <w:t>)</w:t>
            </w:r>
            <w:r w:rsidRPr="00B9191F">
              <w:rPr>
                <w:color w:val="000000" w:themeColor="text1"/>
              </w:rPr>
              <w:t>及標示</w:t>
            </w:r>
            <w:r w:rsidRPr="00B9191F">
              <w:rPr>
                <w:rFonts w:hint="eastAsia"/>
                <w:color w:val="000000" w:themeColor="text1"/>
              </w:rPr>
              <w:t>滅菌日期與</w:t>
            </w:r>
            <w:r w:rsidRPr="00B9191F">
              <w:rPr>
                <w:color w:val="000000" w:themeColor="text1"/>
              </w:rPr>
              <w:t>有效日期，並讓使用者知悉。</w:t>
            </w:r>
          </w:p>
          <w:p w14:paraId="4AA9BAC7"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以高壓蒸</w:t>
            </w:r>
            <w:r w:rsidRPr="00B9191F">
              <w:rPr>
                <w:rFonts w:hint="eastAsia"/>
                <w:color w:val="000000" w:themeColor="text1"/>
              </w:rPr>
              <w:t>氣</w:t>
            </w:r>
            <w:r w:rsidRPr="00B9191F">
              <w:rPr>
                <w:color w:val="000000" w:themeColor="text1"/>
              </w:rPr>
              <w:t>滅菌時，生物指示劑至少每週施行</w:t>
            </w:r>
            <w:r w:rsidRPr="00B9191F">
              <w:rPr>
                <w:color w:val="000000" w:themeColor="text1"/>
              </w:rPr>
              <w:t>1</w:t>
            </w:r>
            <w:r w:rsidRPr="00B9191F">
              <w:rPr>
                <w:color w:val="000000" w:themeColor="text1"/>
              </w:rPr>
              <w:t>次，若為抽真空式滅菌器，抽真空測試應每</w:t>
            </w:r>
            <w:proofErr w:type="gramStart"/>
            <w:r w:rsidRPr="00B9191F">
              <w:rPr>
                <w:color w:val="000000" w:themeColor="text1"/>
              </w:rPr>
              <w:t>個</w:t>
            </w:r>
            <w:proofErr w:type="gramEnd"/>
            <w:r w:rsidRPr="00B9191F">
              <w:rPr>
                <w:color w:val="000000" w:themeColor="text1"/>
              </w:rPr>
              <w:t>開鍋日施</w:t>
            </w:r>
            <w:r w:rsidRPr="00B9191F">
              <w:rPr>
                <w:color w:val="000000" w:themeColor="text1"/>
              </w:rPr>
              <w:lastRenderedPageBreak/>
              <w:t>行，並有紀錄可查。</w:t>
            </w:r>
          </w:p>
          <w:p w14:paraId="6C6F52A9"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環氧乙烷</w:t>
            </w:r>
            <w:r w:rsidRPr="00B9191F">
              <w:rPr>
                <w:color w:val="000000" w:themeColor="text1"/>
              </w:rPr>
              <w:t>(ethylene oxide gas, EO)</w:t>
            </w:r>
            <w:r w:rsidRPr="00B9191F">
              <w:rPr>
                <w:color w:val="000000" w:themeColor="text1"/>
              </w:rPr>
              <w:t>滅菌時，</w:t>
            </w:r>
            <w:proofErr w:type="gramStart"/>
            <w:r w:rsidRPr="00B9191F">
              <w:rPr>
                <w:color w:val="000000" w:themeColor="text1"/>
              </w:rPr>
              <w:t>每鍋次均</w:t>
            </w:r>
            <w:proofErr w:type="gramEnd"/>
            <w:r w:rsidRPr="00B9191F">
              <w:rPr>
                <w:color w:val="000000" w:themeColor="text1"/>
              </w:rPr>
              <w:t>使用生物指示劑</w:t>
            </w:r>
            <w:r w:rsidRPr="00B9191F">
              <w:rPr>
                <w:color w:val="000000" w:themeColor="text1"/>
              </w:rPr>
              <w:t>(</w:t>
            </w:r>
            <w:r w:rsidRPr="00B9191F">
              <w:rPr>
                <w:color w:val="000000" w:themeColor="text1"/>
              </w:rPr>
              <w:t>如：快速判讀生物培養苗</w:t>
            </w:r>
            <w:r w:rsidRPr="00B9191F">
              <w:rPr>
                <w:color w:val="000000" w:themeColor="text1"/>
              </w:rPr>
              <w:t>)</w:t>
            </w:r>
            <w:r w:rsidRPr="00B9191F">
              <w:rPr>
                <w:color w:val="000000" w:themeColor="text1"/>
              </w:rPr>
              <w:t>，設置場所應有</w:t>
            </w:r>
            <w:r w:rsidRPr="00B9191F">
              <w:rPr>
                <w:color w:val="000000" w:themeColor="text1"/>
              </w:rPr>
              <w:t>EO</w:t>
            </w:r>
            <w:r w:rsidRPr="00B9191F">
              <w:rPr>
                <w:color w:val="000000" w:themeColor="text1"/>
              </w:rPr>
              <w:t>濃度監測</w:t>
            </w:r>
            <w:proofErr w:type="gramStart"/>
            <w:r w:rsidRPr="00B9191F">
              <w:rPr>
                <w:color w:val="000000" w:themeColor="text1"/>
              </w:rPr>
              <w:t>儀或警示儀</w:t>
            </w:r>
            <w:proofErr w:type="gramEnd"/>
            <w:r w:rsidRPr="00B9191F">
              <w:rPr>
                <w:color w:val="000000" w:themeColor="text1"/>
              </w:rPr>
              <w:t>(detector)</w:t>
            </w:r>
            <w:r w:rsidRPr="00B9191F">
              <w:rPr>
                <w:color w:val="000000" w:themeColor="text1"/>
              </w:rPr>
              <w:t>，以防止</w:t>
            </w:r>
            <w:r w:rsidRPr="00B9191F">
              <w:rPr>
                <w:color w:val="000000" w:themeColor="text1"/>
              </w:rPr>
              <w:t>EO</w:t>
            </w:r>
            <w:r w:rsidRPr="00B9191F">
              <w:rPr>
                <w:color w:val="000000" w:themeColor="text1"/>
              </w:rPr>
              <w:t>外</w:t>
            </w:r>
            <w:proofErr w:type="gramStart"/>
            <w:r w:rsidRPr="00B9191F">
              <w:rPr>
                <w:color w:val="000000" w:themeColor="text1"/>
              </w:rPr>
              <w:t>洩</w:t>
            </w:r>
            <w:proofErr w:type="gramEnd"/>
            <w:r w:rsidRPr="00B9191F">
              <w:rPr>
                <w:color w:val="000000" w:themeColor="text1"/>
              </w:rPr>
              <w:t>並能及時處理。</w:t>
            </w:r>
          </w:p>
          <w:p w14:paraId="05C30C98"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電</w:t>
            </w:r>
            <w:proofErr w:type="gramStart"/>
            <w:r w:rsidRPr="00B9191F">
              <w:rPr>
                <w:color w:val="000000" w:themeColor="text1"/>
              </w:rPr>
              <w:t>漿鍋依</w:t>
            </w:r>
            <w:proofErr w:type="gramEnd"/>
            <w:r w:rsidRPr="00B9191F">
              <w:rPr>
                <w:color w:val="000000" w:themeColor="text1"/>
              </w:rPr>
              <w:t>滅菌監測感染管制措施指引進行監測並有相關紀錄。</w:t>
            </w:r>
          </w:p>
          <w:p w14:paraId="26C6C59D"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滅菌過程發生異常，應有相關處理規範</w:t>
            </w:r>
            <w:r w:rsidRPr="00B9191F">
              <w:rPr>
                <w:color w:val="000000" w:themeColor="text1"/>
              </w:rPr>
              <w:t>(</w:t>
            </w:r>
            <w:r w:rsidRPr="00B9191F">
              <w:rPr>
                <w:color w:val="000000" w:themeColor="text1"/>
              </w:rPr>
              <w:t>含回收機制</w:t>
            </w:r>
            <w:r w:rsidRPr="00B9191F">
              <w:rPr>
                <w:color w:val="000000" w:themeColor="text1"/>
              </w:rPr>
              <w:t>)</w:t>
            </w:r>
            <w:r w:rsidRPr="00B9191F">
              <w:rPr>
                <w:color w:val="000000" w:themeColor="text1"/>
              </w:rPr>
              <w:t>。</w:t>
            </w:r>
          </w:p>
          <w:p w14:paraId="3297D9D3"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消毒</w:t>
            </w:r>
            <w:r w:rsidRPr="00B9191F">
              <w:rPr>
                <w:color w:val="000000" w:themeColor="text1"/>
              </w:rPr>
              <w:t>/</w:t>
            </w:r>
            <w:r w:rsidRPr="00B9191F">
              <w:rPr>
                <w:color w:val="000000" w:themeColor="text1"/>
              </w:rPr>
              <w:t>滅菌相關設備應</w:t>
            </w:r>
            <w:r w:rsidRPr="00B9191F">
              <w:rPr>
                <w:color w:val="000000" w:themeColor="text1"/>
                <w:kern w:val="0"/>
              </w:rPr>
              <w:t>制訂維護保養規範並</w:t>
            </w:r>
            <w:r w:rsidRPr="00B9191F">
              <w:rPr>
                <w:color w:val="000000" w:themeColor="text1"/>
              </w:rPr>
              <w:t>定期保養，若發生故障時，可迅速處理；</w:t>
            </w:r>
            <w:r w:rsidRPr="00B9191F">
              <w:rPr>
                <w:color w:val="000000" w:themeColor="text1"/>
                <w:kern w:val="0"/>
              </w:rPr>
              <w:t>且留存保養及維修紀錄備查</w:t>
            </w:r>
            <w:r w:rsidRPr="00B9191F">
              <w:rPr>
                <w:color w:val="000000" w:themeColor="text1"/>
              </w:rPr>
              <w:t>。</w:t>
            </w:r>
          </w:p>
          <w:p w14:paraId="068C3990" w14:textId="65CED968" w:rsidR="007464C8" w:rsidRPr="00B9191F" w:rsidRDefault="008A2DC8">
            <w:pPr>
              <w:numPr>
                <w:ilvl w:val="1"/>
                <w:numId w:val="27"/>
              </w:numPr>
              <w:tabs>
                <w:tab w:val="left" w:pos="829"/>
              </w:tabs>
              <w:snapToGrid w:val="0"/>
              <w:ind w:left="878" w:hanging="474"/>
              <w:jc w:val="both"/>
              <w:rPr>
                <w:color w:val="000000" w:themeColor="text1"/>
              </w:rPr>
            </w:pPr>
            <w:r w:rsidRPr="008A2DC8">
              <w:rPr>
                <w:color w:val="000000" w:themeColor="text1"/>
              </w:rPr>
              <w:t>軟式內視鏡</w:t>
            </w:r>
            <w:r w:rsidRPr="008A2DC8">
              <w:rPr>
                <w:color w:val="000000" w:themeColor="text1"/>
              </w:rPr>
              <w:t>(</w:t>
            </w:r>
            <w:r w:rsidRPr="008A2DC8">
              <w:rPr>
                <w:rFonts w:hint="eastAsia"/>
                <w:color w:val="FF0000"/>
              </w:rPr>
              <w:t>如：</w:t>
            </w:r>
            <w:r w:rsidRPr="008A2DC8">
              <w:rPr>
                <w:color w:val="000000" w:themeColor="text1"/>
              </w:rPr>
              <w:t>腸胃鏡、氣管鏡</w:t>
            </w:r>
            <w:r w:rsidRPr="008A2DC8">
              <w:rPr>
                <w:rFonts w:hint="eastAsia"/>
                <w:color w:val="FF0000"/>
              </w:rPr>
              <w:t>及手術用內視鏡</w:t>
            </w:r>
            <w:r w:rsidRPr="008A2DC8">
              <w:rPr>
                <w:color w:val="000000" w:themeColor="text1"/>
              </w:rPr>
              <w:t>等</w:t>
            </w:r>
            <w:r w:rsidRPr="008A2DC8">
              <w:rPr>
                <w:color w:val="000000" w:themeColor="text1"/>
              </w:rPr>
              <w:t>)</w:t>
            </w:r>
            <w:r w:rsidRPr="008A2DC8">
              <w:rPr>
                <w:color w:val="000000" w:themeColor="text1"/>
              </w:rPr>
              <w:t>相關器械、設備之清洗消毒或滅菌</w:t>
            </w:r>
            <w:r w:rsidRPr="008A2DC8">
              <w:rPr>
                <w:rFonts w:hint="eastAsia"/>
                <w:color w:val="000000" w:themeColor="text1"/>
              </w:rPr>
              <w:t>及儲存</w:t>
            </w:r>
            <w:r w:rsidRPr="008A2DC8">
              <w:rPr>
                <w:color w:val="FF0000"/>
              </w:rPr>
              <w:t>(</w:t>
            </w:r>
            <w:proofErr w:type="gramStart"/>
            <w:r w:rsidRPr="008A2DC8">
              <w:rPr>
                <w:rFonts w:hint="eastAsia"/>
                <w:color w:val="FF0000"/>
              </w:rPr>
              <w:t>含溫溼度</w:t>
            </w:r>
            <w:proofErr w:type="gramEnd"/>
            <w:r w:rsidRPr="008A2DC8">
              <w:rPr>
                <w:rFonts w:hint="eastAsia"/>
                <w:color w:val="FF0000"/>
              </w:rPr>
              <w:t>監測</w:t>
            </w:r>
            <w:r w:rsidRPr="008A2DC8">
              <w:rPr>
                <w:color w:val="FF0000"/>
              </w:rPr>
              <w:t>)</w:t>
            </w:r>
            <w:r w:rsidRPr="008A2DC8">
              <w:rPr>
                <w:color w:val="000000" w:themeColor="text1"/>
              </w:rPr>
              <w:t>訂有標準作業流程，並由專人負責且確實執行。</w:t>
            </w:r>
          </w:p>
          <w:p w14:paraId="4C890ED8" w14:textId="77777777" w:rsidR="007464C8" w:rsidRPr="00B9191F" w:rsidRDefault="007464C8">
            <w:pPr>
              <w:numPr>
                <w:ilvl w:val="1"/>
                <w:numId w:val="27"/>
              </w:numPr>
              <w:tabs>
                <w:tab w:val="left" w:pos="829"/>
              </w:tabs>
              <w:snapToGrid w:val="0"/>
              <w:ind w:left="878" w:hanging="474"/>
              <w:jc w:val="both"/>
              <w:rPr>
                <w:color w:val="000000" w:themeColor="text1"/>
              </w:rPr>
            </w:pPr>
            <w:r w:rsidRPr="00B9191F">
              <w:rPr>
                <w:color w:val="000000" w:themeColor="text1"/>
              </w:rPr>
              <w:t>依照說明書建議監測軟式內視鏡等相關器械、設備之清洗消毒液有效濃度，並有紀錄。</w:t>
            </w:r>
          </w:p>
          <w:p w14:paraId="410B63E3" w14:textId="77777777" w:rsidR="007464C8" w:rsidRPr="00B9191F" w:rsidRDefault="007464C8">
            <w:pPr>
              <w:numPr>
                <w:ilvl w:val="0"/>
                <w:numId w:val="346"/>
              </w:numPr>
              <w:tabs>
                <w:tab w:val="clear" w:pos="567"/>
                <w:tab w:val="left" w:pos="404"/>
              </w:tabs>
              <w:overflowPunct w:val="0"/>
              <w:snapToGrid w:val="0"/>
              <w:ind w:left="404" w:hanging="283"/>
              <w:jc w:val="both"/>
              <w:rPr>
                <w:color w:val="000000" w:themeColor="text1"/>
              </w:rPr>
            </w:pPr>
            <w:r w:rsidRPr="00B9191F">
              <w:rPr>
                <w:color w:val="000000" w:themeColor="text1"/>
              </w:rPr>
              <w:t>消毒</w:t>
            </w:r>
            <w:r w:rsidRPr="00B9191F">
              <w:rPr>
                <w:color w:val="000000" w:themeColor="text1"/>
              </w:rPr>
              <w:t>/</w:t>
            </w:r>
            <w:r w:rsidRPr="00B9191F">
              <w:rPr>
                <w:color w:val="000000" w:themeColor="text1"/>
              </w:rPr>
              <w:t>滅菌過的物品應保管於清潔且空調</w:t>
            </w:r>
            <w:proofErr w:type="gramStart"/>
            <w:r w:rsidRPr="00B9191F">
              <w:rPr>
                <w:color w:val="000000" w:themeColor="text1"/>
              </w:rPr>
              <w:t>較佳處之</w:t>
            </w:r>
            <w:proofErr w:type="gramEnd"/>
            <w:r w:rsidRPr="00B9191F">
              <w:rPr>
                <w:color w:val="000000" w:themeColor="text1"/>
              </w:rPr>
              <w:t>架子上或有門扇之櫥櫃內；</w:t>
            </w:r>
            <w:r w:rsidRPr="00B9191F">
              <w:rPr>
                <w:color w:val="000000" w:themeColor="text1"/>
              </w:rPr>
              <w:lastRenderedPageBreak/>
              <w:t>並依物品名稱及消毒先後適當置放；消毒</w:t>
            </w:r>
            <w:r w:rsidRPr="00B9191F">
              <w:rPr>
                <w:color w:val="000000" w:themeColor="text1"/>
              </w:rPr>
              <w:t>/</w:t>
            </w:r>
            <w:r w:rsidRPr="00B9191F">
              <w:rPr>
                <w:color w:val="000000" w:themeColor="text1"/>
              </w:rPr>
              <w:t>滅菌過的物品需使用清潔並加蓋之推車搬運及配送</w:t>
            </w:r>
            <w:r w:rsidRPr="00B9191F">
              <w:rPr>
                <w:color w:val="000000" w:themeColor="text1"/>
              </w:rPr>
              <w:t>(</w:t>
            </w:r>
            <w:r w:rsidRPr="00B9191F">
              <w:rPr>
                <w:color w:val="000000" w:themeColor="text1"/>
              </w:rPr>
              <w:t>消毒</w:t>
            </w:r>
            <w:r w:rsidRPr="00B9191F">
              <w:rPr>
                <w:color w:val="000000" w:themeColor="text1"/>
              </w:rPr>
              <w:t>/</w:t>
            </w:r>
            <w:r w:rsidRPr="00B9191F">
              <w:rPr>
                <w:color w:val="000000" w:themeColor="text1"/>
              </w:rPr>
              <w:t>滅菌物品和回收物品之</w:t>
            </w:r>
            <w:proofErr w:type="gramStart"/>
            <w:r w:rsidRPr="00B9191F">
              <w:rPr>
                <w:color w:val="000000" w:themeColor="text1"/>
              </w:rPr>
              <w:t>置放車要</w:t>
            </w:r>
            <w:proofErr w:type="gramEnd"/>
            <w:r w:rsidRPr="00B9191F">
              <w:rPr>
                <w:color w:val="000000" w:themeColor="text1"/>
              </w:rPr>
              <w:t>區分</w:t>
            </w:r>
            <w:r w:rsidRPr="00B9191F">
              <w:rPr>
                <w:color w:val="000000" w:themeColor="text1"/>
              </w:rPr>
              <w:t>)</w:t>
            </w:r>
            <w:r w:rsidRPr="00B9191F">
              <w:rPr>
                <w:color w:val="000000" w:themeColor="text1"/>
              </w:rPr>
              <w:t>。</w:t>
            </w:r>
          </w:p>
          <w:p w14:paraId="6D03D91F" w14:textId="77777777" w:rsidR="007464C8" w:rsidRPr="00B9191F" w:rsidRDefault="007464C8">
            <w:pPr>
              <w:numPr>
                <w:ilvl w:val="0"/>
                <w:numId w:val="346"/>
              </w:numPr>
              <w:tabs>
                <w:tab w:val="clear" w:pos="567"/>
                <w:tab w:val="left" w:pos="404"/>
              </w:tabs>
              <w:overflowPunct w:val="0"/>
              <w:snapToGrid w:val="0"/>
              <w:ind w:left="404" w:hanging="283"/>
              <w:jc w:val="both"/>
              <w:rPr>
                <w:color w:val="000000" w:themeColor="text1"/>
              </w:rPr>
            </w:pPr>
            <w:r w:rsidRPr="00B9191F">
              <w:rPr>
                <w:color w:val="000000" w:themeColor="text1"/>
              </w:rPr>
              <w:t>衛材、器械之滅菌業務外包，或租賃手術器械，應妥善監控品質、設有管理辦法及進行例行性稽查，並有紀錄備查。</w:t>
            </w:r>
          </w:p>
          <w:p w14:paraId="47AD7C69" w14:textId="77777777" w:rsidR="007464C8" w:rsidRPr="00B9191F" w:rsidRDefault="007464C8">
            <w:pPr>
              <w:numPr>
                <w:ilvl w:val="0"/>
                <w:numId w:val="346"/>
              </w:numPr>
              <w:tabs>
                <w:tab w:val="clear" w:pos="567"/>
                <w:tab w:val="left" w:pos="404"/>
              </w:tabs>
              <w:overflowPunct w:val="0"/>
              <w:snapToGrid w:val="0"/>
              <w:ind w:left="404" w:hanging="283"/>
              <w:jc w:val="both"/>
              <w:rPr>
                <w:color w:val="000000" w:themeColor="text1"/>
              </w:rPr>
            </w:pPr>
            <w:r w:rsidRPr="00B9191F">
              <w:rPr>
                <w:color w:val="000000" w:themeColor="text1"/>
              </w:rPr>
              <w:t>各項監測有持續性紀錄；且工作人員清楚各項指標意義及處理異常情況。</w:t>
            </w:r>
          </w:p>
          <w:p w14:paraId="658AB59D" w14:textId="524A8035" w:rsidR="007464C8" w:rsidRPr="00B9191F" w:rsidRDefault="007464C8">
            <w:pPr>
              <w:numPr>
                <w:ilvl w:val="0"/>
                <w:numId w:val="346"/>
              </w:numPr>
              <w:tabs>
                <w:tab w:val="clear" w:pos="567"/>
                <w:tab w:val="left" w:pos="404"/>
              </w:tabs>
              <w:overflowPunct w:val="0"/>
              <w:snapToGrid w:val="0"/>
              <w:ind w:left="404" w:hanging="283"/>
              <w:jc w:val="both"/>
              <w:rPr>
                <w:color w:val="000000" w:themeColor="text1"/>
                <w:kern w:val="0"/>
              </w:rPr>
            </w:pPr>
            <w:r w:rsidRPr="00B9191F">
              <w:rPr>
                <w:rFonts w:hint="eastAsia"/>
                <w:color w:val="000000" w:themeColor="text1"/>
                <w:kern w:val="0"/>
              </w:rPr>
              <w:t>避免以立即使用式滅菌鍋進行器械消毒滅菌，倘必須使用則應訂有管理機制且落實執行及檢討；包括：確保僅限於器械緊急需要時使用，</w:t>
            </w:r>
            <w:proofErr w:type="gramStart"/>
            <w:r w:rsidRPr="00B9191F">
              <w:rPr>
                <w:rFonts w:hint="eastAsia"/>
                <w:color w:val="000000" w:themeColor="text1"/>
                <w:kern w:val="0"/>
              </w:rPr>
              <w:t>醫材於</w:t>
            </w:r>
            <w:proofErr w:type="gramEnd"/>
            <w:r w:rsidRPr="00B9191F">
              <w:rPr>
                <w:rFonts w:hint="eastAsia"/>
                <w:color w:val="000000" w:themeColor="text1"/>
                <w:kern w:val="0"/>
              </w:rPr>
              <w:t>滅菌完成後立即使用且紀錄詳實</w:t>
            </w:r>
            <w:r w:rsidRPr="00B9191F">
              <w:rPr>
                <w:rFonts w:hint="eastAsia"/>
                <w:color w:val="000000" w:themeColor="text1"/>
                <w:kern w:val="0"/>
              </w:rPr>
              <w:t>(</w:t>
            </w:r>
            <w:r w:rsidRPr="00B9191F">
              <w:rPr>
                <w:rFonts w:hint="eastAsia"/>
                <w:color w:val="000000" w:themeColor="text1"/>
                <w:kern w:val="0"/>
              </w:rPr>
              <w:t>含：器械使用狀況、手術日期、病人資料、追蹤狀況等</w:t>
            </w:r>
            <w:r w:rsidRPr="00B9191F">
              <w:rPr>
                <w:rFonts w:hint="eastAsia"/>
                <w:color w:val="000000" w:themeColor="text1"/>
                <w:kern w:val="0"/>
              </w:rPr>
              <w:t>)</w:t>
            </w:r>
            <w:r w:rsidRPr="00B9191F">
              <w:rPr>
                <w:rFonts w:hint="eastAsia"/>
                <w:color w:val="000000" w:themeColor="text1"/>
              </w:rPr>
              <w:t>。</w:t>
            </w:r>
            <w:r w:rsidRPr="00B9191F">
              <w:rPr>
                <w:rFonts w:hint="eastAsia"/>
                <w:color w:val="000000" w:themeColor="text1"/>
                <w:kern w:val="0"/>
              </w:rPr>
              <w:t>(</w:t>
            </w:r>
            <w:r w:rsidR="005223AB" w:rsidRPr="005223AB">
              <w:rPr>
                <w:rFonts w:hint="eastAsia"/>
                <w:color w:val="FF0000"/>
                <w:kern w:val="0"/>
              </w:rPr>
              <w:t>115</w:t>
            </w:r>
            <w:r w:rsidRPr="00B9191F">
              <w:rPr>
                <w:rFonts w:hint="eastAsia"/>
                <w:color w:val="000000" w:themeColor="text1"/>
                <w:kern w:val="0"/>
              </w:rPr>
              <w:t>年試評項目</w:t>
            </w:r>
            <w:r w:rsidRPr="00B9191F">
              <w:rPr>
                <w:rFonts w:hint="eastAsia"/>
                <w:color w:val="000000" w:themeColor="text1"/>
                <w:kern w:val="0"/>
              </w:rPr>
              <w:t>)</w:t>
            </w:r>
          </w:p>
          <w:p w14:paraId="15663057"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bCs/>
                <w:snapToGrid w:val="0"/>
                <w:color w:val="000000" w:themeColor="text1"/>
                <w:kern w:val="0"/>
              </w:rPr>
              <w:t>(</w:t>
            </w:r>
            <w:r w:rsidRPr="00B9191F">
              <w:rPr>
                <w:b/>
                <w:bCs/>
                <w:snapToGrid w:val="0"/>
                <w:color w:val="000000" w:themeColor="text1"/>
                <w:kern w:val="0"/>
              </w:rPr>
              <w:t>達成符合項目，且下述項目需全部達成</w:t>
            </w:r>
            <w:r w:rsidRPr="00B9191F">
              <w:rPr>
                <w:b/>
                <w:bCs/>
                <w:snapToGrid w:val="0"/>
                <w:color w:val="000000" w:themeColor="text1"/>
                <w:kern w:val="0"/>
              </w:rPr>
              <w:t>)</w:t>
            </w:r>
          </w:p>
          <w:p w14:paraId="0C592717" w14:textId="77777777" w:rsidR="007464C8" w:rsidRPr="00B9191F" w:rsidRDefault="007464C8">
            <w:pPr>
              <w:numPr>
                <w:ilvl w:val="0"/>
                <w:numId w:val="347"/>
              </w:numPr>
              <w:tabs>
                <w:tab w:val="clear" w:pos="567"/>
                <w:tab w:val="left" w:pos="404"/>
              </w:tabs>
              <w:overflowPunct w:val="0"/>
              <w:snapToGrid w:val="0"/>
              <w:ind w:left="404" w:hanging="283"/>
              <w:jc w:val="both"/>
              <w:rPr>
                <w:color w:val="000000" w:themeColor="text1"/>
              </w:rPr>
            </w:pPr>
            <w:r w:rsidRPr="00B9191F">
              <w:rPr>
                <w:color w:val="000000" w:themeColor="text1"/>
              </w:rPr>
              <w:t>定期檢討及分析消毒</w:t>
            </w:r>
            <w:r w:rsidRPr="00B9191F">
              <w:rPr>
                <w:color w:val="000000" w:themeColor="text1"/>
              </w:rPr>
              <w:t>/</w:t>
            </w:r>
            <w:r w:rsidRPr="00B9191F">
              <w:rPr>
                <w:color w:val="000000" w:themeColor="text1"/>
              </w:rPr>
              <w:t>滅菌過程</w:t>
            </w:r>
            <w:r w:rsidRPr="00B9191F">
              <w:rPr>
                <w:color w:val="000000" w:themeColor="text1"/>
              </w:rPr>
              <w:t>(</w:t>
            </w:r>
            <w:r w:rsidRPr="00B9191F">
              <w:rPr>
                <w:color w:val="000000" w:themeColor="text1"/>
              </w:rPr>
              <w:t>含內視鏡清洗消毒作業</w:t>
            </w:r>
            <w:r w:rsidRPr="00B9191F">
              <w:rPr>
                <w:color w:val="000000" w:themeColor="text1"/>
              </w:rPr>
              <w:t>)</w:t>
            </w:r>
            <w:r w:rsidRPr="00B9191F">
              <w:rPr>
                <w:color w:val="000000" w:themeColor="text1"/>
              </w:rPr>
              <w:t>或外包業務</w:t>
            </w:r>
            <w:r w:rsidRPr="00B9191F">
              <w:rPr>
                <w:color w:val="000000" w:themeColor="text1"/>
              </w:rPr>
              <w:t>(</w:t>
            </w:r>
            <w:r w:rsidRPr="00B9191F">
              <w:rPr>
                <w:color w:val="000000" w:themeColor="text1"/>
              </w:rPr>
              <w:t>含租賃手術器械</w:t>
            </w:r>
            <w:r w:rsidRPr="00B9191F">
              <w:rPr>
                <w:color w:val="000000" w:themeColor="text1"/>
              </w:rPr>
              <w:t>)</w:t>
            </w:r>
            <w:r w:rsidRPr="00B9191F">
              <w:rPr>
                <w:color w:val="000000" w:themeColor="text1"/>
              </w:rPr>
              <w:t>，如有異常情況應進行檢討及改善。</w:t>
            </w:r>
          </w:p>
          <w:p w14:paraId="533D5AA5"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73CB5C1B"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color w:val="000000" w:themeColor="text1"/>
              </w:rPr>
              <w:t>供應室以外之消毒</w:t>
            </w:r>
            <w:r w:rsidRPr="00B9191F">
              <w:rPr>
                <w:color w:val="000000" w:themeColor="text1"/>
              </w:rPr>
              <w:t>/</w:t>
            </w:r>
            <w:r w:rsidRPr="00B9191F">
              <w:rPr>
                <w:color w:val="000000" w:themeColor="text1"/>
              </w:rPr>
              <w:t>滅菌物品</w:t>
            </w:r>
            <w:r w:rsidRPr="00B9191F">
              <w:rPr>
                <w:color w:val="000000" w:themeColor="text1"/>
              </w:rPr>
              <w:t>(</w:t>
            </w:r>
            <w:r w:rsidRPr="00B9191F">
              <w:rPr>
                <w:color w:val="000000" w:themeColor="text1"/>
              </w:rPr>
              <w:t>含採購之無菌</w:t>
            </w:r>
            <w:proofErr w:type="gramStart"/>
            <w:r w:rsidRPr="00B9191F">
              <w:rPr>
                <w:color w:val="000000" w:themeColor="text1"/>
              </w:rPr>
              <w:t>醫</w:t>
            </w:r>
            <w:proofErr w:type="gramEnd"/>
            <w:r w:rsidRPr="00B9191F">
              <w:rPr>
                <w:color w:val="000000" w:themeColor="text1"/>
              </w:rPr>
              <w:t>耗材</w:t>
            </w:r>
            <w:r w:rsidRPr="00B9191F">
              <w:rPr>
                <w:color w:val="000000" w:themeColor="text1"/>
              </w:rPr>
              <w:t>)</w:t>
            </w:r>
            <w:r w:rsidRPr="00B9191F">
              <w:rPr>
                <w:color w:val="000000" w:themeColor="text1"/>
              </w:rPr>
              <w:t>集中</w:t>
            </w:r>
            <w:proofErr w:type="gramStart"/>
            <w:r w:rsidRPr="00B9191F">
              <w:rPr>
                <w:color w:val="000000" w:themeColor="text1"/>
              </w:rPr>
              <w:t>貯存區溫濕度</w:t>
            </w:r>
            <w:proofErr w:type="gramEnd"/>
            <w:r w:rsidRPr="00B9191F">
              <w:rPr>
                <w:color w:val="000000" w:themeColor="text1"/>
              </w:rPr>
              <w:t>監測紀</w:t>
            </w:r>
            <w:r w:rsidRPr="00B9191F">
              <w:rPr>
                <w:color w:val="000000" w:themeColor="text1"/>
              </w:rPr>
              <w:lastRenderedPageBreak/>
              <w:t>錄。</w:t>
            </w:r>
            <w:r w:rsidRPr="00B9191F">
              <w:rPr>
                <w:color w:val="000000" w:themeColor="text1"/>
              </w:rPr>
              <w:t>(</w:t>
            </w:r>
            <w:r w:rsidRPr="00B9191F">
              <w:rPr>
                <w:color w:val="000000" w:themeColor="text1"/>
              </w:rPr>
              <w:t>符合</w:t>
            </w:r>
            <w:r w:rsidRPr="00B9191F">
              <w:rPr>
                <w:color w:val="000000" w:themeColor="text1"/>
              </w:rPr>
              <w:t>)</w:t>
            </w:r>
          </w:p>
          <w:p w14:paraId="5B9974CA"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rFonts w:hint="eastAsia"/>
                <w:color w:val="000000" w:themeColor="text1"/>
              </w:rPr>
              <w:t>過期物品管理機制或</w:t>
            </w:r>
            <w:r w:rsidRPr="00B9191F">
              <w:rPr>
                <w:color w:val="000000" w:themeColor="text1"/>
              </w:rPr>
              <w:t>過期物品登記表</w:t>
            </w:r>
            <w:r w:rsidRPr="00B9191F">
              <w:rPr>
                <w:rFonts w:hint="eastAsia"/>
                <w:color w:val="000000" w:themeColor="text1"/>
              </w:rPr>
              <w:t>等紀錄</w:t>
            </w:r>
            <w:r w:rsidRPr="00B9191F">
              <w:rPr>
                <w:color w:val="000000" w:themeColor="text1"/>
              </w:rPr>
              <w:t>。</w:t>
            </w:r>
            <w:r w:rsidRPr="00B9191F">
              <w:rPr>
                <w:color w:val="000000" w:themeColor="text1"/>
              </w:rPr>
              <w:t>(</w:t>
            </w:r>
            <w:r w:rsidRPr="00B9191F">
              <w:rPr>
                <w:color w:val="000000" w:themeColor="text1"/>
              </w:rPr>
              <w:t>符合</w:t>
            </w:r>
            <w:r w:rsidRPr="00B9191F">
              <w:rPr>
                <w:color w:val="000000" w:themeColor="text1"/>
              </w:rPr>
              <w:t>)</w:t>
            </w:r>
          </w:p>
          <w:p w14:paraId="29224253" w14:textId="77777777" w:rsidR="007464C8" w:rsidRPr="00B9191F" w:rsidRDefault="007464C8">
            <w:pPr>
              <w:numPr>
                <w:ilvl w:val="0"/>
                <w:numId w:val="348"/>
              </w:numPr>
              <w:tabs>
                <w:tab w:val="clear" w:pos="567"/>
                <w:tab w:val="left" w:pos="546"/>
              </w:tabs>
              <w:overflowPunct w:val="0"/>
              <w:snapToGrid w:val="0"/>
              <w:ind w:left="546" w:hanging="425"/>
              <w:jc w:val="both"/>
              <w:rPr>
                <w:color w:val="000000" w:themeColor="text1"/>
              </w:rPr>
            </w:pPr>
            <w:r w:rsidRPr="00B9191F">
              <w:rPr>
                <w:color w:val="000000" w:themeColor="text1"/>
              </w:rPr>
              <w:t>滅菌監測標準作業手冊、滅菌失敗物品處理機制流程、及各類滅菌監測結果</w:t>
            </w:r>
            <w:r w:rsidRPr="00B9191F">
              <w:rPr>
                <w:color w:val="000000" w:themeColor="text1"/>
              </w:rPr>
              <w:t>(</w:t>
            </w:r>
            <w:r w:rsidRPr="00B9191F">
              <w:rPr>
                <w:color w:val="000000" w:themeColor="text1"/>
              </w:rPr>
              <w:t>含生物監測、化學監測、抽真空監測等</w:t>
            </w:r>
            <w:r w:rsidRPr="00B9191F">
              <w:rPr>
                <w:color w:val="000000" w:themeColor="text1"/>
              </w:rPr>
              <w:t>)</w:t>
            </w:r>
            <w:r w:rsidRPr="00B9191F">
              <w:rPr>
                <w:color w:val="000000" w:themeColor="text1"/>
              </w:rPr>
              <w:t>與審核紀錄</w:t>
            </w:r>
            <w:r w:rsidRPr="00B9191F">
              <w:rPr>
                <w:color w:val="000000" w:themeColor="text1"/>
              </w:rPr>
              <w:t>(</w:t>
            </w:r>
            <w:r w:rsidRPr="00B9191F">
              <w:rPr>
                <w:color w:val="000000" w:themeColor="text1"/>
              </w:rPr>
              <w:t>含臨床單位</w:t>
            </w:r>
            <w:proofErr w:type="gramStart"/>
            <w:r w:rsidRPr="00B9191F">
              <w:rPr>
                <w:color w:val="000000" w:themeColor="text1"/>
              </w:rPr>
              <w:t>寄消品</w:t>
            </w:r>
            <w:proofErr w:type="gramEnd"/>
            <w:r w:rsidRPr="00B9191F">
              <w:rPr>
                <w:color w:val="000000" w:themeColor="text1"/>
              </w:rPr>
              <w:t>)</w:t>
            </w:r>
            <w:r w:rsidRPr="00B9191F">
              <w:rPr>
                <w:color w:val="000000" w:themeColor="text1"/>
              </w:rPr>
              <w:t>。</w:t>
            </w:r>
            <w:r w:rsidRPr="00B9191F">
              <w:rPr>
                <w:color w:val="000000" w:themeColor="text1"/>
              </w:rPr>
              <w:t>(</w:t>
            </w:r>
            <w:r w:rsidRPr="00B9191F">
              <w:rPr>
                <w:color w:val="000000" w:themeColor="text1"/>
              </w:rPr>
              <w:t>符合</w:t>
            </w:r>
            <w:r w:rsidRPr="00B9191F">
              <w:rPr>
                <w:color w:val="000000" w:themeColor="text1"/>
              </w:rPr>
              <w:t>)</w:t>
            </w:r>
          </w:p>
          <w:p w14:paraId="225734EF"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color w:val="000000" w:themeColor="text1"/>
              </w:rPr>
              <w:t>環氧乙烷每日作業檢點表、監測分析報告及洩漏之緊急處理。</w:t>
            </w:r>
            <w:r w:rsidRPr="00B9191F">
              <w:rPr>
                <w:color w:val="000000" w:themeColor="text1"/>
              </w:rPr>
              <w:t>(</w:t>
            </w:r>
            <w:r w:rsidRPr="00B9191F">
              <w:rPr>
                <w:color w:val="000000" w:themeColor="text1"/>
              </w:rPr>
              <w:t>符合</w:t>
            </w:r>
            <w:r w:rsidRPr="00B9191F">
              <w:rPr>
                <w:color w:val="000000" w:themeColor="text1"/>
              </w:rPr>
              <w:t>)</w:t>
            </w:r>
          </w:p>
          <w:p w14:paraId="069672F2"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color w:val="000000" w:themeColor="text1"/>
              </w:rPr>
              <w:t>高壓蒸氣滅菌鍋每日作業檢點表。</w:t>
            </w:r>
            <w:r w:rsidRPr="00B9191F">
              <w:rPr>
                <w:color w:val="000000" w:themeColor="text1"/>
              </w:rPr>
              <w:t>(</w:t>
            </w:r>
            <w:r w:rsidRPr="00B9191F">
              <w:rPr>
                <w:color w:val="000000" w:themeColor="text1"/>
              </w:rPr>
              <w:t>符合</w:t>
            </w:r>
            <w:r w:rsidRPr="00B9191F">
              <w:rPr>
                <w:color w:val="000000" w:themeColor="text1"/>
              </w:rPr>
              <w:t>)</w:t>
            </w:r>
          </w:p>
          <w:p w14:paraId="54C45147"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color w:val="000000" w:themeColor="text1"/>
              </w:rPr>
              <w:t>滅菌設備保養維修紀錄與故障處理機制。</w:t>
            </w:r>
            <w:r w:rsidRPr="00B9191F">
              <w:rPr>
                <w:color w:val="000000" w:themeColor="text1"/>
              </w:rPr>
              <w:t>(</w:t>
            </w:r>
            <w:r w:rsidRPr="00B9191F">
              <w:rPr>
                <w:color w:val="000000" w:themeColor="text1"/>
              </w:rPr>
              <w:t>符合</w:t>
            </w:r>
            <w:r w:rsidRPr="00B9191F">
              <w:rPr>
                <w:color w:val="000000" w:themeColor="text1"/>
              </w:rPr>
              <w:t>)</w:t>
            </w:r>
          </w:p>
          <w:p w14:paraId="0A6F06CF"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color w:val="000000" w:themeColor="text1"/>
              </w:rPr>
              <w:t>滅菌失敗物品回收紀錄。</w:t>
            </w:r>
            <w:r w:rsidRPr="00B9191F">
              <w:rPr>
                <w:color w:val="000000" w:themeColor="text1"/>
              </w:rPr>
              <w:t>(</w:t>
            </w:r>
            <w:r w:rsidRPr="00B9191F">
              <w:rPr>
                <w:color w:val="000000" w:themeColor="text1"/>
              </w:rPr>
              <w:t>符合</w:t>
            </w:r>
            <w:r w:rsidRPr="00B9191F">
              <w:rPr>
                <w:color w:val="000000" w:themeColor="text1"/>
              </w:rPr>
              <w:t>)</w:t>
            </w:r>
          </w:p>
          <w:p w14:paraId="6064E9E5"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color w:val="000000" w:themeColor="text1"/>
              </w:rPr>
              <w:t>內視鏡安全作業指引。</w:t>
            </w:r>
            <w:r w:rsidRPr="00B9191F">
              <w:rPr>
                <w:color w:val="000000" w:themeColor="text1"/>
              </w:rPr>
              <w:t>(</w:t>
            </w:r>
            <w:r w:rsidRPr="00B9191F">
              <w:rPr>
                <w:color w:val="000000" w:themeColor="text1"/>
              </w:rPr>
              <w:t>符合</w:t>
            </w:r>
            <w:r w:rsidRPr="00B9191F">
              <w:rPr>
                <w:color w:val="000000" w:themeColor="text1"/>
              </w:rPr>
              <w:t>)</w:t>
            </w:r>
          </w:p>
          <w:p w14:paraId="1A6DE6F6"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color w:val="000000" w:themeColor="text1"/>
              </w:rPr>
              <w:t>內視鏡或器械消毒劑有效濃度監測紀錄。</w:t>
            </w:r>
            <w:r w:rsidRPr="00B9191F">
              <w:rPr>
                <w:color w:val="000000" w:themeColor="text1"/>
              </w:rPr>
              <w:t>(</w:t>
            </w:r>
            <w:r w:rsidRPr="00B9191F">
              <w:rPr>
                <w:color w:val="000000" w:themeColor="text1"/>
              </w:rPr>
              <w:t>符合</w:t>
            </w:r>
            <w:r w:rsidRPr="00B9191F">
              <w:rPr>
                <w:color w:val="000000" w:themeColor="text1"/>
              </w:rPr>
              <w:t>)</w:t>
            </w:r>
          </w:p>
          <w:p w14:paraId="05422D02" w14:textId="77777777" w:rsidR="007464C8" w:rsidRPr="00B9191F" w:rsidRDefault="007464C8">
            <w:pPr>
              <w:numPr>
                <w:ilvl w:val="0"/>
                <w:numId w:val="348"/>
              </w:numPr>
              <w:tabs>
                <w:tab w:val="clear" w:pos="567"/>
                <w:tab w:val="left" w:pos="546"/>
              </w:tabs>
              <w:overflowPunct w:val="0"/>
              <w:snapToGrid w:val="0"/>
              <w:ind w:left="404" w:hanging="283"/>
              <w:jc w:val="both"/>
              <w:rPr>
                <w:color w:val="000000" w:themeColor="text1"/>
              </w:rPr>
            </w:pPr>
            <w:r w:rsidRPr="00B9191F">
              <w:rPr>
                <w:color w:val="000000" w:themeColor="text1"/>
              </w:rPr>
              <w:t>內視鏡</w:t>
            </w:r>
            <w:proofErr w:type="gramStart"/>
            <w:r w:rsidRPr="00B9191F">
              <w:rPr>
                <w:color w:val="000000" w:themeColor="text1"/>
              </w:rPr>
              <w:t>採</w:t>
            </w:r>
            <w:proofErr w:type="gramEnd"/>
            <w:r w:rsidRPr="00B9191F">
              <w:rPr>
                <w:color w:val="000000" w:themeColor="text1"/>
              </w:rPr>
              <w:t>檢流程。</w:t>
            </w:r>
            <w:r w:rsidRPr="00B9191F">
              <w:rPr>
                <w:color w:val="000000" w:themeColor="text1"/>
              </w:rPr>
              <w:t>(</w:t>
            </w:r>
            <w:r w:rsidRPr="00B9191F">
              <w:rPr>
                <w:color w:val="000000" w:themeColor="text1"/>
              </w:rPr>
              <w:t>符合</w:t>
            </w:r>
            <w:r w:rsidRPr="00B9191F">
              <w:rPr>
                <w:color w:val="000000" w:themeColor="text1"/>
              </w:rPr>
              <w:t>)</w:t>
            </w:r>
          </w:p>
          <w:p w14:paraId="56C55DB2" w14:textId="45533284" w:rsidR="007464C8" w:rsidRPr="00B9191F" w:rsidRDefault="007464C8">
            <w:pPr>
              <w:numPr>
                <w:ilvl w:val="0"/>
                <w:numId w:val="348"/>
              </w:numPr>
              <w:tabs>
                <w:tab w:val="clear" w:pos="567"/>
                <w:tab w:val="left" w:pos="546"/>
              </w:tabs>
              <w:overflowPunct w:val="0"/>
              <w:snapToGrid w:val="0"/>
              <w:ind w:left="541" w:hanging="420"/>
              <w:jc w:val="both"/>
              <w:rPr>
                <w:color w:val="000000" w:themeColor="text1"/>
              </w:rPr>
            </w:pPr>
            <w:r w:rsidRPr="00B9191F">
              <w:rPr>
                <w:color w:val="000000" w:themeColor="text1"/>
              </w:rPr>
              <w:t>外包業務</w:t>
            </w:r>
            <w:r w:rsidRPr="00B9191F">
              <w:rPr>
                <w:color w:val="000000" w:themeColor="text1"/>
              </w:rPr>
              <w:t>(</w:t>
            </w:r>
            <w:r w:rsidRPr="00B9191F">
              <w:rPr>
                <w:color w:val="000000" w:themeColor="text1"/>
              </w:rPr>
              <w:t>含租賃手術器械</w:t>
            </w:r>
            <w:r w:rsidRPr="00B9191F">
              <w:rPr>
                <w:color w:val="000000" w:themeColor="text1"/>
              </w:rPr>
              <w:t>)</w:t>
            </w:r>
            <w:r w:rsidRPr="00B9191F">
              <w:rPr>
                <w:color w:val="000000" w:themeColor="text1"/>
              </w:rPr>
              <w:t>管理辦法</w:t>
            </w:r>
            <w:r w:rsidR="00E17633">
              <w:rPr>
                <w:rFonts w:hint="eastAsia"/>
                <w:color w:val="000000" w:themeColor="text1"/>
              </w:rPr>
              <w:t xml:space="preserve"> </w:t>
            </w:r>
            <w:r w:rsidRPr="00B9191F">
              <w:rPr>
                <w:color w:val="000000" w:themeColor="text1"/>
              </w:rPr>
              <w:t>及品質監控稽查紀錄。</w:t>
            </w:r>
            <w:r w:rsidRPr="00B9191F">
              <w:rPr>
                <w:color w:val="000000" w:themeColor="text1"/>
              </w:rPr>
              <w:t>(</w:t>
            </w:r>
            <w:r w:rsidRPr="00B9191F">
              <w:rPr>
                <w:color w:val="000000" w:themeColor="text1"/>
              </w:rPr>
              <w:t>符合</w:t>
            </w:r>
            <w:r w:rsidRPr="00B9191F">
              <w:rPr>
                <w:color w:val="000000" w:themeColor="text1"/>
              </w:rPr>
              <w:t>)</w:t>
            </w:r>
          </w:p>
          <w:p w14:paraId="6CA869CD" w14:textId="77777777" w:rsidR="007464C8" w:rsidRPr="00B9191F" w:rsidRDefault="007464C8">
            <w:pPr>
              <w:numPr>
                <w:ilvl w:val="0"/>
                <w:numId w:val="348"/>
              </w:numPr>
              <w:tabs>
                <w:tab w:val="clear" w:pos="567"/>
                <w:tab w:val="left" w:pos="546"/>
              </w:tabs>
              <w:overflowPunct w:val="0"/>
              <w:snapToGrid w:val="0"/>
              <w:ind w:left="541" w:hanging="420"/>
              <w:jc w:val="both"/>
              <w:rPr>
                <w:color w:val="000000" w:themeColor="text1"/>
              </w:rPr>
            </w:pPr>
            <w:r w:rsidRPr="00B9191F">
              <w:rPr>
                <w:rFonts w:hint="eastAsia"/>
                <w:color w:val="000000" w:themeColor="text1"/>
                <w:kern w:val="0"/>
              </w:rPr>
              <w:t>立即使用式滅菌鍋進行器械消毒滅菌之</w:t>
            </w:r>
            <w:r w:rsidRPr="00B9191F">
              <w:rPr>
                <w:rFonts w:hint="eastAsia"/>
                <w:color w:val="000000" w:themeColor="text1"/>
              </w:rPr>
              <w:t>管理機制</w:t>
            </w:r>
            <w:r w:rsidRPr="00B9191F">
              <w:rPr>
                <w:color w:val="000000" w:themeColor="text1"/>
              </w:rPr>
              <w:t>、使用紀錄及檢討。</w:t>
            </w:r>
            <w:r w:rsidRPr="00B9191F">
              <w:rPr>
                <w:color w:val="000000" w:themeColor="text1"/>
              </w:rPr>
              <w:t>(</w:t>
            </w:r>
            <w:r w:rsidRPr="00B9191F">
              <w:rPr>
                <w:rFonts w:hint="eastAsia"/>
                <w:color w:val="000000" w:themeColor="text1"/>
              </w:rPr>
              <w:t>符合</w:t>
            </w:r>
            <w:r w:rsidRPr="00B9191F">
              <w:rPr>
                <w:color w:val="000000" w:themeColor="text1"/>
              </w:rPr>
              <w:t>)</w:t>
            </w:r>
          </w:p>
          <w:p w14:paraId="13EFCC25" w14:textId="77777777" w:rsidR="007464C8" w:rsidRPr="00B9191F" w:rsidRDefault="007464C8">
            <w:pPr>
              <w:numPr>
                <w:ilvl w:val="0"/>
                <w:numId w:val="348"/>
              </w:numPr>
              <w:tabs>
                <w:tab w:val="clear" w:pos="567"/>
                <w:tab w:val="left" w:pos="546"/>
              </w:tabs>
              <w:overflowPunct w:val="0"/>
              <w:snapToGrid w:val="0"/>
              <w:ind w:left="541" w:hanging="420"/>
              <w:jc w:val="both"/>
              <w:rPr>
                <w:color w:val="000000" w:themeColor="text1"/>
              </w:rPr>
            </w:pPr>
            <w:r w:rsidRPr="00B9191F">
              <w:rPr>
                <w:color w:val="000000" w:themeColor="text1"/>
              </w:rPr>
              <w:t>消毒</w:t>
            </w:r>
            <w:r w:rsidRPr="00B9191F">
              <w:rPr>
                <w:color w:val="000000" w:themeColor="text1"/>
              </w:rPr>
              <w:t>/</w:t>
            </w:r>
            <w:r w:rsidRPr="00B9191F">
              <w:rPr>
                <w:color w:val="000000" w:themeColor="text1"/>
              </w:rPr>
              <w:t>滅菌</w:t>
            </w:r>
            <w:r w:rsidRPr="00B9191F">
              <w:rPr>
                <w:color w:val="000000" w:themeColor="text1"/>
              </w:rPr>
              <w:t>(</w:t>
            </w:r>
            <w:r w:rsidRPr="00B9191F">
              <w:rPr>
                <w:color w:val="000000" w:themeColor="text1"/>
              </w:rPr>
              <w:t>含外包業務</w:t>
            </w:r>
            <w:r w:rsidRPr="00B9191F">
              <w:rPr>
                <w:color w:val="000000" w:themeColor="text1"/>
              </w:rPr>
              <w:t>)</w:t>
            </w:r>
            <w:r w:rsidRPr="00B9191F">
              <w:rPr>
                <w:color w:val="000000" w:themeColor="text1"/>
              </w:rPr>
              <w:t>異常原因檢討與改善措施會議紀錄。</w:t>
            </w:r>
            <w:r w:rsidRPr="00B9191F">
              <w:rPr>
                <w:color w:val="000000" w:themeColor="text1"/>
              </w:rPr>
              <w:t>(</w:t>
            </w:r>
            <w:r w:rsidRPr="00B9191F">
              <w:rPr>
                <w:color w:val="000000" w:themeColor="text1"/>
              </w:rPr>
              <w:t>優良</w:t>
            </w:r>
            <w:r w:rsidRPr="00B9191F">
              <w:rPr>
                <w:color w:val="000000" w:themeColor="text1"/>
              </w:rPr>
              <w:t>)</w:t>
            </w:r>
          </w:p>
          <w:p w14:paraId="717765DB" w14:textId="77777777" w:rsidR="007464C8" w:rsidRPr="00B9191F" w:rsidRDefault="007464C8">
            <w:pPr>
              <w:numPr>
                <w:ilvl w:val="0"/>
                <w:numId w:val="348"/>
              </w:numPr>
              <w:tabs>
                <w:tab w:val="clear" w:pos="567"/>
                <w:tab w:val="left" w:pos="546"/>
              </w:tabs>
              <w:overflowPunct w:val="0"/>
              <w:snapToGrid w:val="0"/>
              <w:ind w:left="541" w:hanging="420"/>
              <w:jc w:val="both"/>
              <w:rPr>
                <w:color w:val="000000" w:themeColor="text1"/>
                <w:kern w:val="0"/>
              </w:rPr>
            </w:pPr>
            <w:r w:rsidRPr="00B9191F">
              <w:rPr>
                <w:color w:val="000000" w:themeColor="text1"/>
              </w:rPr>
              <w:lastRenderedPageBreak/>
              <w:t>內視鏡品管監測結果及改善措施與檢討會議紀錄。</w:t>
            </w:r>
            <w:r w:rsidRPr="00B9191F">
              <w:rPr>
                <w:color w:val="000000" w:themeColor="text1"/>
              </w:rPr>
              <w:t>(</w:t>
            </w:r>
            <w:r w:rsidRPr="00B9191F">
              <w:rPr>
                <w:color w:val="000000" w:themeColor="text1"/>
              </w:rPr>
              <w:t>優良</w:t>
            </w:r>
            <w:r w:rsidRPr="00B9191F">
              <w:rPr>
                <w:color w:val="000000" w:themeColor="text1"/>
              </w:rPr>
              <w:t>)</w:t>
            </w:r>
          </w:p>
          <w:p w14:paraId="0C8B682A" w14:textId="77777777" w:rsidR="007464C8" w:rsidRPr="00B9191F" w:rsidRDefault="007464C8" w:rsidP="007464C8">
            <w:pPr>
              <w:overflowPunct w:val="0"/>
              <w:snapToGrid w:val="0"/>
              <w:ind w:leftChars="-45" w:left="8" w:hangingChars="48" w:hanging="125"/>
              <w:jc w:val="both"/>
              <w:rPr>
                <w:color w:val="000000" w:themeColor="text1"/>
              </w:rPr>
            </w:pPr>
          </w:p>
          <w:p w14:paraId="5B27D26C" w14:textId="77777777" w:rsidR="007464C8" w:rsidRPr="00B9191F" w:rsidRDefault="007464C8" w:rsidP="007464C8">
            <w:pPr>
              <w:overflowPunct w:val="0"/>
              <w:snapToGrid w:val="0"/>
              <w:ind w:leftChars="-45" w:left="8" w:hangingChars="48" w:hanging="125"/>
              <w:jc w:val="both"/>
              <w:rPr>
                <w:color w:val="000000" w:themeColor="text1"/>
              </w:rPr>
            </w:pPr>
            <w:r w:rsidRPr="00B9191F">
              <w:rPr>
                <w:color w:val="000000" w:themeColor="text1"/>
              </w:rPr>
              <w:t>【精神科醫院適用以下標準】</w:t>
            </w:r>
          </w:p>
          <w:p w14:paraId="21C057CC"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6AF4E96D" w14:textId="77777777" w:rsidR="007464C8" w:rsidRPr="00B9191F" w:rsidRDefault="007464C8">
            <w:pPr>
              <w:numPr>
                <w:ilvl w:val="0"/>
                <w:numId w:val="28"/>
              </w:numPr>
              <w:tabs>
                <w:tab w:val="clear" w:pos="567"/>
                <w:tab w:val="num" w:pos="454"/>
              </w:tabs>
              <w:overflowPunct w:val="0"/>
              <w:snapToGrid w:val="0"/>
              <w:ind w:left="454"/>
              <w:jc w:val="both"/>
              <w:rPr>
                <w:color w:val="000000" w:themeColor="text1"/>
              </w:rPr>
            </w:pPr>
            <w:r w:rsidRPr="00B9191F">
              <w:rPr>
                <w:color w:val="000000" w:themeColor="text1"/>
              </w:rPr>
              <w:t>自行執行衛材、器械、機器之清潔、消毒、滅菌：</w:t>
            </w:r>
          </w:p>
          <w:p w14:paraId="50ABDCE7" w14:textId="77777777" w:rsidR="007464C8" w:rsidRPr="00B9191F" w:rsidRDefault="007464C8">
            <w:pPr>
              <w:numPr>
                <w:ilvl w:val="0"/>
                <w:numId w:val="349"/>
              </w:numPr>
              <w:tabs>
                <w:tab w:val="left" w:pos="829"/>
              </w:tabs>
              <w:snapToGrid w:val="0"/>
              <w:ind w:left="829" w:hanging="425"/>
              <w:jc w:val="both"/>
              <w:rPr>
                <w:color w:val="000000" w:themeColor="text1"/>
              </w:rPr>
            </w:pPr>
            <w:r w:rsidRPr="00B9191F">
              <w:rPr>
                <w:color w:val="000000" w:themeColor="text1"/>
              </w:rPr>
              <w:t>各類物品之清洗、包裝、消毒、滅菌及有效</w:t>
            </w:r>
            <w:proofErr w:type="gramStart"/>
            <w:r w:rsidRPr="00B9191F">
              <w:rPr>
                <w:color w:val="000000" w:themeColor="text1"/>
              </w:rPr>
              <w:t>期間均訂有</w:t>
            </w:r>
            <w:proofErr w:type="gramEnd"/>
            <w:r w:rsidRPr="00B9191F">
              <w:rPr>
                <w:color w:val="000000" w:themeColor="text1"/>
              </w:rPr>
              <w:t>標準。</w:t>
            </w:r>
          </w:p>
          <w:p w14:paraId="6C466FBE" w14:textId="77777777" w:rsidR="007464C8" w:rsidRPr="00B9191F" w:rsidRDefault="007464C8">
            <w:pPr>
              <w:numPr>
                <w:ilvl w:val="0"/>
                <w:numId w:val="349"/>
              </w:numPr>
              <w:tabs>
                <w:tab w:val="left" w:pos="829"/>
              </w:tabs>
              <w:snapToGrid w:val="0"/>
              <w:ind w:left="829" w:hanging="425"/>
              <w:jc w:val="both"/>
              <w:rPr>
                <w:color w:val="000000" w:themeColor="text1"/>
              </w:rPr>
            </w:pPr>
            <w:r w:rsidRPr="00B9191F">
              <w:rPr>
                <w:color w:val="000000" w:themeColor="text1"/>
              </w:rPr>
              <w:t>應依照說明書建議或相關指引，訂有標準作業流程，由專人負責且確實執行，並留有監測紀錄備查。</w:t>
            </w:r>
          </w:p>
          <w:p w14:paraId="6539C674" w14:textId="77777777" w:rsidR="007464C8" w:rsidRPr="00B9191F" w:rsidRDefault="007464C8">
            <w:pPr>
              <w:numPr>
                <w:ilvl w:val="0"/>
                <w:numId w:val="349"/>
              </w:numPr>
              <w:tabs>
                <w:tab w:val="left" w:pos="829"/>
              </w:tabs>
              <w:snapToGrid w:val="0"/>
              <w:ind w:left="829" w:hanging="425"/>
              <w:jc w:val="both"/>
              <w:rPr>
                <w:color w:val="000000" w:themeColor="text1"/>
              </w:rPr>
            </w:pPr>
            <w:r w:rsidRPr="00B9191F">
              <w:rPr>
                <w:color w:val="000000" w:themeColor="text1"/>
              </w:rPr>
              <w:t>處理物品時，工作人員需穿戴合適之防護裝備。</w:t>
            </w:r>
          </w:p>
          <w:p w14:paraId="747F48D9" w14:textId="77777777" w:rsidR="007464C8" w:rsidRPr="00B9191F" w:rsidRDefault="007464C8">
            <w:pPr>
              <w:numPr>
                <w:ilvl w:val="0"/>
                <w:numId w:val="349"/>
              </w:numPr>
              <w:tabs>
                <w:tab w:val="left" w:pos="829"/>
              </w:tabs>
              <w:snapToGrid w:val="0"/>
              <w:ind w:left="829" w:hanging="425"/>
              <w:jc w:val="both"/>
              <w:rPr>
                <w:color w:val="000000" w:themeColor="text1"/>
              </w:rPr>
            </w:pPr>
            <w:r w:rsidRPr="00B9191F">
              <w:rPr>
                <w:color w:val="000000" w:themeColor="text1"/>
              </w:rPr>
              <w:t>滅菌過程發生異常，應有相關處理規範</w:t>
            </w:r>
            <w:r w:rsidRPr="00B9191F">
              <w:rPr>
                <w:color w:val="000000" w:themeColor="text1"/>
              </w:rPr>
              <w:t>(</w:t>
            </w:r>
            <w:r w:rsidRPr="00B9191F">
              <w:rPr>
                <w:color w:val="000000" w:themeColor="text1"/>
              </w:rPr>
              <w:t>含回收機制</w:t>
            </w:r>
            <w:r w:rsidRPr="00B9191F">
              <w:rPr>
                <w:color w:val="000000" w:themeColor="text1"/>
              </w:rPr>
              <w:t>)</w:t>
            </w:r>
            <w:r w:rsidRPr="00B9191F">
              <w:rPr>
                <w:color w:val="000000" w:themeColor="text1"/>
              </w:rPr>
              <w:t>。</w:t>
            </w:r>
          </w:p>
          <w:p w14:paraId="521A9E93" w14:textId="77777777" w:rsidR="007464C8" w:rsidRPr="00B9191F" w:rsidRDefault="007464C8">
            <w:pPr>
              <w:numPr>
                <w:ilvl w:val="0"/>
                <w:numId w:val="349"/>
              </w:numPr>
              <w:tabs>
                <w:tab w:val="left" w:pos="829"/>
              </w:tabs>
              <w:snapToGrid w:val="0"/>
              <w:ind w:left="829" w:hanging="425"/>
              <w:jc w:val="both"/>
              <w:rPr>
                <w:color w:val="000000" w:themeColor="text1"/>
              </w:rPr>
            </w:pPr>
            <w:r w:rsidRPr="00B9191F">
              <w:rPr>
                <w:color w:val="000000" w:themeColor="text1"/>
              </w:rPr>
              <w:t>消毒滅菌相關設備應由合格人員操作，並定期保養且留有紀錄備查。</w:t>
            </w:r>
          </w:p>
          <w:p w14:paraId="62423D0D" w14:textId="77777777" w:rsidR="007464C8" w:rsidRPr="00B9191F" w:rsidRDefault="007464C8">
            <w:pPr>
              <w:numPr>
                <w:ilvl w:val="0"/>
                <w:numId w:val="349"/>
              </w:numPr>
              <w:tabs>
                <w:tab w:val="left" w:pos="829"/>
              </w:tabs>
              <w:snapToGrid w:val="0"/>
              <w:ind w:left="829" w:hanging="425"/>
              <w:jc w:val="both"/>
              <w:rPr>
                <w:color w:val="000000" w:themeColor="text1"/>
              </w:rPr>
            </w:pPr>
            <w:r w:rsidRPr="00B9191F">
              <w:rPr>
                <w:color w:val="000000" w:themeColor="text1"/>
              </w:rPr>
              <w:t>衛材、器械消毒滅菌相關設備故障時，可迅速處理。</w:t>
            </w:r>
          </w:p>
          <w:p w14:paraId="222CF8C9" w14:textId="77777777" w:rsidR="007464C8" w:rsidRPr="00B9191F" w:rsidRDefault="007464C8">
            <w:pPr>
              <w:numPr>
                <w:ilvl w:val="0"/>
                <w:numId w:val="28"/>
              </w:numPr>
              <w:tabs>
                <w:tab w:val="clear" w:pos="567"/>
                <w:tab w:val="num" w:pos="454"/>
              </w:tabs>
              <w:overflowPunct w:val="0"/>
              <w:snapToGrid w:val="0"/>
              <w:ind w:left="454"/>
              <w:jc w:val="both"/>
              <w:rPr>
                <w:color w:val="000000" w:themeColor="text1"/>
              </w:rPr>
            </w:pPr>
            <w:r w:rsidRPr="00B9191F">
              <w:rPr>
                <w:color w:val="000000" w:themeColor="text1"/>
              </w:rPr>
              <w:t>消毒</w:t>
            </w:r>
            <w:r w:rsidRPr="00B9191F">
              <w:rPr>
                <w:color w:val="000000" w:themeColor="text1"/>
              </w:rPr>
              <w:t>/</w:t>
            </w:r>
            <w:r w:rsidRPr="00B9191F">
              <w:rPr>
                <w:color w:val="000000" w:themeColor="text1"/>
              </w:rPr>
              <w:t>滅菌過的物品應保管於清潔且空調</w:t>
            </w:r>
            <w:proofErr w:type="gramStart"/>
            <w:r w:rsidRPr="00B9191F">
              <w:rPr>
                <w:color w:val="000000" w:themeColor="text1"/>
              </w:rPr>
              <w:t>較佳處之</w:t>
            </w:r>
            <w:proofErr w:type="gramEnd"/>
            <w:r w:rsidRPr="00B9191F">
              <w:rPr>
                <w:color w:val="000000" w:themeColor="text1"/>
              </w:rPr>
              <w:t>架子上或有門扇之櫥櫃內，並依物品名稱及消毒</w:t>
            </w:r>
            <w:r w:rsidRPr="00B9191F">
              <w:rPr>
                <w:color w:val="000000" w:themeColor="text1"/>
              </w:rPr>
              <w:t>/</w:t>
            </w:r>
            <w:r w:rsidRPr="00B9191F">
              <w:rPr>
                <w:color w:val="000000" w:themeColor="text1"/>
              </w:rPr>
              <w:t>滅菌先後適當置放；消毒</w:t>
            </w:r>
            <w:r w:rsidRPr="00B9191F">
              <w:rPr>
                <w:color w:val="000000" w:themeColor="text1"/>
              </w:rPr>
              <w:t>/</w:t>
            </w:r>
            <w:r w:rsidRPr="00B9191F">
              <w:rPr>
                <w:color w:val="000000" w:themeColor="text1"/>
              </w:rPr>
              <w:t>滅菌過的物品需使用清潔並加蓋之推車搬運及配送</w:t>
            </w:r>
            <w:r w:rsidRPr="00B9191F">
              <w:rPr>
                <w:color w:val="000000" w:themeColor="text1"/>
              </w:rPr>
              <w:t>(</w:t>
            </w:r>
            <w:r w:rsidRPr="00B9191F">
              <w:rPr>
                <w:color w:val="000000" w:themeColor="text1"/>
              </w:rPr>
              <w:t>消毒</w:t>
            </w:r>
            <w:r w:rsidRPr="00B9191F">
              <w:rPr>
                <w:color w:val="000000" w:themeColor="text1"/>
              </w:rPr>
              <w:t>/</w:t>
            </w:r>
            <w:r w:rsidRPr="00B9191F">
              <w:rPr>
                <w:color w:val="000000" w:themeColor="text1"/>
              </w:rPr>
              <w:t>滅菌物品和回收物品之</w:t>
            </w:r>
            <w:proofErr w:type="gramStart"/>
            <w:r w:rsidRPr="00B9191F">
              <w:rPr>
                <w:color w:val="000000" w:themeColor="text1"/>
              </w:rPr>
              <w:t>置放車要</w:t>
            </w:r>
            <w:proofErr w:type="gramEnd"/>
            <w:r w:rsidRPr="00B9191F">
              <w:rPr>
                <w:color w:val="000000" w:themeColor="text1"/>
              </w:rPr>
              <w:t>區分</w:t>
            </w:r>
            <w:r w:rsidRPr="00B9191F">
              <w:rPr>
                <w:color w:val="000000" w:themeColor="text1"/>
              </w:rPr>
              <w:t>)</w:t>
            </w:r>
            <w:r w:rsidRPr="00B9191F">
              <w:rPr>
                <w:color w:val="000000" w:themeColor="text1"/>
              </w:rPr>
              <w:t>。</w:t>
            </w:r>
          </w:p>
          <w:p w14:paraId="3251016D" w14:textId="77777777" w:rsidR="007464C8" w:rsidRPr="00B9191F" w:rsidRDefault="007464C8">
            <w:pPr>
              <w:numPr>
                <w:ilvl w:val="0"/>
                <w:numId w:val="28"/>
              </w:numPr>
              <w:tabs>
                <w:tab w:val="clear" w:pos="567"/>
                <w:tab w:val="num" w:pos="454"/>
              </w:tabs>
              <w:overflowPunct w:val="0"/>
              <w:snapToGrid w:val="0"/>
              <w:ind w:left="454"/>
              <w:jc w:val="both"/>
              <w:rPr>
                <w:color w:val="000000" w:themeColor="text1"/>
              </w:rPr>
            </w:pPr>
            <w:r w:rsidRPr="00B9191F">
              <w:rPr>
                <w:color w:val="000000" w:themeColor="text1"/>
              </w:rPr>
              <w:lastRenderedPageBreak/>
              <w:t>衛材、器械之滅菌業務外包，或租賃手術器械，應妥善監控品質、設有管理辦法及進行例行性稽查，並有紀錄備查。</w:t>
            </w:r>
          </w:p>
          <w:p w14:paraId="68B0743C" w14:textId="77777777" w:rsidR="007464C8" w:rsidRPr="00B9191F" w:rsidRDefault="007464C8">
            <w:pPr>
              <w:numPr>
                <w:ilvl w:val="0"/>
                <w:numId w:val="28"/>
              </w:numPr>
              <w:tabs>
                <w:tab w:val="clear" w:pos="567"/>
                <w:tab w:val="num" w:pos="454"/>
              </w:tabs>
              <w:overflowPunct w:val="0"/>
              <w:snapToGrid w:val="0"/>
              <w:ind w:left="454"/>
              <w:jc w:val="both"/>
              <w:rPr>
                <w:color w:val="000000" w:themeColor="text1"/>
              </w:rPr>
            </w:pPr>
            <w:r w:rsidRPr="00B9191F">
              <w:rPr>
                <w:color w:val="000000" w:themeColor="text1"/>
              </w:rPr>
              <w:t>各項監測有持續性紀錄；且工作人員清楚各項指標意義及處理異常情況。</w:t>
            </w:r>
          </w:p>
          <w:p w14:paraId="54680021" w14:textId="77777777" w:rsidR="007464C8" w:rsidRPr="00B9191F" w:rsidRDefault="007464C8">
            <w:pPr>
              <w:numPr>
                <w:ilvl w:val="0"/>
                <w:numId w:val="28"/>
              </w:numPr>
              <w:tabs>
                <w:tab w:val="clear" w:pos="567"/>
                <w:tab w:val="num" w:pos="454"/>
              </w:tabs>
              <w:overflowPunct w:val="0"/>
              <w:snapToGrid w:val="0"/>
              <w:ind w:left="454"/>
              <w:jc w:val="both"/>
              <w:rPr>
                <w:color w:val="000000" w:themeColor="text1"/>
              </w:rPr>
            </w:pPr>
            <w:proofErr w:type="gramStart"/>
            <w:r w:rsidRPr="00B9191F">
              <w:rPr>
                <w:color w:val="000000" w:themeColor="text1"/>
              </w:rPr>
              <w:t>醫院之衛材</w:t>
            </w:r>
            <w:proofErr w:type="gramEnd"/>
            <w:r w:rsidRPr="00B9191F">
              <w:rPr>
                <w:color w:val="000000" w:themeColor="text1"/>
              </w:rPr>
              <w:t>與器械未集中於供應室</w:t>
            </w:r>
            <w:r w:rsidRPr="00B9191F">
              <w:rPr>
                <w:color w:val="000000" w:themeColor="text1"/>
                <w:kern w:val="0"/>
              </w:rPr>
              <w:t>清洗、消毒與滅菌者</w:t>
            </w:r>
            <w:r w:rsidRPr="00B9191F">
              <w:rPr>
                <w:color w:val="000000" w:themeColor="text1"/>
              </w:rPr>
              <w:t>，應依供應室之作業指引及流程辦理之。</w:t>
            </w:r>
          </w:p>
          <w:p w14:paraId="34D9E621" w14:textId="77777777" w:rsidR="007464C8" w:rsidRPr="00B9191F" w:rsidRDefault="007464C8" w:rsidP="007464C8">
            <w:pPr>
              <w:overflowPunct w:val="0"/>
              <w:snapToGrid w:val="0"/>
              <w:jc w:val="both"/>
              <w:rPr>
                <w:b/>
                <w:color w:val="000000" w:themeColor="text1"/>
                <w:kern w:val="0"/>
              </w:rPr>
            </w:pPr>
            <w:r w:rsidRPr="00B9191F">
              <w:rPr>
                <w:b/>
                <w:color w:val="000000" w:themeColor="text1"/>
                <w:kern w:val="0"/>
              </w:rPr>
              <w:t>評量方法及建議佐證資料：</w:t>
            </w:r>
          </w:p>
          <w:p w14:paraId="265E484C" w14:textId="77777777" w:rsidR="007464C8" w:rsidRPr="00B9191F" w:rsidRDefault="007464C8" w:rsidP="007464C8">
            <w:pPr>
              <w:numPr>
                <w:ilvl w:val="3"/>
                <w:numId w:val="19"/>
              </w:numPr>
              <w:tabs>
                <w:tab w:val="clear" w:pos="1920"/>
                <w:tab w:val="left" w:pos="472"/>
              </w:tabs>
              <w:overflowPunct w:val="0"/>
              <w:snapToGrid w:val="0"/>
              <w:ind w:left="459" w:hanging="283"/>
              <w:jc w:val="both"/>
              <w:rPr>
                <w:color w:val="000000" w:themeColor="text1"/>
                <w:kern w:val="0"/>
              </w:rPr>
            </w:pPr>
            <w:r w:rsidRPr="00B9191F">
              <w:rPr>
                <w:color w:val="000000" w:themeColor="text1"/>
                <w:kern w:val="0"/>
              </w:rPr>
              <w:t>供應室以外之消毒</w:t>
            </w:r>
            <w:r w:rsidRPr="00B9191F">
              <w:rPr>
                <w:color w:val="000000" w:themeColor="text1"/>
              </w:rPr>
              <w:t>/</w:t>
            </w:r>
            <w:r w:rsidRPr="00B9191F">
              <w:rPr>
                <w:color w:val="000000" w:themeColor="text1"/>
              </w:rPr>
              <w:t>滅菌</w:t>
            </w:r>
            <w:r w:rsidRPr="00B9191F">
              <w:rPr>
                <w:color w:val="000000" w:themeColor="text1"/>
                <w:kern w:val="0"/>
              </w:rPr>
              <w:t>物品</w:t>
            </w:r>
            <w:r w:rsidRPr="00B9191F">
              <w:rPr>
                <w:color w:val="000000" w:themeColor="text1"/>
                <w:kern w:val="0"/>
              </w:rPr>
              <w:t>(</w:t>
            </w:r>
            <w:r w:rsidRPr="00B9191F">
              <w:rPr>
                <w:color w:val="000000" w:themeColor="text1"/>
                <w:kern w:val="0"/>
              </w:rPr>
              <w:t>含採購之無菌</w:t>
            </w:r>
            <w:proofErr w:type="gramStart"/>
            <w:r w:rsidRPr="00B9191F">
              <w:rPr>
                <w:color w:val="000000" w:themeColor="text1"/>
                <w:kern w:val="0"/>
              </w:rPr>
              <w:t>醫</w:t>
            </w:r>
            <w:proofErr w:type="gramEnd"/>
            <w:r w:rsidRPr="00B9191F">
              <w:rPr>
                <w:color w:val="000000" w:themeColor="text1"/>
                <w:kern w:val="0"/>
              </w:rPr>
              <w:t>耗材</w:t>
            </w:r>
            <w:r w:rsidRPr="00B9191F">
              <w:rPr>
                <w:color w:val="000000" w:themeColor="text1"/>
                <w:kern w:val="0"/>
              </w:rPr>
              <w:t>)</w:t>
            </w:r>
            <w:r w:rsidRPr="00B9191F">
              <w:rPr>
                <w:color w:val="000000" w:themeColor="text1"/>
                <w:kern w:val="0"/>
              </w:rPr>
              <w:t>集中</w:t>
            </w:r>
            <w:proofErr w:type="gramStart"/>
            <w:r w:rsidRPr="00B9191F">
              <w:rPr>
                <w:color w:val="000000" w:themeColor="text1"/>
                <w:kern w:val="0"/>
              </w:rPr>
              <w:t>貯存區溫濕度</w:t>
            </w:r>
            <w:proofErr w:type="gramEnd"/>
            <w:r w:rsidRPr="00B9191F">
              <w:rPr>
                <w:color w:val="000000" w:themeColor="text1"/>
                <w:kern w:val="0"/>
              </w:rPr>
              <w:t>監測紀錄。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A0849F4" w14:textId="77777777" w:rsidR="007464C8" w:rsidRPr="00B9191F" w:rsidRDefault="007464C8" w:rsidP="007464C8">
            <w:pPr>
              <w:numPr>
                <w:ilvl w:val="3"/>
                <w:numId w:val="19"/>
              </w:numPr>
              <w:tabs>
                <w:tab w:val="clear" w:pos="1920"/>
                <w:tab w:val="left" w:pos="472"/>
              </w:tabs>
              <w:overflowPunct w:val="0"/>
              <w:snapToGrid w:val="0"/>
              <w:ind w:left="459" w:hanging="283"/>
              <w:jc w:val="both"/>
              <w:rPr>
                <w:color w:val="000000" w:themeColor="text1"/>
                <w:kern w:val="0"/>
              </w:rPr>
            </w:pPr>
            <w:r w:rsidRPr="00B9191F">
              <w:rPr>
                <w:rFonts w:hint="eastAsia"/>
                <w:color w:val="000000" w:themeColor="text1"/>
                <w:kern w:val="0"/>
              </w:rPr>
              <w:t>過期物品管理機制或</w:t>
            </w:r>
            <w:r w:rsidRPr="00B9191F">
              <w:rPr>
                <w:color w:val="000000" w:themeColor="text1"/>
                <w:kern w:val="0"/>
              </w:rPr>
              <w:t>過期物品登記表</w:t>
            </w:r>
            <w:r w:rsidRPr="00B9191F">
              <w:rPr>
                <w:rFonts w:hint="eastAsia"/>
                <w:color w:val="000000" w:themeColor="text1"/>
                <w:kern w:val="0"/>
              </w:rPr>
              <w:t>等紀錄</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B09CDE9" w14:textId="77777777" w:rsidR="007464C8" w:rsidRPr="00B9191F" w:rsidRDefault="007464C8" w:rsidP="007464C8">
            <w:pPr>
              <w:numPr>
                <w:ilvl w:val="3"/>
                <w:numId w:val="19"/>
              </w:numPr>
              <w:tabs>
                <w:tab w:val="clear" w:pos="1920"/>
                <w:tab w:val="left" w:pos="472"/>
              </w:tabs>
              <w:overflowPunct w:val="0"/>
              <w:snapToGrid w:val="0"/>
              <w:ind w:left="459" w:hanging="283"/>
              <w:jc w:val="both"/>
              <w:rPr>
                <w:color w:val="000000" w:themeColor="text1"/>
                <w:kern w:val="0"/>
              </w:rPr>
            </w:pPr>
            <w:r w:rsidRPr="00B9191F">
              <w:rPr>
                <w:color w:val="000000" w:themeColor="text1"/>
                <w:kern w:val="0"/>
              </w:rPr>
              <w:t>滅菌監測標準作業手冊、滅菌失敗物品處理機制流程、及各類滅菌監測結果</w:t>
            </w:r>
            <w:r w:rsidRPr="00B9191F">
              <w:rPr>
                <w:color w:val="000000" w:themeColor="text1"/>
                <w:kern w:val="0"/>
              </w:rPr>
              <w:t>(</w:t>
            </w:r>
            <w:r w:rsidRPr="00B9191F">
              <w:rPr>
                <w:color w:val="000000" w:themeColor="text1"/>
                <w:kern w:val="0"/>
              </w:rPr>
              <w:t>含生物監測、化學監測、抽真空監測等</w:t>
            </w:r>
            <w:r w:rsidRPr="00B9191F">
              <w:rPr>
                <w:color w:val="000000" w:themeColor="text1"/>
                <w:kern w:val="0"/>
              </w:rPr>
              <w:t>)</w:t>
            </w:r>
            <w:r w:rsidRPr="00B9191F">
              <w:rPr>
                <w:color w:val="000000" w:themeColor="text1"/>
                <w:kern w:val="0"/>
              </w:rPr>
              <w:t>與審核紀錄</w:t>
            </w:r>
            <w:r w:rsidRPr="00B9191F">
              <w:rPr>
                <w:color w:val="000000" w:themeColor="text1"/>
                <w:kern w:val="0"/>
              </w:rPr>
              <w:t>(</w:t>
            </w:r>
            <w:r w:rsidRPr="00B9191F">
              <w:rPr>
                <w:color w:val="000000" w:themeColor="text1"/>
                <w:kern w:val="0"/>
              </w:rPr>
              <w:t>含臨床單位</w:t>
            </w:r>
            <w:proofErr w:type="gramStart"/>
            <w:r w:rsidRPr="00B9191F">
              <w:rPr>
                <w:color w:val="000000" w:themeColor="text1"/>
                <w:kern w:val="0"/>
              </w:rPr>
              <w:t>寄消品</w:t>
            </w:r>
            <w:proofErr w:type="gramEnd"/>
            <w:r w:rsidRPr="00B9191F">
              <w:rPr>
                <w:color w:val="000000" w:themeColor="text1"/>
                <w:kern w:val="0"/>
              </w:rPr>
              <w:t>)</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422D4D4B" w14:textId="77777777" w:rsidR="007464C8" w:rsidRPr="00B9191F" w:rsidRDefault="007464C8" w:rsidP="007464C8">
            <w:pPr>
              <w:numPr>
                <w:ilvl w:val="3"/>
                <w:numId w:val="19"/>
              </w:numPr>
              <w:tabs>
                <w:tab w:val="clear" w:pos="1920"/>
                <w:tab w:val="left" w:pos="472"/>
              </w:tabs>
              <w:overflowPunct w:val="0"/>
              <w:snapToGrid w:val="0"/>
              <w:ind w:left="459" w:hanging="283"/>
              <w:jc w:val="both"/>
              <w:rPr>
                <w:color w:val="000000" w:themeColor="text1"/>
                <w:kern w:val="0"/>
              </w:rPr>
            </w:pPr>
            <w:r w:rsidRPr="00B9191F">
              <w:rPr>
                <w:color w:val="000000" w:themeColor="text1"/>
                <w:kern w:val="0"/>
              </w:rPr>
              <w:t>環氧乙烷每日作業檢點表、監測分析報告及洩漏之緊急處理。</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5EFB1494" w14:textId="77777777" w:rsidR="007464C8" w:rsidRPr="00B9191F" w:rsidRDefault="007464C8" w:rsidP="007464C8">
            <w:pPr>
              <w:numPr>
                <w:ilvl w:val="3"/>
                <w:numId w:val="19"/>
              </w:numPr>
              <w:tabs>
                <w:tab w:val="clear" w:pos="1920"/>
                <w:tab w:val="left" w:pos="472"/>
              </w:tabs>
              <w:overflowPunct w:val="0"/>
              <w:snapToGrid w:val="0"/>
              <w:ind w:left="459" w:hanging="283"/>
              <w:jc w:val="both"/>
              <w:rPr>
                <w:color w:val="000000" w:themeColor="text1"/>
                <w:kern w:val="0"/>
              </w:rPr>
            </w:pPr>
            <w:r w:rsidRPr="00B9191F">
              <w:rPr>
                <w:color w:val="000000" w:themeColor="text1"/>
                <w:kern w:val="0"/>
              </w:rPr>
              <w:t>高壓蒸氣滅菌鍋每日作業檢點表。</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615165E7" w14:textId="77777777" w:rsidR="007464C8" w:rsidRPr="00B9191F" w:rsidRDefault="007464C8" w:rsidP="007464C8">
            <w:pPr>
              <w:numPr>
                <w:ilvl w:val="3"/>
                <w:numId w:val="19"/>
              </w:numPr>
              <w:tabs>
                <w:tab w:val="clear" w:pos="1920"/>
                <w:tab w:val="left" w:pos="472"/>
              </w:tabs>
              <w:overflowPunct w:val="0"/>
              <w:snapToGrid w:val="0"/>
              <w:ind w:left="459" w:hanging="283"/>
              <w:jc w:val="both"/>
              <w:rPr>
                <w:color w:val="000000" w:themeColor="text1"/>
                <w:kern w:val="0"/>
              </w:rPr>
            </w:pPr>
            <w:r w:rsidRPr="00B9191F">
              <w:rPr>
                <w:color w:val="000000" w:themeColor="text1"/>
                <w:kern w:val="0"/>
              </w:rPr>
              <w:t>滅菌設備保養維修紀錄與故障處理機制。</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ABF3D97" w14:textId="77777777" w:rsidR="007464C8" w:rsidRPr="00B9191F" w:rsidRDefault="007464C8" w:rsidP="007464C8">
            <w:pPr>
              <w:numPr>
                <w:ilvl w:val="3"/>
                <w:numId w:val="19"/>
              </w:numPr>
              <w:tabs>
                <w:tab w:val="clear" w:pos="1920"/>
                <w:tab w:val="left" w:pos="472"/>
              </w:tabs>
              <w:overflowPunct w:val="0"/>
              <w:snapToGrid w:val="0"/>
              <w:ind w:left="459" w:hanging="283"/>
              <w:jc w:val="both"/>
              <w:rPr>
                <w:color w:val="000000" w:themeColor="text1"/>
                <w:kern w:val="0"/>
              </w:rPr>
            </w:pPr>
            <w:r w:rsidRPr="00B9191F">
              <w:rPr>
                <w:color w:val="000000" w:themeColor="text1"/>
                <w:kern w:val="0"/>
              </w:rPr>
              <w:lastRenderedPageBreak/>
              <w:t>外包業務管理辦法及品質監控稽查紀錄。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65AA8832" w14:textId="77777777" w:rsidR="007464C8" w:rsidRPr="00B9191F" w:rsidRDefault="007464C8" w:rsidP="007464C8">
            <w:pPr>
              <w:numPr>
                <w:ilvl w:val="3"/>
                <w:numId w:val="19"/>
              </w:numPr>
              <w:tabs>
                <w:tab w:val="clear" w:pos="1920"/>
                <w:tab w:val="left" w:pos="472"/>
              </w:tabs>
              <w:overflowPunct w:val="0"/>
              <w:snapToGrid w:val="0"/>
              <w:ind w:left="459" w:hanging="283"/>
              <w:jc w:val="both"/>
              <w:rPr>
                <w:color w:val="000000" w:themeColor="text1"/>
              </w:rPr>
            </w:pPr>
            <w:r w:rsidRPr="00B9191F">
              <w:rPr>
                <w:color w:val="000000" w:themeColor="text1"/>
                <w:kern w:val="0"/>
              </w:rPr>
              <w:t>設有中央主管機關指定之具有危險性設備者，相關操作人員應具有合格證明文件，如：第一種壓力容器操作人員合格證書等。</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2AF3EC26" w14:textId="5A37C4CC" w:rsidR="007464C8" w:rsidRPr="00B9191F" w:rsidRDefault="007464C8" w:rsidP="00E17633">
            <w:pPr>
              <w:numPr>
                <w:ilvl w:val="3"/>
                <w:numId w:val="19"/>
              </w:numPr>
              <w:tabs>
                <w:tab w:val="clear" w:pos="1920"/>
                <w:tab w:val="left" w:pos="472"/>
              </w:tabs>
              <w:overflowPunct w:val="0"/>
              <w:snapToGrid w:val="0"/>
              <w:ind w:left="459" w:hanging="283"/>
              <w:jc w:val="both"/>
              <w:rPr>
                <w:b/>
                <w:bCs/>
                <w:snapToGrid w:val="0"/>
                <w:color w:val="000000" w:themeColor="text1"/>
                <w:kern w:val="0"/>
              </w:rPr>
            </w:pPr>
            <w:r w:rsidRPr="00B9191F">
              <w:rPr>
                <w:color w:val="000000" w:themeColor="text1"/>
                <w:kern w:val="0"/>
              </w:rPr>
              <w:t>滅菌失敗物品回收紀錄。</w:t>
            </w:r>
            <w:r w:rsidRPr="00B9191F">
              <w:rPr>
                <w:color w:val="000000" w:themeColor="text1"/>
                <w:kern w:val="0"/>
              </w:rPr>
              <w:t>(</w:t>
            </w:r>
            <w:r w:rsidRPr="00B9191F">
              <w:rPr>
                <w:color w:val="000000" w:themeColor="text1"/>
                <w:kern w:val="0"/>
              </w:rPr>
              <w:t>符合</w:t>
            </w:r>
            <w:r w:rsidRPr="00B9191F">
              <w:rPr>
                <w:color w:val="000000" w:themeColor="text1"/>
                <w:kern w:val="0"/>
              </w:rPr>
              <w:t>)</w:t>
            </w:r>
          </w:p>
        </w:tc>
        <w:tc>
          <w:tcPr>
            <w:tcW w:w="1705" w:type="pct"/>
            <w:shd w:val="clear" w:color="auto" w:fill="auto"/>
            <w:tcMar>
              <w:top w:w="28" w:type="dxa"/>
              <w:left w:w="57" w:type="dxa"/>
              <w:bottom w:w="28" w:type="dxa"/>
              <w:right w:w="57" w:type="dxa"/>
            </w:tcMar>
          </w:tcPr>
          <w:p w14:paraId="19FB66AE" w14:textId="1F1CB261"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5C9ED895" w14:textId="77777777" w:rsidR="007464C8" w:rsidRPr="00B9191F" w:rsidRDefault="007464C8">
            <w:pPr>
              <w:numPr>
                <w:ilvl w:val="0"/>
                <w:numId w:val="410"/>
              </w:numPr>
              <w:tabs>
                <w:tab w:val="left" w:pos="404"/>
              </w:tabs>
              <w:overflowPunct w:val="0"/>
              <w:snapToGrid w:val="0"/>
              <w:ind w:left="404" w:hanging="283"/>
              <w:jc w:val="both"/>
              <w:rPr>
                <w:color w:val="000000" w:themeColor="text1"/>
              </w:rPr>
            </w:pPr>
            <w:r w:rsidRPr="00B9191F">
              <w:rPr>
                <w:color w:val="000000" w:themeColor="text1"/>
              </w:rPr>
              <w:t>自行執行衛材、器械、機器</w:t>
            </w:r>
            <w:r w:rsidRPr="00B9191F">
              <w:rPr>
                <w:snapToGrid w:val="0"/>
                <w:color w:val="000000" w:themeColor="text1"/>
                <w:kern w:val="0"/>
              </w:rPr>
              <w:t>與內視鏡</w:t>
            </w:r>
            <w:r w:rsidRPr="00B9191F">
              <w:rPr>
                <w:color w:val="000000" w:themeColor="text1"/>
              </w:rPr>
              <w:t>之滅菌及清潔者</w:t>
            </w:r>
            <w:r w:rsidRPr="00B9191F">
              <w:rPr>
                <w:color w:val="000000" w:themeColor="text1"/>
              </w:rPr>
              <w:t>(</w:t>
            </w:r>
            <w:r w:rsidRPr="00B9191F">
              <w:rPr>
                <w:color w:val="000000" w:themeColor="text1"/>
              </w:rPr>
              <w:t>設有牙醫及中醫部門者須納入</w:t>
            </w:r>
            <w:r w:rsidRPr="00B9191F">
              <w:rPr>
                <w:color w:val="000000" w:themeColor="text1"/>
              </w:rPr>
              <w:t>)</w:t>
            </w:r>
            <w:r w:rsidRPr="00B9191F">
              <w:rPr>
                <w:color w:val="000000" w:themeColor="text1"/>
              </w:rPr>
              <w:t>：</w:t>
            </w:r>
          </w:p>
          <w:p w14:paraId="54E7AEE2" w14:textId="77777777" w:rsidR="007464C8" w:rsidRPr="00B9191F" w:rsidRDefault="007464C8">
            <w:pPr>
              <w:numPr>
                <w:ilvl w:val="0"/>
                <w:numId w:val="411"/>
              </w:numPr>
              <w:tabs>
                <w:tab w:val="left" w:pos="829"/>
              </w:tabs>
              <w:snapToGrid w:val="0"/>
              <w:jc w:val="both"/>
              <w:rPr>
                <w:color w:val="000000" w:themeColor="text1"/>
              </w:rPr>
            </w:pPr>
            <w:r w:rsidRPr="00B9191F">
              <w:rPr>
                <w:color w:val="000000" w:themeColor="text1"/>
              </w:rPr>
              <w:t>各類物品之清洗、包裝、消毒、滅菌及有效</w:t>
            </w:r>
            <w:proofErr w:type="gramStart"/>
            <w:r w:rsidRPr="00B9191F">
              <w:rPr>
                <w:color w:val="000000" w:themeColor="text1"/>
              </w:rPr>
              <w:t>期間均訂有</w:t>
            </w:r>
            <w:proofErr w:type="gramEnd"/>
            <w:r w:rsidRPr="00B9191F">
              <w:rPr>
                <w:color w:val="000000" w:themeColor="text1"/>
              </w:rPr>
              <w:t>標準。</w:t>
            </w:r>
          </w:p>
          <w:p w14:paraId="572CFD60" w14:textId="77777777" w:rsidR="007464C8" w:rsidRPr="00B9191F" w:rsidRDefault="007464C8">
            <w:pPr>
              <w:numPr>
                <w:ilvl w:val="0"/>
                <w:numId w:val="411"/>
              </w:numPr>
              <w:tabs>
                <w:tab w:val="left" w:pos="829"/>
              </w:tabs>
              <w:snapToGrid w:val="0"/>
              <w:jc w:val="both"/>
              <w:rPr>
                <w:color w:val="000000" w:themeColor="text1"/>
              </w:rPr>
            </w:pPr>
            <w:r w:rsidRPr="00B9191F">
              <w:rPr>
                <w:color w:val="000000" w:themeColor="text1"/>
              </w:rPr>
              <w:t>處理物品時，工作人員需穿戴適當的個人防護裝備。</w:t>
            </w:r>
          </w:p>
          <w:p w14:paraId="66BD7337" w14:textId="77777777" w:rsidR="00C0272C" w:rsidRDefault="007464C8">
            <w:pPr>
              <w:numPr>
                <w:ilvl w:val="0"/>
                <w:numId w:val="411"/>
              </w:numPr>
              <w:tabs>
                <w:tab w:val="left" w:pos="829"/>
              </w:tabs>
              <w:snapToGrid w:val="0"/>
              <w:jc w:val="distribute"/>
              <w:rPr>
                <w:color w:val="000000" w:themeColor="text1"/>
              </w:rPr>
            </w:pPr>
            <w:r w:rsidRPr="00B9191F">
              <w:rPr>
                <w:color w:val="000000" w:themeColor="text1"/>
              </w:rPr>
              <w:t>自行滅菌</w:t>
            </w:r>
            <w:proofErr w:type="gramStart"/>
            <w:r w:rsidRPr="00B9191F">
              <w:rPr>
                <w:color w:val="000000" w:themeColor="text1"/>
              </w:rPr>
              <w:t>之衛材包</w:t>
            </w:r>
            <w:proofErr w:type="gramEnd"/>
            <w:r w:rsidRPr="00B9191F">
              <w:rPr>
                <w:color w:val="000000" w:themeColor="text1"/>
              </w:rPr>
              <w:t>、器械包，每包</w:t>
            </w:r>
          </w:p>
          <w:p w14:paraId="74012D94" w14:textId="36C2B599" w:rsidR="007464C8" w:rsidRPr="00B9191F" w:rsidRDefault="007464C8" w:rsidP="00C0272C">
            <w:pPr>
              <w:tabs>
                <w:tab w:val="left" w:pos="829"/>
              </w:tabs>
              <w:snapToGrid w:val="0"/>
              <w:ind w:left="840"/>
              <w:jc w:val="both"/>
              <w:rPr>
                <w:color w:val="000000" w:themeColor="text1"/>
              </w:rPr>
            </w:pPr>
            <w:r w:rsidRPr="00B9191F">
              <w:rPr>
                <w:color w:val="000000" w:themeColor="text1"/>
              </w:rPr>
              <w:t>內側及外</w:t>
            </w:r>
            <w:proofErr w:type="gramStart"/>
            <w:r w:rsidRPr="00B9191F">
              <w:rPr>
                <w:color w:val="000000" w:themeColor="text1"/>
              </w:rPr>
              <w:t>側均應有</w:t>
            </w:r>
            <w:proofErr w:type="gramEnd"/>
            <w:r w:rsidRPr="00B9191F">
              <w:rPr>
                <w:color w:val="000000" w:themeColor="text1"/>
              </w:rPr>
              <w:t>化學性指示劑</w:t>
            </w:r>
            <w:r w:rsidRPr="00B9191F">
              <w:rPr>
                <w:color w:val="000000" w:themeColor="text1"/>
              </w:rPr>
              <w:t>(</w:t>
            </w:r>
            <w:r w:rsidRPr="00B9191F">
              <w:rPr>
                <w:color w:val="000000" w:themeColor="text1"/>
              </w:rPr>
              <w:t>如：</w:t>
            </w:r>
            <w:proofErr w:type="gramStart"/>
            <w:r w:rsidRPr="00B9191F">
              <w:rPr>
                <w:color w:val="000000" w:themeColor="text1"/>
              </w:rPr>
              <w:t>包外化學</w:t>
            </w:r>
            <w:proofErr w:type="gramEnd"/>
            <w:r w:rsidRPr="00B9191F">
              <w:rPr>
                <w:color w:val="000000" w:themeColor="text1"/>
              </w:rPr>
              <w:t>指示劑、包內化學指示劑</w:t>
            </w:r>
            <w:r w:rsidRPr="00B9191F">
              <w:rPr>
                <w:color w:val="000000" w:themeColor="text1"/>
              </w:rPr>
              <w:t>)</w:t>
            </w:r>
            <w:r w:rsidRPr="00B9191F">
              <w:rPr>
                <w:color w:val="000000" w:themeColor="text1"/>
              </w:rPr>
              <w:t>及標示</w:t>
            </w:r>
            <w:r w:rsidRPr="00B9191F">
              <w:rPr>
                <w:rFonts w:hint="eastAsia"/>
                <w:color w:val="000000" w:themeColor="text1"/>
              </w:rPr>
              <w:t>滅菌日期與</w:t>
            </w:r>
            <w:r w:rsidRPr="00B9191F">
              <w:rPr>
                <w:color w:val="000000" w:themeColor="text1"/>
              </w:rPr>
              <w:t>有效日期，並讓使用者知悉。</w:t>
            </w:r>
          </w:p>
          <w:p w14:paraId="6C3E8192" w14:textId="77777777" w:rsidR="007464C8" w:rsidRPr="00B9191F" w:rsidRDefault="007464C8">
            <w:pPr>
              <w:numPr>
                <w:ilvl w:val="0"/>
                <w:numId w:val="411"/>
              </w:numPr>
              <w:tabs>
                <w:tab w:val="left" w:pos="829"/>
              </w:tabs>
              <w:snapToGrid w:val="0"/>
              <w:ind w:hanging="324"/>
              <w:jc w:val="both"/>
              <w:rPr>
                <w:color w:val="000000" w:themeColor="text1"/>
              </w:rPr>
            </w:pPr>
            <w:r w:rsidRPr="00B9191F">
              <w:rPr>
                <w:color w:val="000000" w:themeColor="text1"/>
              </w:rPr>
              <w:t>以高壓蒸</w:t>
            </w:r>
            <w:r w:rsidRPr="00B9191F">
              <w:rPr>
                <w:rFonts w:hint="eastAsia"/>
                <w:color w:val="000000" w:themeColor="text1"/>
              </w:rPr>
              <w:t>氣</w:t>
            </w:r>
            <w:r w:rsidRPr="00B9191F">
              <w:rPr>
                <w:color w:val="000000" w:themeColor="text1"/>
              </w:rPr>
              <w:t>滅菌時，生物指示劑至少每週施行</w:t>
            </w:r>
            <w:r w:rsidRPr="00B9191F">
              <w:rPr>
                <w:color w:val="000000" w:themeColor="text1"/>
              </w:rPr>
              <w:t>1</w:t>
            </w:r>
            <w:r w:rsidRPr="00B9191F">
              <w:rPr>
                <w:color w:val="000000" w:themeColor="text1"/>
              </w:rPr>
              <w:t>次，若為抽真空式滅菌器，抽真空測試應每</w:t>
            </w:r>
            <w:proofErr w:type="gramStart"/>
            <w:r w:rsidRPr="00B9191F">
              <w:rPr>
                <w:color w:val="000000" w:themeColor="text1"/>
              </w:rPr>
              <w:t>個</w:t>
            </w:r>
            <w:proofErr w:type="gramEnd"/>
            <w:r w:rsidRPr="00B9191F">
              <w:rPr>
                <w:color w:val="000000" w:themeColor="text1"/>
              </w:rPr>
              <w:t>開鍋日施</w:t>
            </w:r>
            <w:r w:rsidRPr="00B9191F">
              <w:rPr>
                <w:color w:val="000000" w:themeColor="text1"/>
              </w:rPr>
              <w:lastRenderedPageBreak/>
              <w:t>行，並有紀錄可查。</w:t>
            </w:r>
          </w:p>
          <w:p w14:paraId="69093D68" w14:textId="77777777" w:rsidR="00C0272C" w:rsidRDefault="007464C8">
            <w:pPr>
              <w:numPr>
                <w:ilvl w:val="0"/>
                <w:numId w:val="411"/>
              </w:numPr>
              <w:tabs>
                <w:tab w:val="left" w:pos="829"/>
              </w:tabs>
              <w:snapToGrid w:val="0"/>
              <w:jc w:val="distribute"/>
              <w:rPr>
                <w:color w:val="000000" w:themeColor="text1"/>
              </w:rPr>
            </w:pPr>
            <w:r w:rsidRPr="00B9191F">
              <w:rPr>
                <w:color w:val="000000" w:themeColor="text1"/>
              </w:rPr>
              <w:t>環氧乙烷</w:t>
            </w:r>
            <w:r w:rsidRPr="00B9191F">
              <w:rPr>
                <w:color w:val="000000" w:themeColor="text1"/>
              </w:rPr>
              <w:t>(ethylene oxide gas, EO)</w:t>
            </w:r>
            <w:r w:rsidRPr="00B9191F">
              <w:rPr>
                <w:color w:val="000000" w:themeColor="text1"/>
              </w:rPr>
              <w:t>滅菌時，</w:t>
            </w:r>
            <w:proofErr w:type="gramStart"/>
            <w:r w:rsidRPr="00B9191F">
              <w:rPr>
                <w:color w:val="000000" w:themeColor="text1"/>
              </w:rPr>
              <w:t>每鍋次均</w:t>
            </w:r>
            <w:proofErr w:type="gramEnd"/>
            <w:r w:rsidRPr="00B9191F">
              <w:rPr>
                <w:color w:val="000000" w:themeColor="text1"/>
              </w:rPr>
              <w:t>使用生物指示劑</w:t>
            </w:r>
            <w:r w:rsidRPr="00B9191F">
              <w:rPr>
                <w:color w:val="000000" w:themeColor="text1"/>
              </w:rPr>
              <w:t>(</w:t>
            </w:r>
            <w:r w:rsidRPr="00B9191F">
              <w:rPr>
                <w:color w:val="000000" w:themeColor="text1"/>
              </w:rPr>
              <w:t>如：快速判讀生物培養苗</w:t>
            </w:r>
            <w:r w:rsidRPr="00B9191F">
              <w:rPr>
                <w:color w:val="000000" w:themeColor="text1"/>
              </w:rPr>
              <w:t>)</w:t>
            </w:r>
            <w:r w:rsidRPr="00B9191F">
              <w:rPr>
                <w:color w:val="000000" w:themeColor="text1"/>
              </w:rPr>
              <w:t>，設置場所應有</w:t>
            </w:r>
            <w:r w:rsidRPr="00B9191F">
              <w:rPr>
                <w:color w:val="000000" w:themeColor="text1"/>
              </w:rPr>
              <w:t>EO</w:t>
            </w:r>
            <w:r w:rsidRPr="00B9191F">
              <w:rPr>
                <w:color w:val="000000" w:themeColor="text1"/>
              </w:rPr>
              <w:t>濃度監測</w:t>
            </w:r>
            <w:proofErr w:type="gramStart"/>
            <w:r w:rsidRPr="00B9191F">
              <w:rPr>
                <w:color w:val="000000" w:themeColor="text1"/>
              </w:rPr>
              <w:t>儀或警示儀</w:t>
            </w:r>
            <w:proofErr w:type="gramEnd"/>
            <w:r w:rsidRPr="00B9191F">
              <w:rPr>
                <w:color w:val="000000" w:themeColor="text1"/>
              </w:rPr>
              <w:t>(detector)</w:t>
            </w:r>
            <w:r w:rsidRPr="00B9191F">
              <w:rPr>
                <w:color w:val="000000" w:themeColor="text1"/>
              </w:rPr>
              <w:t>，以防止</w:t>
            </w:r>
            <w:r w:rsidRPr="00B9191F">
              <w:rPr>
                <w:color w:val="000000" w:themeColor="text1"/>
              </w:rPr>
              <w:t>EO</w:t>
            </w:r>
            <w:r w:rsidRPr="00B9191F">
              <w:rPr>
                <w:color w:val="000000" w:themeColor="text1"/>
              </w:rPr>
              <w:t>外</w:t>
            </w:r>
            <w:proofErr w:type="gramStart"/>
            <w:r w:rsidRPr="00B9191F">
              <w:rPr>
                <w:color w:val="000000" w:themeColor="text1"/>
              </w:rPr>
              <w:t>洩</w:t>
            </w:r>
            <w:proofErr w:type="gramEnd"/>
            <w:r w:rsidRPr="00B9191F">
              <w:rPr>
                <w:color w:val="000000" w:themeColor="text1"/>
              </w:rPr>
              <w:t>並能及</w:t>
            </w:r>
          </w:p>
          <w:p w14:paraId="34FDB327" w14:textId="650E1A06" w:rsidR="007464C8" w:rsidRPr="00B9191F" w:rsidRDefault="007464C8" w:rsidP="00C0272C">
            <w:pPr>
              <w:tabs>
                <w:tab w:val="left" w:pos="829"/>
              </w:tabs>
              <w:snapToGrid w:val="0"/>
              <w:ind w:left="840"/>
              <w:jc w:val="both"/>
              <w:rPr>
                <w:color w:val="000000" w:themeColor="text1"/>
              </w:rPr>
            </w:pPr>
            <w:r w:rsidRPr="00B9191F">
              <w:rPr>
                <w:color w:val="000000" w:themeColor="text1"/>
              </w:rPr>
              <w:t>時處理。</w:t>
            </w:r>
          </w:p>
          <w:p w14:paraId="03CEB56A" w14:textId="77777777" w:rsidR="007464C8" w:rsidRPr="00B9191F" w:rsidRDefault="007464C8">
            <w:pPr>
              <w:numPr>
                <w:ilvl w:val="0"/>
                <w:numId w:val="411"/>
              </w:numPr>
              <w:tabs>
                <w:tab w:val="left" w:pos="829"/>
              </w:tabs>
              <w:snapToGrid w:val="0"/>
              <w:jc w:val="both"/>
              <w:rPr>
                <w:color w:val="000000" w:themeColor="text1"/>
              </w:rPr>
            </w:pPr>
            <w:r w:rsidRPr="00B9191F">
              <w:rPr>
                <w:color w:val="000000" w:themeColor="text1"/>
              </w:rPr>
              <w:t>電</w:t>
            </w:r>
            <w:proofErr w:type="gramStart"/>
            <w:r w:rsidRPr="00B9191F">
              <w:rPr>
                <w:color w:val="000000" w:themeColor="text1"/>
              </w:rPr>
              <w:t>漿鍋依</w:t>
            </w:r>
            <w:proofErr w:type="gramEnd"/>
            <w:r w:rsidRPr="00B9191F">
              <w:rPr>
                <w:color w:val="000000" w:themeColor="text1"/>
              </w:rPr>
              <w:t>滅菌監測感染管制措施指引進行監測並有相關紀錄。</w:t>
            </w:r>
          </w:p>
          <w:p w14:paraId="2C12599C" w14:textId="77777777" w:rsidR="007464C8" w:rsidRPr="00B9191F" w:rsidRDefault="007464C8">
            <w:pPr>
              <w:numPr>
                <w:ilvl w:val="0"/>
                <w:numId w:val="411"/>
              </w:numPr>
              <w:tabs>
                <w:tab w:val="left" w:pos="829"/>
              </w:tabs>
              <w:snapToGrid w:val="0"/>
              <w:ind w:hanging="324"/>
              <w:jc w:val="both"/>
              <w:rPr>
                <w:color w:val="000000" w:themeColor="text1"/>
              </w:rPr>
            </w:pPr>
            <w:r w:rsidRPr="00B9191F">
              <w:rPr>
                <w:color w:val="000000" w:themeColor="text1"/>
              </w:rPr>
              <w:t>滅菌過程發生異常，應有相關處理規範</w:t>
            </w:r>
            <w:r w:rsidRPr="00B9191F">
              <w:rPr>
                <w:color w:val="000000" w:themeColor="text1"/>
              </w:rPr>
              <w:t>(</w:t>
            </w:r>
            <w:r w:rsidRPr="00B9191F">
              <w:rPr>
                <w:color w:val="000000" w:themeColor="text1"/>
              </w:rPr>
              <w:t>含回收機制</w:t>
            </w:r>
            <w:r w:rsidRPr="00B9191F">
              <w:rPr>
                <w:color w:val="000000" w:themeColor="text1"/>
              </w:rPr>
              <w:t>)</w:t>
            </w:r>
            <w:r w:rsidRPr="00B9191F">
              <w:rPr>
                <w:color w:val="000000" w:themeColor="text1"/>
              </w:rPr>
              <w:t>。</w:t>
            </w:r>
          </w:p>
          <w:p w14:paraId="7C84632D" w14:textId="77777777" w:rsidR="00C0272C" w:rsidRPr="00C0272C" w:rsidRDefault="007464C8">
            <w:pPr>
              <w:numPr>
                <w:ilvl w:val="0"/>
                <w:numId w:val="411"/>
              </w:numPr>
              <w:tabs>
                <w:tab w:val="left" w:pos="829"/>
              </w:tabs>
              <w:snapToGrid w:val="0"/>
              <w:jc w:val="distribute"/>
              <w:rPr>
                <w:color w:val="000000" w:themeColor="text1"/>
              </w:rPr>
            </w:pPr>
            <w:r w:rsidRPr="00B9191F">
              <w:rPr>
                <w:color w:val="000000" w:themeColor="text1"/>
              </w:rPr>
              <w:t>消毒</w:t>
            </w:r>
            <w:r w:rsidRPr="00B9191F">
              <w:rPr>
                <w:color w:val="000000" w:themeColor="text1"/>
              </w:rPr>
              <w:t>/</w:t>
            </w:r>
            <w:r w:rsidRPr="00B9191F">
              <w:rPr>
                <w:color w:val="000000" w:themeColor="text1"/>
              </w:rPr>
              <w:t>滅菌相關設備應</w:t>
            </w:r>
            <w:r w:rsidRPr="00B9191F">
              <w:rPr>
                <w:color w:val="000000" w:themeColor="text1"/>
                <w:kern w:val="0"/>
              </w:rPr>
              <w:t>制訂維護保</w:t>
            </w:r>
          </w:p>
          <w:p w14:paraId="57046EB1" w14:textId="2285A7D5" w:rsidR="007464C8" w:rsidRPr="00B9191F" w:rsidRDefault="007464C8" w:rsidP="00C0272C">
            <w:pPr>
              <w:tabs>
                <w:tab w:val="left" w:pos="829"/>
              </w:tabs>
              <w:snapToGrid w:val="0"/>
              <w:ind w:left="840"/>
              <w:jc w:val="both"/>
              <w:rPr>
                <w:color w:val="000000" w:themeColor="text1"/>
              </w:rPr>
            </w:pPr>
            <w:r w:rsidRPr="00B9191F">
              <w:rPr>
                <w:color w:val="000000" w:themeColor="text1"/>
                <w:kern w:val="0"/>
              </w:rPr>
              <w:t>養規範並</w:t>
            </w:r>
            <w:r w:rsidRPr="00B9191F">
              <w:rPr>
                <w:color w:val="000000" w:themeColor="text1"/>
              </w:rPr>
              <w:t>定期保養，若發生故障時，可迅速處理；</w:t>
            </w:r>
            <w:r w:rsidRPr="00B9191F">
              <w:rPr>
                <w:color w:val="000000" w:themeColor="text1"/>
                <w:kern w:val="0"/>
              </w:rPr>
              <w:t>且留存保養及維修紀錄備查</w:t>
            </w:r>
            <w:r w:rsidRPr="00B9191F">
              <w:rPr>
                <w:color w:val="000000" w:themeColor="text1"/>
              </w:rPr>
              <w:t>。</w:t>
            </w:r>
          </w:p>
          <w:p w14:paraId="19C90853" w14:textId="77777777" w:rsidR="00C0272C" w:rsidRDefault="007464C8">
            <w:pPr>
              <w:numPr>
                <w:ilvl w:val="0"/>
                <w:numId w:val="411"/>
              </w:numPr>
              <w:tabs>
                <w:tab w:val="left" w:pos="829"/>
              </w:tabs>
              <w:snapToGrid w:val="0"/>
              <w:jc w:val="distribute"/>
              <w:rPr>
                <w:color w:val="000000" w:themeColor="text1"/>
              </w:rPr>
            </w:pPr>
            <w:r w:rsidRPr="00B9191F">
              <w:rPr>
                <w:color w:val="000000" w:themeColor="text1"/>
              </w:rPr>
              <w:t>軟式內視鏡</w:t>
            </w:r>
            <w:r w:rsidRPr="00B9191F">
              <w:rPr>
                <w:color w:val="000000" w:themeColor="text1"/>
              </w:rPr>
              <w:t>(</w:t>
            </w:r>
            <w:r w:rsidRPr="00B9191F">
              <w:rPr>
                <w:color w:val="000000" w:themeColor="text1"/>
              </w:rPr>
              <w:t>包括腸胃鏡、氣管鏡</w:t>
            </w:r>
          </w:p>
          <w:p w14:paraId="60175EE8" w14:textId="34436D68" w:rsidR="007464C8" w:rsidRPr="00B9191F" w:rsidRDefault="007464C8" w:rsidP="00C0272C">
            <w:pPr>
              <w:tabs>
                <w:tab w:val="left" w:pos="829"/>
              </w:tabs>
              <w:snapToGrid w:val="0"/>
              <w:ind w:left="840"/>
              <w:jc w:val="both"/>
              <w:rPr>
                <w:color w:val="000000" w:themeColor="text1"/>
              </w:rPr>
            </w:pPr>
            <w:r w:rsidRPr="00B9191F">
              <w:rPr>
                <w:color w:val="000000" w:themeColor="text1"/>
              </w:rPr>
              <w:t>等</w:t>
            </w:r>
            <w:r w:rsidRPr="00B9191F">
              <w:rPr>
                <w:color w:val="000000" w:themeColor="text1"/>
              </w:rPr>
              <w:t>)</w:t>
            </w:r>
            <w:r w:rsidRPr="00B9191F">
              <w:rPr>
                <w:color w:val="000000" w:themeColor="text1"/>
              </w:rPr>
              <w:t>相關器械、設備之清洗消毒或滅菌</w:t>
            </w:r>
            <w:r w:rsidRPr="00B9191F">
              <w:rPr>
                <w:rFonts w:hint="eastAsia"/>
                <w:color w:val="000000" w:themeColor="text1"/>
              </w:rPr>
              <w:t>及儲存</w:t>
            </w:r>
            <w:r w:rsidRPr="00B9191F">
              <w:rPr>
                <w:color w:val="000000" w:themeColor="text1"/>
              </w:rPr>
              <w:t>訂有標準作業流程，並由專人負責且確實執行。</w:t>
            </w:r>
          </w:p>
          <w:p w14:paraId="50910D26" w14:textId="77777777" w:rsidR="00C0272C" w:rsidRDefault="007464C8">
            <w:pPr>
              <w:numPr>
                <w:ilvl w:val="0"/>
                <w:numId w:val="411"/>
              </w:numPr>
              <w:tabs>
                <w:tab w:val="left" w:pos="829"/>
              </w:tabs>
              <w:snapToGrid w:val="0"/>
              <w:jc w:val="distribute"/>
              <w:rPr>
                <w:color w:val="000000" w:themeColor="text1"/>
              </w:rPr>
            </w:pPr>
            <w:r w:rsidRPr="00B9191F">
              <w:rPr>
                <w:color w:val="000000" w:themeColor="text1"/>
              </w:rPr>
              <w:t>依照說明書建議監測軟式內視鏡</w:t>
            </w:r>
          </w:p>
          <w:p w14:paraId="7BA0C59E" w14:textId="50510DF3" w:rsidR="007464C8" w:rsidRPr="00B9191F" w:rsidRDefault="007464C8" w:rsidP="00C0272C">
            <w:pPr>
              <w:tabs>
                <w:tab w:val="left" w:pos="829"/>
              </w:tabs>
              <w:snapToGrid w:val="0"/>
              <w:ind w:leftChars="361" w:left="939" w:firstLine="2"/>
              <w:jc w:val="both"/>
              <w:rPr>
                <w:color w:val="000000" w:themeColor="text1"/>
              </w:rPr>
            </w:pPr>
            <w:r w:rsidRPr="00B9191F">
              <w:rPr>
                <w:color w:val="000000" w:themeColor="text1"/>
              </w:rPr>
              <w:t>等相關器械、設備之清洗消毒液有效濃度，並有紀錄。</w:t>
            </w:r>
          </w:p>
          <w:p w14:paraId="61CA2858" w14:textId="77777777" w:rsidR="007464C8" w:rsidRPr="00B9191F" w:rsidRDefault="007464C8">
            <w:pPr>
              <w:numPr>
                <w:ilvl w:val="0"/>
                <w:numId w:val="410"/>
              </w:numPr>
              <w:tabs>
                <w:tab w:val="left" w:pos="404"/>
              </w:tabs>
              <w:overflowPunct w:val="0"/>
              <w:snapToGrid w:val="0"/>
              <w:ind w:left="404" w:hanging="283"/>
              <w:jc w:val="both"/>
              <w:rPr>
                <w:color w:val="000000" w:themeColor="text1"/>
              </w:rPr>
            </w:pPr>
            <w:r w:rsidRPr="00B9191F">
              <w:rPr>
                <w:color w:val="000000" w:themeColor="text1"/>
              </w:rPr>
              <w:t>消毒</w:t>
            </w:r>
            <w:r w:rsidRPr="00B9191F">
              <w:rPr>
                <w:color w:val="000000" w:themeColor="text1"/>
              </w:rPr>
              <w:t>/</w:t>
            </w:r>
            <w:r w:rsidRPr="00B9191F">
              <w:rPr>
                <w:color w:val="000000" w:themeColor="text1"/>
              </w:rPr>
              <w:t>滅菌過的物品應保管於清潔且空調</w:t>
            </w:r>
            <w:proofErr w:type="gramStart"/>
            <w:r w:rsidRPr="00B9191F">
              <w:rPr>
                <w:color w:val="000000" w:themeColor="text1"/>
              </w:rPr>
              <w:t>較佳處之</w:t>
            </w:r>
            <w:proofErr w:type="gramEnd"/>
            <w:r w:rsidRPr="00B9191F">
              <w:rPr>
                <w:color w:val="000000" w:themeColor="text1"/>
              </w:rPr>
              <w:t>架子上或有門扇之櫥櫃內；並依物品名稱及消毒先後適當置放；消</w:t>
            </w:r>
            <w:r w:rsidRPr="00B9191F">
              <w:rPr>
                <w:color w:val="000000" w:themeColor="text1"/>
              </w:rPr>
              <w:lastRenderedPageBreak/>
              <w:t>毒</w:t>
            </w:r>
            <w:r w:rsidRPr="00B9191F">
              <w:rPr>
                <w:color w:val="000000" w:themeColor="text1"/>
              </w:rPr>
              <w:t>/</w:t>
            </w:r>
            <w:r w:rsidRPr="00B9191F">
              <w:rPr>
                <w:color w:val="000000" w:themeColor="text1"/>
              </w:rPr>
              <w:t>滅菌過的物品需使用清潔並加蓋之推車搬運及配送</w:t>
            </w:r>
            <w:r w:rsidRPr="00B9191F">
              <w:rPr>
                <w:color w:val="000000" w:themeColor="text1"/>
              </w:rPr>
              <w:t>(</w:t>
            </w:r>
            <w:r w:rsidRPr="00B9191F">
              <w:rPr>
                <w:color w:val="000000" w:themeColor="text1"/>
              </w:rPr>
              <w:t>消毒</w:t>
            </w:r>
            <w:r w:rsidRPr="00B9191F">
              <w:rPr>
                <w:color w:val="000000" w:themeColor="text1"/>
              </w:rPr>
              <w:t>/</w:t>
            </w:r>
            <w:r w:rsidRPr="00B9191F">
              <w:rPr>
                <w:color w:val="000000" w:themeColor="text1"/>
              </w:rPr>
              <w:t>滅菌物品和回收物品之</w:t>
            </w:r>
            <w:proofErr w:type="gramStart"/>
            <w:r w:rsidRPr="00B9191F">
              <w:rPr>
                <w:color w:val="000000" w:themeColor="text1"/>
              </w:rPr>
              <w:t>置放車要</w:t>
            </w:r>
            <w:proofErr w:type="gramEnd"/>
            <w:r w:rsidRPr="00B9191F">
              <w:rPr>
                <w:color w:val="000000" w:themeColor="text1"/>
              </w:rPr>
              <w:t>區分</w:t>
            </w:r>
            <w:r w:rsidRPr="00B9191F">
              <w:rPr>
                <w:color w:val="000000" w:themeColor="text1"/>
              </w:rPr>
              <w:t>)</w:t>
            </w:r>
            <w:r w:rsidRPr="00B9191F">
              <w:rPr>
                <w:color w:val="000000" w:themeColor="text1"/>
              </w:rPr>
              <w:t>。</w:t>
            </w:r>
          </w:p>
          <w:p w14:paraId="237AB22E" w14:textId="77777777" w:rsidR="007464C8" w:rsidRPr="00B9191F" w:rsidRDefault="007464C8">
            <w:pPr>
              <w:numPr>
                <w:ilvl w:val="0"/>
                <w:numId w:val="410"/>
              </w:numPr>
              <w:tabs>
                <w:tab w:val="left" w:pos="404"/>
              </w:tabs>
              <w:overflowPunct w:val="0"/>
              <w:snapToGrid w:val="0"/>
              <w:ind w:left="404" w:hanging="283"/>
              <w:jc w:val="both"/>
              <w:rPr>
                <w:color w:val="000000" w:themeColor="text1"/>
              </w:rPr>
            </w:pPr>
            <w:r w:rsidRPr="00B9191F">
              <w:rPr>
                <w:color w:val="000000" w:themeColor="text1"/>
              </w:rPr>
              <w:t>衛材、器械之滅菌業務外包，或租賃手術器械，應妥善監控品質、設有管理辦法及進行例行性稽查，並有紀錄備查。</w:t>
            </w:r>
          </w:p>
          <w:p w14:paraId="35124C01" w14:textId="77777777" w:rsidR="007464C8" w:rsidRPr="00B9191F" w:rsidRDefault="007464C8">
            <w:pPr>
              <w:numPr>
                <w:ilvl w:val="0"/>
                <w:numId w:val="410"/>
              </w:numPr>
              <w:tabs>
                <w:tab w:val="left" w:pos="404"/>
              </w:tabs>
              <w:overflowPunct w:val="0"/>
              <w:snapToGrid w:val="0"/>
              <w:ind w:left="404" w:hanging="283"/>
              <w:jc w:val="both"/>
              <w:rPr>
                <w:color w:val="000000" w:themeColor="text1"/>
              </w:rPr>
            </w:pPr>
            <w:r w:rsidRPr="00B9191F">
              <w:rPr>
                <w:color w:val="000000" w:themeColor="text1"/>
              </w:rPr>
              <w:t>各項監測有持續性紀錄；且工作人員清楚各項指標意義及處理異常情況。</w:t>
            </w:r>
          </w:p>
          <w:p w14:paraId="5A4AD9D6" w14:textId="77777777" w:rsidR="00C0272C" w:rsidRDefault="007464C8">
            <w:pPr>
              <w:numPr>
                <w:ilvl w:val="0"/>
                <w:numId w:val="410"/>
              </w:numPr>
              <w:tabs>
                <w:tab w:val="left" w:pos="404"/>
              </w:tabs>
              <w:overflowPunct w:val="0"/>
              <w:snapToGrid w:val="0"/>
              <w:ind w:left="404" w:hanging="283"/>
              <w:jc w:val="distribute"/>
              <w:rPr>
                <w:color w:val="000000" w:themeColor="text1"/>
                <w:kern w:val="0"/>
              </w:rPr>
            </w:pPr>
            <w:r w:rsidRPr="00B9191F">
              <w:rPr>
                <w:rFonts w:hint="eastAsia"/>
                <w:color w:val="000000" w:themeColor="text1"/>
                <w:kern w:val="0"/>
              </w:rPr>
              <w:t>避免以立即使用式滅菌鍋進行器械消</w:t>
            </w:r>
          </w:p>
          <w:p w14:paraId="33306CE6" w14:textId="77777777" w:rsidR="00C0272C" w:rsidRDefault="007464C8" w:rsidP="00C0272C">
            <w:pPr>
              <w:tabs>
                <w:tab w:val="left" w:pos="404"/>
              </w:tabs>
              <w:overflowPunct w:val="0"/>
              <w:snapToGrid w:val="0"/>
              <w:ind w:left="404"/>
              <w:jc w:val="distribute"/>
              <w:rPr>
                <w:color w:val="000000" w:themeColor="text1"/>
                <w:kern w:val="0"/>
              </w:rPr>
            </w:pPr>
            <w:r w:rsidRPr="00B9191F">
              <w:rPr>
                <w:rFonts w:hint="eastAsia"/>
                <w:color w:val="000000" w:themeColor="text1"/>
                <w:kern w:val="0"/>
              </w:rPr>
              <w:t>毒滅菌，倘必須使用則應訂有管理機制且落實執行及檢討；包括：確保僅限於器械緊急需要時使用，</w:t>
            </w:r>
            <w:proofErr w:type="gramStart"/>
            <w:r w:rsidRPr="00B9191F">
              <w:rPr>
                <w:rFonts w:hint="eastAsia"/>
                <w:color w:val="000000" w:themeColor="text1"/>
                <w:kern w:val="0"/>
              </w:rPr>
              <w:t>醫材於</w:t>
            </w:r>
            <w:proofErr w:type="gramEnd"/>
            <w:r w:rsidRPr="00B9191F">
              <w:rPr>
                <w:rFonts w:hint="eastAsia"/>
                <w:color w:val="000000" w:themeColor="text1"/>
                <w:kern w:val="0"/>
              </w:rPr>
              <w:t>滅菌完成後立即使用且紀錄詳實</w:t>
            </w:r>
            <w:r w:rsidRPr="00B9191F">
              <w:rPr>
                <w:rFonts w:hint="eastAsia"/>
                <w:color w:val="000000" w:themeColor="text1"/>
                <w:kern w:val="0"/>
              </w:rPr>
              <w:t>(</w:t>
            </w:r>
            <w:r w:rsidRPr="00B9191F">
              <w:rPr>
                <w:rFonts w:hint="eastAsia"/>
                <w:color w:val="000000" w:themeColor="text1"/>
                <w:kern w:val="0"/>
              </w:rPr>
              <w:t>含：器械使用</w:t>
            </w:r>
          </w:p>
          <w:p w14:paraId="19FA8C2C" w14:textId="7C8C734E" w:rsidR="007464C8" w:rsidRPr="00B9191F" w:rsidRDefault="007464C8" w:rsidP="00C0272C">
            <w:pPr>
              <w:tabs>
                <w:tab w:val="left" w:pos="404"/>
              </w:tabs>
              <w:overflowPunct w:val="0"/>
              <w:snapToGrid w:val="0"/>
              <w:ind w:left="404"/>
              <w:jc w:val="both"/>
              <w:rPr>
                <w:color w:val="000000" w:themeColor="text1"/>
                <w:kern w:val="0"/>
              </w:rPr>
            </w:pPr>
            <w:r w:rsidRPr="00B9191F">
              <w:rPr>
                <w:rFonts w:hint="eastAsia"/>
                <w:color w:val="000000" w:themeColor="text1"/>
                <w:kern w:val="0"/>
              </w:rPr>
              <w:t>狀況、手術日期、病人資料、追蹤狀況等</w:t>
            </w:r>
            <w:r w:rsidRPr="00B9191F">
              <w:rPr>
                <w:rFonts w:hint="eastAsia"/>
                <w:color w:val="000000" w:themeColor="text1"/>
                <w:kern w:val="0"/>
              </w:rPr>
              <w:t>)</w:t>
            </w:r>
            <w:r w:rsidRPr="00B9191F">
              <w:rPr>
                <w:rFonts w:hint="eastAsia"/>
                <w:color w:val="000000" w:themeColor="text1"/>
              </w:rPr>
              <w:t>。</w:t>
            </w:r>
            <w:r w:rsidRPr="00B9191F">
              <w:rPr>
                <w:rFonts w:hint="eastAsia"/>
                <w:color w:val="000000" w:themeColor="text1"/>
                <w:kern w:val="0"/>
              </w:rPr>
              <w:t>(114</w:t>
            </w:r>
            <w:r w:rsidRPr="00B9191F">
              <w:rPr>
                <w:rFonts w:hint="eastAsia"/>
                <w:color w:val="000000" w:themeColor="text1"/>
                <w:kern w:val="0"/>
              </w:rPr>
              <w:t>年試評項目</w:t>
            </w:r>
            <w:r w:rsidRPr="00B9191F">
              <w:rPr>
                <w:rFonts w:hint="eastAsia"/>
                <w:color w:val="000000" w:themeColor="text1"/>
                <w:kern w:val="0"/>
              </w:rPr>
              <w:t>)</w:t>
            </w:r>
          </w:p>
          <w:p w14:paraId="3BE0243D"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bCs/>
                <w:snapToGrid w:val="0"/>
                <w:color w:val="000000" w:themeColor="text1"/>
                <w:kern w:val="0"/>
              </w:rPr>
              <w:t>(</w:t>
            </w:r>
            <w:r w:rsidRPr="00B9191F">
              <w:rPr>
                <w:b/>
                <w:bCs/>
                <w:snapToGrid w:val="0"/>
                <w:color w:val="000000" w:themeColor="text1"/>
                <w:kern w:val="0"/>
              </w:rPr>
              <w:t>達成符合項目，且下述項目需全部達成</w:t>
            </w:r>
            <w:r w:rsidRPr="00B9191F">
              <w:rPr>
                <w:b/>
                <w:bCs/>
                <w:snapToGrid w:val="0"/>
                <w:color w:val="000000" w:themeColor="text1"/>
                <w:kern w:val="0"/>
              </w:rPr>
              <w:t>)</w:t>
            </w:r>
          </w:p>
          <w:p w14:paraId="101044FB" w14:textId="77777777" w:rsidR="00C0272C" w:rsidRDefault="007464C8">
            <w:pPr>
              <w:numPr>
                <w:ilvl w:val="0"/>
                <w:numId w:val="412"/>
              </w:numPr>
              <w:tabs>
                <w:tab w:val="clear" w:pos="567"/>
                <w:tab w:val="left" w:pos="404"/>
              </w:tabs>
              <w:overflowPunct w:val="0"/>
              <w:snapToGrid w:val="0"/>
              <w:ind w:left="404" w:hanging="283"/>
              <w:jc w:val="distribute"/>
              <w:rPr>
                <w:color w:val="000000" w:themeColor="text1"/>
              </w:rPr>
            </w:pPr>
            <w:r w:rsidRPr="00B9191F">
              <w:rPr>
                <w:color w:val="000000" w:themeColor="text1"/>
              </w:rPr>
              <w:t>定期檢討及分析消毒</w:t>
            </w:r>
            <w:r w:rsidRPr="00B9191F">
              <w:rPr>
                <w:color w:val="000000" w:themeColor="text1"/>
              </w:rPr>
              <w:t>/</w:t>
            </w:r>
            <w:r w:rsidRPr="00B9191F">
              <w:rPr>
                <w:color w:val="000000" w:themeColor="text1"/>
              </w:rPr>
              <w:t>滅菌過程</w:t>
            </w:r>
            <w:r w:rsidRPr="00B9191F">
              <w:rPr>
                <w:color w:val="000000" w:themeColor="text1"/>
              </w:rPr>
              <w:t>(</w:t>
            </w:r>
            <w:r w:rsidRPr="00B9191F">
              <w:rPr>
                <w:color w:val="000000" w:themeColor="text1"/>
              </w:rPr>
              <w:t>含內視鏡清洗消毒作業</w:t>
            </w:r>
            <w:r w:rsidRPr="00B9191F">
              <w:rPr>
                <w:color w:val="000000" w:themeColor="text1"/>
              </w:rPr>
              <w:t>)</w:t>
            </w:r>
            <w:r w:rsidRPr="00B9191F">
              <w:rPr>
                <w:color w:val="000000" w:themeColor="text1"/>
              </w:rPr>
              <w:t>或外包業務</w:t>
            </w:r>
            <w:r w:rsidRPr="00B9191F">
              <w:rPr>
                <w:color w:val="000000" w:themeColor="text1"/>
              </w:rPr>
              <w:t>(</w:t>
            </w:r>
            <w:r w:rsidRPr="00B9191F">
              <w:rPr>
                <w:color w:val="000000" w:themeColor="text1"/>
              </w:rPr>
              <w:t>含租賃手術器械</w:t>
            </w:r>
            <w:r w:rsidRPr="00B9191F">
              <w:rPr>
                <w:color w:val="000000" w:themeColor="text1"/>
              </w:rPr>
              <w:t>)</w:t>
            </w:r>
            <w:r w:rsidRPr="00B9191F">
              <w:rPr>
                <w:color w:val="000000" w:themeColor="text1"/>
              </w:rPr>
              <w:t>，如有異常情況應進行檢討及</w:t>
            </w:r>
          </w:p>
          <w:p w14:paraId="67C51374" w14:textId="426DF9AD" w:rsidR="00BC669B" w:rsidRPr="00BC669B" w:rsidRDefault="007464C8" w:rsidP="00C0272C">
            <w:pPr>
              <w:tabs>
                <w:tab w:val="left" w:pos="404"/>
              </w:tabs>
              <w:overflowPunct w:val="0"/>
              <w:snapToGrid w:val="0"/>
              <w:ind w:left="404"/>
              <w:jc w:val="both"/>
              <w:rPr>
                <w:color w:val="000000" w:themeColor="text1"/>
              </w:rPr>
            </w:pPr>
            <w:r w:rsidRPr="00B9191F">
              <w:rPr>
                <w:color w:val="000000" w:themeColor="text1"/>
              </w:rPr>
              <w:t>改善。</w:t>
            </w:r>
          </w:p>
          <w:p w14:paraId="0F2BDD3A"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20D2B830" w14:textId="77777777" w:rsidR="007464C8" w:rsidRPr="00B9191F" w:rsidRDefault="007464C8">
            <w:pPr>
              <w:numPr>
                <w:ilvl w:val="0"/>
                <w:numId w:val="413"/>
              </w:numPr>
              <w:overflowPunct w:val="0"/>
              <w:snapToGrid w:val="0"/>
              <w:ind w:left="404" w:hanging="283"/>
              <w:jc w:val="both"/>
              <w:rPr>
                <w:color w:val="000000" w:themeColor="text1"/>
              </w:rPr>
            </w:pPr>
            <w:r w:rsidRPr="00B9191F">
              <w:rPr>
                <w:color w:val="000000" w:themeColor="text1"/>
              </w:rPr>
              <w:t>供應室以外之消毒</w:t>
            </w:r>
            <w:r w:rsidRPr="00B9191F">
              <w:rPr>
                <w:color w:val="000000" w:themeColor="text1"/>
              </w:rPr>
              <w:t>/</w:t>
            </w:r>
            <w:r w:rsidRPr="00B9191F">
              <w:rPr>
                <w:color w:val="000000" w:themeColor="text1"/>
              </w:rPr>
              <w:t>滅菌物品</w:t>
            </w:r>
            <w:r w:rsidRPr="00B9191F">
              <w:rPr>
                <w:color w:val="000000" w:themeColor="text1"/>
              </w:rPr>
              <w:t>(</w:t>
            </w:r>
            <w:r w:rsidRPr="00B9191F">
              <w:rPr>
                <w:color w:val="000000" w:themeColor="text1"/>
              </w:rPr>
              <w:t>含採購之無菌</w:t>
            </w:r>
            <w:proofErr w:type="gramStart"/>
            <w:r w:rsidRPr="00B9191F">
              <w:rPr>
                <w:color w:val="000000" w:themeColor="text1"/>
              </w:rPr>
              <w:t>醫</w:t>
            </w:r>
            <w:proofErr w:type="gramEnd"/>
            <w:r w:rsidRPr="00B9191F">
              <w:rPr>
                <w:color w:val="000000" w:themeColor="text1"/>
              </w:rPr>
              <w:t>耗材</w:t>
            </w:r>
            <w:r w:rsidRPr="00B9191F">
              <w:rPr>
                <w:color w:val="000000" w:themeColor="text1"/>
              </w:rPr>
              <w:t>)</w:t>
            </w:r>
            <w:r w:rsidRPr="00B9191F">
              <w:rPr>
                <w:color w:val="000000" w:themeColor="text1"/>
              </w:rPr>
              <w:t>集中</w:t>
            </w:r>
            <w:proofErr w:type="gramStart"/>
            <w:r w:rsidRPr="00B9191F">
              <w:rPr>
                <w:color w:val="000000" w:themeColor="text1"/>
              </w:rPr>
              <w:t>貯存區溫濕度</w:t>
            </w:r>
            <w:proofErr w:type="gramEnd"/>
            <w:r w:rsidRPr="00B9191F">
              <w:rPr>
                <w:color w:val="000000" w:themeColor="text1"/>
              </w:rPr>
              <w:t>監測紀錄。</w:t>
            </w:r>
            <w:r w:rsidRPr="00B9191F">
              <w:rPr>
                <w:color w:val="000000" w:themeColor="text1"/>
              </w:rPr>
              <w:t>(</w:t>
            </w:r>
            <w:r w:rsidRPr="00B9191F">
              <w:rPr>
                <w:color w:val="000000" w:themeColor="text1"/>
              </w:rPr>
              <w:t>符合</w:t>
            </w:r>
            <w:r w:rsidRPr="00B9191F">
              <w:rPr>
                <w:color w:val="000000" w:themeColor="text1"/>
              </w:rPr>
              <w:t>)</w:t>
            </w:r>
          </w:p>
          <w:p w14:paraId="370F3C2C" w14:textId="77777777" w:rsidR="00C0272C" w:rsidRDefault="007464C8">
            <w:pPr>
              <w:numPr>
                <w:ilvl w:val="0"/>
                <w:numId w:val="413"/>
              </w:numPr>
              <w:overflowPunct w:val="0"/>
              <w:snapToGrid w:val="0"/>
              <w:ind w:left="404" w:hanging="283"/>
              <w:jc w:val="distribute"/>
              <w:rPr>
                <w:color w:val="000000" w:themeColor="text1"/>
              </w:rPr>
            </w:pPr>
            <w:r w:rsidRPr="00B9191F">
              <w:rPr>
                <w:rFonts w:hint="eastAsia"/>
                <w:color w:val="000000" w:themeColor="text1"/>
              </w:rPr>
              <w:lastRenderedPageBreak/>
              <w:t>過期物品管理機制或</w:t>
            </w:r>
            <w:r w:rsidRPr="00B9191F">
              <w:rPr>
                <w:color w:val="000000" w:themeColor="text1"/>
              </w:rPr>
              <w:t>過期物品登記表</w:t>
            </w:r>
          </w:p>
          <w:p w14:paraId="4EF0D32B" w14:textId="5CDA201F" w:rsidR="007464C8" w:rsidRPr="00B9191F" w:rsidRDefault="007464C8" w:rsidP="00C0272C">
            <w:pPr>
              <w:overflowPunct w:val="0"/>
              <w:snapToGrid w:val="0"/>
              <w:ind w:left="404"/>
              <w:jc w:val="both"/>
              <w:rPr>
                <w:color w:val="000000" w:themeColor="text1"/>
              </w:rPr>
            </w:pPr>
            <w:r w:rsidRPr="00B9191F">
              <w:rPr>
                <w:rFonts w:hint="eastAsia"/>
                <w:color w:val="000000" w:themeColor="text1"/>
              </w:rPr>
              <w:t>等紀錄</w:t>
            </w:r>
            <w:r w:rsidRPr="00B9191F">
              <w:rPr>
                <w:color w:val="000000" w:themeColor="text1"/>
              </w:rPr>
              <w:t>。</w:t>
            </w:r>
            <w:r w:rsidRPr="00B9191F">
              <w:rPr>
                <w:color w:val="000000" w:themeColor="text1"/>
              </w:rPr>
              <w:t>(</w:t>
            </w:r>
            <w:r w:rsidRPr="00B9191F">
              <w:rPr>
                <w:color w:val="000000" w:themeColor="text1"/>
              </w:rPr>
              <w:t>符合</w:t>
            </w:r>
            <w:r w:rsidRPr="00B9191F">
              <w:rPr>
                <w:color w:val="000000" w:themeColor="text1"/>
              </w:rPr>
              <w:t>)</w:t>
            </w:r>
          </w:p>
          <w:p w14:paraId="439FA0E2" w14:textId="77777777" w:rsidR="00C0272C" w:rsidRDefault="007464C8">
            <w:pPr>
              <w:numPr>
                <w:ilvl w:val="0"/>
                <w:numId w:val="413"/>
              </w:numPr>
              <w:tabs>
                <w:tab w:val="clear" w:pos="567"/>
                <w:tab w:val="num" w:pos="374"/>
              </w:tabs>
              <w:overflowPunct w:val="0"/>
              <w:snapToGrid w:val="0"/>
              <w:ind w:left="546" w:hanging="425"/>
              <w:jc w:val="distribute"/>
              <w:rPr>
                <w:color w:val="000000" w:themeColor="text1"/>
              </w:rPr>
            </w:pPr>
            <w:r w:rsidRPr="00B9191F">
              <w:rPr>
                <w:color w:val="000000" w:themeColor="text1"/>
              </w:rPr>
              <w:t>滅菌監測標準作業手冊、滅菌失敗物</w:t>
            </w:r>
          </w:p>
          <w:p w14:paraId="6B5CFB22" w14:textId="77777777" w:rsidR="00C0272C" w:rsidRDefault="007464C8" w:rsidP="00C0272C">
            <w:pPr>
              <w:overflowPunct w:val="0"/>
              <w:snapToGrid w:val="0"/>
              <w:ind w:left="374"/>
              <w:jc w:val="distribute"/>
              <w:rPr>
                <w:color w:val="000000" w:themeColor="text1"/>
              </w:rPr>
            </w:pPr>
            <w:r w:rsidRPr="00B9191F">
              <w:rPr>
                <w:color w:val="000000" w:themeColor="text1"/>
              </w:rPr>
              <w:t>品處理機制流程、及各類滅菌監測結</w:t>
            </w:r>
          </w:p>
          <w:p w14:paraId="0D446D8A" w14:textId="77777777" w:rsidR="00C0272C" w:rsidRDefault="007464C8" w:rsidP="00C0272C">
            <w:pPr>
              <w:overflowPunct w:val="0"/>
              <w:snapToGrid w:val="0"/>
              <w:ind w:left="374"/>
              <w:jc w:val="distribute"/>
              <w:rPr>
                <w:color w:val="000000" w:themeColor="text1"/>
              </w:rPr>
            </w:pPr>
            <w:r w:rsidRPr="00B9191F">
              <w:rPr>
                <w:color w:val="000000" w:themeColor="text1"/>
              </w:rPr>
              <w:t>果</w:t>
            </w:r>
            <w:r w:rsidRPr="00B9191F">
              <w:rPr>
                <w:color w:val="000000" w:themeColor="text1"/>
              </w:rPr>
              <w:t>(</w:t>
            </w:r>
            <w:r w:rsidRPr="00B9191F">
              <w:rPr>
                <w:color w:val="000000" w:themeColor="text1"/>
              </w:rPr>
              <w:t>含生物監測、化學監測、抽真空監</w:t>
            </w:r>
          </w:p>
          <w:p w14:paraId="2C9DC731" w14:textId="77777777" w:rsidR="00C0272C" w:rsidRDefault="007464C8" w:rsidP="00C0272C">
            <w:pPr>
              <w:overflowPunct w:val="0"/>
              <w:snapToGrid w:val="0"/>
              <w:ind w:left="374"/>
              <w:jc w:val="distribute"/>
              <w:rPr>
                <w:color w:val="000000" w:themeColor="text1"/>
              </w:rPr>
            </w:pPr>
            <w:r w:rsidRPr="00B9191F">
              <w:rPr>
                <w:color w:val="000000" w:themeColor="text1"/>
              </w:rPr>
              <w:t>測等</w:t>
            </w:r>
            <w:r w:rsidRPr="00B9191F">
              <w:rPr>
                <w:color w:val="000000" w:themeColor="text1"/>
              </w:rPr>
              <w:t>)</w:t>
            </w:r>
            <w:r w:rsidRPr="00B9191F">
              <w:rPr>
                <w:color w:val="000000" w:themeColor="text1"/>
              </w:rPr>
              <w:t>與審核紀錄</w:t>
            </w:r>
            <w:r w:rsidRPr="00B9191F">
              <w:rPr>
                <w:color w:val="000000" w:themeColor="text1"/>
              </w:rPr>
              <w:t>(</w:t>
            </w:r>
            <w:r w:rsidRPr="00B9191F">
              <w:rPr>
                <w:color w:val="000000" w:themeColor="text1"/>
              </w:rPr>
              <w:t>含臨床單位寄消</w:t>
            </w:r>
          </w:p>
          <w:p w14:paraId="07E1E846" w14:textId="152AF8F7" w:rsidR="007464C8" w:rsidRPr="00B9191F" w:rsidRDefault="007464C8" w:rsidP="00C0272C">
            <w:pPr>
              <w:overflowPunct w:val="0"/>
              <w:snapToGrid w:val="0"/>
              <w:ind w:left="374"/>
              <w:jc w:val="both"/>
              <w:rPr>
                <w:color w:val="000000" w:themeColor="text1"/>
              </w:rPr>
            </w:pPr>
            <w:r w:rsidRPr="00B9191F">
              <w:rPr>
                <w:color w:val="000000" w:themeColor="text1"/>
              </w:rPr>
              <w:t>品</w:t>
            </w:r>
            <w:r w:rsidRPr="00B9191F">
              <w:rPr>
                <w:color w:val="000000" w:themeColor="text1"/>
              </w:rPr>
              <w:t>)</w:t>
            </w:r>
            <w:r w:rsidRPr="00B9191F">
              <w:rPr>
                <w:color w:val="000000" w:themeColor="text1"/>
              </w:rPr>
              <w:t>。</w:t>
            </w:r>
            <w:r w:rsidRPr="00B9191F">
              <w:rPr>
                <w:color w:val="000000" w:themeColor="text1"/>
              </w:rPr>
              <w:t>(</w:t>
            </w:r>
            <w:r w:rsidRPr="00B9191F">
              <w:rPr>
                <w:color w:val="000000" w:themeColor="text1"/>
              </w:rPr>
              <w:t>符合</w:t>
            </w:r>
            <w:r w:rsidRPr="00B9191F">
              <w:rPr>
                <w:color w:val="000000" w:themeColor="text1"/>
              </w:rPr>
              <w:t>)</w:t>
            </w:r>
          </w:p>
          <w:p w14:paraId="00987C22" w14:textId="77777777" w:rsidR="007464C8" w:rsidRPr="00B9191F" w:rsidRDefault="007464C8">
            <w:pPr>
              <w:numPr>
                <w:ilvl w:val="0"/>
                <w:numId w:val="413"/>
              </w:numPr>
              <w:overflowPunct w:val="0"/>
              <w:snapToGrid w:val="0"/>
              <w:ind w:left="404" w:hanging="283"/>
              <w:jc w:val="both"/>
              <w:rPr>
                <w:color w:val="000000" w:themeColor="text1"/>
              </w:rPr>
            </w:pPr>
            <w:r w:rsidRPr="00B9191F">
              <w:rPr>
                <w:color w:val="000000" w:themeColor="text1"/>
              </w:rPr>
              <w:t>環氧乙烷每日作業檢點表、監測分析報告及洩漏之緊急處理。</w:t>
            </w:r>
            <w:r w:rsidRPr="00B9191F">
              <w:rPr>
                <w:color w:val="000000" w:themeColor="text1"/>
              </w:rPr>
              <w:t>(</w:t>
            </w:r>
            <w:r w:rsidRPr="00B9191F">
              <w:rPr>
                <w:color w:val="000000" w:themeColor="text1"/>
              </w:rPr>
              <w:t>符合</w:t>
            </w:r>
            <w:r w:rsidRPr="00B9191F">
              <w:rPr>
                <w:color w:val="000000" w:themeColor="text1"/>
              </w:rPr>
              <w:t>)</w:t>
            </w:r>
          </w:p>
          <w:p w14:paraId="74DEC864" w14:textId="77777777" w:rsidR="007464C8" w:rsidRPr="00B9191F" w:rsidRDefault="007464C8">
            <w:pPr>
              <w:numPr>
                <w:ilvl w:val="0"/>
                <w:numId w:val="413"/>
              </w:numPr>
              <w:overflowPunct w:val="0"/>
              <w:snapToGrid w:val="0"/>
              <w:ind w:left="404" w:hanging="283"/>
              <w:jc w:val="both"/>
              <w:rPr>
                <w:color w:val="000000" w:themeColor="text1"/>
              </w:rPr>
            </w:pPr>
            <w:r w:rsidRPr="00B9191F">
              <w:rPr>
                <w:color w:val="000000" w:themeColor="text1"/>
              </w:rPr>
              <w:t>高壓蒸氣滅菌鍋每日作業檢點表。</w:t>
            </w:r>
            <w:r w:rsidRPr="00B9191F">
              <w:rPr>
                <w:color w:val="000000" w:themeColor="text1"/>
              </w:rPr>
              <w:t>(</w:t>
            </w:r>
            <w:r w:rsidRPr="00B9191F">
              <w:rPr>
                <w:color w:val="000000" w:themeColor="text1"/>
              </w:rPr>
              <w:t>符合</w:t>
            </w:r>
            <w:r w:rsidRPr="00B9191F">
              <w:rPr>
                <w:color w:val="000000" w:themeColor="text1"/>
              </w:rPr>
              <w:t>)</w:t>
            </w:r>
          </w:p>
          <w:p w14:paraId="21BA8C55" w14:textId="77777777" w:rsidR="007464C8" w:rsidRPr="00B9191F" w:rsidRDefault="007464C8">
            <w:pPr>
              <w:numPr>
                <w:ilvl w:val="0"/>
                <w:numId w:val="413"/>
              </w:numPr>
              <w:overflowPunct w:val="0"/>
              <w:snapToGrid w:val="0"/>
              <w:ind w:left="404" w:hanging="283"/>
              <w:jc w:val="both"/>
              <w:rPr>
                <w:color w:val="000000" w:themeColor="text1"/>
              </w:rPr>
            </w:pPr>
            <w:r w:rsidRPr="00B9191F">
              <w:rPr>
                <w:color w:val="000000" w:themeColor="text1"/>
              </w:rPr>
              <w:t>滅菌設備保養維修紀錄與故障處理機制。</w:t>
            </w:r>
            <w:r w:rsidRPr="00B9191F">
              <w:rPr>
                <w:color w:val="000000" w:themeColor="text1"/>
              </w:rPr>
              <w:t>(</w:t>
            </w:r>
            <w:r w:rsidRPr="00B9191F">
              <w:rPr>
                <w:color w:val="000000" w:themeColor="text1"/>
              </w:rPr>
              <w:t>符合</w:t>
            </w:r>
            <w:r w:rsidRPr="00B9191F">
              <w:rPr>
                <w:color w:val="000000" w:themeColor="text1"/>
              </w:rPr>
              <w:t>)</w:t>
            </w:r>
          </w:p>
          <w:p w14:paraId="0CA65C65" w14:textId="77777777" w:rsidR="007464C8" w:rsidRPr="00B9191F" w:rsidRDefault="007464C8">
            <w:pPr>
              <w:numPr>
                <w:ilvl w:val="0"/>
                <w:numId w:val="413"/>
              </w:numPr>
              <w:overflowPunct w:val="0"/>
              <w:snapToGrid w:val="0"/>
              <w:ind w:left="404" w:hanging="283"/>
              <w:jc w:val="both"/>
              <w:rPr>
                <w:color w:val="000000" w:themeColor="text1"/>
              </w:rPr>
            </w:pPr>
            <w:r w:rsidRPr="00B9191F">
              <w:rPr>
                <w:color w:val="000000" w:themeColor="text1"/>
              </w:rPr>
              <w:t>滅菌失敗物品回收紀錄。</w:t>
            </w:r>
            <w:r w:rsidRPr="00B9191F">
              <w:rPr>
                <w:color w:val="000000" w:themeColor="text1"/>
              </w:rPr>
              <w:t>(</w:t>
            </w:r>
            <w:r w:rsidRPr="00B9191F">
              <w:rPr>
                <w:color w:val="000000" w:themeColor="text1"/>
              </w:rPr>
              <w:t>符合</w:t>
            </w:r>
            <w:r w:rsidRPr="00B9191F">
              <w:rPr>
                <w:color w:val="000000" w:themeColor="text1"/>
              </w:rPr>
              <w:t>)</w:t>
            </w:r>
          </w:p>
          <w:p w14:paraId="6533350E" w14:textId="77777777" w:rsidR="007464C8" w:rsidRPr="00B9191F" w:rsidRDefault="007464C8">
            <w:pPr>
              <w:numPr>
                <w:ilvl w:val="0"/>
                <w:numId w:val="413"/>
              </w:numPr>
              <w:overflowPunct w:val="0"/>
              <w:snapToGrid w:val="0"/>
              <w:ind w:left="404" w:hanging="283"/>
              <w:jc w:val="both"/>
              <w:rPr>
                <w:color w:val="000000" w:themeColor="text1"/>
              </w:rPr>
            </w:pPr>
            <w:r w:rsidRPr="00B9191F">
              <w:rPr>
                <w:color w:val="000000" w:themeColor="text1"/>
              </w:rPr>
              <w:t>內視鏡安全作業指引。</w:t>
            </w:r>
            <w:r w:rsidRPr="00B9191F">
              <w:rPr>
                <w:color w:val="000000" w:themeColor="text1"/>
              </w:rPr>
              <w:t>(</w:t>
            </w:r>
            <w:r w:rsidRPr="00B9191F">
              <w:rPr>
                <w:color w:val="000000" w:themeColor="text1"/>
              </w:rPr>
              <w:t>符合</w:t>
            </w:r>
            <w:r w:rsidRPr="00B9191F">
              <w:rPr>
                <w:color w:val="000000" w:themeColor="text1"/>
              </w:rPr>
              <w:t>)</w:t>
            </w:r>
          </w:p>
          <w:p w14:paraId="788733EC" w14:textId="77777777" w:rsidR="007464C8" w:rsidRPr="00B9191F" w:rsidRDefault="007464C8">
            <w:pPr>
              <w:numPr>
                <w:ilvl w:val="0"/>
                <w:numId w:val="413"/>
              </w:numPr>
              <w:overflowPunct w:val="0"/>
              <w:snapToGrid w:val="0"/>
              <w:ind w:left="404" w:hanging="283"/>
              <w:jc w:val="both"/>
              <w:rPr>
                <w:color w:val="000000" w:themeColor="text1"/>
              </w:rPr>
            </w:pPr>
            <w:r w:rsidRPr="00B9191F">
              <w:rPr>
                <w:color w:val="000000" w:themeColor="text1"/>
              </w:rPr>
              <w:t>內視鏡或器械消毒劑有效濃度監測紀錄。</w:t>
            </w:r>
            <w:r w:rsidRPr="00B9191F">
              <w:rPr>
                <w:color w:val="000000" w:themeColor="text1"/>
              </w:rPr>
              <w:t>(</w:t>
            </w:r>
            <w:r w:rsidRPr="00B9191F">
              <w:rPr>
                <w:color w:val="000000" w:themeColor="text1"/>
              </w:rPr>
              <w:t>符合</w:t>
            </w:r>
            <w:r w:rsidRPr="00B9191F">
              <w:rPr>
                <w:color w:val="000000" w:themeColor="text1"/>
              </w:rPr>
              <w:t>)</w:t>
            </w:r>
          </w:p>
          <w:p w14:paraId="75DFDCC4" w14:textId="77777777" w:rsidR="007464C8" w:rsidRPr="00B9191F" w:rsidRDefault="007464C8">
            <w:pPr>
              <w:numPr>
                <w:ilvl w:val="0"/>
                <w:numId w:val="413"/>
              </w:numPr>
              <w:overflowPunct w:val="0"/>
              <w:snapToGrid w:val="0"/>
              <w:ind w:left="516" w:hanging="395"/>
              <w:jc w:val="both"/>
              <w:rPr>
                <w:color w:val="000000" w:themeColor="text1"/>
              </w:rPr>
            </w:pPr>
            <w:r w:rsidRPr="00B9191F">
              <w:rPr>
                <w:color w:val="000000" w:themeColor="text1"/>
              </w:rPr>
              <w:t>內視鏡</w:t>
            </w:r>
            <w:proofErr w:type="gramStart"/>
            <w:r w:rsidRPr="00B9191F">
              <w:rPr>
                <w:color w:val="000000" w:themeColor="text1"/>
              </w:rPr>
              <w:t>採</w:t>
            </w:r>
            <w:proofErr w:type="gramEnd"/>
            <w:r w:rsidRPr="00B9191F">
              <w:rPr>
                <w:color w:val="000000" w:themeColor="text1"/>
              </w:rPr>
              <w:t>檢流程。</w:t>
            </w:r>
            <w:r w:rsidRPr="00B9191F">
              <w:rPr>
                <w:color w:val="000000" w:themeColor="text1"/>
              </w:rPr>
              <w:t>(</w:t>
            </w:r>
            <w:r w:rsidRPr="00B9191F">
              <w:rPr>
                <w:color w:val="000000" w:themeColor="text1"/>
              </w:rPr>
              <w:t>符合</w:t>
            </w:r>
            <w:r w:rsidRPr="00B9191F">
              <w:rPr>
                <w:color w:val="000000" w:themeColor="text1"/>
              </w:rPr>
              <w:t>)</w:t>
            </w:r>
          </w:p>
          <w:p w14:paraId="28254B1C" w14:textId="77777777" w:rsidR="007464C8" w:rsidRPr="00B9191F" w:rsidRDefault="007464C8">
            <w:pPr>
              <w:numPr>
                <w:ilvl w:val="0"/>
                <w:numId w:val="413"/>
              </w:numPr>
              <w:overflowPunct w:val="0"/>
              <w:snapToGrid w:val="0"/>
              <w:ind w:left="516" w:hanging="395"/>
              <w:jc w:val="both"/>
              <w:rPr>
                <w:color w:val="000000" w:themeColor="text1"/>
              </w:rPr>
            </w:pPr>
            <w:r w:rsidRPr="00B9191F">
              <w:rPr>
                <w:color w:val="000000" w:themeColor="text1"/>
              </w:rPr>
              <w:t>外包業務</w:t>
            </w:r>
            <w:r w:rsidRPr="00B9191F">
              <w:rPr>
                <w:color w:val="000000" w:themeColor="text1"/>
              </w:rPr>
              <w:t>(</w:t>
            </w:r>
            <w:r w:rsidRPr="00B9191F">
              <w:rPr>
                <w:color w:val="000000" w:themeColor="text1"/>
              </w:rPr>
              <w:t>含租賃手術器械</w:t>
            </w:r>
            <w:r w:rsidRPr="00B9191F">
              <w:rPr>
                <w:color w:val="000000" w:themeColor="text1"/>
              </w:rPr>
              <w:t>)</w:t>
            </w:r>
            <w:r w:rsidRPr="00B9191F">
              <w:rPr>
                <w:color w:val="000000" w:themeColor="text1"/>
              </w:rPr>
              <w:t>管理辦法及品質監控稽查紀錄。</w:t>
            </w:r>
            <w:r w:rsidRPr="00B9191F">
              <w:rPr>
                <w:color w:val="000000" w:themeColor="text1"/>
              </w:rPr>
              <w:t>(</w:t>
            </w:r>
            <w:r w:rsidRPr="00B9191F">
              <w:rPr>
                <w:color w:val="000000" w:themeColor="text1"/>
              </w:rPr>
              <w:t>符合</w:t>
            </w:r>
            <w:r w:rsidRPr="00B9191F">
              <w:rPr>
                <w:color w:val="000000" w:themeColor="text1"/>
              </w:rPr>
              <w:t>)</w:t>
            </w:r>
          </w:p>
          <w:p w14:paraId="39BF270C" w14:textId="77777777" w:rsidR="007464C8" w:rsidRPr="00B9191F" w:rsidRDefault="007464C8">
            <w:pPr>
              <w:numPr>
                <w:ilvl w:val="0"/>
                <w:numId w:val="413"/>
              </w:numPr>
              <w:overflowPunct w:val="0"/>
              <w:snapToGrid w:val="0"/>
              <w:ind w:left="516" w:hanging="395"/>
              <w:jc w:val="both"/>
              <w:rPr>
                <w:color w:val="000000" w:themeColor="text1"/>
              </w:rPr>
            </w:pPr>
            <w:r w:rsidRPr="00B9191F">
              <w:rPr>
                <w:rFonts w:hint="eastAsia"/>
                <w:color w:val="000000" w:themeColor="text1"/>
                <w:kern w:val="0"/>
              </w:rPr>
              <w:t>立即使用式滅菌鍋進行器械消毒滅菌之</w:t>
            </w:r>
            <w:r w:rsidRPr="00B9191F">
              <w:rPr>
                <w:rFonts w:hint="eastAsia"/>
                <w:color w:val="000000" w:themeColor="text1"/>
              </w:rPr>
              <w:t>管理機制</w:t>
            </w:r>
            <w:r w:rsidRPr="00B9191F">
              <w:rPr>
                <w:color w:val="000000" w:themeColor="text1"/>
              </w:rPr>
              <w:t>、使用紀錄及檢討。</w:t>
            </w:r>
            <w:r w:rsidRPr="00B9191F">
              <w:rPr>
                <w:color w:val="000000" w:themeColor="text1"/>
              </w:rPr>
              <w:t>(</w:t>
            </w:r>
            <w:r w:rsidRPr="00B9191F">
              <w:rPr>
                <w:rFonts w:hint="eastAsia"/>
                <w:color w:val="000000" w:themeColor="text1"/>
              </w:rPr>
              <w:t>符合</w:t>
            </w:r>
            <w:r w:rsidRPr="00B9191F">
              <w:rPr>
                <w:color w:val="000000" w:themeColor="text1"/>
              </w:rPr>
              <w:t>)</w:t>
            </w:r>
          </w:p>
          <w:p w14:paraId="7549C1D6" w14:textId="77777777" w:rsidR="007464C8" w:rsidRPr="00B9191F" w:rsidRDefault="007464C8">
            <w:pPr>
              <w:numPr>
                <w:ilvl w:val="0"/>
                <w:numId w:val="413"/>
              </w:numPr>
              <w:overflowPunct w:val="0"/>
              <w:snapToGrid w:val="0"/>
              <w:ind w:left="516" w:hanging="395"/>
              <w:jc w:val="both"/>
              <w:rPr>
                <w:color w:val="000000" w:themeColor="text1"/>
              </w:rPr>
            </w:pPr>
            <w:r w:rsidRPr="00B9191F">
              <w:rPr>
                <w:color w:val="000000" w:themeColor="text1"/>
              </w:rPr>
              <w:t>消毒</w:t>
            </w:r>
            <w:r w:rsidRPr="00B9191F">
              <w:rPr>
                <w:color w:val="000000" w:themeColor="text1"/>
              </w:rPr>
              <w:t>/</w:t>
            </w:r>
            <w:r w:rsidRPr="00B9191F">
              <w:rPr>
                <w:color w:val="000000" w:themeColor="text1"/>
              </w:rPr>
              <w:t>滅菌</w:t>
            </w:r>
            <w:r w:rsidRPr="00B9191F">
              <w:rPr>
                <w:color w:val="000000" w:themeColor="text1"/>
              </w:rPr>
              <w:t>(</w:t>
            </w:r>
            <w:r w:rsidRPr="00B9191F">
              <w:rPr>
                <w:color w:val="000000" w:themeColor="text1"/>
              </w:rPr>
              <w:t>含外包業務</w:t>
            </w:r>
            <w:r w:rsidRPr="00B9191F">
              <w:rPr>
                <w:color w:val="000000" w:themeColor="text1"/>
              </w:rPr>
              <w:t>)</w:t>
            </w:r>
            <w:r w:rsidRPr="00B9191F">
              <w:rPr>
                <w:color w:val="000000" w:themeColor="text1"/>
              </w:rPr>
              <w:t>異常原因檢討與改善措施會議紀錄。</w:t>
            </w:r>
            <w:r w:rsidRPr="00B9191F">
              <w:rPr>
                <w:color w:val="000000" w:themeColor="text1"/>
              </w:rPr>
              <w:t>(</w:t>
            </w:r>
            <w:r w:rsidRPr="00B9191F">
              <w:rPr>
                <w:color w:val="000000" w:themeColor="text1"/>
              </w:rPr>
              <w:t>優良</w:t>
            </w:r>
            <w:r w:rsidRPr="00B9191F">
              <w:rPr>
                <w:color w:val="000000" w:themeColor="text1"/>
              </w:rPr>
              <w:t>)</w:t>
            </w:r>
          </w:p>
          <w:p w14:paraId="299E1DB6" w14:textId="77777777" w:rsidR="007464C8" w:rsidRPr="00B9191F" w:rsidRDefault="007464C8">
            <w:pPr>
              <w:numPr>
                <w:ilvl w:val="0"/>
                <w:numId w:val="413"/>
              </w:numPr>
              <w:overflowPunct w:val="0"/>
              <w:snapToGrid w:val="0"/>
              <w:ind w:left="516" w:hanging="395"/>
              <w:jc w:val="both"/>
              <w:rPr>
                <w:color w:val="000000" w:themeColor="text1"/>
                <w:kern w:val="0"/>
              </w:rPr>
            </w:pPr>
            <w:r w:rsidRPr="00B9191F">
              <w:rPr>
                <w:color w:val="000000" w:themeColor="text1"/>
              </w:rPr>
              <w:t>內視鏡品管監測結果及改善措施與檢</w:t>
            </w:r>
            <w:r w:rsidRPr="00B9191F">
              <w:rPr>
                <w:color w:val="000000" w:themeColor="text1"/>
              </w:rPr>
              <w:lastRenderedPageBreak/>
              <w:t>討會議紀錄。</w:t>
            </w:r>
            <w:r w:rsidRPr="00B9191F">
              <w:rPr>
                <w:color w:val="000000" w:themeColor="text1"/>
              </w:rPr>
              <w:t>(</w:t>
            </w:r>
            <w:r w:rsidRPr="00B9191F">
              <w:rPr>
                <w:color w:val="000000" w:themeColor="text1"/>
              </w:rPr>
              <w:t>優良</w:t>
            </w:r>
            <w:r w:rsidRPr="00B9191F">
              <w:rPr>
                <w:color w:val="000000" w:themeColor="text1"/>
              </w:rPr>
              <w:t>)</w:t>
            </w:r>
          </w:p>
          <w:p w14:paraId="31E6A968" w14:textId="77777777" w:rsidR="007464C8" w:rsidRPr="00B9191F" w:rsidRDefault="007464C8" w:rsidP="007464C8">
            <w:pPr>
              <w:overflowPunct w:val="0"/>
              <w:snapToGrid w:val="0"/>
              <w:ind w:leftChars="-45" w:left="8" w:hangingChars="48" w:hanging="125"/>
              <w:jc w:val="both"/>
              <w:rPr>
                <w:color w:val="000000" w:themeColor="text1"/>
              </w:rPr>
            </w:pPr>
          </w:p>
          <w:p w14:paraId="78FDCFE6" w14:textId="77777777" w:rsidR="007464C8" w:rsidRPr="00B9191F" w:rsidRDefault="007464C8" w:rsidP="007464C8">
            <w:pPr>
              <w:overflowPunct w:val="0"/>
              <w:snapToGrid w:val="0"/>
              <w:ind w:leftChars="-45" w:left="8" w:hangingChars="48" w:hanging="125"/>
              <w:jc w:val="both"/>
              <w:rPr>
                <w:color w:val="000000" w:themeColor="text1"/>
              </w:rPr>
            </w:pPr>
            <w:r w:rsidRPr="00B9191F">
              <w:rPr>
                <w:color w:val="000000" w:themeColor="text1"/>
              </w:rPr>
              <w:t>【精神科醫院適用以下標準】</w:t>
            </w:r>
          </w:p>
          <w:p w14:paraId="3C1D9195"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5566D1AD" w14:textId="77777777" w:rsidR="007464C8" w:rsidRPr="00B9191F" w:rsidRDefault="007464C8">
            <w:pPr>
              <w:numPr>
                <w:ilvl w:val="0"/>
                <w:numId w:val="414"/>
              </w:numPr>
              <w:overflowPunct w:val="0"/>
              <w:snapToGrid w:val="0"/>
              <w:jc w:val="both"/>
              <w:rPr>
                <w:color w:val="000000" w:themeColor="text1"/>
              </w:rPr>
            </w:pPr>
            <w:r w:rsidRPr="00B9191F">
              <w:rPr>
                <w:color w:val="000000" w:themeColor="text1"/>
              </w:rPr>
              <w:t>自行執行衛材、器械、機器之清潔、消毒、滅菌：</w:t>
            </w:r>
          </w:p>
          <w:p w14:paraId="6486BDCD" w14:textId="77777777" w:rsidR="007464C8" w:rsidRPr="00B9191F" w:rsidRDefault="007464C8">
            <w:pPr>
              <w:numPr>
                <w:ilvl w:val="0"/>
                <w:numId w:val="415"/>
              </w:numPr>
              <w:tabs>
                <w:tab w:val="left" w:pos="829"/>
              </w:tabs>
              <w:snapToGrid w:val="0"/>
              <w:ind w:left="829" w:hanging="425"/>
              <w:jc w:val="both"/>
              <w:rPr>
                <w:color w:val="000000" w:themeColor="text1"/>
              </w:rPr>
            </w:pPr>
            <w:r w:rsidRPr="00B9191F">
              <w:rPr>
                <w:color w:val="000000" w:themeColor="text1"/>
              </w:rPr>
              <w:t>各類物品之清洗、包裝、消毒、滅菌及有效</w:t>
            </w:r>
            <w:proofErr w:type="gramStart"/>
            <w:r w:rsidRPr="00B9191F">
              <w:rPr>
                <w:color w:val="000000" w:themeColor="text1"/>
              </w:rPr>
              <w:t>期間均訂有</w:t>
            </w:r>
            <w:proofErr w:type="gramEnd"/>
            <w:r w:rsidRPr="00B9191F">
              <w:rPr>
                <w:color w:val="000000" w:themeColor="text1"/>
              </w:rPr>
              <w:t>標準。</w:t>
            </w:r>
          </w:p>
          <w:p w14:paraId="202C4727" w14:textId="77777777" w:rsidR="007464C8" w:rsidRPr="00B9191F" w:rsidRDefault="007464C8">
            <w:pPr>
              <w:numPr>
                <w:ilvl w:val="0"/>
                <w:numId w:val="415"/>
              </w:numPr>
              <w:tabs>
                <w:tab w:val="left" w:pos="829"/>
              </w:tabs>
              <w:snapToGrid w:val="0"/>
              <w:ind w:left="829" w:hanging="425"/>
              <w:jc w:val="both"/>
              <w:rPr>
                <w:color w:val="000000" w:themeColor="text1"/>
              </w:rPr>
            </w:pPr>
            <w:r w:rsidRPr="00B9191F">
              <w:rPr>
                <w:color w:val="000000" w:themeColor="text1"/>
              </w:rPr>
              <w:t>應依照說明書建議或相關指引，訂有標準作業流程，由專人負責且確實執行，並留有監測紀錄備查。</w:t>
            </w:r>
          </w:p>
          <w:p w14:paraId="5DB2694D" w14:textId="77777777" w:rsidR="007464C8" w:rsidRPr="00B9191F" w:rsidRDefault="007464C8">
            <w:pPr>
              <w:numPr>
                <w:ilvl w:val="0"/>
                <w:numId w:val="415"/>
              </w:numPr>
              <w:tabs>
                <w:tab w:val="left" w:pos="829"/>
              </w:tabs>
              <w:snapToGrid w:val="0"/>
              <w:ind w:left="829" w:hanging="425"/>
              <w:jc w:val="both"/>
              <w:rPr>
                <w:color w:val="000000" w:themeColor="text1"/>
              </w:rPr>
            </w:pPr>
            <w:r w:rsidRPr="00B9191F">
              <w:rPr>
                <w:color w:val="000000" w:themeColor="text1"/>
              </w:rPr>
              <w:t>處理物品時，工作人員需穿戴合適之防護裝備。</w:t>
            </w:r>
          </w:p>
          <w:p w14:paraId="207E896A" w14:textId="77777777" w:rsidR="007464C8" w:rsidRPr="00B9191F" w:rsidRDefault="007464C8">
            <w:pPr>
              <w:numPr>
                <w:ilvl w:val="0"/>
                <w:numId w:val="415"/>
              </w:numPr>
              <w:tabs>
                <w:tab w:val="left" w:pos="829"/>
              </w:tabs>
              <w:snapToGrid w:val="0"/>
              <w:ind w:left="829" w:hanging="425"/>
              <w:jc w:val="both"/>
              <w:rPr>
                <w:color w:val="000000" w:themeColor="text1"/>
              </w:rPr>
            </w:pPr>
            <w:r w:rsidRPr="00B9191F">
              <w:rPr>
                <w:color w:val="000000" w:themeColor="text1"/>
              </w:rPr>
              <w:t>滅菌過程發生異常，應有相關處理規範</w:t>
            </w:r>
            <w:r w:rsidRPr="00B9191F">
              <w:rPr>
                <w:color w:val="000000" w:themeColor="text1"/>
              </w:rPr>
              <w:t>(</w:t>
            </w:r>
            <w:r w:rsidRPr="00B9191F">
              <w:rPr>
                <w:color w:val="000000" w:themeColor="text1"/>
              </w:rPr>
              <w:t>含回收機制</w:t>
            </w:r>
            <w:r w:rsidRPr="00B9191F">
              <w:rPr>
                <w:color w:val="000000" w:themeColor="text1"/>
              </w:rPr>
              <w:t>)</w:t>
            </w:r>
            <w:r w:rsidRPr="00B9191F">
              <w:rPr>
                <w:color w:val="000000" w:themeColor="text1"/>
              </w:rPr>
              <w:t>。</w:t>
            </w:r>
          </w:p>
          <w:p w14:paraId="316A6433" w14:textId="77777777" w:rsidR="007464C8" w:rsidRPr="00B9191F" w:rsidRDefault="007464C8">
            <w:pPr>
              <w:numPr>
                <w:ilvl w:val="0"/>
                <w:numId w:val="415"/>
              </w:numPr>
              <w:tabs>
                <w:tab w:val="left" w:pos="829"/>
              </w:tabs>
              <w:snapToGrid w:val="0"/>
              <w:ind w:left="829" w:hanging="425"/>
              <w:jc w:val="both"/>
              <w:rPr>
                <w:color w:val="000000" w:themeColor="text1"/>
              </w:rPr>
            </w:pPr>
            <w:r w:rsidRPr="00B9191F">
              <w:rPr>
                <w:color w:val="000000" w:themeColor="text1"/>
              </w:rPr>
              <w:t>消毒滅菌相關設備應由合格人員操作，並定期保養且留有紀錄備查。</w:t>
            </w:r>
          </w:p>
          <w:p w14:paraId="5992D74F" w14:textId="77777777" w:rsidR="007464C8" w:rsidRPr="00B9191F" w:rsidRDefault="007464C8">
            <w:pPr>
              <w:numPr>
                <w:ilvl w:val="0"/>
                <w:numId w:val="415"/>
              </w:numPr>
              <w:tabs>
                <w:tab w:val="left" w:pos="829"/>
              </w:tabs>
              <w:snapToGrid w:val="0"/>
              <w:ind w:left="829" w:hanging="425"/>
              <w:jc w:val="both"/>
              <w:rPr>
                <w:color w:val="000000" w:themeColor="text1"/>
              </w:rPr>
            </w:pPr>
            <w:r w:rsidRPr="00B9191F">
              <w:rPr>
                <w:color w:val="000000" w:themeColor="text1"/>
              </w:rPr>
              <w:t>衛材、器械消毒滅菌相關設備故障時，可迅速處理。</w:t>
            </w:r>
          </w:p>
          <w:p w14:paraId="3CF203E5" w14:textId="77777777" w:rsidR="00C0272C" w:rsidRDefault="007464C8">
            <w:pPr>
              <w:numPr>
                <w:ilvl w:val="0"/>
                <w:numId w:val="414"/>
              </w:numPr>
              <w:overflowPunct w:val="0"/>
              <w:snapToGrid w:val="0"/>
              <w:ind w:left="454"/>
              <w:jc w:val="distribute"/>
              <w:rPr>
                <w:color w:val="000000" w:themeColor="text1"/>
              </w:rPr>
            </w:pPr>
            <w:r w:rsidRPr="00B9191F">
              <w:rPr>
                <w:color w:val="000000" w:themeColor="text1"/>
              </w:rPr>
              <w:t>消毒</w:t>
            </w:r>
            <w:r w:rsidRPr="00B9191F">
              <w:rPr>
                <w:color w:val="000000" w:themeColor="text1"/>
              </w:rPr>
              <w:t>/</w:t>
            </w:r>
            <w:r w:rsidRPr="00B9191F">
              <w:rPr>
                <w:color w:val="000000" w:themeColor="text1"/>
              </w:rPr>
              <w:t>滅菌過的物品應保管於清潔且空調</w:t>
            </w:r>
            <w:proofErr w:type="gramStart"/>
            <w:r w:rsidRPr="00B9191F">
              <w:rPr>
                <w:color w:val="000000" w:themeColor="text1"/>
              </w:rPr>
              <w:t>較佳處之</w:t>
            </w:r>
            <w:proofErr w:type="gramEnd"/>
            <w:r w:rsidRPr="00B9191F">
              <w:rPr>
                <w:color w:val="000000" w:themeColor="text1"/>
              </w:rPr>
              <w:t>架子上或有門扇之櫥櫃內，並依物品名稱及消毒</w:t>
            </w:r>
            <w:r w:rsidRPr="00B9191F">
              <w:rPr>
                <w:color w:val="000000" w:themeColor="text1"/>
              </w:rPr>
              <w:t>/</w:t>
            </w:r>
            <w:r w:rsidRPr="00B9191F">
              <w:rPr>
                <w:color w:val="000000" w:themeColor="text1"/>
              </w:rPr>
              <w:t>滅菌先後適當置放；消毒</w:t>
            </w:r>
            <w:r w:rsidRPr="00B9191F">
              <w:rPr>
                <w:color w:val="000000" w:themeColor="text1"/>
              </w:rPr>
              <w:t>/</w:t>
            </w:r>
            <w:r w:rsidRPr="00B9191F">
              <w:rPr>
                <w:color w:val="000000" w:themeColor="text1"/>
              </w:rPr>
              <w:t>滅菌過的物品需使用清潔並</w:t>
            </w:r>
          </w:p>
          <w:p w14:paraId="3B86A458" w14:textId="77777777" w:rsidR="00C0272C" w:rsidRDefault="007464C8" w:rsidP="00C0272C">
            <w:pPr>
              <w:overflowPunct w:val="0"/>
              <w:snapToGrid w:val="0"/>
              <w:ind w:left="454"/>
              <w:jc w:val="distribute"/>
              <w:rPr>
                <w:color w:val="000000" w:themeColor="text1"/>
              </w:rPr>
            </w:pPr>
            <w:r w:rsidRPr="00B9191F">
              <w:rPr>
                <w:color w:val="000000" w:themeColor="text1"/>
              </w:rPr>
              <w:t>加蓋之推車搬運及配送</w:t>
            </w:r>
            <w:r w:rsidRPr="00B9191F">
              <w:rPr>
                <w:color w:val="000000" w:themeColor="text1"/>
              </w:rPr>
              <w:t>(</w:t>
            </w:r>
            <w:r w:rsidRPr="00B9191F">
              <w:rPr>
                <w:color w:val="000000" w:themeColor="text1"/>
              </w:rPr>
              <w:t>消毒</w:t>
            </w:r>
            <w:r w:rsidRPr="00B9191F">
              <w:rPr>
                <w:color w:val="000000" w:themeColor="text1"/>
              </w:rPr>
              <w:t>/</w:t>
            </w:r>
            <w:r w:rsidRPr="00B9191F">
              <w:rPr>
                <w:color w:val="000000" w:themeColor="text1"/>
              </w:rPr>
              <w:t>滅菌物</w:t>
            </w:r>
          </w:p>
          <w:p w14:paraId="715AE948" w14:textId="2B8C2C27" w:rsidR="007464C8" w:rsidRPr="00B9191F" w:rsidRDefault="007464C8" w:rsidP="00C0272C">
            <w:pPr>
              <w:overflowPunct w:val="0"/>
              <w:snapToGrid w:val="0"/>
              <w:ind w:left="454"/>
              <w:jc w:val="both"/>
              <w:rPr>
                <w:color w:val="000000" w:themeColor="text1"/>
              </w:rPr>
            </w:pPr>
            <w:r w:rsidRPr="00B9191F">
              <w:rPr>
                <w:color w:val="000000" w:themeColor="text1"/>
              </w:rPr>
              <w:t>品和回收物品之</w:t>
            </w:r>
            <w:proofErr w:type="gramStart"/>
            <w:r w:rsidRPr="00B9191F">
              <w:rPr>
                <w:color w:val="000000" w:themeColor="text1"/>
              </w:rPr>
              <w:t>置放車要</w:t>
            </w:r>
            <w:proofErr w:type="gramEnd"/>
            <w:r w:rsidRPr="00B9191F">
              <w:rPr>
                <w:color w:val="000000" w:themeColor="text1"/>
              </w:rPr>
              <w:t>區分</w:t>
            </w:r>
            <w:r w:rsidRPr="00B9191F">
              <w:rPr>
                <w:color w:val="000000" w:themeColor="text1"/>
              </w:rPr>
              <w:t>)</w:t>
            </w:r>
            <w:r w:rsidRPr="00B9191F">
              <w:rPr>
                <w:color w:val="000000" w:themeColor="text1"/>
              </w:rPr>
              <w:t>。</w:t>
            </w:r>
          </w:p>
          <w:p w14:paraId="47B46B76" w14:textId="77777777" w:rsidR="007464C8" w:rsidRPr="00B9191F" w:rsidRDefault="007464C8">
            <w:pPr>
              <w:numPr>
                <w:ilvl w:val="0"/>
                <w:numId w:val="414"/>
              </w:numPr>
              <w:overflowPunct w:val="0"/>
              <w:snapToGrid w:val="0"/>
              <w:ind w:left="454"/>
              <w:jc w:val="both"/>
              <w:rPr>
                <w:color w:val="000000" w:themeColor="text1"/>
              </w:rPr>
            </w:pPr>
            <w:r w:rsidRPr="00B9191F">
              <w:rPr>
                <w:color w:val="000000" w:themeColor="text1"/>
              </w:rPr>
              <w:t>衛材、器械之滅菌業務外包，或租賃手</w:t>
            </w:r>
            <w:r w:rsidRPr="00B9191F">
              <w:rPr>
                <w:color w:val="000000" w:themeColor="text1"/>
              </w:rPr>
              <w:lastRenderedPageBreak/>
              <w:t>術器械，應妥善監控品質、設有管理辦法及進行例行性稽查，並有紀錄備查。</w:t>
            </w:r>
          </w:p>
          <w:p w14:paraId="6F8B74E4" w14:textId="77777777" w:rsidR="007464C8" w:rsidRPr="00B9191F" w:rsidRDefault="007464C8">
            <w:pPr>
              <w:numPr>
                <w:ilvl w:val="0"/>
                <w:numId w:val="414"/>
              </w:numPr>
              <w:overflowPunct w:val="0"/>
              <w:snapToGrid w:val="0"/>
              <w:ind w:left="454"/>
              <w:jc w:val="both"/>
              <w:rPr>
                <w:color w:val="000000" w:themeColor="text1"/>
              </w:rPr>
            </w:pPr>
            <w:r w:rsidRPr="00B9191F">
              <w:rPr>
                <w:color w:val="000000" w:themeColor="text1"/>
              </w:rPr>
              <w:t>各項監測有持續性紀錄；且工作人員清楚各項指標意義及處理異常情況。</w:t>
            </w:r>
          </w:p>
          <w:p w14:paraId="541045AA" w14:textId="77777777" w:rsidR="007464C8" w:rsidRPr="00B9191F" w:rsidRDefault="007464C8">
            <w:pPr>
              <w:numPr>
                <w:ilvl w:val="0"/>
                <w:numId w:val="414"/>
              </w:numPr>
              <w:overflowPunct w:val="0"/>
              <w:snapToGrid w:val="0"/>
              <w:ind w:left="454"/>
              <w:jc w:val="both"/>
              <w:rPr>
                <w:color w:val="000000" w:themeColor="text1"/>
              </w:rPr>
            </w:pPr>
            <w:proofErr w:type="gramStart"/>
            <w:r w:rsidRPr="00B9191F">
              <w:rPr>
                <w:color w:val="000000" w:themeColor="text1"/>
              </w:rPr>
              <w:t>醫院之衛材</w:t>
            </w:r>
            <w:proofErr w:type="gramEnd"/>
            <w:r w:rsidRPr="00B9191F">
              <w:rPr>
                <w:color w:val="000000" w:themeColor="text1"/>
              </w:rPr>
              <w:t>與器械未集中於供應室</w:t>
            </w:r>
            <w:r w:rsidRPr="00B9191F">
              <w:rPr>
                <w:color w:val="000000" w:themeColor="text1"/>
                <w:kern w:val="0"/>
              </w:rPr>
              <w:t>清洗、消毒與滅菌者</w:t>
            </w:r>
            <w:r w:rsidRPr="00B9191F">
              <w:rPr>
                <w:color w:val="000000" w:themeColor="text1"/>
              </w:rPr>
              <w:t>，應依供應室之作業指引及流程辦理之。</w:t>
            </w:r>
          </w:p>
          <w:p w14:paraId="0F4D67E6" w14:textId="77777777" w:rsidR="007464C8" w:rsidRPr="00B9191F" w:rsidRDefault="007464C8" w:rsidP="007464C8">
            <w:pPr>
              <w:overflowPunct w:val="0"/>
              <w:snapToGrid w:val="0"/>
              <w:jc w:val="both"/>
              <w:rPr>
                <w:b/>
                <w:color w:val="000000" w:themeColor="text1"/>
                <w:kern w:val="0"/>
              </w:rPr>
            </w:pPr>
            <w:r w:rsidRPr="00B9191F">
              <w:rPr>
                <w:b/>
                <w:color w:val="000000" w:themeColor="text1"/>
                <w:kern w:val="0"/>
              </w:rPr>
              <w:t>評量方法及建議佐證資料：</w:t>
            </w:r>
          </w:p>
          <w:p w14:paraId="69A36E90" w14:textId="77777777" w:rsidR="00C0272C" w:rsidRDefault="007464C8">
            <w:pPr>
              <w:numPr>
                <w:ilvl w:val="0"/>
                <w:numId w:val="416"/>
              </w:numPr>
              <w:overflowPunct w:val="0"/>
              <w:snapToGrid w:val="0"/>
              <w:jc w:val="distribute"/>
              <w:rPr>
                <w:color w:val="000000" w:themeColor="text1"/>
                <w:kern w:val="0"/>
              </w:rPr>
            </w:pPr>
            <w:r w:rsidRPr="00B9191F">
              <w:rPr>
                <w:color w:val="000000" w:themeColor="text1"/>
                <w:kern w:val="0"/>
              </w:rPr>
              <w:t>供應室以外之消毒</w:t>
            </w:r>
            <w:r w:rsidRPr="00B9191F">
              <w:rPr>
                <w:color w:val="000000" w:themeColor="text1"/>
              </w:rPr>
              <w:t>/</w:t>
            </w:r>
            <w:r w:rsidRPr="00B9191F">
              <w:rPr>
                <w:color w:val="000000" w:themeColor="text1"/>
              </w:rPr>
              <w:t>滅菌</w:t>
            </w:r>
            <w:r w:rsidRPr="00B9191F">
              <w:rPr>
                <w:color w:val="000000" w:themeColor="text1"/>
                <w:kern w:val="0"/>
              </w:rPr>
              <w:t>物品</w:t>
            </w:r>
            <w:r w:rsidRPr="00B9191F">
              <w:rPr>
                <w:color w:val="000000" w:themeColor="text1"/>
                <w:kern w:val="0"/>
              </w:rPr>
              <w:t>(</w:t>
            </w:r>
            <w:r w:rsidRPr="00B9191F">
              <w:rPr>
                <w:color w:val="000000" w:themeColor="text1"/>
                <w:kern w:val="0"/>
              </w:rPr>
              <w:t>含採購</w:t>
            </w:r>
          </w:p>
          <w:p w14:paraId="27978D91" w14:textId="0BB2E90E" w:rsidR="007464C8" w:rsidRPr="00B9191F" w:rsidRDefault="007464C8" w:rsidP="00C0272C">
            <w:pPr>
              <w:overflowPunct w:val="0"/>
              <w:snapToGrid w:val="0"/>
              <w:ind w:left="454"/>
              <w:jc w:val="both"/>
              <w:rPr>
                <w:color w:val="000000" w:themeColor="text1"/>
                <w:kern w:val="0"/>
              </w:rPr>
            </w:pPr>
            <w:r w:rsidRPr="00B9191F">
              <w:rPr>
                <w:color w:val="000000" w:themeColor="text1"/>
                <w:kern w:val="0"/>
              </w:rPr>
              <w:t>之無菌</w:t>
            </w:r>
            <w:proofErr w:type="gramStart"/>
            <w:r w:rsidRPr="00B9191F">
              <w:rPr>
                <w:color w:val="000000" w:themeColor="text1"/>
                <w:kern w:val="0"/>
              </w:rPr>
              <w:t>醫</w:t>
            </w:r>
            <w:proofErr w:type="gramEnd"/>
            <w:r w:rsidRPr="00B9191F">
              <w:rPr>
                <w:color w:val="000000" w:themeColor="text1"/>
                <w:kern w:val="0"/>
              </w:rPr>
              <w:t>耗材</w:t>
            </w:r>
            <w:r w:rsidRPr="00B9191F">
              <w:rPr>
                <w:color w:val="000000" w:themeColor="text1"/>
                <w:kern w:val="0"/>
              </w:rPr>
              <w:t>)</w:t>
            </w:r>
            <w:r w:rsidRPr="00B9191F">
              <w:rPr>
                <w:color w:val="000000" w:themeColor="text1"/>
                <w:kern w:val="0"/>
              </w:rPr>
              <w:t>集中</w:t>
            </w:r>
            <w:proofErr w:type="gramStart"/>
            <w:r w:rsidRPr="00B9191F">
              <w:rPr>
                <w:color w:val="000000" w:themeColor="text1"/>
                <w:kern w:val="0"/>
              </w:rPr>
              <w:t>貯存區溫濕度</w:t>
            </w:r>
            <w:proofErr w:type="gramEnd"/>
            <w:r w:rsidRPr="00B9191F">
              <w:rPr>
                <w:color w:val="000000" w:themeColor="text1"/>
                <w:kern w:val="0"/>
              </w:rPr>
              <w:t>監測紀錄。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C1EB130" w14:textId="77777777" w:rsidR="007464C8" w:rsidRPr="00B9191F" w:rsidRDefault="007464C8">
            <w:pPr>
              <w:numPr>
                <w:ilvl w:val="0"/>
                <w:numId w:val="416"/>
              </w:numPr>
              <w:overflowPunct w:val="0"/>
              <w:snapToGrid w:val="0"/>
              <w:jc w:val="both"/>
              <w:rPr>
                <w:color w:val="000000" w:themeColor="text1"/>
                <w:kern w:val="0"/>
              </w:rPr>
            </w:pPr>
            <w:r w:rsidRPr="00B9191F">
              <w:rPr>
                <w:rFonts w:hint="eastAsia"/>
                <w:color w:val="000000" w:themeColor="text1"/>
                <w:kern w:val="0"/>
              </w:rPr>
              <w:t>過期物品管理機制或</w:t>
            </w:r>
            <w:r w:rsidRPr="00B9191F">
              <w:rPr>
                <w:color w:val="000000" w:themeColor="text1"/>
                <w:kern w:val="0"/>
              </w:rPr>
              <w:t>過期物品登記表</w:t>
            </w:r>
            <w:r w:rsidRPr="00B9191F">
              <w:rPr>
                <w:rFonts w:hint="eastAsia"/>
                <w:color w:val="000000" w:themeColor="text1"/>
                <w:kern w:val="0"/>
              </w:rPr>
              <w:t>等紀錄</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407205AE" w14:textId="77777777" w:rsidR="00C0272C" w:rsidRDefault="007464C8">
            <w:pPr>
              <w:numPr>
                <w:ilvl w:val="0"/>
                <w:numId w:val="416"/>
              </w:numPr>
              <w:overflowPunct w:val="0"/>
              <w:snapToGrid w:val="0"/>
              <w:jc w:val="distribute"/>
              <w:rPr>
                <w:color w:val="000000" w:themeColor="text1"/>
                <w:kern w:val="0"/>
              </w:rPr>
            </w:pPr>
            <w:r w:rsidRPr="00B9191F">
              <w:rPr>
                <w:color w:val="000000" w:themeColor="text1"/>
                <w:kern w:val="0"/>
              </w:rPr>
              <w:t>滅菌監測標準作業手冊、滅菌失敗物品處理機制流程、及各類滅菌監測結果</w:t>
            </w:r>
          </w:p>
          <w:p w14:paraId="412D6F2E" w14:textId="77777777" w:rsidR="00C0272C" w:rsidRDefault="007464C8" w:rsidP="00C0272C">
            <w:pPr>
              <w:overflowPunct w:val="0"/>
              <w:snapToGrid w:val="0"/>
              <w:ind w:left="454"/>
              <w:jc w:val="distribute"/>
              <w:rPr>
                <w:color w:val="000000" w:themeColor="text1"/>
                <w:kern w:val="0"/>
              </w:rPr>
            </w:pPr>
            <w:r w:rsidRPr="00B9191F">
              <w:rPr>
                <w:color w:val="000000" w:themeColor="text1"/>
                <w:kern w:val="0"/>
              </w:rPr>
              <w:t>(</w:t>
            </w:r>
            <w:r w:rsidRPr="00B9191F">
              <w:rPr>
                <w:color w:val="000000" w:themeColor="text1"/>
                <w:kern w:val="0"/>
              </w:rPr>
              <w:t>含生物監測、化學監測、抽真空監測</w:t>
            </w:r>
          </w:p>
          <w:p w14:paraId="67ED6238" w14:textId="77777777" w:rsidR="00C0272C" w:rsidRDefault="007464C8" w:rsidP="00C0272C">
            <w:pPr>
              <w:overflowPunct w:val="0"/>
              <w:snapToGrid w:val="0"/>
              <w:ind w:left="454"/>
              <w:jc w:val="distribute"/>
              <w:rPr>
                <w:color w:val="000000" w:themeColor="text1"/>
                <w:kern w:val="0"/>
              </w:rPr>
            </w:pPr>
            <w:r w:rsidRPr="00B9191F">
              <w:rPr>
                <w:color w:val="000000" w:themeColor="text1"/>
                <w:kern w:val="0"/>
              </w:rPr>
              <w:t>等</w:t>
            </w:r>
            <w:r w:rsidRPr="00B9191F">
              <w:rPr>
                <w:color w:val="000000" w:themeColor="text1"/>
                <w:kern w:val="0"/>
              </w:rPr>
              <w:t>)</w:t>
            </w:r>
            <w:r w:rsidRPr="00B9191F">
              <w:rPr>
                <w:color w:val="000000" w:themeColor="text1"/>
                <w:kern w:val="0"/>
              </w:rPr>
              <w:t>與審核紀錄</w:t>
            </w:r>
            <w:r w:rsidRPr="00B9191F">
              <w:rPr>
                <w:color w:val="000000" w:themeColor="text1"/>
                <w:kern w:val="0"/>
              </w:rPr>
              <w:t>(</w:t>
            </w:r>
            <w:r w:rsidRPr="00B9191F">
              <w:rPr>
                <w:color w:val="000000" w:themeColor="text1"/>
                <w:kern w:val="0"/>
              </w:rPr>
              <w:t>含臨床單位</w:t>
            </w:r>
            <w:proofErr w:type="gramStart"/>
            <w:r w:rsidRPr="00B9191F">
              <w:rPr>
                <w:color w:val="000000" w:themeColor="text1"/>
                <w:kern w:val="0"/>
              </w:rPr>
              <w:t>寄消品</w:t>
            </w:r>
            <w:proofErr w:type="gramEnd"/>
            <w:r w:rsidRPr="00B9191F">
              <w:rPr>
                <w:color w:val="000000" w:themeColor="text1"/>
                <w:kern w:val="0"/>
              </w:rPr>
              <w:t>)</w:t>
            </w:r>
            <w:r w:rsidRPr="00B9191F">
              <w:rPr>
                <w:color w:val="000000" w:themeColor="text1"/>
                <w:kern w:val="0"/>
              </w:rPr>
              <w:t>。</w:t>
            </w:r>
          </w:p>
          <w:p w14:paraId="40808383" w14:textId="070F1034" w:rsidR="007464C8" w:rsidRPr="00B9191F" w:rsidRDefault="007464C8" w:rsidP="00C0272C">
            <w:pPr>
              <w:overflowPunct w:val="0"/>
              <w:snapToGrid w:val="0"/>
              <w:ind w:left="454"/>
              <w:jc w:val="both"/>
              <w:rPr>
                <w:color w:val="000000" w:themeColor="text1"/>
                <w:kern w:val="0"/>
              </w:rPr>
            </w:pPr>
            <w:r w:rsidRPr="00B9191F">
              <w:rPr>
                <w:color w:val="000000" w:themeColor="text1"/>
                <w:kern w:val="0"/>
              </w:rPr>
              <w:t>(</w:t>
            </w:r>
            <w:r w:rsidRPr="00B9191F">
              <w:rPr>
                <w:color w:val="000000" w:themeColor="text1"/>
                <w:kern w:val="0"/>
              </w:rPr>
              <w:t>符合</w:t>
            </w:r>
            <w:r w:rsidRPr="00B9191F">
              <w:rPr>
                <w:color w:val="000000" w:themeColor="text1"/>
                <w:kern w:val="0"/>
              </w:rPr>
              <w:t>)</w:t>
            </w:r>
          </w:p>
          <w:p w14:paraId="1D4202D9" w14:textId="77777777" w:rsidR="007464C8" w:rsidRPr="00B9191F" w:rsidRDefault="007464C8">
            <w:pPr>
              <w:numPr>
                <w:ilvl w:val="0"/>
                <w:numId w:val="416"/>
              </w:numPr>
              <w:overflowPunct w:val="0"/>
              <w:snapToGrid w:val="0"/>
              <w:jc w:val="both"/>
              <w:rPr>
                <w:color w:val="000000" w:themeColor="text1"/>
                <w:kern w:val="0"/>
              </w:rPr>
            </w:pPr>
            <w:r w:rsidRPr="00B9191F">
              <w:rPr>
                <w:color w:val="000000" w:themeColor="text1"/>
                <w:kern w:val="0"/>
              </w:rPr>
              <w:t>環氧乙烷每日作業檢點表、監測分析報告及洩漏之緊急處理。</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873F289" w14:textId="77777777" w:rsidR="007464C8" w:rsidRPr="00B9191F" w:rsidRDefault="007464C8">
            <w:pPr>
              <w:numPr>
                <w:ilvl w:val="0"/>
                <w:numId w:val="416"/>
              </w:numPr>
              <w:overflowPunct w:val="0"/>
              <w:snapToGrid w:val="0"/>
              <w:jc w:val="both"/>
              <w:rPr>
                <w:color w:val="000000" w:themeColor="text1"/>
                <w:kern w:val="0"/>
              </w:rPr>
            </w:pPr>
            <w:r w:rsidRPr="00B9191F">
              <w:rPr>
                <w:color w:val="000000" w:themeColor="text1"/>
                <w:kern w:val="0"/>
              </w:rPr>
              <w:t>高壓蒸氣滅菌鍋每日作業檢點表。</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632C31FB" w14:textId="77777777" w:rsidR="007464C8" w:rsidRPr="00B9191F" w:rsidRDefault="007464C8">
            <w:pPr>
              <w:numPr>
                <w:ilvl w:val="0"/>
                <w:numId w:val="416"/>
              </w:numPr>
              <w:overflowPunct w:val="0"/>
              <w:snapToGrid w:val="0"/>
              <w:jc w:val="both"/>
              <w:rPr>
                <w:color w:val="000000" w:themeColor="text1"/>
                <w:kern w:val="0"/>
              </w:rPr>
            </w:pPr>
            <w:r w:rsidRPr="00B9191F">
              <w:rPr>
                <w:color w:val="000000" w:themeColor="text1"/>
                <w:kern w:val="0"/>
              </w:rPr>
              <w:t>滅菌設備保養維修紀錄與故障處理機制。</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31865D93" w14:textId="77777777" w:rsidR="007464C8" w:rsidRPr="00B9191F" w:rsidRDefault="007464C8">
            <w:pPr>
              <w:numPr>
                <w:ilvl w:val="0"/>
                <w:numId w:val="416"/>
              </w:numPr>
              <w:overflowPunct w:val="0"/>
              <w:snapToGrid w:val="0"/>
              <w:jc w:val="both"/>
              <w:rPr>
                <w:color w:val="000000" w:themeColor="text1"/>
                <w:kern w:val="0"/>
              </w:rPr>
            </w:pPr>
            <w:r w:rsidRPr="00B9191F">
              <w:rPr>
                <w:color w:val="000000" w:themeColor="text1"/>
                <w:kern w:val="0"/>
              </w:rPr>
              <w:t>外包業務管理辦法及品質監控稽查紀</w:t>
            </w:r>
            <w:r w:rsidRPr="00B9191F">
              <w:rPr>
                <w:color w:val="000000" w:themeColor="text1"/>
                <w:kern w:val="0"/>
              </w:rPr>
              <w:lastRenderedPageBreak/>
              <w:t>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AC09FC1" w14:textId="77777777" w:rsidR="007464C8" w:rsidRPr="00B9191F" w:rsidRDefault="007464C8">
            <w:pPr>
              <w:numPr>
                <w:ilvl w:val="0"/>
                <w:numId w:val="416"/>
              </w:numPr>
              <w:overflowPunct w:val="0"/>
              <w:snapToGrid w:val="0"/>
              <w:jc w:val="both"/>
              <w:rPr>
                <w:color w:val="000000" w:themeColor="text1"/>
              </w:rPr>
            </w:pPr>
            <w:r w:rsidRPr="00B9191F">
              <w:rPr>
                <w:color w:val="000000" w:themeColor="text1"/>
                <w:kern w:val="0"/>
              </w:rPr>
              <w:t>設有中央主管機關指定之具有危險性設備者，相關操作人員應具有合格證明文件，如：第一種壓力容器操作人員合格證書等。</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ABD704E" w14:textId="77777777" w:rsidR="007464C8" w:rsidRPr="00B9191F" w:rsidRDefault="007464C8">
            <w:pPr>
              <w:numPr>
                <w:ilvl w:val="0"/>
                <w:numId w:val="416"/>
              </w:numPr>
              <w:overflowPunct w:val="0"/>
              <w:snapToGrid w:val="0"/>
              <w:jc w:val="both"/>
              <w:rPr>
                <w:color w:val="000000" w:themeColor="text1"/>
              </w:rPr>
            </w:pPr>
            <w:r w:rsidRPr="00B9191F">
              <w:rPr>
                <w:color w:val="000000" w:themeColor="text1"/>
                <w:kern w:val="0"/>
              </w:rPr>
              <w:t>滅菌失敗物品回收紀錄。</w:t>
            </w:r>
            <w:r w:rsidRPr="00B9191F">
              <w:rPr>
                <w:color w:val="000000" w:themeColor="text1"/>
                <w:kern w:val="0"/>
              </w:rPr>
              <w:t>(</w:t>
            </w:r>
            <w:r w:rsidRPr="00B9191F">
              <w:rPr>
                <w:color w:val="000000" w:themeColor="text1"/>
                <w:kern w:val="0"/>
              </w:rPr>
              <w:t>符合</w:t>
            </w:r>
            <w:r w:rsidRPr="00B9191F">
              <w:rPr>
                <w:color w:val="000000" w:themeColor="text1"/>
                <w:kern w:val="0"/>
              </w:rPr>
              <w:t>)</w:t>
            </w:r>
          </w:p>
        </w:tc>
        <w:tc>
          <w:tcPr>
            <w:tcW w:w="863" w:type="pct"/>
          </w:tcPr>
          <w:p w14:paraId="47259DFD" w14:textId="294D8FA6" w:rsidR="007464C8" w:rsidRPr="00A414E7" w:rsidRDefault="00A414E7" w:rsidP="00A414E7">
            <w:pPr>
              <w:adjustRightInd w:val="0"/>
              <w:snapToGrid w:val="0"/>
              <w:ind w:leftChars="-6" w:left="-16" w:firstLineChars="6" w:firstLine="16"/>
              <w:jc w:val="both"/>
              <w:rPr>
                <w:snapToGrid w:val="0"/>
                <w:color w:val="000000" w:themeColor="text1"/>
                <w:kern w:val="0"/>
              </w:rPr>
            </w:pPr>
            <w:proofErr w:type="gramStart"/>
            <w:r w:rsidRPr="00A414E7">
              <w:rPr>
                <w:rFonts w:hint="eastAsia"/>
                <w:snapToGrid w:val="0"/>
                <w:color w:val="FF0000"/>
                <w:kern w:val="0"/>
              </w:rPr>
              <w:lastRenderedPageBreak/>
              <w:t>酌修符合</w:t>
            </w:r>
            <w:proofErr w:type="gramEnd"/>
            <w:r w:rsidRPr="00A414E7">
              <w:rPr>
                <w:rFonts w:hint="eastAsia"/>
                <w:snapToGrid w:val="0"/>
                <w:color w:val="FF0000"/>
                <w:kern w:val="0"/>
              </w:rPr>
              <w:t>項目第</w:t>
            </w:r>
            <w:r w:rsidRPr="00A414E7">
              <w:rPr>
                <w:rFonts w:hint="eastAsia"/>
                <w:snapToGrid w:val="0"/>
                <w:color w:val="FF0000"/>
                <w:kern w:val="0"/>
              </w:rPr>
              <w:t>1</w:t>
            </w:r>
            <w:r w:rsidRPr="00A414E7">
              <w:rPr>
                <w:rFonts w:hint="eastAsia"/>
                <w:snapToGrid w:val="0"/>
                <w:color w:val="FF0000"/>
                <w:kern w:val="0"/>
              </w:rPr>
              <w:t>項第</w:t>
            </w:r>
            <w:r w:rsidRPr="00A414E7">
              <w:rPr>
                <w:rFonts w:hint="eastAsia"/>
                <w:snapToGrid w:val="0"/>
                <w:color w:val="FF0000"/>
                <w:kern w:val="0"/>
              </w:rPr>
              <w:t>(9)</w:t>
            </w:r>
            <w:r w:rsidRPr="00A414E7">
              <w:rPr>
                <w:rFonts w:hint="eastAsia"/>
                <w:snapToGrid w:val="0"/>
                <w:color w:val="FF0000"/>
                <w:kern w:val="0"/>
              </w:rPr>
              <w:t>點內容</w:t>
            </w:r>
            <w:r w:rsidR="00951175">
              <w:rPr>
                <w:rFonts w:hint="eastAsia"/>
                <w:snapToGrid w:val="0"/>
                <w:color w:val="FF0000"/>
                <w:kern w:val="0"/>
              </w:rPr>
              <w:t>。</w:t>
            </w:r>
          </w:p>
        </w:tc>
      </w:tr>
      <w:tr w:rsidR="007464C8" w:rsidRPr="00B9191F" w14:paraId="6EAC6118" w14:textId="092ABFB7" w:rsidTr="007464C8">
        <w:trPr>
          <w:jc w:val="center"/>
        </w:trPr>
        <w:tc>
          <w:tcPr>
            <w:tcW w:w="191" w:type="pct"/>
            <w:shd w:val="clear" w:color="auto" w:fill="auto"/>
            <w:tcMar>
              <w:top w:w="28" w:type="dxa"/>
              <w:left w:w="57" w:type="dxa"/>
              <w:bottom w:w="28" w:type="dxa"/>
              <w:right w:w="57" w:type="dxa"/>
            </w:tcMar>
          </w:tcPr>
          <w:p w14:paraId="02E875A9"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2.2</w:t>
            </w:r>
          </w:p>
        </w:tc>
        <w:tc>
          <w:tcPr>
            <w:tcW w:w="585" w:type="pct"/>
            <w:shd w:val="clear" w:color="auto" w:fill="auto"/>
            <w:tcMar>
              <w:top w:w="28" w:type="dxa"/>
              <w:left w:w="57" w:type="dxa"/>
              <w:bottom w:w="28" w:type="dxa"/>
              <w:right w:w="57" w:type="dxa"/>
            </w:tcMar>
          </w:tcPr>
          <w:p w14:paraId="2AF68194" w14:textId="77777777" w:rsidR="007464C8" w:rsidRPr="00B9191F" w:rsidRDefault="007464C8" w:rsidP="007464C8">
            <w:pPr>
              <w:overflowPunct w:val="0"/>
              <w:adjustRightInd w:val="0"/>
              <w:snapToGrid w:val="0"/>
              <w:rPr>
                <w:color w:val="000000" w:themeColor="text1"/>
              </w:rPr>
            </w:pPr>
            <w:r w:rsidRPr="00B9191F">
              <w:rPr>
                <w:color w:val="000000" w:themeColor="text1"/>
              </w:rPr>
              <w:t>供應室應配置適當人力，清潔區及污染區應做</w:t>
            </w:r>
            <w:proofErr w:type="gramStart"/>
            <w:r w:rsidRPr="00B9191F">
              <w:rPr>
                <w:color w:val="000000" w:themeColor="text1"/>
              </w:rPr>
              <w:t>區隔且動</w:t>
            </w:r>
            <w:proofErr w:type="gramEnd"/>
            <w:r w:rsidRPr="00B9191F">
              <w:rPr>
                <w:color w:val="000000" w:themeColor="text1"/>
              </w:rPr>
              <w:t>線規劃合宜</w:t>
            </w:r>
          </w:p>
        </w:tc>
        <w:tc>
          <w:tcPr>
            <w:tcW w:w="1656" w:type="pct"/>
            <w:shd w:val="clear" w:color="auto" w:fill="auto"/>
          </w:tcPr>
          <w:p w14:paraId="2885AFC3"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2BB483AA" w14:textId="02CAF19E" w:rsidR="007464C8" w:rsidRPr="00B9191F" w:rsidRDefault="007464C8">
            <w:pPr>
              <w:numPr>
                <w:ilvl w:val="0"/>
                <w:numId w:val="325"/>
              </w:numPr>
              <w:tabs>
                <w:tab w:val="num" w:pos="258"/>
              </w:tabs>
              <w:overflowPunct w:val="0"/>
              <w:snapToGrid w:val="0"/>
              <w:ind w:left="400" w:hanging="191"/>
              <w:jc w:val="both"/>
              <w:rPr>
                <w:color w:val="000000" w:themeColor="text1"/>
              </w:rPr>
            </w:pPr>
            <w:r w:rsidRPr="00B9191F">
              <w:rPr>
                <w:color w:val="000000" w:themeColor="text1"/>
              </w:rPr>
              <w:t>確保必要人力充足並有專責人員負責衛材、器械之消毒與管理業務，</w:t>
            </w:r>
            <w:r w:rsidRPr="00B9191F">
              <w:rPr>
                <w:snapToGrid w:val="0"/>
                <w:color w:val="000000" w:themeColor="text1"/>
                <w:kern w:val="0"/>
              </w:rPr>
              <w:t>若</w:t>
            </w:r>
            <w:r w:rsidRPr="00B9191F">
              <w:rPr>
                <w:color w:val="000000" w:themeColor="text1"/>
              </w:rPr>
              <w:t>設有</w:t>
            </w:r>
            <w:r w:rsidRPr="00B9191F">
              <w:rPr>
                <w:snapToGrid w:val="0"/>
                <w:color w:val="000000" w:themeColor="text1"/>
                <w:kern w:val="0"/>
              </w:rPr>
              <w:t>滅菌設備，應由合格人員操作，</w:t>
            </w:r>
            <w:r w:rsidRPr="00B9191F">
              <w:rPr>
                <w:color w:val="000000" w:themeColor="text1"/>
              </w:rPr>
              <w:t>並有護理人員監督。</w:t>
            </w:r>
          </w:p>
          <w:p w14:paraId="472BD099" w14:textId="77777777" w:rsidR="007464C8" w:rsidRPr="00B9191F" w:rsidRDefault="007464C8">
            <w:pPr>
              <w:numPr>
                <w:ilvl w:val="0"/>
                <w:numId w:val="325"/>
              </w:numPr>
              <w:tabs>
                <w:tab w:val="num" w:pos="258"/>
              </w:tabs>
              <w:overflowPunct w:val="0"/>
              <w:snapToGrid w:val="0"/>
              <w:ind w:left="400" w:hanging="191"/>
              <w:jc w:val="both"/>
              <w:rPr>
                <w:color w:val="000000" w:themeColor="text1"/>
              </w:rPr>
            </w:pPr>
            <w:r w:rsidRPr="00B9191F">
              <w:rPr>
                <w:snapToGrid w:val="0"/>
                <w:color w:val="000000" w:themeColor="text1"/>
                <w:kern w:val="0"/>
              </w:rPr>
              <w:t>主管應出席感染管制會</w:t>
            </w:r>
            <w:r w:rsidRPr="00B9191F">
              <w:rPr>
                <w:snapToGrid w:val="0"/>
                <w:color w:val="000000" w:themeColor="text1"/>
              </w:rPr>
              <w:t>，必要時專責人員應共同出席</w:t>
            </w:r>
            <w:r w:rsidRPr="00B9191F">
              <w:rPr>
                <w:snapToGrid w:val="0"/>
                <w:color w:val="000000" w:themeColor="text1"/>
                <w:kern w:val="0"/>
              </w:rPr>
              <w:t>。</w:t>
            </w:r>
          </w:p>
          <w:p w14:paraId="76EE4E20" w14:textId="77777777" w:rsidR="007464C8" w:rsidRPr="00B9191F" w:rsidRDefault="007464C8">
            <w:pPr>
              <w:numPr>
                <w:ilvl w:val="0"/>
                <w:numId w:val="325"/>
              </w:numPr>
              <w:tabs>
                <w:tab w:val="num" w:pos="258"/>
              </w:tabs>
              <w:overflowPunct w:val="0"/>
              <w:snapToGrid w:val="0"/>
              <w:ind w:left="400" w:hanging="191"/>
              <w:jc w:val="both"/>
              <w:rPr>
                <w:color w:val="000000" w:themeColor="text1"/>
              </w:rPr>
            </w:pPr>
            <w:r w:rsidRPr="00B9191F">
              <w:rPr>
                <w:snapToGrid w:val="0"/>
                <w:color w:val="000000" w:themeColor="text1"/>
                <w:kern w:val="0"/>
              </w:rPr>
              <w:t>供應室環境整潔，清潔區及污染區應有</w:t>
            </w:r>
            <w:r w:rsidRPr="00B9191F">
              <w:rPr>
                <w:color w:val="000000" w:themeColor="text1"/>
              </w:rPr>
              <w:t>適當</w:t>
            </w:r>
            <w:r w:rsidRPr="00B9191F">
              <w:rPr>
                <w:snapToGrid w:val="0"/>
                <w:color w:val="000000" w:themeColor="text1"/>
                <w:kern w:val="0"/>
              </w:rPr>
              <w:t>的區隔；</w:t>
            </w:r>
            <w:r w:rsidRPr="00B9191F">
              <w:rPr>
                <w:color w:val="000000" w:themeColor="text1"/>
              </w:rPr>
              <w:t>定期</w:t>
            </w:r>
            <w:r w:rsidRPr="00B9191F">
              <w:rPr>
                <w:snapToGrid w:val="0"/>
                <w:color w:val="000000" w:themeColor="text1"/>
                <w:kern w:val="0"/>
              </w:rPr>
              <w:t>監測</w:t>
            </w:r>
            <w:r w:rsidRPr="00B9191F">
              <w:rPr>
                <w:color w:val="000000" w:themeColor="text1"/>
              </w:rPr>
              <w:t>供應</w:t>
            </w:r>
            <w:r w:rsidRPr="00B9191F">
              <w:rPr>
                <w:snapToGrid w:val="0"/>
                <w:color w:val="000000" w:themeColor="text1"/>
                <w:kern w:val="0"/>
              </w:rPr>
              <w:t>室</w:t>
            </w:r>
            <w:r w:rsidRPr="00B9191F">
              <w:rPr>
                <w:color w:val="000000" w:themeColor="text1"/>
              </w:rPr>
              <w:t>滅菌物品貯存區滅菌物品溫度及濕度，並有紀錄備查。</w:t>
            </w:r>
          </w:p>
          <w:p w14:paraId="2F382BF2" w14:textId="77777777" w:rsidR="007464C8" w:rsidRPr="00B9191F" w:rsidRDefault="007464C8">
            <w:pPr>
              <w:numPr>
                <w:ilvl w:val="0"/>
                <w:numId w:val="325"/>
              </w:numPr>
              <w:tabs>
                <w:tab w:val="num" w:pos="258"/>
              </w:tabs>
              <w:overflowPunct w:val="0"/>
              <w:snapToGrid w:val="0"/>
              <w:ind w:left="400" w:hanging="191"/>
              <w:jc w:val="both"/>
              <w:rPr>
                <w:b/>
                <w:bCs/>
                <w:snapToGrid w:val="0"/>
                <w:color w:val="000000" w:themeColor="text1"/>
                <w:kern w:val="0"/>
              </w:rPr>
            </w:pPr>
            <w:proofErr w:type="gramStart"/>
            <w:r w:rsidRPr="00B9191F">
              <w:rPr>
                <w:color w:val="000000" w:themeColor="text1"/>
              </w:rPr>
              <w:t>醫院之衛材</w:t>
            </w:r>
            <w:proofErr w:type="gramEnd"/>
            <w:r w:rsidRPr="00B9191F">
              <w:rPr>
                <w:color w:val="000000" w:themeColor="text1"/>
              </w:rPr>
              <w:t>與器械未集中於供應室</w:t>
            </w:r>
            <w:r w:rsidRPr="00B9191F">
              <w:rPr>
                <w:color w:val="000000" w:themeColor="text1"/>
                <w:kern w:val="0"/>
              </w:rPr>
              <w:t>清洗、消毒與滅菌者</w:t>
            </w:r>
            <w:r w:rsidRPr="00B9191F">
              <w:rPr>
                <w:color w:val="000000" w:themeColor="text1"/>
              </w:rPr>
              <w:t>，應依供應室之作業指引及流程辦理之。</w:t>
            </w:r>
          </w:p>
          <w:p w14:paraId="18FAA262" w14:textId="77777777" w:rsidR="007464C8" w:rsidRPr="00B9191F" w:rsidRDefault="007464C8">
            <w:pPr>
              <w:numPr>
                <w:ilvl w:val="0"/>
                <w:numId w:val="325"/>
              </w:numPr>
              <w:tabs>
                <w:tab w:val="num" w:pos="258"/>
              </w:tabs>
              <w:overflowPunct w:val="0"/>
              <w:snapToGrid w:val="0"/>
              <w:ind w:left="400" w:hanging="191"/>
              <w:jc w:val="both"/>
              <w:rPr>
                <w:b/>
                <w:bCs/>
                <w:snapToGrid w:val="0"/>
                <w:color w:val="000000" w:themeColor="text1"/>
                <w:kern w:val="0"/>
              </w:rPr>
            </w:pPr>
            <w:r w:rsidRPr="00B9191F">
              <w:rPr>
                <w:snapToGrid w:val="0"/>
                <w:color w:val="000000" w:themeColor="text1"/>
                <w:kern w:val="0"/>
              </w:rPr>
              <w:t>針對供應室及執行軟式內視鏡清潔消毒之新進人員與在職工作人員訂有教育訓練課程，並留有紀錄備查。</w:t>
            </w:r>
          </w:p>
          <w:p w14:paraId="6234374E"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w:t>
            </w:r>
            <w:r w:rsidRPr="00B9191F">
              <w:rPr>
                <w:b/>
                <w:snapToGrid w:val="0"/>
                <w:color w:val="000000" w:themeColor="text1"/>
                <w:kern w:val="0"/>
              </w:rPr>
              <w:lastRenderedPageBreak/>
              <w:t>全部達成</w:t>
            </w:r>
            <w:r w:rsidRPr="00B9191F">
              <w:rPr>
                <w:b/>
                <w:snapToGrid w:val="0"/>
                <w:color w:val="000000" w:themeColor="text1"/>
                <w:kern w:val="0"/>
              </w:rPr>
              <w:t>)</w:t>
            </w:r>
          </w:p>
          <w:p w14:paraId="083AA3E6" w14:textId="77777777" w:rsidR="007464C8" w:rsidRPr="00B9191F" w:rsidRDefault="007464C8">
            <w:pPr>
              <w:numPr>
                <w:ilvl w:val="0"/>
                <w:numId w:val="326"/>
              </w:numPr>
              <w:tabs>
                <w:tab w:val="clear" w:pos="3360"/>
                <w:tab w:val="left" w:pos="546"/>
              </w:tabs>
              <w:autoSpaceDE w:val="0"/>
              <w:autoSpaceDN w:val="0"/>
              <w:adjustRightInd w:val="0"/>
              <w:snapToGrid w:val="0"/>
              <w:ind w:leftChars="91" w:left="544" w:hangingChars="118" w:hanging="307"/>
              <w:jc w:val="both"/>
              <w:rPr>
                <w:snapToGrid w:val="0"/>
                <w:color w:val="000000" w:themeColor="text1"/>
                <w:kern w:val="0"/>
              </w:rPr>
            </w:pPr>
            <w:r w:rsidRPr="00B9191F">
              <w:rPr>
                <w:snapToGrid w:val="0"/>
                <w:color w:val="000000" w:themeColor="text1"/>
                <w:kern w:val="0"/>
              </w:rPr>
              <w:t>供應室有合宜的動線規劃和人員管理辦法。</w:t>
            </w:r>
          </w:p>
          <w:p w14:paraId="4CAE6BFF" w14:textId="64F41FE2" w:rsidR="007464C8" w:rsidRPr="00B9191F" w:rsidRDefault="007464C8">
            <w:pPr>
              <w:numPr>
                <w:ilvl w:val="0"/>
                <w:numId w:val="326"/>
              </w:numPr>
              <w:tabs>
                <w:tab w:val="clear" w:pos="3360"/>
                <w:tab w:val="left" w:pos="546"/>
              </w:tabs>
              <w:autoSpaceDE w:val="0"/>
              <w:autoSpaceDN w:val="0"/>
              <w:adjustRightInd w:val="0"/>
              <w:snapToGrid w:val="0"/>
              <w:ind w:leftChars="91" w:left="544" w:hangingChars="118" w:hanging="307"/>
              <w:jc w:val="both"/>
              <w:rPr>
                <w:snapToGrid w:val="0"/>
                <w:color w:val="000000" w:themeColor="text1"/>
                <w:kern w:val="0"/>
              </w:rPr>
            </w:pPr>
            <w:r w:rsidRPr="00B9191F">
              <w:rPr>
                <w:snapToGrid w:val="0"/>
                <w:color w:val="000000" w:themeColor="text1"/>
                <w:kern w:val="0"/>
              </w:rPr>
              <w:t>建立</w:t>
            </w:r>
            <w:r w:rsidR="00056568" w:rsidRPr="00056568">
              <w:rPr>
                <w:rFonts w:hint="eastAsia"/>
                <w:snapToGrid w:val="0"/>
                <w:color w:val="FF0000"/>
                <w:kern w:val="0"/>
              </w:rPr>
              <w:t>監測</w:t>
            </w:r>
            <w:r w:rsidRPr="00B9191F">
              <w:rPr>
                <w:snapToGrid w:val="0"/>
                <w:color w:val="000000" w:themeColor="text1"/>
                <w:kern w:val="0"/>
              </w:rPr>
              <w:t>機制，定期探討及分析，如有異常情況應進行檢討及改善。</w:t>
            </w:r>
          </w:p>
          <w:p w14:paraId="5A71ED60" w14:textId="77777777" w:rsidR="007464C8" w:rsidRPr="00B9191F" w:rsidRDefault="007464C8">
            <w:pPr>
              <w:numPr>
                <w:ilvl w:val="0"/>
                <w:numId w:val="326"/>
              </w:numPr>
              <w:tabs>
                <w:tab w:val="clear" w:pos="3360"/>
                <w:tab w:val="left" w:pos="546"/>
              </w:tabs>
              <w:autoSpaceDE w:val="0"/>
              <w:autoSpaceDN w:val="0"/>
              <w:adjustRightInd w:val="0"/>
              <w:snapToGrid w:val="0"/>
              <w:ind w:leftChars="91" w:left="544" w:hangingChars="118" w:hanging="307"/>
              <w:jc w:val="both"/>
              <w:rPr>
                <w:snapToGrid w:val="0"/>
                <w:color w:val="000000" w:themeColor="text1"/>
                <w:kern w:val="0"/>
              </w:rPr>
            </w:pPr>
            <w:r w:rsidRPr="00B9191F">
              <w:rPr>
                <w:rFonts w:hint="eastAsia"/>
                <w:snapToGrid w:val="0"/>
                <w:color w:val="000000" w:themeColor="text1"/>
                <w:kern w:val="0"/>
              </w:rPr>
              <w:t>落實供應室之溫度及濕度控管，</w:t>
            </w:r>
            <w:r w:rsidRPr="00B9191F">
              <w:rPr>
                <w:snapToGrid w:val="0"/>
                <w:color w:val="000000" w:themeColor="text1"/>
                <w:kern w:val="0"/>
              </w:rPr>
              <w:t>空調設置符合感</w:t>
            </w:r>
            <w:r w:rsidRPr="00B9191F">
              <w:rPr>
                <w:rFonts w:hint="eastAsia"/>
                <w:snapToGrid w:val="0"/>
                <w:color w:val="000000" w:themeColor="text1"/>
                <w:kern w:val="0"/>
              </w:rPr>
              <w:t>染</w:t>
            </w:r>
            <w:r w:rsidRPr="00B9191F">
              <w:rPr>
                <w:snapToGrid w:val="0"/>
                <w:color w:val="000000" w:themeColor="text1"/>
                <w:kern w:val="0"/>
              </w:rPr>
              <w:t>管</w:t>
            </w:r>
            <w:r w:rsidRPr="00B9191F">
              <w:rPr>
                <w:rFonts w:hint="eastAsia"/>
                <w:snapToGrid w:val="0"/>
                <w:color w:val="000000" w:themeColor="text1"/>
                <w:kern w:val="0"/>
              </w:rPr>
              <w:t>制</w:t>
            </w:r>
            <w:r w:rsidRPr="00B9191F">
              <w:rPr>
                <w:snapToGrid w:val="0"/>
                <w:color w:val="000000" w:themeColor="text1"/>
                <w:kern w:val="0"/>
              </w:rPr>
              <w:t>原則，並有佐證資料。</w:t>
            </w:r>
          </w:p>
          <w:p w14:paraId="5FAC709D"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w:t>
            </w:r>
          </w:p>
          <w:p w14:paraId="756910B9" w14:textId="77777777" w:rsidR="007464C8" w:rsidRPr="00B9191F" w:rsidRDefault="007464C8">
            <w:pPr>
              <w:numPr>
                <w:ilvl w:val="0"/>
                <w:numId w:val="350"/>
              </w:numPr>
              <w:tabs>
                <w:tab w:val="clear" w:pos="3360"/>
                <w:tab w:val="left" w:pos="546"/>
              </w:tabs>
              <w:autoSpaceDE w:val="0"/>
              <w:autoSpaceDN w:val="0"/>
              <w:adjustRightInd w:val="0"/>
              <w:snapToGrid w:val="0"/>
              <w:ind w:leftChars="91" w:left="544" w:hangingChars="118" w:hanging="307"/>
              <w:jc w:val="both"/>
              <w:rPr>
                <w:snapToGrid w:val="0"/>
                <w:color w:val="000000" w:themeColor="text1"/>
                <w:kern w:val="0"/>
              </w:rPr>
            </w:pPr>
            <w:r w:rsidRPr="00B9191F">
              <w:rPr>
                <w:snapToGrid w:val="0"/>
                <w:color w:val="000000" w:themeColor="text1"/>
                <w:kern w:val="0"/>
              </w:rPr>
              <w:t>精神科醫院</w:t>
            </w:r>
            <w:r w:rsidRPr="00B9191F">
              <w:rPr>
                <w:rFonts w:hint="eastAsia"/>
                <w:snapToGrid w:val="0"/>
                <w:color w:val="000000" w:themeColor="text1"/>
                <w:kern w:val="0"/>
              </w:rPr>
              <w:t>及醫院</w:t>
            </w:r>
            <w:r w:rsidRPr="00B9191F">
              <w:rPr>
                <w:snapToGrid w:val="0"/>
                <w:color w:val="000000" w:themeColor="text1"/>
                <w:kern w:val="0"/>
              </w:rPr>
              <w:t>未自行執行衛材與器械</w:t>
            </w:r>
            <w:r w:rsidRPr="00B9191F">
              <w:rPr>
                <w:rFonts w:hint="eastAsia"/>
                <w:snapToGrid w:val="0"/>
                <w:color w:val="000000" w:themeColor="text1"/>
                <w:kern w:val="0"/>
              </w:rPr>
              <w:t>之</w:t>
            </w:r>
            <w:r w:rsidRPr="00B9191F">
              <w:rPr>
                <w:snapToGrid w:val="0"/>
                <w:color w:val="000000" w:themeColor="text1"/>
                <w:kern w:val="0"/>
              </w:rPr>
              <w:t>消毒</w:t>
            </w:r>
            <w:r w:rsidRPr="00B9191F">
              <w:rPr>
                <w:snapToGrid w:val="0"/>
                <w:color w:val="000000" w:themeColor="text1"/>
                <w:kern w:val="0"/>
              </w:rPr>
              <w:t>/</w:t>
            </w:r>
            <w:r w:rsidRPr="00B9191F">
              <w:rPr>
                <w:snapToGrid w:val="0"/>
                <w:color w:val="000000" w:themeColor="text1"/>
                <w:kern w:val="0"/>
              </w:rPr>
              <w:t>滅菌</w:t>
            </w:r>
            <w:r w:rsidRPr="00B9191F">
              <w:rPr>
                <w:rFonts w:hint="eastAsia"/>
                <w:snapToGrid w:val="0"/>
                <w:color w:val="000000" w:themeColor="text1"/>
                <w:kern w:val="0"/>
              </w:rPr>
              <w:t>者，</w:t>
            </w:r>
            <w:r w:rsidRPr="00B9191F">
              <w:rPr>
                <w:snapToGrid w:val="0"/>
                <w:color w:val="000000" w:themeColor="text1"/>
                <w:kern w:val="0"/>
              </w:rPr>
              <w:t>可自選本</w:t>
            </w:r>
            <w:proofErr w:type="gramStart"/>
            <w:r w:rsidRPr="00B9191F">
              <w:rPr>
                <w:snapToGrid w:val="0"/>
                <w:color w:val="000000" w:themeColor="text1"/>
                <w:kern w:val="0"/>
              </w:rPr>
              <w:t>項免評</w:t>
            </w:r>
            <w:proofErr w:type="gramEnd"/>
            <w:r w:rsidRPr="00B9191F">
              <w:rPr>
                <w:rFonts w:hint="eastAsia"/>
                <w:snapToGrid w:val="0"/>
                <w:color w:val="000000" w:themeColor="text1"/>
                <w:kern w:val="0"/>
              </w:rPr>
              <w:t>。</w:t>
            </w:r>
          </w:p>
          <w:p w14:paraId="5AB3734E" w14:textId="77777777" w:rsidR="007464C8" w:rsidRPr="00B9191F" w:rsidRDefault="007464C8">
            <w:pPr>
              <w:numPr>
                <w:ilvl w:val="0"/>
                <w:numId w:val="350"/>
              </w:numPr>
              <w:tabs>
                <w:tab w:val="clear" w:pos="3360"/>
                <w:tab w:val="left" w:pos="546"/>
              </w:tabs>
              <w:autoSpaceDE w:val="0"/>
              <w:autoSpaceDN w:val="0"/>
              <w:adjustRightInd w:val="0"/>
              <w:snapToGrid w:val="0"/>
              <w:ind w:leftChars="91" w:left="544" w:hangingChars="118" w:hanging="307"/>
              <w:jc w:val="both"/>
              <w:rPr>
                <w:snapToGrid w:val="0"/>
                <w:color w:val="000000" w:themeColor="text1"/>
                <w:kern w:val="0"/>
              </w:rPr>
            </w:pPr>
            <w:r>
              <w:rPr>
                <w:rFonts w:hint="eastAsia"/>
                <w:snapToGrid w:val="0"/>
                <w:color w:val="000000" w:themeColor="text1"/>
                <w:kern w:val="0"/>
              </w:rPr>
              <w:t>中</w:t>
            </w:r>
            <w:r w:rsidRPr="00B9191F">
              <w:rPr>
                <w:rFonts w:hint="eastAsia"/>
                <w:snapToGrid w:val="0"/>
                <w:color w:val="000000" w:themeColor="text1"/>
                <w:kern w:val="0"/>
              </w:rPr>
              <w:t>央主管機關指定之具有危險性設備，可參考勞動部公告之「危險性機械及設備安全檢查規則」。</w:t>
            </w:r>
          </w:p>
          <w:p w14:paraId="315B58F8"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1870EF93" w14:textId="77777777" w:rsidR="007464C8" w:rsidRPr="00B9191F" w:rsidRDefault="007464C8">
            <w:pPr>
              <w:numPr>
                <w:ilvl w:val="0"/>
                <w:numId w:val="351"/>
              </w:numPr>
              <w:tabs>
                <w:tab w:val="clear" w:pos="1920"/>
                <w:tab w:val="num" w:pos="545"/>
              </w:tabs>
              <w:overflowPunct w:val="0"/>
              <w:snapToGrid w:val="0"/>
              <w:ind w:left="559" w:hanging="350"/>
              <w:jc w:val="both"/>
              <w:rPr>
                <w:snapToGrid w:val="0"/>
                <w:color w:val="000000" w:themeColor="text1"/>
                <w:kern w:val="0"/>
              </w:rPr>
            </w:pPr>
            <w:r w:rsidRPr="00B9191F">
              <w:rPr>
                <w:snapToGrid w:val="0"/>
                <w:color w:val="000000" w:themeColor="text1"/>
                <w:kern w:val="0"/>
              </w:rPr>
              <w:t>供應室單位人員排班表。</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3FA386D6" w14:textId="77777777" w:rsidR="007464C8" w:rsidRPr="00B9191F" w:rsidRDefault="007464C8">
            <w:pPr>
              <w:numPr>
                <w:ilvl w:val="0"/>
                <w:numId w:val="351"/>
              </w:numPr>
              <w:tabs>
                <w:tab w:val="clear" w:pos="1920"/>
                <w:tab w:val="num" w:pos="545"/>
              </w:tabs>
              <w:overflowPunct w:val="0"/>
              <w:snapToGrid w:val="0"/>
              <w:ind w:left="559" w:hanging="350"/>
              <w:jc w:val="both"/>
              <w:rPr>
                <w:snapToGrid w:val="0"/>
                <w:color w:val="000000" w:themeColor="text1"/>
                <w:kern w:val="0"/>
              </w:rPr>
            </w:pPr>
            <w:r w:rsidRPr="00B9191F">
              <w:rPr>
                <w:snapToGrid w:val="0"/>
                <w:color w:val="000000" w:themeColor="text1"/>
                <w:kern w:val="0"/>
              </w:rPr>
              <w:t>感染管制會會議紀錄。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F788E90" w14:textId="77777777" w:rsidR="007464C8" w:rsidRPr="00B9191F" w:rsidRDefault="007464C8">
            <w:pPr>
              <w:numPr>
                <w:ilvl w:val="0"/>
                <w:numId w:val="351"/>
              </w:numPr>
              <w:tabs>
                <w:tab w:val="clear" w:pos="1920"/>
                <w:tab w:val="num" w:pos="545"/>
              </w:tabs>
              <w:overflowPunct w:val="0"/>
              <w:snapToGrid w:val="0"/>
              <w:ind w:left="559" w:hanging="350"/>
              <w:jc w:val="both"/>
              <w:rPr>
                <w:snapToGrid w:val="0"/>
                <w:color w:val="000000" w:themeColor="text1"/>
                <w:kern w:val="0"/>
              </w:rPr>
            </w:pPr>
            <w:r w:rsidRPr="00B9191F">
              <w:rPr>
                <w:snapToGrid w:val="0"/>
                <w:color w:val="000000" w:themeColor="text1"/>
                <w:kern w:val="0"/>
              </w:rPr>
              <w:t>設有中央主管機關指定之具有危險性設備者，相關操作人員應具有合格證明文件，如：第一種壓力容器操作人員合格證書等。</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4F022DD0" w14:textId="77777777" w:rsidR="007464C8" w:rsidRPr="00B9191F" w:rsidRDefault="007464C8">
            <w:pPr>
              <w:numPr>
                <w:ilvl w:val="0"/>
                <w:numId w:val="351"/>
              </w:numPr>
              <w:tabs>
                <w:tab w:val="clear" w:pos="1920"/>
                <w:tab w:val="num" w:pos="545"/>
              </w:tabs>
              <w:overflowPunct w:val="0"/>
              <w:snapToGrid w:val="0"/>
              <w:ind w:left="559" w:hanging="350"/>
              <w:jc w:val="both"/>
              <w:rPr>
                <w:snapToGrid w:val="0"/>
                <w:color w:val="000000" w:themeColor="text1"/>
                <w:kern w:val="0"/>
              </w:rPr>
            </w:pPr>
            <w:r w:rsidRPr="00B9191F">
              <w:rPr>
                <w:snapToGrid w:val="0"/>
                <w:color w:val="000000" w:themeColor="text1"/>
                <w:kern w:val="0"/>
              </w:rPr>
              <w:t>供應室工作規範。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21A45603" w14:textId="77777777" w:rsidR="007464C8" w:rsidRPr="00B9191F" w:rsidRDefault="007464C8">
            <w:pPr>
              <w:numPr>
                <w:ilvl w:val="0"/>
                <w:numId w:val="351"/>
              </w:numPr>
              <w:tabs>
                <w:tab w:val="clear" w:pos="1920"/>
                <w:tab w:val="num" w:pos="545"/>
              </w:tabs>
              <w:overflowPunct w:val="0"/>
              <w:snapToGrid w:val="0"/>
              <w:ind w:left="559" w:hanging="350"/>
              <w:jc w:val="both"/>
              <w:rPr>
                <w:snapToGrid w:val="0"/>
                <w:color w:val="000000" w:themeColor="text1"/>
                <w:kern w:val="0"/>
              </w:rPr>
            </w:pPr>
            <w:r w:rsidRPr="00B9191F">
              <w:rPr>
                <w:snapToGrid w:val="0"/>
                <w:color w:val="000000" w:themeColor="text1"/>
                <w:kern w:val="0"/>
              </w:rPr>
              <w:t>供應中心之感染管制措施。</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38847593" w14:textId="77777777" w:rsidR="007464C8" w:rsidRPr="00B9191F" w:rsidRDefault="007464C8">
            <w:pPr>
              <w:numPr>
                <w:ilvl w:val="0"/>
                <w:numId w:val="351"/>
              </w:numPr>
              <w:tabs>
                <w:tab w:val="clear" w:pos="1920"/>
                <w:tab w:val="num" w:pos="545"/>
              </w:tabs>
              <w:overflowPunct w:val="0"/>
              <w:snapToGrid w:val="0"/>
              <w:ind w:left="559" w:hanging="350"/>
              <w:jc w:val="both"/>
              <w:rPr>
                <w:snapToGrid w:val="0"/>
                <w:color w:val="000000" w:themeColor="text1"/>
                <w:kern w:val="0"/>
              </w:rPr>
            </w:pPr>
            <w:r w:rsidRPr="00B9191F">
              <w:rPr>
                <w:snapToGrid w:val="0"/>
                <w:color w:val="000000" w:themeColor="text1"/>
                <w:kern w:val="0"/>
              </w:rPr>
              <w:t>滅菌物品</w:t>
            </w:r>
            <w:proofErr w:type="gramStart"/>
            <w:r w:rsidRPr="00B9191F">
              <w:rPr>
                <w:snapToGrid w:val="0"/>
                <w:color w:val="000000" w:themeColor="text1"/>
                <w:kern w:val="0"/>
              </w:rPr>
              <w:t>貯存區溫濕度</w:t>
            </w:r>
            <w:proofErr w:type="gramEnd"/>
            <w:r w:rsidRPr="00B9191F">
              <w:rPr>
                <w:snapToGrid w:val="0"/>
                <w:color w:val="000000" w:themeColor="text1"/>
                <w:kern w:val="0"/>
              </w:rPr>
              <w:t>監測紀錄。</w:t>
            </w:r>
            <w:r w:rsidRPr="00B9191F">
              <w:rPr>
                <w:snapToGrid w:val="0"/>
                <w:color w:val="000000" w:themeColor="text1"/>
                <w:kern w:val="0"/>
              </w:rPr>
              <w:t>(</w:t>
            </w:r>
            <w:r w:rsidRPr="00B9191F">
              <w:rPr>
                <w:snapToGrid w:val="0"/>
                <w:color w:val="000000" w:themeColor="text1"/>
                <w:kern w:val="0"/>
              </w:rPr>
              <w:t>符</w:t>
            </w:r>
            <w:r w:rsidRPr="00B9191F">
              <w:rPr>
                <w:snapToGrid w:val="0"/>
                <w:color w:val="000000" w:themeColor="text1"/>
                <w:kern w:val="0"/>
              </w:rPr>
              <w:lastRenderedPageBreak/>
              <w:t>合</w:t>
            </w:r>
            <w:r w:rsidRPr="00B9191F">
              <w:rPr>
                <w:snapToGrid w:val="0"/>
                <w:color w:val="000000" w:themeColor="text1"/>
                <w:kern w:val="0"/>
              </w:rPr>
              <w:t>)</w:t>
            </w:r>
          </w:p>
          <w:p w14:paraId="4C9F62FD" w14:textId="77777777" w:rsidR="007464C8" w:rsidRPr="00B9191F" w:rsidRDefault="007464C8">
            <w:pPr>
              <w:numPr>
                <w:ilvl w:val="0"/>
                <w:numId w:val="351"/>
              </w:numPr>
              <w:tabs>
                <w:tab w:val="clear" w:pos="1920"/>
                <w:tab w:val="num" w:pos="545"/>
              </w:tabs>
              <w:overflowPunct w:val="0"/>
              <w:snapToGrid w:val="0"/>
              <w:ind w:left="559" w:hanging="350"/>
              <w:jc w:val="both"/>
              <w:rPr>
                <w:snapToGrid w:val="0"/>
                <w:color w:val="000000" w:themeColor="text1"/>
                <w:kern w:val="0"/>
              </w:rPr>
            </w:pPr>
            <w:r w:rsidRPr="00B9191F">
              <w:rPr>
                <w:snapToGrid w:val="0"/>
                <w:color w:val="000000" w:themeColor="text1"/>
                <w:kern w:val="0"/>
              </w:rPr>
              <w:t>供應室消毒及滅菌監測小組會議紀錄。</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1123CAA2" w14:textId="19A574E8" w:rsidR="007464C8" w:rsidRPr="00B9191F" w:rsidRDefault="007464C8">
            <w:pPr>
              <w:numPr>
                <w:ilvl w:val="0"/>
                <w:numId w:val="351"/>
              </w:numPr>
              <w:tabs>
                <w:tab w:val="clear" w:pos="1920"/>
                <w:tab w:val="num" w:pos="545"/>
              </w:tabs>
              <w:overflowPunct w:val="0"/>
              <w:snapToGrid w:val="0"/>
              <w:ind w:left="559" w:hanging="350"/>
              <w:jc w:val="both"/>
              <w:rPr>
                <w:b/>
                <w:bCs/>
                <w:snapToGrid w:val="0"/>
                <w:color w:val="000000" w:themeColor="text1"/>
                <w:kern w:val="0"/>
              </w:rPr>
            </w:pPr>
            <w:r w:rsidRPr="00B9191F">
              <w:rPr>
                <w:snapToGrid w:val="0"/>
                <w:color w:val="000000" w:themeColor="text1"/>
                <w:kern w:val="0"/>
              </w:rPr>
              <w:t>供應室及執行軟式內視鏡清潔消毒之新進人員與工作人員教育訓練計畫書及員工個別教育訓練紀錄文件。</w:t>
            </w:r>
            <w:r w:rsidRPr="00B9191F">
              <w:rPr>
                <w:snapToGrid w:val="0"/>
                <w:color w:val="000000" w:themeColor="text1"/>
                <w:kern w:val="0"/>
              </w:rPr>
              <w:t>(</w:t>
            </w:r>
            <w:r w:rsidRPr="00B9191F">
              <w:rPr>
                <w:rFonts w:hint="eastAsia"/>
                <w:snapToGrid w:val="0"/>
                <w:color w:val="000000" w:themeColor="text1"/>
                <w:kern w:val="0"/>
              </w:rPr>
              <w:t>符合</w:t>
            </w:r>
            <w:r w:rsidRPr="00B9191F">
              <w:rPr>
                <w:snapToGrid w:val="0"/>
                <w:color w:val="000000" w:themeColor="text1"/>
                <w:kern w:val="0"/>
              </w:rPr>
              <w:t>)</w:t>
            </w:r>
          </w:p>
        </w:tc>
        <w:tc>
          <w:tcPr>
            <w:tcW w:w="1705" w:type="pct"/>
            <w:shd w:val="clear" w:color="auto" w:fill="auto"/>
            <w:tcMar>
              <w:top w:w="28" w:type="dxa"/>
              <w:left w:w="57" w:type="dxa"/>
              <w:bottom w:w="28" w:type="dxa"/>
              <w:right w:w="57" w:type="dxa"/>
            </w:tcMar>
          </w:tcPr>
          <w:p w14:paraId="4DD5D28C" w14:textId="6AB732C6"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2B243460" w14:textId="77777777" w:rsidR="00C0272C" w:rsidRDefault="007464C8">
            <w:pPr>
              <w:numPr>
                <w:ilvl w:val="0"/>
                <w:numId w:val="424"/>
              </w:numPr>
              <w:tabs>
                <w:tab w:val="num" w:pos="258"/>
              </w:tabs>
              <w:overflowPunct w:val="0"/>
              <w:snapToGrid w:val="0"/>
              <w:ind w:left="400" w:hanging="191"/>
              <w:jc w:val="distribute"/>
              <w:rPr>
                <w:color w:val="000000" w:themeColor="text1"/>
              </w:rPr>
            </w:pPr>
            <w:r w:rsidRPr="00B9191F">
              <w:rPr>
                <w:color w:val="000000" w:themeColor="text1"/>
              </w:rPr>
              <w:t>確保必要人力之充足並有專責人員負責衛材、器械之消毒與管理業務，</w:t>
            </w:r>
            <w:r w:rsidRPr="00B9191F">
              <w:rPr>
                <w:snapToGrid w:val="0"/>
                <w:color w:val="000000" w:themeColor="text1"/>
                <w:kern w:val="0"/>
              </w:rPr>
              <w:t>若</w:t>
            </w:r>
            <w:r w:rsidRPr="00C0272C">
              <w:rPr>
                <w:color w:val="000000" w:themeColor="text1"/>
              </w:rPr>
              <w:t>設</w:t>
            </w:r>
          </w:p>
          <w:p w14:paraId="1EFB3627" w14:textId="2BC0B859" w:rsidR="007464C8" w:rsidRPr="00B9191F" w:rsidRDefault="007464C8" w:rsidP="00C0272C">
            <w:pPr>
              <w:overflowPunct w:val="0"/>
              <w:snapToGrid w:val="0"/>
              <w:ind w:left="400"/>
              <w:jc w:val="both"/>
              <w:rPr>
                <w:color w:val="000000" w:themeColor="text1"/>
              </w:rPr>
            </w:pPr>
            <w:r w:rsidRPr="00C0272C">
              <w:rPr>
                <w:color w:val="000000" w:themeColor="text1"/>
              </w:rPr>
              <w:t>有</w:t>
            </w:r>
            <w:r w:rsidRPr="00C0272C">
              <w:rPr>
                <w:snapToGrid w:val="0"/>
                <w:color w:val="000000" w:themeColor="text1"/>
                <w:kern w:val="0"/>
              </w:rPr>
              <w:t>滅菌設備，應由合格人員操作，</w:t>
            </w:r>
            <w:r w:rsidRPr="00B9191F">
              <w:rPr>
                <w:color w:val="000000" w:themeColor="text1"/>
              </w:rPr>
              <w:t>並有護理人員監督。</w:t>
            </w:r>
          </w:p>
          <w:p w14:paraId="26594239" w14:textId="77777777" w:rsidR="007464C8" w:rsidRPr="00B9191F" w:rsidRDefault="007464C8">
            <w:pPr>
              <w:numPr>
                <w:ilvl w:val="0"/>
                <w:numId w:val="424"/>
              </w:numPr>
              <w:tabs>
                <w:tab w:val="num" w:pos="258"/>
              </w:tabs>
              <w:overflowPunct w:val="0"/>
              <w:snapToGrid w:val="0"/>
              <w:ind w:left="400" w:hanging="191"/>
              <w:jc w:val="both"/>
              <w:rPr>
                <w:color w:val="000000" w:themeColor="text1"/>
              </w:rPr>
            </w:pPr>
            <w:r w:rsidRPr="00B9191F">
              <w:rPr>
                <w:snapToGrid w:val="0"/>
                <w:color w:val="000000" w:themeColor="text1"/>
                <w:kern w:val="0"/>
              </w:rPr>
              <w:t>主管應出席感染管制會</w:t>
            </w:r>
            <w:r w:rsidRPr="00B9191F">
              <w:rPr>
                <w:snapToGrid w:val="0"/>
                <w:color w:val="000000" w:themeColor="text1"/>
              </w:rPr>
              <w:t>，必要時專責人員應共同出席</w:t>
            </w:r>
            <w:r w:rsidRPr="00B9191F">
              <w:rPr>
                <w:snapToGrid w:val="0"/>
                <w:color w:val="000000" w:themeColor="text1"/>
                <w:kern w:val="0"/>
              </w:rPr>
              <w:t>。</w:t>
            </w:r>
          </w:p>
          <w:p w14:paraId="494E4632" w14:textId="77777777" w:rsidR="007464C8" w:rsidRPr="00B9191F" w:rsidRDefault="007464C8">
            <w:pPr>
              <w:numPr>
                <w:ilvl w:val="0"/>
                <w:numId w:val="424"/>
              </w:numPr>
              <w:tabs>
                <w:tab w:val="num" w:pos="258"/>
              </w:tabs>
              <w:overflowPunct w:val="0"/>
              <w:snapToGrid w:val="0"/>
              <w:ind w:left="400" w:hanging="191"/>
              <w:jc w:val="both"/>
              <w:rPr>
                <w:color w:val="000000" w:themeColor="text1"/>
              </w:rPr>
            </w:pPr>
            <w:r w:rsidRPr="00B9191F">
              <w:rPr>
                <w:snapToGrid w:val="0"/>
                <w:color w:val="000000" w:themeColor="text1"/>
                <w:kern w:val="0"/>
              </w:rPr>
              <w:t>供應室環境整潔，清潔區及污染區應有</w:t>
            </w:r>
            <w:r w:rsidRPr="00B9191F">
              <w:rPr>
                <w:color w:val="000000" w:themeColor="text1"/>
              </w:rPr>
              <w:t>適當</w:t>
            </w:r>
            <w:r w:rsidRPr="00B9191F">
              <w:rPr>
                <w:snapToGrid w:val="0"/>
                <w:color w:val="000000" w:themeColor="text1"/>
                <w:kern w:val="0"/>
              </w:rPr>
              <w:t>的區隔；</w:t>
            </w:r>
            <w:r w:rsidRPr="00B9191F">
              <w:rPr>
                <w:color w:val="000000" w:themeColor="text1"/>
              </w:rPr>
              <w:t>定期</w:t>
            </w:r>
            <w:r w:rsidRPr="00B9191F">
              <w:rPr>
                <w:snapToGrid w:val="0"/>
                <w:color w:val="000000" w:themeColor="text1"/>
                <w:kern w:val="0"/>
              </w:rPr>
              <w:t>監測</w:t>
            </w:r>
            <w:r w:rsidRPr="00B9191F">
              <w:rPr>
                <w:color w:val="000000" w:themeColor="text1"/>
              </w:rPr>
              <w:t>供應</w:t>
            </w:r>
            <w:r w:rsidRPr="00B9191F">
              <w:rPr>
                <w:snapToGrid w:val="0"/>
                <w:color w:val="000000" w:themeColor="text1"/>
                <w:kern w:val="0"/>
              </w:rPr>
              <w:t>室</w:t>
            </w:r>
            <w:r w:rsidRPr="00B9191F">
              <w:rPr>
                <w:color w:val="000000" w:themeColor="text1"/>
              </w:rPr>
              <w:t>滅菌物品貯存區滅菌物品溫度及濕度，並有紀錄備查。</w:t>
            </w:r>
          </w:p>
          <w:p w14:paraId="5AE7BC90" w14:textId="77777777" w:rsidR="007464C8" w:rsidRPr="00B9191F" w:rsidRDefault="007464C8">
            <w:pPr>
              <w:numPr>
                <w:ilvl w:val="0"/>
                <w:numId w:val="424"/>
              </w:numPr>
              <w:tabs>
                <w:tab w:val="num" w:pos="258"/>
              </w:tabs>
              <w:overflowPunct w:val="0"/>
              <w:snapToGrid w:val="0"/>
              <w:ind w:left="400" w:hanging="191"/>
              <w:jc w:val="both"/>
              <w:rPr>
                <w:b/>
                <w:bCs/>
                <w:snapToGrid w:val="0"/>
                <w:color w:val="000000" w:themeColor="text1"/>
                <w:kern w:val="0"/>
              </w:rPr>
            </w:pPr>
            <w:proofErr w:type="gramStart"/>
            <w:r w:rsidRPr="00B9191F">
              <w:rPr>
                <w:color w:val="000000" w:themeColor="text1"/>
              </w:rPr>
              <w:t>醫院之衛材</w:t>
            </w:r>
            <w:proofErr w:type="gramEnd"/>
            <w:r w:rsidRPr="00B9191F">
              <w:rPr>
                <w:color w:val="000000" w:themeColor="text1"/>
              </w:rPr>
              <w:t>與器械未集中於供應室</w:t>
            </w:r>
            <w:r w:rsidRPr="00B9191F">
              <w:rPr>
                <w:color w:val="000000" w:themeColor="text1"/>
                <w:kern w:val="0"/>
              </w:rPr>
              <w:t>清洗、消毒與滅菌者</w:t>
            </w:r>
            <w:r w:rsidRPr="00B9191F">
              <w:rPr>
                <w:color w:val="000000" w:themeColor="text1"/>
              </w:rPr>
              <w:t>，應依供應室之作業指引及流程辦理之。</w:t>
            </w:r>
          </w:p>
          <w:p w14:paraId="3C3F06F0" w14:textId="77777777" w:rsidR="00C0272C" w:rsidRPr="00C0272C" w:rsidRDefault="007464C8">
            <w:pPr>
              <w:numPr>
                <w:ilvl w:val="0"/>
                <w:numId w:val="424"/>
              </w:numPr>
              <w:tabs>
                <w:tab w:val="num" w:pos="258"/>
              </w:tabs>
              <w:overflowPunct w:val="0"/>
              <w:snapToGrid w:val="0"/>
              <w:ind w:left="400" w:hanging="191"/>
              <w:jc w:val="distribute"/>
              <w:rPr>
                <w:b/>
                <w:bCs/>
                <w:snapToGrid w:val="0"/>
                <w:color w:val="000000" w:themeColor="text1"/>
                <w:kern w:val="0"/>
              </w:rPr>
            </w:pPr>
            <w:r w:rsidRPr="00B9191F">
              <w:rPr>
                <w:snapToGrid w:val="0"/>
                <w:color w:val="000000" w:themeColor="text1"/>
                <w:kern w:val="0"/>
              </w:rPr>
              <w:t>針對供應室及執行軟式內視鏡清潔消毒之新進人員與在職工作人員訂有教</w:t>
            </w:r>
          </w:p>
          <w:p w14:paraId="0739B655" w14:textId="1B6CE94E" w:rsidR="007464C8" w:rsidRPr="00B9191F" w:rsidRDefault="007464C8" w:rsidP="00C0272C">
            <w:pPr>
              <w:overflowPunct w:val="0"/>
              <w:snapToGrid w:val="0"/>
              <w:ind w:left="400"/>
              <w:jc w:val="both"/>
              <w:rPr>
                <w:b/>
                <w:bCs/>
                <w:snapToGrid w:val="0"/>
                <w:color w:val="000000" w:themeColor="text1"/>
                <w:kern w:val="0"/>
              </w:rPr>
            </w:pPr>
            <w:r w:rsidRPr="00B9191F">
              <w:rPr>
                <w:snapToGrid w:val="0"/>
                <w:color w:val="000000" w:themeColor="text1"/>
                <w:kern w:val="0"/>
              </w:rPr>
              <w:t>育訓練課程，並留有紀錄備查。</w:t>
            </w:r>
          </w:p>
          <w:p w14:paraId="4C14A26F"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w:t>
            </w:r>
            <w:r w:rsidRPr="00B9191F">
              <w:rPr>
                <w:b/>
                <w:snapToGrid w:val="0"/>
                <w:color w:val="000000" w:themeColor="text1"/>
                <w:kern w:val="0"/>
              </w:rPr>
              <w:lastRenderedPageBreak/>
              <w:t>部達成</w:t>
            </w:r>
            <w:r w:rsidRPr="00B9191F">
              <w:rPr>
                <w:b/>
                <w:snapToGrid w:val="0"/>
                <w:color w:val="000000" w:themeColor="text1"/>
                <w:kern w:val="0"/>
              </w:rPr>
              <w:t>)</w:t>
            </w:r>
          </w:p>
          <w:p w14:paraId="4EA86812" w14:textId="77777777" w:rsidR="007464C8" w:rsidRPr="00B9191F" w:rsidRDefault="007464C8">
            <w:pPr>
              <w:numPr>
                <w:ilvl w:val="0"/>
                <w:numId w:val="417"/>
              </w:numPr>
              <w:tabs>
                <w:tab w:val="left" w:pos="546"/>
              </w:tabs>
              <w:autoSpaceDE w:val="0"/>
              <w:autoSpaceDN w:val="0"/>
              <w:adjustRightInd w:val="0"/>
              <w:snapToGrid w:val="0"/>
              <w:ind w:leftChars="91" w:left="544" w:hangingChars="118" w:hanging="307"/>
              <w:jc w:val="both"/>
              <w:rPr>
                <w:snapToGrid w:val="0"/>
                <w:color w:val="000000" w:themeColor="text1"/>
                <w:kern w:val="0"/>
              </w:rPr>
            </w:pPr>
            <w:r w:rsidRPr="00B9191F">
              <w:rPr>
                <w:snapToGrid w:val="0"/>
                <w:color w:val="000000" w:themeColor="text1"/>
                <w:kern w:val="0"/>
              </w:rPr>
              <w:t>供應室有合宜的動線規劃和人員管理辦法。</w:t>
            </w:r>
          </w:p>
          <w:p w14:paraId="2DAD5C06" w14:textId="77777777" w:rsidR="007464C8" w:rsidRPr="00B9191F" w:rsidRDefault="007464C8">
            <w:pPr>
              <w:numPr>
                <w:ilvl w:val="0"/>
                <w:numId w:val="417"/>
              </w:numPr>
              <w:tabs>
                <w:tab w:val="left" w:pos="546"/>
              </w:tabs>
              <w:autoSpaceDE w:val="0"/>
              <w:autoSpaceDN w:val="0"/>
              <w:adjustRightInd w:val="0"/>
              <w:snapToGrid w:val="0"/>
              <w:ind w:leftChars="91" w:left="544" w:hangingChars="118" w:hanging="307"/>
              <w:jc w:val="both"/>
              <w:rPr>
                <w:snapToGrid w:val="0"/>
                <w:color w:val="000000" w:themeColor="text1"/>
                <w:kern w:val="0"/>
              </w:rPr>
            </w:pPr>
            <w:r w:rsidRPr="00B9191F">
              <w:rPr>
                <w:snapToGrid w:val="0"/>
                <w:color w:val="000000" w:themeColor="text1"/>
                <w:kern w:val="0"/>
              </w:rPr>
              <w:t>建立機制有監測數據，定期探討及分析，如有異常情況應進行檢討及改善。</w:t>
            </w:r>
          </w:p>
          <w:p w14:paraId="0B23B0EC" w14:textId="77777777" w:rsidR="00C0272C" w:rsidRDefault="007464C8">
            <w:pPr>
              <w:numPr>
                <w:ilvl w:val="0"/>
                <w:numId w:val="417"/>
              </w:numPr>
              <w:tabs>
                <w:tab w:val="left" w:pos="546"/>
              </w:tabs>
              <w:autoSpaceDE w:val="0"/>
              <w:autoSpaceDN w:val="0"/>
              <w:adjustRightInd w:val="0"/>
              <w:snapToGrid w:val="0"/>
              <w:ind w:leftChars="91" w:left="544" w:hangingChars="118" w:hanging="307"/>
              <w:jc w:val="distribute"/>
              <w:rPr>
                <w:snapToGrid w:val="0"/>
                <w:color w:val="000000" w:themeColor="text1"/>
                <w:kern w:val="0"/>
              </w:rPr>
            </w:pPr>
            <w:r w:rsidRPr="00B9191F">
              <w:rPr>
                <w:rFonts w:hint="eastAsia"/>
                <w:snapToGrid w:val="0"/>
                <w:color w:val="000000" w:themeColor="text1"/>
                <w:kern w:val="0"/>
              </w:rPr>
              <w:t>落實供應室之溫度及濕度控管，</w:t>
            </w:r>
            <w:r w:rsidRPr="00B9191F">
              <w:rPr>
                <w:snapToGrid w:val="0"/>
                <w:color w:val="000000" w:themeColor="text1"/>
                <w:kern w:val="0"/>
              </w:rPr>
              <w:t>空調</w:t>
            </w:r>
          </w:p>
          <w:p w14:paraId="6EB011B7" w14:textId="58FA0877" w:rsidR="007464C8" w:rsidRPr="00B9191F" w:rsidRDefault="007464C8" w:rsidP="00C0272C">
            <w:pPr>
              <w:tabs>
                <w:tab w:val="left" w:pos="546"/>
              </w:tabs>
              <w:autoSpaceDE w:val="0"/>
              <w:autoSpaceDN w:val="0"/>
              <w:adjustRightInd w:val="0"/>
              <w:snapToGrid w:val="0"/>
              <w:ind w:left="544"/>
              <w:jc w:val="both"/>
              <w:rPr>
                <w:snapToGrid w:val="0"/>
                <w:color w:val="000000" w:themeColor="text1"/>
                <w:kern w:val="0"/>
              </w:rPr>
            </w:pPr>
            <w:r w:rsidRPr="00B9191F">
              <w:rPr>
                <w:snapToGrid w:val="0"/>
                <w:color w:val="000000" w:themeColor="text1"/>
                <w:kern w:val="0"/>
              </w:rPr>
              <w:t>設置符合感</w:t>
            </w:r>
            <w:r w:rsidRPr="00B9191F">
              <w:rPr>
                <w:rFonts w:hint="eastAsia"/>
                <w:snapToGrid w:val="0"/>
                <w:color w:val="000000" w:themeColor="text1"/>
                <w:kern w:val="0"/>
              </w:rPr>
              <w:t>染</w:t>
            </w:r>
            <w:r w:rsidRPr="00B9191F">
              <w:rPr>
                <w:snapToGrid w:val="0"/>
                <w:color w:val="000000" w:themeColor="text1"/>
                <w:kern w:val="0"/>
              </w:rPr>
              <w:t>管</w:t>
            </w:r>
            <w:r w:rsidRPr="00B9191F">
              <w:rPr>
                <w:rFonts w:hint="eastAsia"/>
                <w:snapToGrid w:val="0"/>
                <w:color w:val="000000" w:themeColor="text1"/>
                <w:kern w:val="0"/>
              </w:rPr>
              <w:t>制</w:t>
            </w:r>
            <w:r w:rsidRPr="00B9191F">
              <w:rPr>
                <w:snapToGrid w:val="0"/>
                <w:color w:val="000000" w:themeColor="text1"/>
                <w:kern w:val="0"/>
              </w:rPr>
              <w:t>原則，並有佐證資料。</w:t>
            </w:r>
          </w:p>
          <w:p w14:paraId="73A49AE1"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w:t>
            </w:r>
          </w:p>
          <w:p w14:paraId="5CD9A082" w14:textId="77777777" w:rsidR="00C0272C" w:rsidRDefault="007464C8">
            <w:pPr>
              <w:numPr>
                <w:ilvl w:val="0"/>
                <w:numId w:val="418"/>
              </w:numPr>
              <w:tabs>
                <w:tab w:val="left" w:pos="546"/>
              </w:tabs>
              <w:autoSpaceDE w:val="0"/>
              <w:autoSpaceDN w:val="0"/>
              <w:adjustRightInd w:val="0"/>
              <w:snapToGrid w:val="0"/>
              <w:ind w:leftChars="91" w:left="544" w:hangingChars="118" w:hanging="307"/>
              <w:jc w:val="distribute"/>
              <w:rPr>
                <w:snapToGrid w:val="0"/>
                <w:color w:val="000000" w:themeColor="text1"/>
                <w:kern w:val="0"/>
              </w:rPr>
            </w:pPr>
            <w:r w:rsidRPr="00B9191F">
              <w:rPr>
                <w:snapToGrid w:val="0"/>
                <w:color w:val="000000" w:themeColor="text1"/>
                <w:kern w:val="0"/>
              </w:rPr>
              <w:t>精神科醫院</w:t>
            </w:r>
            <w:r w:rsidRPr="00B9191F">
              <w:rPr>
                <w:rFonts w:hint="eastAsia"/>
                <w:snapToGrid w:val="0"/>
                <w:color w:val="000000" w:themeColor="text1"/>
                <w:kern w:val="0"/>
              </w:rPr>
              <w:t>及醫院</w:t>
            </w:r>
            <w:r w:rsidRPr="00B9191F">
              <w:rPr>
                <w:snapToGrid w:val="0"/>
                <w:color w:val="000000" w:themeColor="text1"/>
                <w:kern w:val="0"/>
              </w:rPr>
              <w:t>未自行執行衛材與器械</w:t>
            </w:r>
            <w:r w:rsidRPr="00B9191F">
              <w:rPr>
                <w:rFonts w:hint="eastAsia"/>
                <w:snapToGrid w:val="0"/>
                <w:color w:val="000000" w:themeColor="text1"/>
                <w:kern w:val="0"/>
              </w:rPr>
              <w:t>之</w:t>
            </w:r>
            <w:r w:rsidRPr="00B9191F">
              <w:rPr>
                <w:snapToGrid w:val="0"/>
                <w:color w:val="000000" w:themeColor="text1"/>
                <w:kern w:val="0"/>
              </w:rPr>
              <w:t>消毒</w:t>
            </w:r>
            <w:r w:rsidRPr="00B9191F">
              <w:rPr>
                <w:snapToGrid w:val="0"/>
                <w:color w:val="000000" w:themeColor="text1"/>
                <w:kern w:val="0"/>
              </w:rPr>
              <w:t>/</w:t>
            </w:r>
            <w:r w:rsidRPr="00B9191F">
              <w:rPr>
                <w:snapToGrid w:val="0"/>
                <w:color w:val="000000" w:themeColor="text1"/>
                <w:kern w:val="0"/>
              </w:rPr>
              <w:t>滅菌</w:t>
            </w:r>
            <w:r w:rsidRPr="00B9191F">
              <w:rPr>
                <w:rFonts w:hint="eastAsia"/>
                <w:snapToGrid w:val="0"/>
                <w:color w:val="000000" w:themeColor="text1"/>
                <w:kern w:val="0"/>
              </w:rPr>
              <w:t>者，</w:t>
            </w:r>
            <w:r w:rsidRPr="00B9191F">
              <w:rPr>
                <w:snapToGrid w:val="0"/>
                <w:color w:val="000000" w:themeColor="text1"/>
                <w:kern w:val="0"/>
              </w:rPr>
              <w:t>可自選本項免</w:t>
            </w:r>
          </w:p>
          <w:p w14:paraId="0CD69E41" w14:textId="7788F987" w:rsidR="007464C8" w:rsidRPr="00B9191F" w:rsidRDefault="007464C8" w:rsidP="00C0272C">
            <w:pPr>
              <w:tabs>
                <w:tab w:val="left" w:pos="546"/>
              </w:tabs>
              <w:autoSpaceDE w:val="0"/>
              <w:autoSpaceDN w:val="0"/>
              <w:adjustRightInd w:val="0"/>
              <w:snapToGrid w:val="0"/>
              <w:ind w:left="544"/>
              <w:jc w:val="both"/>
              <w:rPr>
                <w:snapToGrid w:val="0"/>
                <w:color w:val="000000" w:themeColor="text1"/>
                <w:kern w:val="0"/>
              </w:rPr>
            </w:pPr>
            <w:r w:rsidRPr="00B9191F">
              <w:rPr>
                <w:snapToGrid w:val="0"/>
                <w:color w:val="000000" w:themeColor="text1"/>
                <w:kern w:val="0"/>
              </w:rPr>
              <w:t>評</w:t>
            </w:r>
            <w:r w:rsidRPr="00B9191F">
              <w:rPr>
                <w:rFonts w:hint="eastAsia"/>
                <w:snapToGrid w:val="0"/>
                <w:color w:val="000000" w:themeColor="text1"/>
                <w:kern w:val="0"/>
              </w:rPr>
              <w:t>。</w:t>
            </w:r>
          </w:p>
          <w:p w14:paraId="381F742C" w14:textId="77777777" w:rsidR="00C0272C" w:rsidRDefault="007464C8">
            <w:pPr>
              <w:numPr>
                <w:ilvl w:val="0"/>
                <w:numId w:val="418"/>
              </w:numPr>
              <w:tabs>
                <w:tab w:val="left" w:pos="546"/>
              </w:tabs>
              <w:autoSpaceDE w:val="0"/>
              <w:autoSpaceDN w:val="0"/>
              <w:adjustRightInd w:val="0"/>
              <w:snapToGrid w:val="0"/>
              <w:ind w:leftChars="91" w:left="544" w:hangingChars="118" w:hanging="307"/>
              <w:jc w:val="distribute"/>
              <w:rPr>
                <w:snapToGrid w:val="0"/>
                <w:color w:val="000000" w:themeColor="text1"/>
                <w:kern w:val="0"/>
              </w:rPr>
            </w:pPr>
            <w:r>
              <w:rPr>
                <w:rFonts w:hint="eastAsia"/>
                <w:snapToGrid w:val="0"/>
                <w:color w:val="000000" w:themeColor="text1"/>
                <w:kern w:val="0"/>
              </w:rPr>
              <w:t>中</w:t>
            </w:r>
            <w:r w:rsidRPr="00B9191F">
              <w:rPr>
                <w:rFonts w:hint="eastAsia"/>
                <w:snapToGrid w:val="0"/>
                <w:color w:val="000000" w:themeColor="text1"/>
                <w:kern w:val="0"/>
              </w:rPr>
              <w:t>央主管機關指定之具有危險性設</w:t>
            </w:r>
          </w:p>
          <w:p w14:paraId="2081E87A" w14:textId="23EF8DCB" w:rsidR="007464C8" w:rsidRPr="00B9191F" w:rsidRDefault="007464C8" w:rsidP="00C0272C">
            <w:pPr>
              <w:tabs>
                <w:tab w:val="left" w:pos="546"/>
              </w:tabs>
              <w:autoSpaceDE w:val="0"/>
              <w:autoSpaceDN w:val="0"/>
              <w:adjustRightInd w:val="0"/>
              <w:snapToGrid w:val="0"/>
              <w:ind w:left="544"/>
              <w:jc w:val="both"/>
              <w:rPr>
                <w:snapToGrid w:val="0"/>
                <w:color w:val="000000" w:themeColor="text1"/>
                <w:kern w:val="0"/>
              </w:rPr>
            </w:pPr>
            <w:r w:rsidRPr="00B9191F">
              <w:rPr>
                <w:rFonts w:hint="eastAsia"/>
                <w:snapToGrid w:val="0"/>
                <w:color w:val="000000" w:themeColor="text1"/>
                <w:kern w:val="0"/>
              </w:rPr>
              <w:t>備，可參考勞動部公告之「危險性機械及設備安全檢查規則」。</w:t>
            </w:r>
          </w:p>
          <w:p w14:paraId="32C04106"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148B5F92" w14:textId="77777777" w:rsidR="007464C8" w:rsidRPr="00B9191F" w:rsidRDefault="007464C8">
            <w:pPr>
              <w:numPr>
                <w:ilvl w:val="0"/>
                <w:numId w:val="419"/>
              </w:numPr>
              <w:overflowPunct w:val="0"/>
              <w:snapToGrid w:val="0"/>
              <w:ind w:left="559" w:hanging="350"/>
              <w:jc w:val="both"/>
              <w:rPr>
                <w:snapToGrid w:val="0"/>
                <w:color w:val="000000" w:themeColor="text1"/>
                <w:kern w:val="0"/>
              </w:rPr>
            </w:pPr>
            <w:r w:rsidRPr="00B9191F">
              <w:rPr>
                <w:snapToGrid w:val="0"/>
                <w:color w:val="000000" w:themeColor="text1"/>
                <w:kern w:val="0"/>
              </w:rPr>
              <w:t>供應室單位人員排班表。</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41DE1617" w14:textId="77777777" w:rsidR="007464C8" w:rsidRPr="00B9191F" w:rsidRDefault="007464C8">
            <w:pPr>
              <w:numPr>
                <w:ilvl w:val="0"/>
                <w:numId w:val="419"/>
              </w:numPr>
              <w:overflowPunct w:val="0"/>
              <w:snapToGrid w:val="0"/>
              <w:ind w:left="559" w:hanging="350"/>
              <w:jc w:val="both"/>
              <w:rPr>
                <w:snapToGrid w:val="0"/>
                <w:color w:val="000000" w:themeColor="text1"/>
                <w:kern w:val="0"/>
              </w:rPr>
            </w:pPr>
            <w:r w:rsidRPr="00B9191F">
              <w:rPr>
                <w:snapToGrid w:val="0"/>
                <w:color w:val="000000" w:themeColor="text1"/>
                <w:kern w:val="0"/>
              </w:rPr>
              <w:t>感染管制會會議紀錄。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26B22FD9" w14:textId="77777777" w:rsidR="00C0272C" w:rsidRDefault="007464C8">
            <w:pPr>
              <w:numPr>
                <w:ilvl w:val="0"/>
                <w:numId w:val="419"/>
              </w:numPr>
              <w:overflowPunct w:val="0"/>
              <w:snapToGrid w:val="0"/>
              <w:ind w:left="559" w:hanging="350"/>
              <w:jc w:val="distribute"/>
              <w:rPr>
                <w:snapToGrid w:val="0"/>
                <w:color w:val="000000" w:themeColor="text1"/>
                <w:kern w:val="0"/>
              </w:rPr>
            </w:pPr>
            <w:r w:rsidRPr="00B9191F">
              <w:rPr>
                <w:snapToGrid w:val="0"/>
                <w:color w:val="000000" w:themeColor="text1"/>
                <w:kern w:val="0"/>
              </w:rPr>
              <w:t>設有中央主管機關指定之具有危險性設備者，相關操作人員應具有合格證明文件，如：第一種壓力容器操作人</w:t>
            </w:r>
          </w:p>
          <w:p w14:paraId="00025716" w14:textId="29B88424" w:rsidR="007464C8" w:rsidRPr="00B9191F" w:rsidRDefault="007464C8" w:rsidP="00C0272C">
            <w:pPr>
              <w:overflowPunct w:val="0"/>
              <w:snapToGrid w:val="0"/>
              <w:ind w:left="559"/>
              <w:jc w:val="both"/>
              <w:rPr>
                <w:snapToGrid w:val="0"/>
                <w:color w:val="000000" w:themeColor="text1"/>
                <w:kern w:val="0"/>
              </w:rPr>
            </w:pPr>
            <w:r w:rsidRPr="00B9191F">
              <w:rPr>
                <w:snapToGrid w:val="0"/>
                <w:color w:val="000000" w:themeColor="text1"/>
                <w:kern w:val="0"/>
              </w:rPr>
              <w:t>員合格證書等。</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4D39B97" w14:textId="77777777" w:rsidR="007464C8" w:rsidRPr="00B9191F" w:rsidRDefault="007464C8">
            <w:pPr>
              <w:numPr>
                <w:ilvl w:val="0"/>
                <w:numId w:val="419"/>
              </w:numPr>
              <w:overflowPunct w:val="0"/>
              <w:snapToGrid w:val="0"/>
              <w:ind w:left="559" w:hanging="350"/>
              <w:jc w:val="both"/>
              <w:rPr>
                <w:snapToGrid w:val="0"/>
                <w:color w:val="000000" w:themeColor="text1"/>
                <w:kern w:val="0"/>
              </w:rPr>
            </w:pPr>
            <w:r w:rsidRPr="00B9191F">
              <w:rPr>
                <w:snapToGrid w:val="0"/>
                <w:color w:val="000000" w:themeColor="text1"/>
                <w:kern w:val="0"/>
              </w:rPr>
              <w:t>供應室工作規範。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504DD53" w14:textId="77777777" w:rsidR="007464C8" w:rsidRPr="00B9191F" w:rsidRDefault="007464C8">
            <w:pPr>
              <w:numPr>
                <w:ilvl w:val="0"/>
                <w:numId w:val="419"/>
              </w:numPr>
              <w:overflowPunct w:val="0"/>
              <w:snapToGrid w:val="0"/>
              <w:ind w:left="559" w:hanging="350"/>
              <w:jc w:val="both"/>
              <w:rPr>
                <w:snapToGrid w:val="0"/>
                <w:color w:val="000000" w:themeColor="text1"/>
                <w:kern w:val="0"/>
              </w:rPr>
            </w:pPr>
            <w:r w:rsidRPr="00B9191F">
              <w:rPr>
                <w:snapToGrid w:val="0"/>
                <w:color w:val="000000" w:themeColor="text1"/>
                <w:kern w:val="0"/>
              </w:rPr>
              <w:t>供應中心之感染管制措施。</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56ABAF50" w14:textId="77777777" w:rsidR="007464C8" w:rsidRPr="00B9191F" w:rsidRDefault="007464C8">
            <w:pPr>
              <w:numPr>
                <w:ilvl w:val="0"/>
                <w:numId w:val="419"/>
              </w:numPr>
              <w:overflowPunct w:val="0"/>
              <w:snapToGrid w:val="0"/>
              <w:ind w:left="559" w:hanging="350"/>
              <w:jc w:val="both"/>
              <w:rPr>
                <w:snapToGrid w:val="0"/>
                <w:color w:val="000000" w:themeColor="text1"/>
                <w:kern w:val="0"/>
              </w:rPr>
            </w:pPr>
            <w:r w:rsidRPr="00B9191F">
              <w:rPr>
                <w:snapToGrid w:val="0"/>
                <w:color w:val="000000" w:themeColor="text1"/>
                <w:kern w:val="0"/>
              </w:rPr>
              <w:t>滅菌物品</w:t>
            </w:r>
            <w:proofErr w:type="gramStart"/>
            <w:r w:rsidRPr="00B9191F">
              <w:rPr>
                <w:snapToGrid w:val="0"/>
                <w:color w:val="000000" w:themeColor="text1"/>
                <w:kern w:val="0"/>
              </w:rPr>
              <w:t>貯存區溫濕度</w:t>
            </w:r>
            <w:proofErr w:type="gramEnd"/>
            <w:r w:rsidRPr="00B9191F">
              <w:rPr>
                <w:snapToGrid w:val="0"/>
                <w:color w:val="000000" w:themeColor="text1"/>
                <w:kern w:val="0"/>
              </w:rPr>
              <w:t>監測紀錄。</w:t>
            </w:r>
            <w:r w:rsidRPr="00B9191F">
              <w:rPr>
                <w:snapToGrid w:val="0"/>
                <w:color w:val="000000" w:themeColor="text1"/>
                <w:kern w:val="0"/>
              </w:rPr>
              <w:t>(</w:t>
            </w:r>
            <w:r w:rsidRPr="00B9191F">
              <w:rPr>
                <w:snapToGrid w:val="0"/>
                <w:color w:val="000000" w:themeColor="text1"/>
                <w:kern w:val="0"/>
              </w:rPr>
              <w:t>符</w:t>
            </w:r>
            <w:r w:rsidRPr="00B9191F">
              <w:rPr>
                <w:snapToGrid w:val="0"/>
                <w:color w:val="000000" w:themeColor="text1"/>
                <w:kern w:val="0"/>
              </w:rPr>
              <w:lastRenderedPageBreak/>
              <w:t>合</w:t>
            </w:r>
            <w:r w:rsidRPr="00B9191F">
              <w:rPr>
                <w:snapToGrid w:val="0"/>
                <w:color w:val="000000" w:themeColor="text1"/>
                <w:kern w:val="0"/>
              </w:rPr>
              <w:t>)</w:t>
            </w:r>
          </w:p>
          <w:p w14:paraId="13717B23" w14:textId="77777777" w:rsidR="007464C8" w:rsidRPr="00B9191F" w:rsidRDefault="007464C8">
            <w:pPr>
              <w:numPr>
                <w:ilvl w:val="0"/>
                <w:numId w:val="419"/>
              </w:numPr>
              <w:overflowPunct w:val="0"/>
              <w:snapToGrid w:val="0"/>
              <w:ind w:left="559" w:hanging="350"/>
              <w:jc w:val="both"/>
              <w:rPr>
                <w:snapToGrid w:val="0"/>
                <w:color w:val="000000" w:themeColor="text1"/>
                <w:kern w:val="0"/>
              </w:rPr>
            </w:pPr>
            <w:r w:rsidRPr="00B9191F">
              <w:rPr>
                <w:snapToGrid w:val="0"/>
                <w:color w:val="000000" w:themeColor="text1"/>
                <w:kern w:val="0"/>
              </w:rPr>
              <w:t>供應室消毒及滅菌監測小組會議紀錄。</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038DB6D9" w14:textId="77777777" w:rsidR="007464C8" w:rsidRPr="00B9191F" w:rsidRDefault="007464C8">
            <w:pPr>
              <w:numPr>
                <w:ilvl w:val="0"/>
                <w:numId w:val="419"/>
              </w:numPr>
              <w:overflowPunct w:val="0"/>
              <w:snapToGrid w:val="0"/>
              <w:ind w:left="559" w:hanging="350"/>
              <w:jc w:val="both"/>
              <w:rPr>
                <w:b/>
                <w:bCs/>
                <w:snapToGrid w:val="0"/>
                <w:color w:val="000000" w:themeColor="text1"/>
                <w:kern w:val="0"/>
              </w:rPr>
            </w:pPr>
            <w:r w:rsidRPr="00B9191F">
              <w:rPr>
                <w:snapToGrid w:val="0"/>
                <w:color w:val="000000" w:themeColor="text1"/>
                <w:kern w:val="0"/>
              </w:rPr>
              <w:t>供應室及執行軟式內視鏡清潔消毒之新進人員與工作人員教育訓練計畫書及員工個別教育訓練紀錄文件。</w:t>
            </w:r>
            <w:r w:rsidRPr="00B9191F">
              <w:rPr>
                <w:snapToGrid w:val="0"/>
                <w:color w:val="000000" w:themeColor="text1"/>
                <w:kern w:val="0"/>
              </w:rPr>
              <w:t>(</w:t>
            </w:r>
            <w:r w:rsidRPr="00B9191F">
              <w:rPr>
                <w:rFonts w:hint="eastAsia"/>
                <w:snapToGrid w:val="0"/>
                <w:color w:val="000000" w:themeColor="text1"/>
                <w:kern w:val="0"/>
              </w:rPr>
              <w:t>符合</w:t>
            </w:r>
            <w:r w:rsidRPr="00B9191F">
              <w:rPr>
                <w:snapToGrid w:val="0"/>
                <w:color w:val="000000" w:themeColor="text1"/>
                <w:kern w:val="0"/>
              </w:rPr>
              <w:t>)</w:t>
            </w:r>
          </w:p>
        </w:tc>
        <w:tc>
          <w:tcPr>
            <w:tcW w:w="863" w:type="pct"/>
          </w:tcPr>
          <w:p w14:paraId="480989ED" w14:textId="65CF8A01" w:rsidR="007464C8" w:rsidRPr="00A414E7" w:rsidRDefault="00A414E7" w:rsidP="00A414E7">
            <w:pPr>
              <w:adjustRightInd w:val="0"/>
              <w:snapToGrid w:val="0"/>
              <w:ind w:leftChars="-6" w:left="-16" w:firstLineChars="6" w:firstLine="16"/>
              <w:jc w:val="both"/>
              <w:rPr>
                <w:snapToGrid w:val="0"/>
                <w:color w:val="000000" w:themeColor="text1"/>
                <w:kern w:val="0"/>
              </w:rPr>
            </w:pPr>
            <w:proofErr w:type="gramStart"/>
            <w:r w:rsidRPr="00A414E7">
              <w:rPr>
                <w:rFonts w:hint="eastAsia"/>
                <w:snapToGrid w:val="0"/>
                <w:color w:val="FF0000"/>
                <w:kern w:val="0"/>
              </w:rPr>
              <w:lastRenderedPageBreak/>
              <w:t>酌修符合</w:t>
            </w:r>
            <w:proofErr w:type="gramEnd"/>
            <w:r w:rsidRPr="00A414E7">
              <w:rPr>
                <w:rFonts w:hint="eastAsia"/>
                <w:snapToGrid w:val="0"/>
                <w:color w:val="FF0000"/>
                <w:kern w:val="0"/>
              </w:rPr>
              <w:t>項目</w:t>
            </w:r>
            <w:r w:rsidRPr="00A414E7">
              <w:rPr>
                <w:rFonts w:hint="eastAsia"/>
                <w:snapToGrid w:val="0"/>
                <w:color w:val="FF0000"/>
                <w:kern w:val="0"/>
              </w:rPr>
              <w:t>1</w:t>
            </w:r>
            <w:r w:rsidRPr="00A414E7">
              <w:rPr>
                <w:rFonts w:hint="eastAsia"/>
                <w:snapToGrid w:val="0"/>
                <w:color w:val="FF0000"/>
                <w:kern w:val="0"/>
              </w:rPr>
              <w:t>及優良項目</w:t>
            </w:r>
            <w:r w:rsidRPr="00A414E7">
              <w:rPr>
                <w:rFonts w:hint="eastAsia"/>
                <w:snapToGrid w:val="0"/>
                <w:color w:val="FF0000"/>
                <w:kern w:val="0"/>
              </w:rPr>
              <w:t>2</w:t>
            </w:r>
            <w:r w:rsidRPr="00A414E7">
              <w:rPr>
                <w:rFonts w:hint="eastAsia"/>
                <w:snapToGrid w:val="0"/>
                <w:color w:val="FF0000"/>
                <w:kern w:val="0"/>
              </w:rPr>
              <w:t>文字。</w:t>
            </w:r>
          </w:p>
        </w:tc>
      </w:tr>
      <w:tr w:rsidR="007464C8" w:rsidRPr="00B9191F" w14:paraId="0E3E29F6" w14:textId="30FD16A6" w:rsidTr="007464C8">
        <w:trPr>
          <w:jc w:val="center"/>
        </w:trPr>
        <w:tc>
          <w:tcPr>
            <w:tcW w:w="191" w:type="pct"/>
            <w:shd w:val="clear" w:color="auto" w:fill="auto"/>
            <w:tcMar>
              <w:top w:w="28" w:type="dxa"/>
              <w:left w:w="57" w:type="dxa"/>
              <w:bottom w:w="28" w:type="dxa"/>
              <w:right w:w="57" w:type="dxa"/>
            </w:tcMar>
          </w:tcPr>
          <w:p w14:paraId="6E69344E"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2.3</w:t>
            </w:r>
          </w:p>
        </w:tc>
        <w:tc>
          <w:tcPr>
            <w:tcW w:w="585" w:type="pct"/>
            <w:shd w:val="clear" w:color="auto" w:fill="auto"/>
            <w:tcMar>
              <w:top w:w="28" w:type="dxa"/>
              <w:left w:w="57" w:type="dxa"/>
              <w:bottom w:w="28" w:type="dxa"/>
              <w:right w:w="57" w:type="dxa"/>
            </w:tcMar>
          </w:tcPr>
          <w:p w14:paraId="55088015" w14:textId="77777777" w:rsidR="007464C8" w:rsidRPr="00B9191F" w:rsidRDefault="007464C8" w:rsidP="007464C8">
            <w:pPr>
              <w:overflowPunct w:val="0"/>
              <w:adjustRightInd w:val="0"/>
              <w:snapToGrid w:val="0"/>
              <w:rPr>
                <w:color w:val="000000" w:themeColor="text1"/>
              </w:rPr>
            </w:pPr>
            <w:r w:rsidRPr="00B9191F">
              <w:rPr>
                <w:color w:val="000000" w:themeColor="text1"/>
              </w:rPr>
              <w:t>落實環境清潔消毒及管理</w:t>
            </w:r>
          </w:p>
        </w:tc>
        <w:tc>
          <w:tcPr>
            <w:tcW w:w="1656" w:type="pct"/>
            <w:shd w:val="clear" w:color="auto" w:fill="auto"/>
          </w:tcPr>
          <w:p w14:paraId="7B829875"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5C1FB8D6" w14:textId="77777777" w:rsidR="007464C8" w:rsidRPr="00B9191F" w:rsidRDefault="007464C8">
            <w:pPr>
              <w:numPr>
                <w:ilvl w:val="0"/>
                <w:numId w:val="30"/>
              </w:numPr>
              <w:tabs>
                <w:tab w:val="clear" w:pos="3360"/>
                <w:tab w:val="num" w:pos="438"/>
              </w:tabs>
              <w:snapToGrid w:val="0"/>
              <w:ind w:left="459" w:hanging="280"/>
              <w:jc w:val="both"/>
              <w:rPr>
                <w:color w:val="000000" w:themeColor="text1"/>
              </w:rPr>
            </w:pPr>
            <w:r w:rsidRPr="00B9191F">
              <w:rPr>
                <w:color w:val="000000" w:themeColor="text1"/>
              </w:rPr>
              <w:t>對於醫療環境清潔工作訂有標準作業程序並設有查檢表，且有相關機制教育環境清潔人員熟悉內容。</w:t>
            </w:r>
          </w:p>
          <w:p w14:paraId="4802DF28" w14:textId="16BA2C64" w:rsidR="007464C8" w:rsidRPr="00B9191F" w:rsidRDefault="007464C8">
            <w:pPr>
              <w:numPr>
                <w:ilvl w:val="0"/>
                <w:numId w:val="30"/>
              </w:numPr>
              <w:tabs>
                <w:tab w:val="clear" w:pos="3360"/>
                <w:tab w:val="num" w:pos="438"/>
              </w:tabs>
              <w:snapToGrid w:val="0"/>
              <w:ind w:left="459" w:hanging="280"/>
              <w:jc w:val="both"/>
              <w:rPr>
                <w:color w:val="000000" w:themeColor="text1"/>
              </w:rPr>
            </w:pPr>
            <w:r w:rsidRPr="00B9191F">
              <w:rPr>
                <w:rFonts w:hint="eastAsia"/>
                <w:color w:val="000000" w:themeColor="text1"/>
              </w:rPr>
              <w:t>依據</w:t>
            </w:r>
            <w:proofErr w:type="gramStart"/>
            <w:r w:rsidRPr="00B9191F">
              <w:rPr>
                <w:rFonts w:hint="eastAsia"/>
                <w:color w:val="000000" w:themeColor="text1"/>
              </w:rPr>
              <w:t>院內照護</w:t>
            </w:r>
            <w:proofErr w:type="gramEnd"/>
            <w:r w:rsidRPr="00B9191F">
              <w:rPr>
                <w:rFonts w:hint="eastAsia"/>
                <w:color w:val="000000" w:themeColor="text1"/>
              </w:rPr>
              <w:t>區域的風險、空間大小及通風空調系統特性與效能等因素，分級</w:t>
            </w:r>
            <w:proofErr w:type="gramStart"/>
            <w:r w:rsidRPr="00B9191F">
              <w:rPr>
                <w:rFonts w:hint="eastAsia"/>
                <w:color w:val="000000" w:themeColor="text1"/>
              </w:rPr>
              <w:t>訂定院內</w:t>
            </w:r>
            <w:proofErr w:type="gramEnd"/>
            <w:r w:rsidRPr="00B9191F">
              <w:rPr>
                <w:rFonts w:hint="eastAsia"/>
                <w:color w:val="000000" w:themeColor="text1"/>
              </w:rPr>
              <w:t>通風空調維護管理措施，且空調通風系統與管道應依</w:t>
            </w:r>
            <w:proofErr w:type="gramStart"/>
            <w:r w:rsidRPr="00B9191F">
              <w:rPr>
                <w:rFonts w:hint="eastAsia"/>
                <w:color w:val="000000" w:themeColor="text1"/>
              </w:rPr>
              <w:t>循</w:t>
            </w:r>
            <w:proofErr w:type="gramEnd"/>
            <w:r w:rsidRPr="00B9191F">
              <w:rPr>
                <w:rFonts w:hint="eastAsia"/>
                <w:color w:val="000000" w:themeColor="text1"/>
              </w:rPr>
              <w:t>廠商建議及院內通風空調維護管理措施，定期清潔、檢查、維護保養或更換系統相關耗材配件等，並有紀錄。</w:t>
            </w:r>
            <w:r w:rsidRPr="00B9191F">
              <w:rPr>
                <w:rFonts w:hint="eastAsia"/>
                <w:color w:val="000000" w:themeColor="text1"/>
              </w:rPr>
              <w:t>(</w:t>
            </w:r>
            <w:r w:rsidRPr="00B9191F">
              <w:rPr>
                <w:rFonts w:hint="eastAsia"/>
                <w:color w:val="000000" w:themeColor="text1"/>
              </w:rPr>
              <w:t>醫學中心</w:t>
            </w:r>
            <w:r w:rsidRPr="00B9191F">
              <w:rPr>
                <w:rFonts w:hint="eastAsia"/>
                <w:color w:val="000000" w:themeColor="text1"/>
              </w:rPr>
              <w:t>/</w:t>
            </w:r>
            <w:proofErr w:type="gramStart"/>
            <w:r w:rsidRPr="00B9191F">
              <w:rPr>
                <w:rFonts w:hint="eastAsia"/>
                <w:color w:val="000000" w:themeColor="text1"/>
              </w:rPr>
              <w:t>準</w:t>
            </w:r>
            <w:proofErr w:type="gramEnd"/>
            <w:r w:rsidRPr="00B9191F">
              <w:rPr>
                <w:rFonts w:hint="eastAsia"/>
                <w:color w:val="000000" w:themeColor="text1"/>
              </w:rPr>
              <w:t>醫學中心</w:t>
            </w:r>
            <w:r w:rsidRPr="00B9191F">
              <w:rPr>
                <w:rFonts w:hint="eastAsia"/>
                <w:color w:val="000000" w:themeColor="text1"/>
              </w:rPr>
              <w:t>/</w:t>
            </w:r>
            <w:r w:rsidRPr="00B9191F">
              <w:rPr>
                <w:rFonts w:hint="eastAsia"/>
                <w:color w:val="000000" w:themeColor="text1"/>
              </w:rPr>
              <w:t>區域醫院適用，本項為</w:t>
            </w:r>
            <w:r w:rsidR="005223AB" w:rsidRPr="005223AB">
              <w:rPr>
                <w:rFonts w:hint="eastAsia"/>
                <w:color w:val="FF0000"/>
              </w:rPr>
              <w:t>115</w:t>
            </w:r>
            <w:r w:rsidRPr="00B9191F">
              <w:rPr>
                <w:rFonts w:hint="eastAsia"/>
                <w:color w:val="000000" w:themeColor="text1"/>
              </w:rPr>
              <w:t>年試評項目</w:t>
            </w:r>
            <w:r w:rsidRPr="00B9191F">
              <w:rPr>
                <w:rFonts w:hint="eastAsia"/>
                <w:color w:val="000000" w:themeColor="text1"/>
              </w:rPr>
              <w:t>)</w:t>
            </w:r>
          </w:p>
          <w:p w14:paraId="3137CD36" w14:textId="2EF17C25" w:rsidR="007464C8" w:rsidRPr="00056568" w:rsidRDefault="007464C8">
            <w:pPr>
              <w:numPr>
                <w:ilvl w:val="0"/>
                <w:numId w:val="30"/>
              </w:numPr>
              <w:tabs>
                <w:tab w:val="clear" w:pos="3360"/>
                <w:tab w:val="num" w:pos="438"/>
              </w:tabs>
              <w:snapToGrid w:val="0"/>
              <w:ind w:left="459" w:hanging="280"/>
              <w:jc w:val="both"/>
              <w:rPr>
                <w:color w:val="FF0000"/>
              </w:rPr>
            </w:pPr>
            <w:r w:rsidRPr="00B9191F">
              <w:rPr>
                <w:color w:val="000000" w:themeColor="text1"/>
              </w:rPr>
              <w:t>若設有</w:t>
            </w:r>
            <w:proofErr w:type="gramStart"/>
            <w:r w:rsidRPr="00B9191F">
              <w:rPr>
                <w:color w:val="000000" w:themeColor="text1"/>
              </w:rPr>
              <w:t>氣管鏡室</w:t>
            </w:r>
            <w:proofErr w:type="gramEnd"/>
            <w:r w:rsidR="00056568" w:rsidRPr="00056568">
              <w:rPr>
                <w:rFonts w:hint="eastAsia"/>
                <w:color w:val="FF0000"/>
                <w:u w:val="single"/>
              </w:rPr>
              <w:t>、肺</w:t>
            </w:r>
            <w:proofErr w:type="gramStart"/>
            <w:r w:rsidR="00056568" w:rsidRPr="00056568">
              <w:rPr>
                <w:rFonts w:hint="eastAsia"/>
                <w:color w:val="FF0000"/>
                <w:u w:val="single"/>
              </w:rPr>
              <w:t>功能室</w:t>
            </w:r>
            <w:r w:rsidRPr="00B9191F">
              <w:rPr>
                <w:color w:val="000000" w:themeColor="text1"/>
              </w:rPr>
              <w:t>者</w:t>
            </w:r>
            <w:proofErr w:type="gramEnd"/>
            <w:r w:rsidRPr="00B9191F">
              <w:rPr>
                <w:color w:val="000000" w:themeColor="text1"/>
              </w:rPr>
              <w:t>，</w:t>
            </w:r>
            <w:proofErr w:type="gramStart"/>
            <w:r w:rsidRPr="00B9191F">
              <w:rPr>
                <w:color w:val="000000" w:themeColor="text1"/>
              </w:rPr>
              <w:t>應具負壓</w:t>
            </w:r>
            <w:proofErr w:type="gramEnd"/>
            <w:r w:rsidRPr="00B9191F">
              <w:rPr>
                <w:color w:val="000000" w:themeColor="text1"/>
              </w:rPr>
              <w:t>或抽風等設備</w:t>
            </w:r>
            <w:r w:rsidRPr="00B9191F">
              <w:rPr>
                <w:rFonts w:hint="eastAsia"/>
                <w:bCs/>
                <w:color w:val="000000" w:themeColor="text1"/>
              </w:rPr>
              <w:t>，</w:t>
            </w:r>
            <w:r w:rsidRPr="00B9191F">
              <w:rPr>
                <w:color w:val="000000" w:themeColor="text1"/>
              </w:rPr>
              <w:t>且有維護保養紀錄。若有牙科診間，其診療環境應保持清潔，器械清洗完善，醫療廢棄物有妥善分類、處理；每天進行牙科治療台清潔、管路保養及消毒，並有紀錄。</w:t>
            </w:r>
            <w:r w:rsidR="00056568" w:rsidRPr="00056568">
              <w:rPr>
                <w:color w:val="FF0000"/>
              </w:rPr>
              <w:t>(</w:t>
            </w:r>
            <w:r w:rsidR="00056568" w:rsidRPr="00056568">
              <w:rPr>
                <w:rFonts w:hint="eastAsia"/>
                <w:color w:val="FF0000"/>
              </w:rPr>
              <w:t>本項底線</w:t>
            </w:r>
            <w:r w:rsidR="00056568" w:rsidRPr="00056568">
              <w:rPr>
                <w:rFonts w:hint="eastAsia"/>
                <w:color w:val="FF0000"/>
              </w:rPr>
              <w:lastRenderedPageBreak/>
              <w:t>處為</w:t>
            </w:r>
            <w:r w:rsidR="00056568" w:rsidRPr="00056568">
              <w:rPr>
                <w:color w:val="FF0000"/>
              </w:rPr>
              <w:t>115</w:t>
            </w:r>
            <w:r w:rsidR="00056568" w:rsidRPr="00056568">
              <w:rPr>
                <w:rFonts w:hint="eastAsia"/>
                <w:color w:val="FF0000"/>
              </w:rPr>
              <w:t>年試評項目</w:t>
            </w:r>
            <w:r w:rsidR="00056568" w:rsidRPr="00056568">
              <w:rPr>
                <w:color w:val="FF0000"/>
              </w:rPr>
              <w:t>)</w:t>
            </w:r>
          </w:p>
          <w:p w14:paraId="44C855A0" w14:textId="77777777" w:rsidR="007464C8" w:rsidRPr="00B9191F" w:rsidRDefault="007464C8">
            <w:pPr>
              <w:numPr>
                <w:ilvl w:val="0"/>
                <w:numId w:val="30"/>
              </w:numPr>
              <w:tabs>
                <w:tab w:val="clear" w:pos="3360"/>
                <w:tab w:val="num" w:pos="438"/>
              </w:tabs>
              <w:snapToGrid w:val="0"/>
              <w:ind w:left="459" w:hanging="280"/>
              <w:jc w:val="both"/>
              <w:rPr>
                <w:color w:val="000000" w:themeColor="text1"/>
              </w:rPr>
            </w:pPr>
            <w:r w:rsidRPr="00B9191F">
              <w:rPr>
                <w:color w:val="000000" w:themeColor="text1"/>
              </w:rPr>
              <w:t>若有加護病房</w:t>
            </w:r>
            <w:r w:rsidRPr="00B9191F">
              <w:rPr>
                <w:rFonts w:hint="eastAsia"/>
                <w:color w:val="000000" w:themeColor="text1"/>
              </w:rPr>
              <w:t>、嬰兒室</w:t>
            </w:r>
            <w:r w:rsidRPr="00B9191F">
              <w:rPr>
                <w:color w:val="000000" w:themeColor="text1"/>
              </w:rPr>
              <w:t>或</w:t>
            </w:r>
            <w:r w:rsidRPr="00B9191F">
              <w:rPr>
                <w:rFonts w:hint="eastAsia"/>
                <w:color w:val="000000" w:themeColor="text1"/>
              </w:rPr>
              <w:t>新生兒、</w:t>
            </w:r>
            <w:r w:rsidRPr="00B9191F">
              <w:rPr>
                <w:color w:val="000000" w:themeColor="text1"/>
              </w:rPr>
              <w:t>器官移植及骨髓移植等高風險病人居住的區域，訂有醫院退伍軍人病防治計畫。</w:t>
            </w:r>
          </w:p>
          <w:p w14:paraId="5401A7CB" w14:textId="5639CF47" w:rsidR="00056568" w:rsidRPr="00056568" w:rsidRDefault="00056568">
            <w:pPr>
              <w:numPr>
                <w:ilvl w:val="0"/>
                <w:numId w:val="30"/>
              </w:numPr>
              <w:tabs>
                <w:tab w:val="clear" w:pos="3360"/>
                <w:tab w:val="num" w:pos="438"/>
              </w:tabs>
              <w:snapToGrid w:val="0"/>
              <w:ind w:left="459" w:hanging="280"/>
              <w:jc w:val="both"/>
              <w:rPr>
                <w:color w:val="FF0000"/>
              </w:rPr>
            </w:pPr>
            <w:r w:rsidRPr="00056568">
              <w:rPr>
                <w:rFonts w:hint="eastAsia"/>
                <w:color w:val="FF0000"/>
              </w:rPr>
              <w:t>依據衛生福利部疾病管制署公布之「醫院退伍軍人</w:t>
            </w:r>
            <w:proofErr w:type="gramStart"/>
            <w:r w:rsidRPr="00056568">
              <w:rPr>
                <w:rFonts w:hint="eastAsia"/>
                <w:color w:val="FF0000"/>
              </w:rPr>
              <w:t>菌</w:t>
            </w:r>
            <w:proofErr w:type="gramEnd"/>
            <w:r w:rsidRPr="00056568">
              <w:rPr>
                <w:rFonts w:hint="eastAsia"/>
                <w:color w:val="FF0000"/>
              </w:rPr>
              <w:t>環境檢測作業及其相關因應措施指引」執行供水系統之監測及</w:t>
            </w:r>
            <w:proofErr w:type="gramStart"/>
            <w:r w:rsidRPr="00056568">
              <w:rPr>
                <w:rFonts w:hint="eastAsia"/>
                <w:color w:val="FF0000"/>
              </w:rPr>
              <w:t>採檢並</w:t>
            </w:r>
            <w:proofErr w:type="gramEnd"/>
            <w:r w:rsidRPr="00056568">
              <w:rPr>
                <w:rFonts w:hint="eastAsia"/>
                <w:color w:val="FF0000"/>
              </w:rPr>
              <w:t>有報告及檢討機制。</w:t>
            </w:r>
            <w:r w:rsidRPr="00056568">
              <w:rPr>
                <w:rFonts w:hint="eastAsia"/>
                <w:color w:val="FF0000"/>
              </w:rPr>
              <w:t>(</w:t>
            </w:r>
            <w:r w:rsidRPr="00056568">
              <w:rPr>
                <w:rFonts w:hint="eastAsia"/>
                <w:color w:val="FF0000"/>
              </w:rPr>
              <w:t>醫學中心</w:t>
            </w:r>
            <w:r w:rsidRPr="00056568">
              <w:rPr>
                <w:rFonts w:hint="eastAsia"/>
                <w:color w:val="FF0000"/>
              </w:rPr>
              <w:t>/</w:t>
            </w:r>
            <w:proofErr w:type="gramStart"/>
            <w:r w:rsidRPr="00056568">
              <w:rPr>
                <w:rFonts w:hint="eastAsia"/>
                <w:color w:val="FF0000"/>
              </w:rPr>
              <w:t>準</w:t>
            </w:r>
            <w:proofErr w:type="gramEnd"/>
            <w:r w:rsidRPr="00056568">
              <w:rPr>
                <w:rFonts w:hint="eastAsia"/>
                <w:color w:val="FF0000"/>
              </w:rPr>
              <w:t>醫學中心</w:t>
            </w:r>
            <w:r w:rsidRPr="00056568">
              <w:rPr>
                <w:rFonts w:hint="eastAsia"/>
                <w:color w:val="FF0000"/>
              </w:rPr>
              <w:t>/</w:t>
            </w:r>
            <w:r w:rsidRPr="00056568">
              <w:rPr>
                <w:rFonts w:hint="eastAsia"/>
                <w:color w:val="FF0000"/>
              </w:rPr>
              <w:t>區域醫院適用，</w:t>
            </w:r>
            <w:r w:rsidRPr="00056568">
              <w:rPr>
                <w:rFonts w:hint="eastAsia"/>
                <w:color w:val="FF0000"/>
              </w:rPr>
              <w:t>115</w:t>
            </w:r>
            <w:r w:rsidRPr="00056568">
              <w:rPr>
                <w:rFonts w:hint="eastAsia"/>
                <w:color w:val="FF0000"/>
              </w:rPr>
              <w:t>年試評項目</w:t>
            </w:r>
            <w:r w:rsidRPr="00056568">
              <w:rPr>
                <w:rFonts w:hint="eastAsia"/>
                <w:color w:val="FF0000"/>
              </w:rPr>
              <w:t>)</w:t>
            </w:r>
            <w:r w:rsidRPr="00056568">
              <w:rPr>
                <w:rFonts w:hint="eastAsia"/>
                <w:color w:val="FF0000"/>
              </w:rPr>
              <w:t>。</w:t>
            </w:r>
          </w:p>
          <w:p w14:paraId="5489C021" w14:textId="013471E2" w:rsidR="007464C8" w:rsidRDefault="007464C8">
            <w:pPr>
              <w:numPr>
                <w:ilvl w:val="0"/>
                <w:numId w:val="30"/>
              </w:numPr>
              <w:tabs>
                <w:tab w:val="clear" w:pos="3360"/>
                <w:tab w:val="num" w:pos="438"/>
              </w:tabs>
              <w:snapToGrid w:val="0"/>
              <w:ind w:left="459" w:hanging="280"/>
              <w:jc w:val="both"/>
              <w:rPr>
                <w:color w:val="000000" w:themeColor="text1"/>
              </w:rPr>
            </w:pPr>
            <w:r w:rsidRPr="00056568">
              <w:rPr>
                <w:color w:val="000000" w:themeColor="text1"/>
              </w:rPr>
              <w:t>針對特殊感染事件或群聚事件等異常情形發生時，具有加強環境清潔應變機制，且教育工作人員熟悉相關內容。</w:t>
            </w:r>
          </w:p>
          <w:p w14:paraId="7427775B" w14:textId="7E86EAA5" w:rsidR="00C16ACF" w:rsidRPr="00C16ACF" w:rsidRDefault="00C16ACF">
            <w:pPr>
              <w:numPr>
                <w:ilvl w:val="0"/>
                <w:numId w:val="30"/>
              </w:numPr>
              <w:tabs>
                <w:tab w:val="clear" w:pos="3360"/>
                <w:tab w:val="num" w:pos="438"/>
              </w:tabs>
              <w:snapToGrid w:val="0"/>
              <w:ind w:left="459" w:hanging="280"/>
              <w:jc w:val="both"/>
              <w:rPr>
                <w:color w:val="FF0000"/>
              </w:rPr>
            </w:pPr>
            <w:r w:rsidRPr="00C16ACF">
              <w:rPr>
                <w:rFonts w:hint="eastAsia"/>
                <w:color w:val="FF0000"/>
              </w:rPr>
              <w:t>對監測結果定期檢討，</w:t>
            </w:r>
            <w:proofErr w:type="gramStart"/>
            <w:r w:rsidRPr="00C16ACF">
              <w:rPr>
                <w:rFonts w:hint="eastAsia"/>
                <w:color w:val="FF0000"/>
              </w:rPr>
              <w:t>研</w:t>
            </w:r>
            <w:proofErr w:type="gramEnd"/>
            <w:r w:rsidRPr="00C16ACF">
              <w:rPr>
                <w:rFonts w:hint="eastAsia"/>
                <w:color w:val="FF0000"/>
              </w:rPr>
              <w:t>訂改進措施並確實落實，有紀錄備查。</w:t>
            </w:r>
            <w:r w:rsidRPr="00C16ACF">
              <w:rPr>
                <w:rFonts w:hint="eastAsia"/>
                <w:color w:val="FF0000"/>
              </w:rPr>
              <w:t>(</w:t>
            </w:r>
            <w:r w:rsidRPr="00C16ACF">
              <w:rPr>
                <w:rFonts w:hint="eastAsia"/>
                <w:color w:val="FF0000"/>
              </w:rPr>
              <w:t>醫學中心</w:t>
            </w:r>
            <w:r w:rsidRPr="00C16ACF">
              <w:rPr>
                <w:rFonts w:hint="eastAsia"/>
                <w:color w:val="FF0000"/>
              </w:rPr>
              <w:t>/</w:t>
            </w:r>
            <w:proofErr w:type="gramStart"/>
            <w:r w:rsidRPr="00C16ACF">
              <w:rPr>
                <w:rFonts w:hint="eastAsia"/>
                <w:color w:val="FF0000"/>
              </w:rPr>
              <w:t>準</w:t>
            </w:r>
            <w:proofErr w:type="gramEnd"/>
            <w:r w:rsidRPr="00C16ACF">
              <w:rPr>
                <w:rFonts w:hint="eastAsia"/>
                <w:color w:val="FF0000"/>
              </w:rPr>
              <w:t>醫學中心適用，</w:t>
            </w:r>
            <w:r w:rsidRPr="00C16ACF">
              <w:rPr>
                <w:rFonts w:hint="eastAsia"/>
                <w:color w:val="FF0000"/>
              </w:rPr>
              <w:t>115</w:t>
            </w:r>
            <w:r w:rsidRPr="00C16ACF">
              <w:rPr>
                <w:rFonts w:hint="eastAsia"/>
                <w:color w:val="FF0000"/>
              </w:rPr>
              <w:t>年試評項目</w:t>
            </w:r>
            <w:r w:rsidRPr="00C16ACF">
              <w:rPr>
                <w:rFonts w:hint="eastAsia"/>
                <w:color w:val="FF0000"/>
              </w:rPr>
              <w:t>)</w:t>
            </w:r>
          </w:p>
          <w:p w14:paraId="439C8622"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66D29F84" w14:textId="77777777" w:rsidR="007464C8" w:rsidRPr="00B9191F" w:rsidRDefault="007464C8">
            <w:pPr>
              <w:numPr>
                <w:ilvl w:val="0"/>
                <w:numId w:val="29"/>
              </w:numPr>
              <w:adjustRightInd w:val="0"/>
              <w:snapToGrid w:val="0"/>
              <w:ind w:left="473" w:hanging="266"/>
              <w:jc w:val="both"/>
              <w:rPr>
                <w:snapToGrid w:val="0"/>
                <w:color w:val="000000" w:themeColor="text1"/>
                <w:kern w:val="0"/>
              </w:rPr>
            </w:pPr>
            <w:r w:rsidRPr="00B9191F">
              <w:rPr>
                <w:color w:val="000000" w:themeColor="text1"/>
              </w:rPr>
              <w:t>肺功能</w:t>
            </w:r>
            <w:proofErr w:type="gramStart"/>
            <w:r w:rsidRPr="00B9191F">
              <w:rPr>
                <w:color w:val="000000" w:themeColor="text1"/>
              </w:rPr>
              <w:t>室具負</w:t>
            </w:r>
            <w:proofErr w:type="gramEnd"/>
            <w:r w:rsidRPr="00B9191F">
              <w:rPr>
                <w:color w:val="000000" w:themeColor="text1"/>
              </w:rPr>
              <w:t>壓或抽風等設備，且有維護保養紀錄。</w:t>
            </w:r>
          </w:p>
          <w:p w14:paraId="393E6AA3" w14:textId="77777777" w:rsidR="007464C8" w:rsidRPr="00B9191F" w:rsidRDefault="007464C8">
            <w:pPr>
              <w:widowControl/>
              <w:numPr>
                <w:ilvl w:val="0"/>
                <w:numId w:val="29"/>
              </w:numPr>
              <w:adjustRightInd w:val="0"/>
              <w:snapToGrid w:val="0"/>
              <w:ind w:left="473" w:hanging="266"/>
              <w:jc w:val="both"/>
              <w:rPr>
                <w:color w:val="000000" w:themeColor="text1"/>
              </w:rPr>
            </w:pPr>
            <w:r w:rsidRPr="00B9191F">
              <w:rPr>
                <w:color w:val="000000" w:themeColor="text1"/>
              </w:rPr>
              <w:t>對監測結果定期檢討，</w:t>
            </w:r>
            <w:proofErr w:type="gramStart"/>
            <w:r w:rsidRPr="00B9191F">
              <w:rPr>
                <w:color w:val="000000" w:themeColor="text1"/>
              </w:rPr>
              <w:t>研</w:t>
            </w:r>
            <w:proofErr w:type="gramEnd"/>
            <w:r w:rsidRPr="00B9191F">
              <w:rPr>
                <w:color w:val="000000" w:themeColor="text1"/>
              </w:rPr>
              <w:t>訂改進措施並確實落實，有紀錄備查。</w:t>
            </w:r>
          </w:p>
          <w:p w14:paraId="2A8DC755" w14:textId="77777777" w:rsidR="007464C8" w:rsidRPr="00B9191F" w:rsidRDefault="007464C8">
            <w:pPr>
              <w:widowControl/>
              <w:numPr>
                <w:ilvl w:val="0"/>
                <w:numId w:val="29"/>
              </w:numPr>
              <w:adjustRightInd w:val="0"/>
              <w:snapToGrid w:val="0"/>
              <w:ind w:left="473" w:hanging="266"/>
              <w:jc w:val="both"/>
              <w:rPr>
                <w:color w:val="000000" w:themeColor="text1"/>
              </w:rPr>
            </w:pPr>
            <w:r w:rsidRPr="00B9191F">
              <w:rPr>
                <w:color w:val="000000" w:themeColor="text1"/>
              </w:rPr>
              <w:t>對於環境清潔執行情形應使用客觀之環境清潔評估工具</w:t>
            </w:r>
            <w:r w:rsidRPr="00B9191F">
              <w:rPr>
                <w:color w:val="000000" w:themeColor="text1"/>
              </w:rPr>
              <w:t>(</w:t>
            </w:r>
            <w:r w:rsidRPr="00B9191F">
              <w:rPr>
                <w:color w:val="000000" w:themeColor="text1"/>
              </w:rPr>
              <w:t>如螢光檢測</w:t>
            </w:r>
            <w:r w:rsidRPr="00B9191F">
              <w:rPr>
                <w:rFonts w:hint="eastAsia"/>
                <w:color w:val="000000" w:themeColor="text1"/>
              </w:rPr>
              <w:t>、</w:t>
            </w:r>
            <w:r w:rsidRPr="00B9191F">
              <w:rPr>
                <w:color w:val="000000" w:themeColor="text1"/>
              </w:rPr>
              <w:t>ATP</w:t>
            </w:r>
            <w:r w:rsidRPr="00B9191F">
              <w:rPr>
                <w:color w:val="000000" w:themeColor="text1"/>
              </w:rPr>
              <w:t>冷光儀測試</w:t>
            </w:r>
            <w:r w:rsidRPr="00B9191F">
              <w:rPr>
                <w:rFonts w:hint="eastAsia"/>
                <w:color w:val="000000" w:themeColor="text1"/>
              </w:rPr>
              <w:t>或細菌培養等</w:t>
            </w:r>
            <w:r w:rsidRPr="00B9191F">
              <w:rPr>
                <w:color w:val="000000" w:themeColor="text1"/>
              </w:rPr>
              <w:t>)</w:t>
            </w:r>
            <w:r w:rsidRPr="00B9191F">
              <w:rPr>
                <w:rFonts w:hint="eastAsia"/>
                <w:color w:val="000000" w:themeColor="text1"/>
              </w:rPr>
              <w:t>進行</w:t>
            </w:r>
            <w:r w:rsidRPr="00B9191F">
              <w:rPr>
                <w:color w:val="000000" w:themeColor="text1"/>
              </w:rPr>
              <w:t>環境清</w:t>
            </w:r>
            <w:r w:rsidRPr="00B9191F">
              <w:rPr>
                <w:color w:val="000000" w:themeColor="text1"/>
              </w:rPr>
              <w:lastRenderedPageBreak/>
              <w:t>潔成效評估</w:t>
            </w:r>
            <w:r w:rsidRPr="00B9191F">
              <w:rPr>
                <w:rFonts w:hint="eastAsia"/>
                <w:color w:val="000000" w:themeColor="text1"/>
              </w:rPr>
              <w:t>，訂</w:t>
            </w:r>
            <w:r w:rsidRPr="00B9191F">
              <w:rPr>
                <w:color w:val="000000" w:themeColor="text1"/>
              </w:rPr>
              <w:t>有定期查核抽檢機制，將查檢結果回饋相關單位，並定期提報院內感染管制會，且有檢討流程並進行改善措施。</w:t>
            </w:r>
          </w:p>
          <w:p w14:paraId="1C24D2BC" w14:textId="77777777" w:rsidR="007464C8" w:rsidRPr="00B9191F" w:rsidRDefault="007464C8">
            <w:pPr>
              <w:widowControl/>
              <w:numPr>
                <w:ilvl w:val="0"/>
                <w:numId w:val="29"/>
              </w:numPr>
              <w:adjustRightInd w:val="0"/>
              <w:snapToGrid w:val="0"/>
              <w:ind w:left="473" w:hanging="266"/>
              <w:jc w:val="both"/>
              <w:rPr>
                <w:color w:val="000000" w:themeColor="text1"/>
              </w:rPr>
            </w:pPr>
            <w:r w:rsidRPr="00B9191F">
              <w:rPr>
                <w:color w:val="000000" w:themeColor="text1"/>
              </w:rPr>
              <w:t>依據</w:t>
            </w:r>
            <w:r w:rsidRPr="00B9191F">
              <w:rPr>
                <w:snapToGrid w:val="0"/>
                <w:color w:val="000000" w:themeColor="text1"/>
              </w:rPr>
              <w:t>衛生福利部疾病管制署</w:t>
            </w:r>
            <w:r w:rsidRPr="00B9191F">
              <w:rPr>
                <w:color w:val="000000" w:themeColor="text1"/>
              </w:rPr>
              <w:t>公布之「醫院退伍軍人</w:t>
            </w:r>
            <w:proofErr w:type="gramStart"/>
            <w:r w:rsidRPr="00B9191F">
              <w:rPr>
                <w:color w:val="000000" w:themeColor="text1"/>
              </w:rPr>
              <w:t>菌</w:t>
            </w:r>
            <w:proofErr w:type="gramEnd"/>
            <w:r w:rsidRPr="00B9191F">
              <w:rPr>
                <w:color w:val="000000" w:themeColor="text1"/>
              </w:rPr>
              <w:t>環境</w:t>
            </w:r>
            <w:r w:rsidRPr="00B9191F">
              <w:rPr>
                <w:rFonts w:hint="eastAsia"/>
                <w:color w:val="000000" w:themeColor="text1"/>
              </w:rPr>
              <w:t>檢</w:t>
            </w:r>
            <w:r w:rsidRPr="00B9191F">
              <w:rPr>
                <w:color w:val="000000" w:themeColor="text1"/>
              </w:rPr>
              <w:t>測作業及其相關因應措施指引」執行供水系統之監測及</w:t>
            </w:r>
            <w:proofErr w:type="gramStart"/>
            <w:r w:rsidRPr="00B9191F">
              <w:rPr>
                <w:color w:val="000000" w:themeColor="text1"/>
              </w:rPr>
              <w:t>採檢並</w:t>
            </w:r>
            <w:proofErr w:type="gramEnd"/>
            <w:r w:rsidRPr="00B9191F">
              <w:rPr>
                <w:color w:val="000000" w:themeColor="text1"/>
              </w:rPr>
              <w:t>有報告及檢討機制。</w:t>
            </w:r>
          </w:p>
          <w:p w14:paraId="4BB53B61" w14:textId="77777777" w:rsidR="007464C8" w:rsidRPr="00B9191F" w:rsidRDefault="007464C8" w:rsidP="007464C8">
            <w:pPr>
              <w:adjustRightInd w:val="0"/>
              <w:snapToGrid w:val="0"/>
              <w:ind w:left="208" w:hangingChars="80" w:hanging="208"/>
              <w:jc w:val="both"/>
              <w:rPr>
                <w:b/>
                <w:bCs/>
                <w:snapToGrid w:val="0"/>
                <w:color w:val="000000" w:themeColor="text1"/>
                <w:kern w:val="0"/>
              </w:rPr>
            </w:pPr>
            <w:r w:rsidRPr="00B9191F">
              <w:rPr>
                <w:b/>
                <w:bCs/>
                <w:snapToGrid w:val="0"/>
                <w:color w:val="000000" w:themeColor="text1"/>
                <w:kern w:val="0"/>
              </w:rPr>
              <w:t>[</w:t>
            </w:r>
            <w:proofErr w:type="gramStart"/>
            <w:r w:rsidRPr="00B9191F">
              <w:rPr>
                <w:b/>
                <w:bCs/>
                <w:snapToGrid w:val="0"/>
                <w:color w:val="000000" w:themeColor="text1"/>
                <w:kern w:val="0"/>
              </w:rPr>
              <w:t>註</w:t>
            </w:r>
            <w:proofErr w:type="gramEnd"/>
            <w:r w:rsidRPr="00B9191F">
              <w:rPr>
                <w:b/>
                <w:bCs/>
                <w:snapToGrid w:val="0"/>
                <w:color w:val="000000" w:themeColor="text1"/>
                <w:kern w:val="0"/>
              </w:rPr>
              <w:t>]</w:t>
            </w:r>
          </w:p>
          <w:p w14:paraId="02B3E437" w14:textId="77777777" w:rsidR="007464C8" w:rsidRPr="00B9191F" w:rsidRDefault="007464C8" w:rsidP="007464C8">
            <w:pPr>
              <w:adjustRightInd w:val="0"/>
              <w:snapToGrid w:val="0"/>
              <w:ind w:leftChars="96" w:left="253" w:hangingChars="1" w:hanging="3"/>
              <w:jc w:val="both"/>
              <w:rPr>
                <w:color w:val="000000" w:themeColor="text1"/>
              </w:rPr>
            </w:pPr>
            <w:r w:rsidRPr="00B9191F">
              <w:rPr>
                <w:color w:val="000000" w:themeColor="text1"/>
              </w:rPr>
              <w:t>器官移植係指心臟、胰臟、腎臟、肝臟、肺臟、小腸移植。</w:t>
            </w:r>
          </w:p>
          <w:p w14:paraId="4A46BBA4"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16995C1F" w14:textId="77777777" w:rsidR="007464C8" w:rsidRPr="00B9191F" w:rsidRDefault="007464C8">
            <w:pPr>
              <w:numPr>
                <w:ilvl w:val="3"/>
                <w:numId w:val="33"/>
              </w:numPr>
              <w:tabs>
                <w:tab w:val="clear" w:pos="1920"/>
                <w:tab w:val="num" w:pos="438"/>
              </w:tabs>
              <w:autoSpaceDE w:val="0"/>
              <w:autoSpaceDN w:val="0"/>
              <w:adjustRightInd w:val="0"/>
              <w:snapToGrid w:val="0"/>
              <w:ind w:left="445" w:hanging="269"/>
              <w:jc w:val="both"/>
              <w:rPr>
                <w:color w:val="000000" w:themeColor="text1"/>
              </w:rPr>
            </w:pPr>
            <w:r w:rsidRPr="00B9191F">
              <w:rPr>
                <w:color w:val="000000" w:themeColor="text1"/>
              </w:rPr>
              <w:t>環境清潔工作標準作業程序、查檢表與教育訓練紀錄</w:t>
            </w:r>
            <w:r w:rsidRPr="00B9191F">
              <w:rPr>
                <w:color w:val="000000" w:themeColor="text1"/>
                <w:kern w:val="0"/>
              </w:rPr>
              <w:t>。</w:t>
            </w:r>
            <w:r w:rsidRPr="00B9191F">
              <w:rPr>
                <w:color w:val="000000" w:themeColor="text1"/>
              </w:rPr>
              <w:t>(</w:t>
            </w:r>
            <w:r w:rsidRPr="00B9191F">
              <w:rPr>
                <w:color w:val="000000" w:themeColor="text1"/>
              </w:rPr>
              <w:t>符合</w:t>
            </w:r>
            <w:r w:rsidRPr="00B9191F">
              <w:rPr>
                <w:color w:val="000000" w:themeColor="text1"/>
              </w:rPr>
              <w:t>)</w:t>
            </w:r>
          </w:p>
          <w:p w14:paraId="146FDE11" w14:textId="77777777" w:rsidR="007464C8" w:rsidRPr="00B9191F" w:rsidRDefault="007464C8">
            <w:pPr>
              <w:numPr>
                <w:ilvl w:val="3"/>
                <w:numId w:val="33"/>
              </w:numPr>
              <w:tabs>
                <w:tab w:val="clear" w:pos="1920"/>
                <w:tab w:val="num" w:pos="438"/>
              </w:tabs>
              <w:autoSpaceDE w:val="0"/>
              <w:autoSpaceDN w:val="0"/>
              <w:adjustRightInd w:val="0"/>
              <w:snapToGrid w:val="0"/>
              <w:ind w:left="445" w:hanging="269"/>
              <w:jc w:val="both"/>
              <w:rPr>
                <w:color w:val="000000" w:themeColor="text1"/>
              </w:rPr>
            </w:pPr>
            <w:r w:rsidRPr="00B9191F">
              <w:rPr>
                <w:rFonts w:hint="eastAsia"/>
                <w:color w:val="000000" w:themeColor="text1"/>
              </w:rPr>
              <w:t>通風空調分級管理維護措施以及空調設備清潔、檢查、維護保養等紀錄。</w:t>
            </w:r>
            <w:r w:rsidRPr="00B9191F">
              <w:rPr>
                <w:rFonts w:hint="eastAsia"/>
                <w:color w:val="000000" w:themeColor="text1"/>
              </w:rPr>
              <w:t>(</w:t>
            </w:r>
            <w:r w:rsidRPr="00B9191F">
              <w:rPr>
                <w:rFonts w:hint="eastAsia"/>
                <w:color w:val="000000" w:themeColor="text1"/>
              </w:rPr>
              <w:t>符合</w:t>
            </w:r>
            <w:r w:rsidRPr="00B9191F">
              <w:rPr>
                <w:rFonts w:hint="eastAsia"/>
                <w:color w:val="000000" w:themeColor="text1"/>
              </w:rPr>
              <w:t>)</w:t>
            </w:r>
          </w:p>
          <w:p w14:paraId="22A6EC9F" w14:textId="77777777" w:rsidR="007464C8" w:rsidRPr="00B9191F" w:rsidRDefault="007464C8">
            <w:pPr>
              <w:numPr>
                <w:ilvl w:val="3"/>
                <w:numId w:val="33"/>
              </w:numPr>
              <w:tabs>
                <w:tab w:val="clear" w:pos="1920"/>
              </w:tabs>
              <w:autoSpaceDE w:val="0"/>
              <w:autoSpaceDN w:val="0"/>
              <w:adjustRightInd w:val="0"/>
              <w:snapToGrid w:val="0"/>
              <w:ind w:left="442" w:hanging="266"/>
              <w:jc w:val="both"/>
              <w:rPr>
                <w:color w:val="000000" w:themeColor="text1"/>
              </w:rPr>
            </w:pPr>
            <w:proofErr w:type="gramStart"/>
            <w:r w:rsidRPr="00B9191F">
              <w:rPr>
                <w:color w:val="000000" w:themeColor="text1"/>
              </w:rPr>
              <w:t>氣管鏡室與</w:t>
            </w:r>
            <w:proofErr w:type="gramEnd"/>
            <w:r w:rsidRPr="00B9191F">
              <w:rPr>
                <w:color w:val="000000" w:themeColor="text1"/>
              </w:rPr>
              <w:t>肺功能室空調</w:t>
            </w:r>
            <w:r w:rsidRPr="00B9191F">
              <w:rPr>
                <w:color w:val="000000" w:themeColor="text1"/>
              </w:rPr>
              <w:t>(</w:t>
            </w:r>
            <w:proofErr w:type="gramStart"/>
            <w:r w:rsidRPr="00B9191F">
              <w:rPr>
                <w:color w:val="000000" w:themeColor="text1"/>
              </w:rPr>
              <w:t>抽風負壓</w:t>
            </w:r>
            <w:proofErr w:type="gramEnd"/>
            <w:r w:rsidRPr="00B9191F">
              <w:rPr>
                <w:color w:val="000000" w:themeColor="text1"/>
              </w:rPr>
              <w:t>)</w:t>
            </w:r>
            <w:r w:rsidRPr="00B9191F">
              <w:rPr>
                <w:color w:val="000000" w:themeColor="text1"/>
              </w:rPr>
              <w:t>設備維修保養紀錄。</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78D05D4F" w14:textId="77777777" w:rsidR="007464C8" w:rsidRPr="00B9191F" w:rsidRDefault="007464C8">
            <w:pPr>
              <w:numPr>
                <w:ilvl w:val="3"/>
                <w:numId w:val="33"/>
              </w:numPr>
              <w:tabs>
                <w:tab w:val="clear" w:pos="1920"/>
              </w:tabs>
              <w:autoSpaceDE w:val="0"/>
              <w:autoSpaceDN w:val="0"/>
              <w:adjustRightInd w:val="0"/>
              <w:snapToGrid w:val="0"/>
              <w:ind w:left="442" w:hanging="266"/>
              <w:jc w:val="both"/>
              <w:rPr>
                <w:color w:val="000000" w:themeColor="text1"/>
              </w:rPr>
            </w:pPr>
            <w:r w:rsidRPr="00B9191F">
              <w:rPr>
                <w:color w:val="000000" w:themeColor="text1"/>
              </w:rPr>
              <w:t>牙科治療台清潔、管路保養及消毒紀錄。</w:t>
            </w:r>
            <w:r w:rsidRPr="00B9191F">
              <w:rPr>
                <w:color w:val="000000" w:themeColor="text1"/>
              </w:rPr>
              <w:t>(</w:t>
            </w:r>
            <w:r w:rsidRPr="00B9191F">
              <w:rPr>
                <w:color w:val="000000" w:themeColor="text1"/>
              </w:rPr>
              <w:t>符合</w:t>
            </w:r>
            <w:r w:rsidRPr="00B9191F">
              <w:rPr>
                <w:color w:val="000000" w:themeColor="text1"/>
              </w:rPr>
              <w:t>)</w:t>
            </w:r>
          </w:p>
          <w:p w14:paraId="6C989FD3" w14:textId="77777777" w:rsidR="007464C8" w:rsidRPr="00B9191F" w:rsidRDefault="007464C8">
            <w:pPr>
              <w:numPr>
                <w:ilvl w:val="3"/>
                <w:numId w:val="33"/>
              </w:numPr>
              <w:tabs>
                <w:tab w:val="clear" w:pos="1920"/>
              </w:tabs>
              <w:autoSpaceDE w:val="0"/>
              <w:autoSpaceDN w:val="0"/>
              <w:adjustRightInd w:val="0"/>
              <w:snapToGrid w:val="0"/>
              <w:ind w:left="442" w:hanging="266"/>
              <w:jc w:val="both"/>
              <w:rPr>
                <w:color w:val="000000" w:themeColor="text1"/>
              </w:rPr>
            </w:pPr>
            <w:r w:rsidRPr="00B9191F">
              <w:rPr>
                <w:color w:val="000000" w:themeColor="text1"/>
              </w:rPr>
              <w:t>醫院退伍軍人病防治計畫。</w:t>
            </w:r>
            <w:r w:rsidRPr="00B9191F">
              <w:rPr>
                <w:color w:val="000000" w:themeColor="text1"/>
              </w:rPr>
              <w:t>(</w:t>
            </w:r>
            <w:r w:rsidRPr="00B9191F">
              <w:rPr>
                <w:color w:val="000000" w:themeColor="text1"/>
              </w:rPr>
              <w:t>符合</w:t>
            </w:r>
            <w:r w:rsidRPr="00B9191F">
              <w:rPr>
                <w:color w:val="000000" w:themeColor="text1"/>
              </w:rPr>
              <w:t>)</w:t>
            </w:r>
          </w:p>
          <w:p w14:paraId="363852DF" w14:textId="77777777" w:rsidR="007464C8" w:rsidRPr="00B9191F" w:rsidRDefault="007464C8">
            <w:pPr>
              <w:numPr>
                <w:ilvl w:val="3"/>
                <w:numId w:val="33"/>
              </w:numPr>
              <w:tabs>
                <w:tab w:val="clear" w:pos="1920"/>
              </w:tabs>
              <w:autoSpaceDE w:val="0"/>
              <w:autoSpaceDN w:val="0"/>
              <w:adjustRightInd w:val="0"/>
              <w:snapToGrid w:val="0"/>
              <w:ind w:left="442" w:hanging="266"/>
              <w:jc w:val="both"/>
              <w:rPr>
                <w:color w:val="000000" w:themeColor="text1"/>
              </w:rPr>
            </w:pPr>
            <w:r w:rsidRPr="00B9191F">
              <w:rPr>
                <w:color w:val="000000" w:themeColor="text1"/>
              </w:rPr>
              <w:t>環境清潔執行情形之查核抽檢結果與改善措施紀錄。</w:t>
            </w:r>
            <w:r w:rsidRPr="00B9191F">
              <w:rPr>
                <w:color w:val="000000" w:themeColor="text1"/>
              </w:rPr>
              <w:t>(</w:t>
            </w:r>
            <w:r w:rsidRPr="00B9191F">
              <w:rPr>
                <w:color w:val="000000" w:themeColor="text1"/>
              </w:rPr>
              <w:t>優良</w:t>
            </w:r>
            <w:r w:rsidRPr="00B9191F">
              <w:rPr>
                <w:color w:val="000000" w:themeColor="text1"/>
              </w:rPr>
              <w:t>)</w:t>
            </w:r>
          </w:p>
          <w:p w14:paraId="29CFFA2C" w14:textId="77777777" w:rsidR="007464C8" w:rsidRPr="00B9191F" w:rsidRDefault="007464C8">
            <w:pPr>
              <w:numPr>
                <w:ilvl w:val="3"/>
                <w:numId w:val="33"/>
              </w:numPr>
              <w:tabs>
                <w:tab w:val="clear" w:pos="1920"/>
              </w:tabs>
              <w:autoSpaceDE w:val="0"/>
              <w:autoSpaceDN w:val="0"/>
              <w:adjustRightInd w:val="0"/>
              <w:snapToGrid w:val="0"/>
              <w:ind w:left="442" w:hanging="266"/>
              <w:jc w:val="both"/>
              <w:rPr>
                <w:color w:val="000000" w:themeColor="text1"/>
              </w:rPr>
            </w:pPr>
            <w:r w:rsidRPr="00B9191F">
              <w:rPr>
                <w:color w:val="000000" w:themeColor="text1"/>
              </w:rPr>
              <w:t>退伍軍人</w:t>
            </w:r>
            <w:proofErr w:type="gramStart"/>
            <w:r w:rsidRPr="00B9191F">
              <w:rPr>
                <w:color w:val="000000" w:themeColor="text1"/>
              </w:rPr>
              <w:t>菌</w:t>
            </w:r>
            <w:proofErr w:type="gramEnd"/>
            <w:r w:rsidRPr="00B9191F">
              <w:rPr>
                <w:color w:val="000000" w:themeColor="text1"/>
              </w:rPr>
              <w:t>環境監測及</w:t>
            </w:r>
            <w:proofErr w:type="gramStart"/>
            <w:r w:rsidRPr="00B9191F">
              <w:rPr>
                <w:color w:val="000000" w:themeColor="text1"/>
              </w:rPr>
              <w:t>採</w:t>
            </w:r>
            <w:proofErr w:type="gramEnd"/>
            <w:r w:rsidRPr="00B9191F">
              <w:rPr>
                <w:color w:val="000000" w:themeColor="text1"/>
              </w:rPr>
              <w:t>檢報告及檢</w:t>
            </w:r>
            <w:r w:rsidRPr="00B9191F">
              <w:rPr>
                <w:color w:val="000000" w:themeColor="text1"/>
              </w:rPr>
              <w:lastRenderedPageBreak/>
              <w:t>討。</w:t>
            </w:r>
            <w:r w:rsidRPr="00B9191F">
              <w:rPr>
                <w:color w:val="000000" w:themeColor="text1"/>
              </w:rPr>
              <w:t>(</w:t>
            </w:r>
            <w:r w:rsidRPr="00B9191F">
              <w:rPr>
                <w:color w:val="000000" w:themeColor="text1"/>
              </w:rPr>
              <w:t>優良</w:t>
            </w:r>
            <w:r w:rsidRPr="00B9191F">
              <w:rPr>
                <w:color w:val="000000" w:themeColor="text1"/>
              </w:rPr>
              <w:t>)</w:t>
            </w:r>
          </w:p>
          <w:p w14:paraId="2ABD3690" w14:textId="77777777" w:rsidR="007464C8" w:rsidRPr="00B9191F" w:rsidRDefault="007464C8" w:rsidP="007464C8">
            <w:pPr>
              <w:autoSpaceDE w:val="0"/>
              <w:autoSpaceDN w:val="0"/>
              <w:adjustRightInd w:val="0"/>
              <w:snapToGrid w:val="0"/>
              <w:jc w:val="both"/>
              <w:rPr>
                <w:color w:val="000000" w:themeColor="text1"/>
              </w:rPr>
            </w:pPr>
          </w:p>
          <w:p w14:paraId="37E2FE37" w14:textId="77777777" w:rsidR="007464C8" w:rsidRPr="00B9191F" w:rsidRDefault="007464C8" w:rsidP="007464C8">
            <w:pPr>
              <w:autoSpaceDE w:val="0"/>
              <w:autoSpaceDN w:val="0"/>
              <w:adjustRightInd w:val="0"/>
              <w:snapToGrid w:val="0"/>
              <w:jc w:val="both"/>
              <w:rPr>
                <w:color w:val="000000" w:themeColor="text1"/>
              </w:rPr>
            </w:pPr>
            <w:r w:rsidRPr="00B9191F">
              <w:rPr>
                <w:color w:val="000000" w:themeColor="text1"/>
              </w:rPr>
              <w:t>【精神科醫院適用以下標準】</w:t>
            </w:r>
          </w:p>
          <w:p w14:paraId="1A3F5DE6"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0C01F2D6" w14:textId="77777777" w:rsidR="007464C8" w:rsidRPr="00B9191F" w:rsidRDefault="007464C8">
            <w:pPr>
              <w:numPr>
                <w:ilvl w:val="0"/>
                <w:numId w:val="31"/>
              </w:numPr>
              <w:snapToGrid w:val="0"/>
              <w:ind w:left="396" w:hanging="220"/>
              <w:jc w:val="both"/>
              <w:rPr>
                <w:color w:val="000000" w:themeColor="text1"/>
              </w:rPr>
            </w:pPr>
            <w:r w:rsidRPr="00B9191F">
              <w:rPr>
                <w:color w:val="000000" w:themeColor="text1"/>
              </w:rPr>
              <w:t>對於醫療環境清潔工作訂有標準作業程序並設有查檢表，且有相關機制教育環境清潔人員熟悉內容並落實執行。</w:t>
            </w:r>
          </w:p>
          <w:p w14:paraId="41CDAAA6" w14:textId="6199F6FF" w:rsidR="007464C8" w:rsidRPr="00B9191F" w:rsidRDefault="007464C8">
            <w:pPr>
              <w:numPr>
                <w:ilvl w:val="0"/>
                <w:numId w:val="31"/>
              </w:numPr>
              <w:snapToGrid w:val="0"/>
              <w:ind w:left="396" w:hanging="220"/>
              <w:jc w:val="both"/>
              <w:rPr>
                <w:color w:val="000000" w:themeColor="text1"/>
              </w:rPr>
            </w:pPr>
            <w:r w:rsidRPr="00B9191F">
              <w:rPr>
                <w:rFonts w:hint="eastAsia"/>
                <w:color w:val="000000" w:themeColor="text1"/>
              </w:rPr>
              <w:t>依據</w:t>
            </w:r>
            <w:proofErr w:type="gramStart"/>
            <w:r w:rsidRPr="00B9191F">
              <w:rPr>
                <w:rFonts w:hint="eastAsia"/>
                <w:color w:val="000000" w:themeColor="text1"/>
              </w:rPr>
              <w:t>院內照護</w:t>
            </w:r>
            <w:proofErr w:type="gramEnd"/>
            <w:r w:rsidRPr="00B9191F">
              <w:rPr>
                <w:rFonts w:hint="eastAsia"/>
                <w:color w:val="000000" w:themeColor="text1"/>
              </w:rPr>
              <w:t>區域的風險、空間大小及通風空調系統特性與效能等因素，分級</w:t>
            </w:r>
            <w:proofErr w:type="gramStart"/>
            <w:r w:rsidRPr="00B9191F">
              <w:rPr>
                <w:rFonts w:hint="eastAsia"/>
                <w:color w:val="000000" w:themeColor="text1"/>
              </w:rPr>
              <w:t>訂定院內</w:t>
            </w:r>
            <w:proofErr w:type="gramEnd"/>
            <w:r w:rsidRPr="00B9191F">
              <w:rPr>
                <w:rFonts w:hint="eastAsia"/>
                <w:color w:val="000000" w:themeColor="text1"/>
              </w:rPr>
              <w:t>通風空調維護管理措施，且空調通風系統與管道應依</w:t>
            </w:r>
            <w:proofErr w:type="gramStart"/>
            <w:r w:rsidRPr="00B9191F">
              <w:rPr>
                <w:rFonts w:hint="eastAsia"/>
                <w:color w:val="000000" w:themeColor="text1"/>
              </w:rPr>
              <w:t>循</w:t>
            </w:r>
            <w:proofErr w:type="gramEnd"/>
            <w:r w:rsidRPr="00B9191F">
              <w:rPr>
                <w:rFonts w:hint="eastAsia"/>
                <w:color w:val="000000" w:themeColor="text1"/>
              </w:rPr>
              <w:t>廠商建議及院內通風空調維護管理措施，定期清潔、檢查、維護保養或更換系統相關耗材配件等，並有紀錄。</w:t>
            </w:r>
            <w:r w:rsidRPr="00B9191F">
              <w:rPr>
                <w:rFonts w:hint="eastAsia"/>
                <w:color w:val="000000" w:themeColor="text1"/>
              </w:rPr>
              <w:t>(</w:t>
            </w:r>
            <w:r w:rsidRPr="00B9191F">
              <w:rPr>
                <w:rFonts w:hint="eastAsia"/>
                <w:color w:val="000000" w:themeColor="text1"/>
              </w:rPr>
              <w:t>區域醫院適用，本項為</w:t>
            </w:r>
            <w:r w:rsidR="005223AB" w:rsidRPr="005223AB">
              <w:rPr>
                <w:rFonts w:hint="eastAsia"/>
                <w:color w:val="FF0000"/>
              </w:rPr>
              <w:t>115</w:t>
            </w:r>
            <w:r w:rsidRPr="00B9191F">
              <w:rPr>
                <w:rFonts w:hint="eastAsia"/>
                <w:color w:val="000000" w:themeColor="text1"/>
              </w:rPr>
              <w:t>年試評項目</w:t>
            </w:r>
            <w:r w:rsidRPr="00B9191F">
              <w:rPr>
                <w:rFonts w:hint="eastAsia"/>
                <w:color w:val="000000" w:themeColor="text1"/>
              </w:rPr>
              <w:t>)</w:t>
            </w:r>
          </w:p>
          <w:p w14:paraId="0A1870E8" w14:textId="77777777" w:rsidR="007464C8" w:rsidRPr="00B9191F" w:rsidRDefault="007464C8">
            <w:pPr>
              <w:numPr>
                <w:ilvl w:val="0"/>
                <w:numId w:val="31"/>
              </w:numPr>
              <w:snapToGrid w:val="0"/>
              <w:ind w:left="396" w:hanging="220"/>
              <w:jc w:val="both"/>
              <w:rPr>
                <w:color w:val="000000" w:themeColor="text1"/>
              </w:rPr>
            </w:pPr>
            <w:r w:rsidRPr="00B9191F">
              <w:rPr>
                <w:color w:val="000000" w:themeColor="text1"/>
              </w:rPr>
              <w:t>針對特殊感染事件或群聚事件等異常情形發生時，具有加強環境清潔應變機制，且教育工作人員相關內容。</w:t>
            </w:r>
          </w:p>
          <w:p w14:paraId="66B03C83" w14:textId="77777777" w:rsidR="007464C8" w:rsidRPr="00B9191F" w:rsidRDefault="007464C8">
            <w:pPr>
              <w:numPr>
                <w:ilvl w:val="0"/>
                <w:numId w:val="31"/>
              </w:numPr>
              <w:snapToGrid w:val="0"/>
              <w:ind w:left="396" w:hanging="220"/>
              <w:jc w:val="both"/>
              <w:rPr>
                <w:color w:val="000000" w:themeColor="text1"/>
              </w:rPr>
            </w:pPr>
            <w:r w:rsidRPr="00B9191F">
              <w:rPr>
                <w:color w:val="000000" w:themeColor="text1"/>
              </w:rPr>
              <w:t>若有牙科診間，其診療環境應保持清潔，器械清洗完善，醫療廢棄物有妥善分類、處理；每天進行牙科治療台清潔、管路保養及消毒，並有紀錄。</w:t>
            </w:r>
            <w:r w:rsidRPr="00B9191F">
              <w:rPr>
                <w:color w:val="000000" w:themeColor="text1"/>
              </w:rPr>
              <w:t xml:space="preserve"> </w:t>
            </w:r>
          </w:p>
          <w:p w14:paraId="120E4B54"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496C91E8" w14:textId="77777777" w:rsidR="007464C8" w:rsidRPr="00B9191F" w:rsidRDefault="007464C8">
            <w:pPr>
              <w:numPr>
                <w:ilvl w:val="0"/>
                <w:numId w:val="32"/>
              </w:numPr>
              <w:adjustRightInd w:val="0"/>
              <w:snapToGrid w:val="0"/>
              <w:ind w:left="431" w:hanging="255"/>
              <w:jc w:val="both"/>
              <w:rPr>
                <w:color w:val="000000" w:themeColor="text1"/>
              </w:rPr>
            </w:pPr>
            <w:r w:rsidRPr="00B9191F">
              <w:rPr>
                <w:color w:val="000000" w:themeColor="text1"/>
              </w:rPr>
              <w:t>對於環境清潔執行情形應使用客觀之環境清潔評估工具</w:t>
            </w:r>
            <w:r w:rsidRPr="00B9191F">
              <w:rPr>
                <w:color w:val="000000" w:themeColor="text1"/>
              </w:rPr>
              <w:t>(</w:t>
            </w:r>
            <w:r w:rsidRPr="00B9191F">
              <w:rPr>
                <w:color w:val="000000" w:themeColor="text1"/>
              </w:rPr>
              <w:t>如螢光檢測</w:t>
            </w:r>
            <w:r w:rsidRPr="00B9191F">
              <w:rPr>
                <w:rFonts w:hint="eastAsia"/>
                <w:color w:val="000000" w:themeColor="text1"/>
              </w:rPr>
              <w:t>、</w:t>
            </w:r>
            <w:r w:rsidRPr="00B9191F">
              <w:rPr>
                <w:color w:val="000000" w:themeColor="text1"/>
              </w:rPr>
              <w:t>ATP</w:t>
            </w:r>
            <w:r w:rsidRPr="00B9191F">
              <w:rPr>
                <w:color w:val="000000" w:themeColor="text1"/>
              </w:rPr>
              <w:lastRenderedPageBreak/>
              <w:t>冷光儀測試</w:t>
            </w:r>
            <w:r w:rsidRPr="00B9191F">
              <w:rPr>
                <w:rFonts w:hint="eastAsia"/>
                <w:color w:val="000000" w:themeColor="text1"/>
              </w:rPr>
              <w:t>或細菌培養等</w:t>
            </w:r>
            <w:r w:rsidRPr="00B9191F">
              <w:rPr>
                <w:color w:val="000000" w:themeColor="text1"/>
              </w:rPr>
              <w:t>)</w:t>
            </w:r>
            <w:r w:rsidRPr="00B9191F">
              <w:rPr>
                <w:rFonts w:hint="eastAsia"/>
                <w:color w:val="000000" w:themeColor="text1"/>
              </w:rPr>
              <w:t>進行</w:t>
            </w:r>
            <w:r w:rsidRPr="00B9191F">
              <w:rPr>
                <w:color w:val="000000" w:themeColor="text1"/>
              </w:rPr>
              <w:t>環境清潔成效評估</w:t>
            </w:r>
            <w:r w:rsidRPr="00B9191F">
              <w:rPr>
                <w:rFonts w:hint="eastAsia"/>
                <w:color w:val="000000" w:themeColor="text1"/>
              </w:rPr>
              <w:t>，訂</w:t>
            </w:r>
            <w:r w:rsidRPr="00B9191F">
              <w:rPr>
                <w:color w:val="000000" w:themeColor="text1"/>
              </w:rPr>
              <w:t>有定期查核抽檢機制，將查檢結果回饋相關單位，並定期提報院內感染管制會，且有檢討流程並進行改善措施。</w:t>
            </w:r>
          </w:p>
          <w:p w14:paraId="65265A8E" w14:textId="77777777" w:rsidR="007464C8" w:rsidRPr="00B9191F" w:rsidRDefault="007464C8">
            <w:pPr>
              <w:numPr>
                <w:ilvl w:val="0"/>
                <w:numId w:val="32"/>
              </w:numPr>
              <w:adjustRightInd w:val="0"/>
              <w:snapToGrid w:val="0"/>
              <w:ind w:left="431" w:hanging="255"/>
              <w:jc w:val="both"/>
              <w:rPr>
                <w:color w:val="000000" w:themeColor="text1"/>
              </w:rPr>
            </w:pPr>
            <w:r w:rsidRPr="00B9191F">
              <w:rPr>
                <w:color w:val="000000" w:themeColor="text1"/>
              </w:rPr>
              <w:t>對監測結果定期檢討，</w:t>
            </w:r>
            <w:proofErr w:type="gramStart"/>
            <w:r w:rsidRPr="00B9191F">
              <w:rPr>
                <w:color w:val="000000" w:themeColor="text1"/>
              </w:rPr>
              <w:t>研</w:t>
            </w:r>
            <w:proofErr w:type="gramEnd"/>
            <w:r w:rsidRPr="00B9191F">
              <w:rPr>
                <w:color w:val="000000" w:themeColor="text1"/>
              </w:rPr>
              <w:t>訂改進措施並確實落實，有紀錄備查。</w:t>
            </w:r>
          </w:p>
          <w:p w14:paraId="0B6CDB4C" w14:textId="77777777" w:rsidR="007464C8" w:rsidRPr="00B9191F" w:rsidRDefault="007464C8">
            <w:pPr>
              <w:numPr>
                <w:ilvl w:val="0"/>
                <w:numId w:val="32"/>
              </w:numPr>
              <w:adjustRightInd w:val="0"/>
              <w:snapToGrid w:val="0"/>
              <w:ind w:left="431" w:hanging="255"/>
              <w:jc w:val="both"/>
              <w:rPr>
                <w:color w:val="000000" w:themeColor="text1"/>
              </w:rPr>
            </w:pPr>
            <w:r w:rsidRPr="00B9191F">
              <w:rPr>
                <w:color w:val="000000" w:themeColor="text1"/>
              </w:rPr>
              <w:t>依據</w:t>
            </w:r>
            <w:r w:rsidRPr="00B9191F">
              <w:rPr>
                <w:snapToGrid w:val="0"/>
                <w:color w:val="000000" w:themeColor="text1"/>
              </w:rPr>
              <w:t>衛生福利部</w:t>
            </w:r>
            <w:r w:rsidRPr="00B9191F">
              <w:rPr>
                <w:color w:val="000000" w:themeColor="text1"/>
              </w:rPr>
              <w:t>疾病</w:t>
            </w:r>
            <w:r w:rsidRPr="00B9191F">
              <w:rPr>
                <w:snapToGrid w:val="0"/>
                <w:color w:val="000000" w:themeColor="text1"/>
              </w:rPr>
              <w:t>管制署</w:t>
            </w:r>
            <w:r w:rsidRPr="00B9191F">
              <w:rPr>
                <w:color w:val="000000" w:themeColor="text1"/>
              </w:rPr>
              <w:t>公布之「醫院退伍軍人</w:t>
            </w:r>
            <w:proofErr w:type="gramStart"/>
            <w:r w:rsidRPr="00B9191F">
              <w:rPr>
                <w:color w:val="000000" w:themeColor="text1"/>
              </w:rPr>
              <w:t>菌</w:t>
            </w:r>
            <w:proofErr w:type="gramEnd"/>
            <w:r w:rsidRPr="00B9191F">
              <w:rPr>
                <w:color w:val="000000" w:themeColor="text1"/>
              </w:rPr>
              <w:t>環境</w:t>
            </w:r>
            <w:r w:rsidRPr="00B9191F">
              <w:rPr>
                <w:rFonts w:hint="eastAsia"/>
                <w:color w:val="000000" w:themeColor="text1"/>
              </w:rPr>
              <w:t>檢</w:t>
            </w:r>
            <w:r w:rsidRPr="00B9191F">
              <w:rPr>
                <w:color w:val="000000" w:themeColor="text1"/>
              </w:rPr>
              <w:t>測作業及其相關因應措施指引」執行供水系統之監測及</w:t>
            </w:r>
            <w:proofErr w:type="gramStart"/>
            <w:r w:rsidRPr="00B9191F">
              <w:rPr>
                <w:color w:val="000000" w:themeColor="text1"/>
              </w:rPr>
              <w:t>採檢並</w:t>
            </w:r>
            <w:proofErr w:type="gramEnd"/>
            <w:r w:rsidRPr="00B9191F">
              <w:rPr>
                <w:color w:val="000000" w:themeColor="text1"/>
              </w:rPr>
              <w:t>有報告及檢討機制。</w:t>
            </w:r>
          </w:p>
          <w:p w14:paraId="6A25A0B0" w14:textId="77777777" w:rsidR="007464C8" w:rsidRPr="00B9191F" w:rsidRDefault="007464C8" w:rsidP="007464C8">
            <w:pPr>
              <w:adjustRightInd w:val="0"/>
              <w:snapToGrid w:val="0"/>
              <w:jc w:val="both"/>
              <w:rPr>
                <w:b/>
                <w:color w:val="000000" w:themeColor="text1"/>
              </w:rPr>
            </w:pPr>
            <w:r w:rsidRPr="00B9191F">
              <w:rPr>
                <w:b/>
                <w:color w:val="000000" w:themeColor="text1"/>
              </w:rPr>
              <w:t>評量方法及建議佐證資料：</w:t>
            </w:r>
          </w:p>
          <w:p w14:paraId="409274FA" w14:textId="77777777" w:rsidR="007464C8" w:rsidRPr="00B9191F" w:rsidRDefault="007464C8">
            <w:pPr>
              <w:numPr>
                <w:ilvl w:val="0"/>
                <w:numId w:val="34"/>
              </w:numPr>
              <w:adjustRightInd w:val="0"/>
              <w:snapToGrid w:val="0"/>
              <w:ind w:left="459" w:hanging="283"/>
              <w:jc w:val="both"/>
              <w:rPr>
                <w:color w:val="000000" w:themeColor="text1"/>
              </w:rPr>
            </w:pPr>
            <w:r w:rsidRPr="00B9191F">
              <w:rPr>
                <w:color w:val="000000" w:themeColor="text1"/>
              </w:rPr>
              <w:t>環境清潔消毒標準作業程序、查檢表與教育訓練紀錄。</w:t>
            </w:r>
            <w:r w:rsidRPr="00B9191F">
              <w:rPr>
                <w:color w:val="000000" w:themeColor="text1"/>
              </w:rPr>
              <w:t>(</w:t>
            </w:r>
            <w:r w:rsidRPr="00B9191F">
              <w:rPr>
                <w:color w:val="000000" w:themeColor="text1"/>
              </w:rPr>
              <w:t>符合</w:t>
            </w:r>
            <w:r w:rsidRPr="00B9191F">
              <w:rPr>
                <w:color w:val="000000" w:themeColor="text1"/>
              </w:rPr>
              <w:t>)</w:t>
            </w:r>
          </w:p>
          <w:p w14:paraId="4D9E6A05" w14:textId="77777777" w:rsidR="007464C8" w:rsidRPr="00B9191F" w:rsidRDefault="007464C8">
            <w:pPr>
              <w:numPr>
                <w:ilvl w:val="0"/>
                <w:numId w:val="34"/>
              </w:numPr>
              <w:adjustRightInd w:val="0"/>
              <w:snapToGrid w:val="0"/>
              <w:ind w:left="459" w:hanging="283"/>
              <w:jc w:val="both"/>
              <w:rPr>
                <w:color w:val="000000" w:themeColor="text1"/>
              </w:rPr>
            </w:pPr>
            <w:r w:rsidRPr="00B9191F">
              <w:rPr>
                <w:rFonts w:hint="eastAsia"/>
                <w:color w:val="000000" w:themeColor="text1"/>
              </w:rPr>
              <w:t>通風空調分級管理維護措施以及空調設備清潔、檢查、維護保養等紀錄。</w:t>
            </w:r>
            <w:r w:rsidRPr="00B9191F">
              <w:rPr>
                <w:rFonts w:hint="eastAsia"/>
                <w:color w:val="000000" w:themeColor="text1"/>
              </w:rPr>
              <w:t>(</w:t>
            </w:r>
            <w:r w:rsidRPr="00B9191F">
              <w:rPr>
                <w:rFonts w:hint="eastAsia"/>
                <w:color w:val="000000" w:themeColor="text1"/>
              </w:rPr>
              <w:t>符合</w:t>
            </w:r>
            <w:r w:rsidRPr="00B9191F">
              <w:rPr>
                <w:rFonts w:hint="eastAsia"/>
                <w:color w:val="000000" w:themeColor="text1"/>
              </w:rPr>
              <w:t>)</w:t>
            </w:r>
          </w:p>
          <w:p w14:paraId="51561B6E" w14:textId="77777777" w:rsidR="007464C8" w:rsidRPr="00B9191F" w:rsidRDefault="007464C8">
            <w:pPr>
              <w:numPr>
                <w:ilvl w:val="0"/>
                <w:numId w:val="34"/>
              </w:numPr>
              <w:adjustRightInd w:val="0"/>
              <w:snapToGrid w:val="0"/>
              <w:ind w:left="459" w:hanging="283"/>
              <w:jc w:val="both"/>
              <w:rPr>
                <w:color w:val="000000" w:themeColor="text1"/>
              </w:rPr>
            </w:pPr>
            <w:r w:rsidRPr="00B9191F">
              <w:rPr>
                <w:color w:val="000000" w:themeColor="text1"/>
              </w:rPr>
              <w:t>牙科治療台清潔、管路保養及消毒紀錄。</w:t>
            </w:r>
            <w:r w:rsidRPr="00B9191F">
              <w:rPr>
                <w:color w:val="000000" w:themeColor="text1"/>
              </w:rPr>
              <w:t>(</w:t>
            </w:r>
            <w:r w:rsidRPr="00B9191F">
              <w:rPr>
                <w:color w:val="000000" w:themeColor="text1"/>
              </w:rPr>
              <w:t>符合</w:t>
            </w:r>
            <w:r w:rsidRPr="00B9191F">
              <w:rPr>
                <w:color w:val="000000" w:themeColor="text1"/>
              </w:rPr>
              <w:t>)</w:t>
            </w:r>
          </w:p>
          <w:p w14:paraId="6F672E17" w14:textId="77777777" w:rsidR="007464C8" w:rsidRPr="00B9191F" w:rsidRDefault="007464C8">
            <w:pPr>
              <w:numPr>
                <w:ilvl w:val="0"/>
                <w:numId w:val="34"/>
              </w:numPr>
              <w:adjustRightInd w:val="0"/>
              <w:snapToGrid w:val="0"/>
              <w:ind w:left="459" w:hanging="283"/>
              <w:jc w:val="both"/>
              <w:rPr>
                <w:color w:val="000000" w:themeColor="text1"/>
              </w:rPr>
            </w:pPr>
            <w:r w:rsidRPr="00B9191F">
              <w:rPr>
                <w:color w:val="000000" w:themeColor="text1"/>
              </w:rPr>
              <w:t>環境清潔執行情形之查核抽檢結果與改善措施紀錄。</w:t>
            </w:r>
            <w:r w:rsidRPr="00B9191F">
              <w:rPr>
                <w:color w:val="000000" w:themeColor="text1"/>
              </w:rPr>
              <w:t>(</w:t>
            </w:r>
            <w:r w:rsidRPr="00B9191F">
              <w:rPr>
                <w:color w:val="000000" w:themeColor="text1"/>
              </w:rPr>
              <w:t>優良</w:t>
            </w:r>
            <w:r w:rsidRPr="00B9191F">
              <w:rPr>
                <w:color w:val="000000" w:themeColor="text1"/>
              </w:rPr>
              <w:t>)</w:t>
            </w:r>
          </w:p>
          <w:p w14:paraId="0E32D96C" w14:textId="64600E1B" w:rsidR="007464C8" w:rsidRPr="00B9191F" w:rsidRDefault="007464C8">
            <w:pPr>
              <w:numPr>
                <w:ilvl w:val="0"/>
                <w:numId w:val="34"/>
              </w:numPr>
              <w:adjustRightInd w:val="0"/>
              <w:snapToGrid w:val="0"/>
              <w:ind w:left="459" w:hanging="283"/>
              <w:jc w:val="both"/>
              <w:rPr>
                <w:b/>
                <w:bCs/>
                <w:snapToGrid w:val="0"/>
                <w:color w:val="000000" w:themeColor="text1"/>
                <w:kern w:val="0"/>
              </w:rPr>
            </w:pPr>
            <w:r w:rsidRPr="00B9191F">
              <w:rPr>
                <w:color w:val="000000" w:themeColor="text1"/>
              </w:rPr>
              <w:t>退伍軍人</w:t>
            </w:r>
            <w:proofErr w:type="gramStart"/>
            <w:r w:rsidRPr="00B9191F">
              <w:rPr>
                <w:color w:val="000000" w:themeColor="text1"/>
              </w:rPr>
              <w:t>菌</w:t>
            </w:r>
            <w:proofErr w:type="gramEnd"/>
            <w:r w:rsidRPr="00B9191F">
              <w:rPr>
                <w:color w:val="000000" w:themeColor="text1"/>
              </w:rPr>
              <w:t>環境監測及</w:t>
            </w:r>
            <w:proofErr w:type="gramStart"/>
            <w:r w:rsidRPr="00B9191F">
              <w:rPr>
                <w:color w:val="000000" w:themeColor="text1"/>
              </w:rPr>
              <w:t>採</w:t>
            </w:r>
            <w:proofErr w:type="gramEnd"/>
            <w:r w:rsidRPr="00B9191F">
              <w:rPr>
                <w:color w:val="000000" w:themeColor="text1"/>
              </w:rPr>
              <w:t>檢報告及檢討。</w:t>
            </w:r>
            <w:r w:rsidRPr="00B9191F">
              <w:rPr>
                <w:color w:val="000000" w:themeColor="text1"/>
              </w:rPr>
              <w:t>(</w:t>
            </w:r>
            <w:r w:rsidRPr="00B9191F">
              <w:rPr>
                <w:color w:val="000000" w:themeColor="text1"/>
              </w:rPr>
              <w:t>優良</w:t>
            </w:r>
            <w:r w:rsidRPr="00B9191F">
              <w:rPr>
                <w:color w:val="000000" w:themeColor="text1"/>
              </w:rPr>
              <w:t>)</w:t>
            </w:r>
          </w:p>
        </w:tc>
        <w:tc>
          <w:tcPr>
            <w:tcW w:w="1705" w:type="pct"/>
            <w:shd w:val="clear" w:color="auto" w:fill="auto"/>
            <w:tcMar>
              <w:top w:w="28" w:type="dxa"/>
              <w:left w:w="57" w:type="dxa"/>
              <w:bottom w:w="28" w:type="dxa"/>
              <w:right w:w="57" w:type="dxa"/>
            </w:tcMar>
          </w:tcPr>
          <w:p w14:paraId="42268743" w14:textId="25216BD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5B1FE2D0" w14:textId="77777777" w:rsidR="007464C8" w:rsidRPr="00B9191F" w:rsidRDefault="007464C8">
            <w:pPr>
              <w:numPr>
                <w:ilvl w:val="0"/>
                <w:numId w:val="420"/>
              </w:numPr>
              <w:snapToGrid w:val="0"/>
              <w:ind w:left="459" w:hanging="280"/>
              <w:jc w:val="both"/>
              <w:rPr>
                <w:color w:val="000000" w:themeColor="text1"/>
              </w:rPr>
            </w:pPr>
            <w:r w:rsidRPr="00B9191F">
              <w:rPr>
                <w:color w:val="000000" w:themeColor="text1"/>
              </w:rPr>
              <w:t>對於醫療環境清潔工作訂有標準作業程序並設有查檢表，且有相關機制教育環境清潔人員熟悉內容。</w:t>
            </w:r>
          </w:p>
          <w:p w14:paraId="312AA759" w14:textId="77777777" w:rsidR="00C0272C" w:rsidRDefault="007464C8">
            <w:pPr>
              <w:numPr>
                <w:ilvl w:val="0"/>
                <w:numId w:val="420"/>
              </w:numPr>
              <w:snapToGrid w:val="0"/>
              <w:ind w:left="459" w:hanging="280"/>
              <w:jc w:val="distribute"/>
              <w:rPr>
                <w:color w:val="000000" w:themeColor="text1"/>
              </w:rPr>
            </w:pPr>
            <w:r w:rsidRPr="00B9191F">
              <w:rPr>
                <w:rFonts w:hint="eastAsia"/>
                <w:color w:val="000000" w:themeColor="text1"/>
              </w:rPr>
              <w:t>依據</w:t>
            </w:r>
            <w:proofErr w:type="gramStart"/>
            <w:r w:rsidRPr="00B9191F">
              <w:rPr>
                <w:rFonts w:hint="eastAsia"/>
                <w:color w:val="000000" w:themeColor="text1"/>
              </w:rPr>
              <w:t>院內照護</w:t>
            </w:r>
            <w:proofErr w:type="gramEnd"/>
            <w:r w:rsidRPr="00B9191F">
              <w:rPr>
                <w:rFonts w:hint="eastAsia"/>
                <w:color w:val="000000" w:themeColor="text1"/>
              </w:rPr>
              <w:t>區域的風險、空間大小及通風空調系統特性與效能等因素，分級</w:t>
            </w:r>
            <w:proofErr w:type="gramStart"/>
            <w:r w:rsidRPr="00B9191F">
              <w:rPr>
                <w:rFonts w:hint="eastAsia"/>
                <w:color w:val="000000" w:themeColor="text1"/>
              </w:rPr>
              <w:t>訂定院內</w:t>
            </w:r>
            <w:proofErr w:type="gramEnd"/>
            <w:r w:rsidRPr="00B9191F">
              <w:rPr>
                <w:rFonts w:hint="eastAsia"/>
                <w:color w:val="000000" w:themeColor="text1"/>
              </w:rPr>
              <w:t>通風空調維護管理措施，且空調通風系統與管道應依</w:t>
            </w:r>
            <w:proofErr w:type="gramStart"/>
            <w:r w:rsidRPr="00B9191F">
              <w:rPr>
                <w:rFonts w:hint="eastAsia"/>
                <w:color w:val="000000" w:themeColor="text1"/>
              </w:rPr>
              <w:t>循</w:t>
            </w:r>
            <w:proofErr w:type="gramEnd"/>
            <w:r w:rsidRPr="00B9191F">
              <w:rPr>
                <w:rFonts w:hint="eastAsia"/>
                <w:color w:val="000000" w:themeColor="text1"/>
              </w:rPr>
              <w:t>廠商建議及院內通風空調維護管理措施，定期清潔、檢查、維護保養或更換系統相關耗材配件等，並有紀錄。</w:t>
            </w:r>
            <w:r w:rsidRPr="00B9191F">
              <w:rPr>
                <w:rFonts w:hint="eastAsia"/>
                <w:color w:val="000000" w:themeColor="text1"/>
              </w:rPr>
              <w:t>(</w:t>
            </w:r>
            <w:r w:rsidRPr="00B9191F">
              <w:rPr>
                <w:rFonts w:hint="eastAsia"/>
                <w:color w:val="000000" w:themeColor="text1"/>
              </w:rPr>
              <w:t>醫學中心</w:t>
            </w:r>
            <w:r w:rsidRPr="00B9191F">
              <w:rPr>
                <w:rFonts w:hint="eastAsia"/>
                <w:color w:val="000000" w:themeColor="text1"/>
              </w:rPr>
              <w:t>/</w:t>
            </w:r>
            <w:proofErr w:type="gramStart"/>
            <w:r w:rsidRPr="00B9191F">
              <w:rPr>
                <w:rFonts w:hint="eastAsia"/>
                <w:color w:val="000000" w:themeColor="text1"/>
              </w:rPr>
              <w:t>準醫</w:t>
            </w:r>
            <w:proofErr w:type="gramEnd"/>
          </w:p>
          <w:p w14:paraId="0FA29DE1" w14:textId="77777777" w:rsidR="00C0272C" w:rsidRDefault="007464C8" w:rsidP="00C0272C">
            <w:pPr>
              <w:snapToGrid w:val="0"/>
              <w:ind w:left="459"/>
              <w:jc w:val="distribute"/>
              <w:rPr>
                <w:color w:val="000000" w:themeColor="text1"/>
              </w:rPr>
            </w:pPr>
            <w:r w:rsidRPr="00B9191F">
              <w:rPr>
                <w:rFonts w:hint="eastAsia"/>
                <w:color w:val="000000" w:themeColor="text1"/>
              </w:rPr>
              <w:t>學中心</w:t>
            </w:r>
            <w:r w:rsidRPr="00B9191F">
              <w:rPr>
                <w:rFonts w:hint="eastAsia"/>
                <w:color w:val="000000" w:themeColor="text1"/>
              </w:rPr>
              <w:t>/</w:t>
            </w:r>
            <w:r w:rsidRPr="00B9191F">
              <w:rPr>
                <w:rFonts w:hint="eastAsia"/>
                <w:color w:val="000000" w:themeColor="text1"/>
              </w:rPr>
              <w:t>區域醫院適用，本項為</w:t>
            </w:r>
            <w:r w:rsidRPr="00B9191F">
              <w:rPr>
                <w:rFonts w:hint="eastAsia"/>
                <w:color w:val="000000" w:themeColor="text1"/>
              </w:rPr>
              <w:t>114</w:t>
            </w:r>
            <w:r w:rsidRPr="00B9191F">
              <w:rPr>
                <w:rFonts w:hint="eastAsia"/>
                <w:color w:val="000000" w:themeColor="text1"/>
              </w:rPr>
              <w:t>年</w:t>
            </w:r>
          </w:p>
          <w:p w14:paraId="714D3EB8" w14:textId="6F7FA9D1" w:rsidR="007464C8" w:rsidRPr="00B9191F" w:rsidRDefault="007464C8" w:rsidP="00C0272C">
            <w:pPr>
              <w:snapToGrid w:val="0"/>
              <w:ind w:left="459"/>
              <w:jc w:val="both"/>
              <w:rPr>
                <w:color w:val="000000" w:themeColor="text1"/>
              </w:rPr>
            </w:pPr>
            <w:r w:rsidRPr="00B9191F">
              <w:rPr>
                <w:rFonts w:hint="eastAsia"/>
                <w:color w:val="000000" w:themeColor="text1"/>
              </w:rPr>
              <w:t>試評項目</w:t>
            </w:r>
            <w:r w:rsidRPr="00B9191F">
              <w:rPr>
                <w:rFonts w:hint="eastAsia"/>
                <w:color w:val="000000" w:themeColor="text1"/>
              </w:rPr>
              <w:t>)</w:t>
            </w:r>
          </w:p>
          <w:p w14:paraId="3B6C0E08" w14:textId="77777777" w:rsidR="007464C8" w:rsidRPr="00B9191F" w:rsidRDefault="007464C8">
            <w:pPr>
              <w:numPr>
                <w:ilvl w:val="0"/>
                <w:numId w:val="420"/>
              </w:numPr>
              <w:snapToGrid w:val="0"/>
              <w:ind w:left="459" w:hanging="280"/>
              <w:jc w:val="both"/>
              <w:rPr>
                <w:color w:val="000000" w:themeColor="text1"/>
              </w:rPr>
            </w:pPr>
            <w:r w:rsidRPr="00B9191F">
              <w:rPr>
                <w:color w:val="000000" w:themeColor="text1"/>
              </w:rPr>
              <w:t>若設有氣管</w:t>
            </w:r>
            <w:proofErr w:type="gramStart"/>
            <w:r w:rsidRPr="00B9191F">
              <w:rPr>
                <w:color w:val="000000" w:themeColor="text1"/>
              </w:rPr>
              <w:t>鏡室者</w:t>
            </w:r>
            <w:proofErr w:type="gramEnd"/>
            <w:r w:rsidRPr="00B9191F">
              <w:rPr>
                <w:color w:val="000000" w:themeColor="text1"/>
              </w:rPr>
              <w:t>，</w:t>
            </w:r>
            <w:proofErr w:type="gramStart"/>
            <w:r w:rsidRPr="00B9191F">
              <w:rPr>
                <w:color w:val="000000" w:themeColor="text1"/>
              </w:rPr>
              <w:t>應具負壓</w:t>
            </w:r>
            <w:proofErr w:type="gramEnd"/>
            <w:r w:rsidRPr="00B9191F">
              <w:rPr>
                <w:color w:val="000000" w:themeColor="text1"/>
              </w:rPr>
              <w:t>或抽風等設備</w:t>
            </w:r>
            <w:r w:rsidRPr="00B9191F">
              <w:rPr>
                <w:rFonts w:hint="eastAsia"/>
                <w:bCs/>
                <w:color w:val="000000" w:themeColor="text1"/>
              </w:rPr>
              <w:t>，</w:t>
            </w:r>
            <w:r w:rsidRPr="00B9191F">
              <w:rPr>
                <w:color w:val="000000" w:themeColor="text1"/>
              </w:rPr>
              <w:t>且有維護保養紀錄。若有牙科診間，其診療環境應保持清潔，器械清洗完善，醫療廢棄物有妥善分類、處理；每天進行牙科治療台清潔、管路保養及消毒，並有紀錄。</w:t>
            </w:r>
          </w:p>
          <w:p w14:paraId="3B63260B" w14:textId="77777777" w:rsidR="007464C8" w:rsidRPr="00B9191F" w:rsidRDefault="007464C8">
            <w:pPr>
              <w:numPr>
                <w:ilvl w:val="0"/>
                <w:numId w:val="420"/>
              </w:numPr>
              <w:snapToGrid w:val="0"/>
              <w:ind w:left="459" w:hanging="280"/>
              <w:jc w:val="both"/>
              <w:rPr>
                <w:color w:val="000000" w:themeColor="text1"/>
              </w:rPr>
            </w:pPr>
            <w:r w:rsidRPr="00B9191F">
              <w:rPr>
                <w:color w:val="000000" w:themeColor="text1"/>
              </w:rPr>
              <w:lastRenderedPageBreak/>
              <w:t>若有加護病房</w:t>
            </w:r>
            <w:r w:rsidRPr="00B9191F">
              <w:rPr>
                <w:rFonts w:hint="eastAsia"/>
                <w:color w:val="000000" w:themeColor="text1"/>
              </w:rPr>
              <w:t>、嬰兒室</w:t>
            </w:r>
            <w:r w:rsidRPr="00B9191F">
              <w:rPr>
                <w:color w:val="000000" w:themeColor="text1"/>
              </w:rPr>
              <w:t>或</w:t>
            </w:r>
            <w:r w:rsidRPr="00B9191F">
              <w:rPr>
                <w:rFonts w:hint="eastAsia"/>
                <w:color w:val="000000" w:themeColor="text1"/>
              </w:rPr>
              <w:t>新生兒、</w:t>
            </w:r>
            <w:r w:rsidRPr="00B9191F">
              <w:rPr>
                <w:color w:val="000000" w:themeColor="text1"/>
              </w:rPr>
              <w:t>器官移植及骨髓移植等高風險病人居住的區域，訂有醫院退伍軍人病防治計畫。</w:t>
            </w:r>
          </w:p>
          <w:p w14:paraId="65B7455E" w14:textId="77777777" w:rsidR="007464C8" w:rsidRPr="00B9191F" w:rsidRDefault="007464C8">
            <w:pPr>
              <w:numPr>
                <w:ilvl w:val="0"/>
                <w:numId w:val="420"/>
              </w:numPr>
              <w:snapToGrid w:val="0"/>
              <w:ind w:left="459" w:hanging="280"/>
              <w:jc w:val="both"/>
              <w:rPr>
                <w:color w:val="000000" w:themeColor="text1"/>
              </w:rPr>
            </w:pPr>
            <w:r w:rsidRPr="00B9191F">
              <w:rPr>
                <w:color w:val="000000" w:themeColor="text1"/>
              </w:rPr>
              <w:t>針對特殊感染事件或群聚事件等異常情形發生時，具有加強環境清潔應變機制，且教育工作人員熟悉相關內容。</w:t>
            </w:r>
          </w:p>
          <w:p w14:paraId="0DAAB71F" w14:textId="77777777" w:rsidR="00C0272C" w:rsidRDefault="007464C8" w:rsidP="00C0272C">
            <w:pPr>
              <w:adjustRightInd w:val="0"/>
              <w:snapToGrid w:val="0"/>
              <w:jc w:val="distribute"/>
              <w:rPr>
                <w:b/>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w:t>
            </w:r>
          </w:p>
          <w:p w14:paraId="42ED0B07" w14:textId="0E34764A" w:rsidR="007464C8" w:rsidRPr="00B9191F" w:rsidRDefault="007464C8" w:rsidP="007464C8">
            <w:pPr>
              <w:adjustRightInd w:val="0"/>
              <w:snapToGrid w:val="0"/>
              <w:jc w:val="both"/>
              <w:rPr>
                <w:b/>
                <w:bCs/>
                <w:snapToGrid w:val="0"/>
                <w:color w:val="000000" w:themeColor="text1"/>
                <w:kern w:val="0"/>
              </w:rPr>
            </w:pPr>
            <w:r w:rsidRPr="00B9191F">
              <w:rPr>
                <w:b/>
                <w:snapToGrid w:val="0"/>
                <w:color w:val="000000" w:themeColor="text1"/>
                <w:kern w:val="0"/>
              </w:rPr>
              <w:t>全部達成</w:t>
            </w:r>
            <w:r w:rsidRPr="00B9191F">
              <w:rPr>
                <w:b/>
                <w:snapToGrid w:val="0"/>
                <w:color w:val="000000" w:themeColor="text1"/>
                <w:kern w:val="0"/>
              </w:rPr>
              <w:t>)</w:t>
            </w:r>
          </w:p>
          <w:p w14:paraId="1ACCEA41" w14:textId="77777777" w:rsidR="007464C8" w:rsidRPr="00B9191F" w:rsidRDefault="007464C8">
            <w:pPr>
              <w:widowControl/>
              <w:numPr>
                <w:ilvl w:val="0"/>
                <w:numId w:val="421"/>
              </w:numPr>
              <w:adjustRightInd w:val="0"/>
              <w:snapToGrid w:val="0"/>
              <w:ind w:left="473" w:hanging="266"/>
              <w:jc w:val="both"/>
              <w:rPr>
                <w:snapToGrid w:val="0"/>
                <w:color w:val="000000" w:themeColor="text1"/>
                <w:kern w:val="0"/>
              </w:rPr>
            </w:pPr>
            <w:r w:rsidRPr="00B9191F">
              <w:rPr>
                <w:color w:val="000000" w:themeColor="text1"/>
              </w:rPr>
              <w:t>肺功能</w:t>
            </w:r>
            <w:proofErr w:type="gramStart"/>
            <w:r w:rsidRPr="00B9191F">
              <w:rPr>
                <w:color w:val="000000" w:themeColor="text1"/>
              </w:rPr>
              <w:t>室具負</w:t>
            </w:r>
            <w:proofErr w:type="gramEnd"/>
            <w:r w:rsidRPr="00B9191F">
              <w:rPr>
                <w:color w:val="000000" w:themeColor="text1"/>
              </w:rPr>
              <w:t>壓或抽風等設備，且有維護保養紀錄。</w:t>
            </w:r>
          </w:p>
          <w:p w14:paraId="424389DE" w14:textId="77777777" w:rsidR="007464C8" w:rsidRPr="00B9191F" w:rsidRDefault="007464C8">
            <w:pPr>
              <w:widowControl/>
              <w:numPr>
                <w:ilvl w:val="0"/>
                <w:numId w:val="421"/>
              </w:numPr>
              <w:adjustRightInd w:val="0"/>
              <w:snapToGrid w:val="0"/>
              <w:ind w:left="473" w:hanging="266"/>
              <w:jc w:val="both"/>
              <w:rPr>
                <w:color w:val="000000" w:themeColor="text1"/>
              </w:rPr>
            </w:pPr>
            <w:r w:rsidRPr="00B9191F">
              <w:rPr>
                <w:color w:val="000000" w:themeColor="text1"/>
              </w:rPr>
              <w:t>對監測結果定期檢討，</w:t>
            </w:r>
            <w:proofErr w:type="gramStart"/>
            <w:r w:rsidRPr="00B9191F">
              <w:rPr>
                <w:color w:val="000000" w:themeColor="text1"/>
              </w:rPr>
              <w:t>研</w:t>
            </w:r>
            <w:proofErr w:type="gramEnd"/>
            <w:r w:rsidRPr="00B9191F">
              <w:rPr>
                <w:color w:val="000000" w:themeColor="text1"/>
              </w:rPr>
              <w:t>訂改進措施並確實落實，有紀錄備查。</w:t>
            </w:r>
          </w:p>
          <w:p w14:paraId="2F2A3A9F" w14:textId="77777777" w:rsidR="00C0272C" w:rsidRDefault="007464C8">
            <w:pPr>
              <w:widowControl/>
              <w:numPr>
                <w:ilvl w:val="0"/>
                <w:numId w:val="421"/>
              </w:numPr>
              <w:adjustRightInd w:val="0"/>
              <w:snapToGrid w:val="0"/>
              <w:ind w:left="473" w:hanging="266"/>
              <w:jc w:val="distribute"/>
              <w:rPr>
                <w:color w:val="000000" w:themeColor="text1"/>
              </w:rPr>
            </w:pPr>
            <w:r w:rsidRPr="00B9191F">
              <w:rPr>
                <w:color w:val="000000" w:themeColor="text1"/>
              </w:rPr>
              <w:t>對於環境清潔執行情形應使用客觀之環境清潔評估工具</w:t>
            </w:r>
            <w:r w:rsidRPr="00B9191F">
              <w:rPr>
                <w:color w:val="000000" w:themeColor="text1"/>
              </w:rPr>
              <w:t>(</w:t>
            </w:r>
            <w:r w:rsidRPr="00B9191F">
              <w:rPr>
                <w:color w:val="000000" w:themeColor="text1"/>
              </w:rPr>
              <w:t>如螢光檢測</w:t>
            </w:r>
            <w:r w:rsidRPr="00B9191F">
              <w:rPr>
                <w:rFonts w:hint="eastAsia"/>
                <w:color w:val="000000" w:themeColor="text1"/>
              </w:rPr>
              <w:t>、</w:t>
            </w:r>
            <w:r w:rsidRPr="00B9191F">
              <w:rPr>
                <w:color w:val="000000" w:themeColor="text1"/>
              </w:rPr>
              <w:t>ATP</w:t>
            </w:r>
          </w:p>
          <w:p w14:paraId="340CE3B7" w14:textId="5EC10D5B" w:rsidR="007464C8" w:rsidRPr="00B9191F" w:rsidRDefault="007464C8" w:rsidP="00C0272C">
            <w:pPr>
              <w:widowControl/>
              <w:adjustRightInd w:val="0"/>
              <w:snapToGrid w:val="0"/>
              <w:ind w:left="473"/>
              <w:jc w:val="both"/>
              <w:rPr>
                <w:color w:val="000000" w:themeColor="text1"/>
              </w:rPr>
            </w:pPr>
            <w:r w:rsidRPr="00B9191F">
              <w:rPr>
                <w:color w:val="000000" w:themeColor="text1"/>
              </w:rPr>
              <w:t>冷光儀測試</w:t>
            </w:r>
            <w:r w:rsidRPr="00B9191F">
              <w:rPr>
                <w:rFonts w:hint="eastAsia"/>
                <w:color w:val="000000" w:themeColor="text1"/>
              </w:rPr>
              <w:t>或細菌培養等</w:t>
            </w:r>
            <w:r w:rsidRPr="00B9191F">
              <w:rPr>
                <w:color w:val="000000" w:themeColor="text1"/>
              </w:rPr>
              <w:t>)</w:t>
            </w:r>
            <w:r w:rsidRPr="00B9191F">
              <w:rPr>
                <w:rFonts w:hint="eastAsia"/>
                <w:color w:val="000000" w:themeColor="text1"/>
              </w:rPr>
              <w:t>進行</w:t>
            </w:r>
            <w:r w:rsidRPr="00B9191F">
              <w:rPr>
                <w:color w:val="000000" w:themeColor="text1"/>
              </w:rPr>
              <w:t>環境清潔成效評估</w:t>
            </w:r>
            <w:r w:rsidRPr="00B9191F">
              <w:rPr>
                <w:rFonts w:hint="eastAsia"/>
                <w:color w:val="000000" w:themeColor="text1"/>
              </w:rPr>
              <w:t>，訂</w:t>
            </w:r>
            <w:r w:rsidRPr="00B9191F">
              <w:rPr>
                <w:color w:val="000000" w:themeColor="text1"/>
              </w:rPr>
              <w:t>有定期查核抽檢機制，將查檢結果回饋相關單位，並定期提報院內感染管制會，且有檢討流程並進行改善措施。</w:t>
            </w:r>
          </w:p>
          <w:p w14:paraId="6D88A3B1" w14:textId="77777777" w:rsidR="007464C8" w:rsidRPr="00B9191F" w:rsidRDefault="007464C8">
            <w:pPr>
              <w:widowControl/>
              <w:numPr>
                <w:ilvl w:val="0"/>
                <w:numId w:val="421"/>
              </w:numPr>
              <w:adjustRightInd w:val="0"/>
              <w:snapToGrid w:val="0"/>
              <w:ind w:left="473" w:hanging="266"/>
              <w:jc w:val="both"/>
              <w:rPr>
                <w:color w:val="000000" w:themeColor="text1"/>
              </w:rPr>
            </w:pPr>
            <w:r w:rsidRPr="00B9191F">
              <w:rPr>
                <w:color w:val="000000" w:themeColor="text1"/>
              </w:rPr>
              <w:t>依據</w:t>
            </w:r>
            <w:r w:rsidRPr="00B9191F">
              <w:rPr>
                <w:snapToGrid w:val="0"/>
                <w:color w:val="000000" w:themeColor="text1"/>
              </w:rPr>
              <w:t>衛生福利部疾病管制署</w:t>
            </w:r>
            <w:r w:rsidRPr="00B9191F">
              <w:rPr>
                <w:color w:val="000000" w:themeColor="text1"/>
              </w:rPr>
              <w:t>公布之「醫院退伍軍人</w:t>
            </w:r>
            <w:proofErr w:type="gramStart"/>
            <w:r w:rsidRPr="00B9191F">
              <w:rPr>
                <w:color w:val="000000" w:themeColor="text1"/>
              </w:rPr>
              <w:t>菌</w:t>
            </w:r>
            <w:proofErr w:type="gramEnd"/>
            <w:r w:rsidRPr="00B9191F">
              <w:rPr>
                <w:color w:val="000000" w:themeColor="text1"/>
              </w:rPr>
              <w:t>環境</w:t>
            </w:r>
            <w:r w:rsidRPr="00B9191F">
              <w:rPr>
                <w:rFonts w:hint="eastAsia"/>
                <w:color w:val="000000" w:themeColor="text1"/>
              </w:rPr>
              <w:t>檢</w:t>
            </w:r>
            <w:r w:rsidRPr="00B9191F">
              <w:rPr>
                <w:color w:val="000000" w:themeColor="text1"/>
              </w:rPr>
              <w:t>測作業及其相關因應措施指引」執行供水系統之監測及</w:t>
            </w:r>
            <w:proofErr w:type="gramStart"/>
            <w:r w:rsidRPr="00B9191F">
              <w:rPr>
                <w:color w:val="000000" w:themeColor="text1"/>
              </w:rPr>
              <w:t>採檢並</w:t>
            </w:r>
            <w:proofErr w:type="gramEnd"/>
            <w:r w:rsidRPr="00B9191F">
              <w:rPr>
                <w:color w:val="000000" w:themeColor="text1"/>
              </w:rPr>
              <w:t>有報告及檢討機制。</w:t>
            </w:r>
          </w:p>
          <w:p w14:paraId="2DFCB0B1" w14:textId="77777777" w:rsidR="007464C8" w:rsidRPr="00B9191F" w:rsidRDefault="007464C8" w:rsidP="007464C8">
            <w:pPr>
              <w:adjustRightInd w:val="0"/>
              <w:snapToGrid w:val="0"/>
              <w:ind w:left="208" w:hangingChars="80" w:hanging="208"/>
              <w:jc w:val="both"/>
              <w:rPr>
                <w:b/>
                <w:bCs/>
                <w:snapToGrid w:val="0"/>
                <w:color w:val="000000" w:themeColor="text1"/>
                <w:kern w:val="0"/>
              </w:rPr>
            </w:pPr>
            <w:r w:rsidRPr="00B9191F">
              <w:rPr>
                <w:b/>
                <w:bCs/>
                <w:snapToGrid w:val="0"/>
                <w:color w:val="000000" w:themeColor="text1"/>
                <w:kern w:val="0"/>
              </w:rPr>
              <w:t>[</w:t>
            </w:r>
            <w:proofErr w:type="gramStart"/>
            <w:r w:rsidRPr="00B9191F">
              <w:rPr>
                <w:b/>
                <w:bCs/>
                <w:snapToGrid w:val="0"/>
                <w:color w:val="000000" w:themeColor="text1"/>
                <w:kern w:val="0"/>
              </w:rPr>
              <w:t>註</w:t>
            </w:r>
            <w:proofErr w:type="gramEnd"/>
            <w:r w:rsidRPr="00B9191F">
              <w:rPr>
                <w:b/>
                <w:bCs/>
                <w:snapToGrid w:val="0"/>
                <w:color w:val="000000" w:themeColor="text1"/>
                <w:kern w:val="0"/>
              </w:rPr>
              <w:t>]</w:t>
            </w:r>
          </w:p>
          <w:p w14:paraId="521345A6" w14:textId="77777777" w:rsidR="007464C8" w:rsidRPr="00B9191F" w:rsidRDefault="007464C8" w:rsidP="007464C8">
            <w:pPr>
              <w:adjustRightInd w:val="0"/>
              <w:snapToGrid w:val="0"/>
              <w:ind w:leftChars="96" w:left="253" w:hangingChars="1" w:hanging="3"/>
              <w:jc w:val="both"/>
              <w:rPr>
                <w:color w:val="000000" w:themeColor="text1"/>
              </w:rPr>
            </w:pPr>
            <w:r w:rsidRPr="00B9191F">
              <w:rPr>
                <w:color w:val="000000" w:themeColor="text1"/>
              </w:rPr>
              <w:t>器官移植係指心臟、胰臟、腎臟、肝臟、</w:t>
            </w:r>
            <w:r w:rsidRPr="00B9191F">
              <w:rPr>
                <w:color w:val="000000" w:themeColor="text1"/>
              </w:rPr>
              <w:lastRenderedPageBreak/>
              <w:t>肺臟、小腸移植。</w:t>
            </w:r>
          </w:p>
          <w:p w14:paraId="4863D8DB"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評量方法及建議佐證資料：</w:t>
            </w:r>
          </w:p>
          <w:p w14:paraId="39832473" w14:textId="77777777" w:rsidR="007464C8" w:rsidRPr="00B9191F" w:rsidRDefault="007464C8">
            <w:pPr>
              <w:numPr>
                <w:ilvl w:val="0"/>
                <w:numId w:val="422"/>
              </w:numPr>
              <w:autoSpaceDE w:val="0"/>
              <w:autoSpaceDN w:val="0"/>
              <w:adjustRightInd w:val="0"/>
              <w:snapToGrid w:val="0"/>
              <w:ind w:left="516" w:hanging="284"/>
              <w:jc w:val="both"/>
              <w:rPr>
                <w:color w:val="000000" w:themeColor="text1"/>
              </w:rPr>
            </w:pPr>
            <w:r w:rsidRPr="00B9191F">
              <w:rPr>
                <w:color w:val="000000" w:themeColor="text1"/>
              </w:rPr>
              <w:t>環境清潔工作標準作業程序、查檢表與教育訓練紀錄</w:t>
            </w:r>
            <w:r w:rsidRPr="00B9191F">
              <w:rPr>
                <w:color w:val="000000" w:themeColor="text1"/>
                <w:kern w:val="0"/>
              </w:rPr>
              <w:t>。</w:t>
            </w:r>
            <w:r w:rsidRPr="00B9191F">
              <w:rPr>
                <w:color w:val="000000" w:themeColor="text1"/>
              </w:rPr>
              <w:t>(</w:t>
            </w:r>
            <w:r w:rsidRPr="00B9191F">
              <w:rPr>
                <w:color w:val="000000" w:themeColor="text1"/>
              </w:rPr>
              <w:t>符合</w:t>
            </w:r>
            <w:r w:rsidRPr="00B9191F">
              <w:rPr>
                <w:color w:val="000000" w:themeColor="text1"/>
              </w:rPr>
              <w:t>)</w:t>
            </w:r>
          </w:p>
          <w:p w14:paraId="4B3DDEC1" w14:textId="77777777" w:rsidR="00C0272C" w:rsidRDefault="007464C8">
            <w:pPr>
              <w:numPr>
                <w:ilvl w:val="0"/>
                <w:numId w:val="422"/>
              </w:numPr>
              <w:autoSpaceDE w:val="0"/>
              <w:autoSpaceDN w:val="0"/>
              <w:adjustRightInd w:val="0"/>
              <w:snapToGrid w:val="0"/>
              <w:ind w:left="413" w:hanging="181"/>
              <w:jc w:val="distribute"/>
              <w:rPr>
                <w:color w:val="000000" w:themeColor="text1"/>
              </w:rPr>
            </w:pPr>
            <w:r w:rsidRPr="00B9191F">
              <w:rPr>
                <w:rFonts w:hint="eastAsia"/>
                <w:color w:val="000000" w:themeColor="text1"/>
              </w:rPr>
              <w:t>通風空調分級管理維護措施以及空調</w:t>
            </w:r>
          </w:p>
          <w:p w14:paraId="771A0FEA" w14:textId="47816CF5" w:rsidR="007464C8" w:rsidRPr="00B9191F" w:rsidRDefault="007464C8" w:rsidP="00C0272C">
            <w:pPr>
              <w:autoSpaceDE w:val="0"/>
              <w:autoSpaceDN w:val="0"/>
              <w:adjustRightInd w:val="0"/>
              <w:snapToGrid w:val="0"/>
              <w:ind w:left="413"/>
              <w:jc w:val="both"/>
              <w:rPr>
                <w:color w:val="000000" w:themeColor="text1"/>
              </w:rPr>
            </w:pPr>
            <w:r w:rsidRPr="00B9191F">
              <w:rPr>
                <w:rFonts w:hint="eastAsia"/>
                <w:color w:val="000000" w:themeColor="text1"/>
              </w:rPr>
              <w:t>設備清潔、檢查、維護保養等紀錄。</w:t>
            </w:r>
            <w:r w:rsidRPr="00B9191F">
              <w:rPr>
                <w:rFonts w:hint="eastAsia"/>
                <w:color w:val="000000" w:themeColor="text1"/>
              </w:rPr>
              <w:t>(</w:t>
            </w:r>
            <w:r w:rsidRPr="00B9191F">
              <w:rPr>
                <w:rFonts w:hint="eastAsia"/>
                <w:color w:val="000000" w:themeColor="text1"/>
              </w:rPr>
              <w:t>符合</w:t>
            </w:r>
            <w:r w:rsidRPr="00B9191F">
              <w:rPr>
                <w:rFonts w:hint="eastAsia"/>
                <w:color w:val="000000" w:themeColor="text1"/>
              </w:rPr>
              <w:t>)</w:t>
            </w:r>
          </w:p>
          <w:p w14:paraId="46BC347E" w14:textId="77777777" w:rsidR="000470F4" w:rsidRDefault="007464C8">
            <w:pPr>
              <w:numPr>
                <w:ilvl w:val="0"/>
                <w:numId w:val="422"/>
              </w:numPr>
              <w:autoSpaceDE w:val="0"/>
              <w:autoSpaceDN w:val="0"/>
              <w:adjustRightInd w:val="0"/>
              <w:snapToGrid w:val="0"/>
              <w:ind w:left="413" w:hanging="181"/>
              <w:jc w:val="distribute"/>
              <w:rPr>
                <w:color w:val="000000" w:themeColor="text1"/>
              </w:rPr>
            </w:pPr>
            <w:proofErr w:type="gramStart"/>
            <w:r w:rsidRPr="00B9191F">
              <w:rPr>
                <w:color w:val="000000" w:themeColor="text1"/>
              </w:rPr>
              <w:t>氣管鏡室與</w:t>
            </w:r>
            <w:proofErr w:type="gramEnd"/>
            <w:r w:rsidRPr="00B9191F">
              <w:rPr>
                <w:color w:val="000000" w:themeColor="text1"/>
              </w:rPr>
              <w:t>肺功能室空調</w:t>
            </w:r>
            <w:r w:rsidRPr="00B9191F">
              <w:rPr>
                <w:color w:val="000000" w:themeColor="text1"/>
              </w:rPr>
              <w:t>(</w:t>
            </w:r>
            <w:proofErr w:type="gramStart"/>
            <w:r w:rsidRPr="00B9191F">
              <w:rPr>
                <w:color w:val="000000" w:themeColor="text1"/>
              </w:rPr>
              <w:t>抽風負壓</w:t>
            </w:r>
            <w:proofErr w:type="gramEnd"/>
            <w:r w:rsidRPr="00B9191F">
              <w:rPr>
                <w:color w:val="000000" w:themeColor="text1"/>
              </w:rPr>
              <w:t>)</w:t>
            </w:r>
          </w:p>
          <w:p w14:paraId="3DE1706E" w14:textId="0631FCCF" w:rsidR="007464C8" w:rsidRPr="00B9191F" w:rsidRDefault="007464C8" w:rsidP="000470F4">
            <w:pPr>
              <w:autoSpaceDE w:val="0"/>
              <w:autoSpaceDN w:val="0"/>
              <w:adjustRightInd w:val="0"/>
              <w:snapToGrid w:val="0"/>
              <w:ind w:left="413"/>
              <w:jc w:val="both"/>
              <w:rPr>
                <w:color w:val="000000" w:themeColor="text1"/>
              </w:rPr>
            </w:pPr>
            <w:r w:rsidRPr="00B9191F">
              <w:rPr>
                <w:color w:val="000000" w:themeColor="text1"/>
              </w:rPr>
              <w:t>設備維修保養紀錄。</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7103D952" w14:textId="77777777" w:rsidR="000470F4" w:rsidRDefault="007464C8">
            <w:pPr>
              <w:numPr>
                <w:ilvl w:val="0"/>
                <w:numId w:val="422"/>
              </w:numPr>
              <w:autoSpaceDE w:val="0"/>
              <w:autoSpaceDN w:val="0"/>
              <w:adjustRightInd w:val="0"/>
              <w:snapToGrid w:val="0"/>
              <w:ind w:left="413" w:hanging="181"/>
              <w:jc w:val="distribute"/>
              <w:rPr>
                <w:color w:val="000000" w:themeColor="text1"/>
              </w:rPr>
            </w:pPr>
            <w:r w:rsidRPr="00B9191F">
              <w:rPr>
                <w:color w:val="000000" w:themeColor="text1"/>
              </w:rPr>
              <w:t>牙科治療台清潔、管路保養及消毒紀</w:t>
            </w:r>
          </w:p>
          <w:p w14:paraId="0CA2FF82" w14:textId="3D368E74" w:rsidR="007464C8" w:rsidRPr="00B9191F" w:rsidRDefault="007464C8" w:rsidP="000470F4">
            <w:pPr>
              <w:autoSpaceDE w:val="0"/>
              <w:autoSpaceDN w:val="0"/>
              <w:adjustRightInd w:val="0"/>
              <w:snapToGrid w:val="0"/>
              <w:ind w:left="413"/>
              <w:jc w:val="both"/>
              <w:rPr>
                <w:color w:val="000000" w:themeColor="text1"/>
              </w:rPr>
            </w:pPr>
            <w:r w:rsidRPr="00B9191F">
              <w:rPr>
                <w:color w:val="000000" w:themeColor="text1"/>
              </w:rPr>
              <w:t>錄。</w:t>
            </w:r>
            <w:r w:rsidRPr="00B9191F">
              <w:rPr>
                <w:color w:val="000000" w:themeColor="text1"/>
              </w:rPr>
              <w:t>(</w:t>
            </w:r>
            <w:r w:rsidRPr="00B9191F">
              <w:rPr>
                <w:color w:val="000000" w:themeColor="text1"/>
              </w:rPr>
              <w:t>符合</w:t>
            </w:r>
            <w:r w:rsidRPr="00B9191F">
              <w:rPr>
                <w:color w:val="000000" w:themeColor="text1"/>
              </w:rPr>
              <w:t>)</w:t>
            </w:r>
          </w:p>
          <w:p w14:paraId="6430E602" w14:textId="77777777" w:rsidR="007464C8" w:rsidRPr="00B9191F" w:rsidRDefault="007464C8">
            <w:pPr>
              <w:numPr>
                <w:ilvl w:val="0"/>
                <w:numId w:val="422"/>
              </w:numPr>
              <w:autoSpaceDE w:val="0"/>
              <w:autoSpaceDN w:val="0"/>
              <w:adjustRightInd w:val="0"/>
              <w:snapToGrid w:val="0"/>
              <w:ind w:left="413" w:hanging="181"/>
              <w:jc w:val="both"/>
              <w:rPr>
                <w:color w:val="000000" w:themeColor="text1"/>
              </w:rPr>
            </w:pPr>
            <w:r w:rsidRPr="00B9191F">
              <w:rPr>
                <w:color w:val="000000" w:themeColor="text1"/>
              </w:rPr>
              <w:t>醫院退伍軍人病防治計畫。</w:t>
            </w:r>
            <w:r w:rsidRPr="00B9191F">
              <w:rPr>
                <w:color w:val="000000" w:themeColor="text1"/>
              </w:rPr>
              <w:t>(</w:t>
            </w:r>
            <w:r w:rsidRPr="00B9191F">
              <w:rPr>
                <w:color w:val="000000" w:themeColor="text1"/>
              </w:rPr>
              <w:t>符合</w:t>
            </w:r>
            <w:r w:rsidRPr="00B9191F">
              <w:rPr>
                <w:color w:val="000000" w:themeColor="text1"/>
              </w:rPr>
              <w:t>)</w:t>
            </w:r>
          </w:p>
          <w:p w14:paraId="2C14433C" w14:textId="77777777" w:rsidR="000470F4" w:rsidRDefault="007464C8">
            <w:pPr>
              <w:numPr>
                <w:ilvl w:val="0"/>
                <w:numId w:val="422"/>
              </w:numPr>
              <w:autoSpaceDE w:val="0"/>
              <w:autoSpaceDN w:val="0"/>
              <w:adjustRightInd w:val="0"/>
              <w:snapToGrid w:val="0"/>
              <w:ind w:left="413" w:hanging="181"/>
              <w:jc w:val="distribute"/>
              <w:rPr>
                <w:color w:val="000000" w:themeColor="text1"/>
              </w:rPr>
            </w:pPr>
            <w:r w:rsidRPr="00B9191F">
              <w:rPr>
                <w:color w:val="000000" w:themeColor="text1"/>
              </w:rPr>
              <w:t>環境清潔執行情形之查核抽檢結果與</w:t>
            </w:r>
          </w:p>
          <w:p w14:paraId="42F4B504" w14:textId="3BB50F2F" w:rsidR="007464C8" w:rsidRPr="00B9191F" w:rsidRDefault="007464C8" w:rsidP="000470F4">
            <w:pPr>
              <w:autoSpaceDE w:val="0"/>
              <w:autoSpaceDN w:val="0"/>
              <w:adjustRightInd w:val="0"/>
              <w:snapToGrid w:val="0"/>
              <w:ind w:left="413"/>
              <w:jc w:val="both"/>
              <w:rPr>
                <w:color w:val="000000" w:themeColor="text1"/>
              </w:rPr>
            </w:pPr>
            <w:r w:rsidRPr="00B9191F">
              <w:rPr>
                <w:color w:val="000000" w:themeColor="text1"/>
              </w:rPr>
              <w:t>改善措施紀錄。</w:t>
            </w:r>
            <w:r w:rsidRPr="00B9191F">
              <w:rPr>
                <w:color w:val="000000" w:themeColor="text1"/>
              </w:rPr>
              <w:t>(</w:t>
            </w:r>
            <w:r w:rsidRPr="00B9191F">
              <w:rPr>
                <w:color w:val="000000" w:themeColor="text1"/>
              </w:rPr>
              <w:t>優良</w:t>
            </w:r>
            <w:r w:rsidRPr="00B9191F">
              <w:rPr>
                <w:color w:val="000000" w:themeColor="text1"/>
              </w:rPr>
              <w:t>)</w:t>
            </w:r>
          </w:p>
          <w:p w14:paraId="40D12F92" w14:textId="21D3E6BD" w:rsidR="007464C8" w:rsidRPr="000470F4" w:rsidRDefault="007464C8">
            <w:pPr>
              <w:numPr>
                <w:ilvl w:val="0"/>
                <w:numId w:val="422"/>
              </w:numPr>
              <w:autoSpaceDE w:val="0"/>
              <w:autoSpaceDN w:val="0"/>
              <w:adjustRightInd w:val="0"/>
              <w:snapToGrid w:val="0"/>
              <w:ind w:left="413" w:hanging="181"/>
              <w:jc w:val="both"/>
              <w:rPr>
                <w:color w:val="000000" w:themeColor="text1"/>
              </w:rPr>
            </w:pPr>
            <w:r w:rsidRPr="00B9191F">
              <w:rPr>
                <w:color w:val="000000" w:themeColor="text1"/>
              </w:rPr>
              <w:t>退伍軍人</w:t>
            </w:r>
            <w:proofErr w:type="gramStart"/>
            <w:r w:rsidRPr="00B9191F">
              <w:rPr>
                <w:color w:val="000000" w:themeColor="text1"/>
              </w:rPr>
              <w:t>菌</w:t>
            </w:r>
            <w:proofErr w:type="gramEnd"/>
            <w:r w:rsidRPr="00B9191F">
              <w:rPr>
                <w:color w:val="000000" w:themeColor="text1"/>
              </w:rPr>
              <w:t>環境監測及</w:t>
            </w:r>
            <w:proofErr w:type="gramStart"/>
            <w:r w:rsidRPr="00B9191F">
              <w:rPr>
                <w:color w:val="000000" w:themeColor="text1"/>
              </w:rPr>
              <w:t>採</w:t>
            </w:r>
            <w:proofErr w:type="gramEnd"/>
            <w:r w:rsidRPr="00B9191F">
              <w:rPr>
                <w:color w:val="000000" w:themeColor="text1"/>
              </w:rPr>
              <w:t>檢報告及</w:t>
            </w:r>
            <w:r w:rsidRPr="000470F4">
              <w:rPr>
                <w:color w:val="000000" w:themeColor="text1"/>
              </w:rPr>
              <w:t>檢討。</w:t>
            </w:r>
            <w:r w:rsidRPr="000470F4">
              <w:rPr>
                <w:color w:val="000000" w:themeColor="text1"/>
              </w:rPr>
              <w:t>(</w:t>
            </w:r>
            <w:r w:rsidRPr="000470F4">
              <w:rPr>
                <w:color w:val="000000" w:themeColor="text1"/>
              </w:rPr>
              <w:t>優良</w:t>
            </w:r>
            <w:r w:rsidRPr="000470F4">
              <w:rPr>
                <w:color w:val="000000" w:themeColor="text1"/>
              </w:rPr>
              <w:t>)</w:t>
            </w:r>
          </w:p>
          <w:p w14:paraId="341ADB11" w14:textId="77777777" w:rsidR="007464C8" w:rsidRPr="00B9191F" w:rsidRDefault="007464C8" w:rsidP="007464C8">
            <w:pPr>
              <w:autoSpaceDE w:val="0"/>
              <w:autoSpaceDN w:val="0"/>
              <w:adjustRightInd w:val="0"/>
              <w:snapToGrid w:val="0"/>
              <w:jc w:val="both"/>
              <w:rPr>
                <w:color w:val="000000" w:themeColor="text1"/>
              </w:rPr>
            </w:pPr>
          </w:p>
          <w:p w14:paraId="0552EBA7" w14:textId="77777777" w:rsidR="007464C8" w:rsidRPr="00B9191F" w:rsidRDefault="007464C8" w:rsidP="007464C8">
            <w:pPr>
              <w:autoSpaceDE w:val="0"/>
              <w:autoSpaceDN w:val="0"/>
              <w:adjustRightInd w:val="0"/>
              <w:snapToGrid w:val="0"/>
              <w:jc w:val="both"/>
              <w:rPr>
                <w:color w:val="000000" w:themeColor="text1"/>
              </w:rPr>
            </w:pPr>
            <w:r w:rsidRPr="00B9191F">
              <w:rPr>
                <w:color w:val="000000" w:themeColor="text1"/>
              </w:rPr>
              <w:t>【精神科醫院適用以下標準】</w:t>
            </w:r>
          </w:p>
          <w:p w14:paraId="59271C4A"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3F8A336A" w14:textId="77777777" w:rsidR="000470F4" w:rsidRDefault="007464C8">
            <w:pPr>
              <w:numPr>
                <w:ilvl w:val="0"/>
                <w:numId w:val="425"/>
              </w:numPr>
              <w:snapToGrid w:val="0"/>
              <w:ind w:left="396" w:hanging="220"/>
              <w:jc w:val="distribute"/>
              <w:rPr>
                <w:color w:val="000000" w:themeColor="text1"/>
              </w:rPr>
            </w:pPr>
            <w:r w:rsidRPr="00B9191F">
              <w:rPr>
                <w:color w:val="000000" w:themeColor="text1"/>
              </w:rPr>
              <w:t>對於醫療環境清潔工作訂有標準作業</w:t>
            </w:r>
          </w:p>
          <w:p w14:paraId="4C752CAE" w14:textId="2A02913A" w:rsidR="007464C8" w:rsidRPr="00B9191F" w:rsidRDefault="007464C8" w:rsidP="000470F4">
            <w:pPr>
              <w:snapToGrid w:val="0"/>
              <w:ind w:left="396"/>
              <w:jc w:val="both"/>
              <w:rPr>
                <w:color w:val="000000" w:themeColor="text1"/>
              </w:rPr>
            </w:pPr>
            <w:r w:rsidRPr="00B9191F">
              <w:rPr>
                <w:color w:val="000000" w:themeColor="text1"/>
              </w:rPr>
              <w:t>程序並設有查檢表，且有相關機制教育環境清潔人員熟悉內容並落實執行。</w:t>
            </w:r>
          </w:p>
          <w:p w14:paraId="377E5574" w14:textId="77777777" w:rsidR="000470F4" w:rsidRDefault="007464C8">
            <w:pPr>
              <w:numPr>
                <w:ilvl w:val="0"/>
                <w:numId w:val="425"/>
              </w:numPr>
              <w:snapToGrid w:val="0"/>
              <w:ind w:left="396" w:hanging="220"/>
              <w:jc w:val="distribute"/>
              <w:rPr>
                <w:color w:val="000000" w:themeColor="text1"/>
              </w:rPr>
            </w:pPr>
            <w:r w:rsidRPr="00B9191F">
              <w:rPr>
                <w:rFonts w:hint="eastAsia"/>
                <w:color w:val="000000" w:themeColor="text1"/>
              </w:rPr>
              <w:t>依據</w:t>
            </w:r>
            <w:proofErr w:type="gramStart"/>
            <w:r w:rsidRPr="00B9191F">
              <w:rPr>
                <w:rFonts w:hint="eastAsia"/>
                <w:color w:val="000000" w:themeColor="text1"/>
              </w:rPr>
              <w:t>院內照護</w:t>
            </w:r>
            <w:proofErr w:type="gramEnd"/>
            <w:r w:rsidRPr="00B9191F">
              <w:rPr>
                <w:rFonts w:hint="eastAsia"/>
                <w:color w:val="000000" w:themeColor="text1"/>
              </w:rPr>
              <w:t>區域的風險、空間大小及通風空調系統特性與效能等因素，分級</w:t>
            </w:r>
            <w:proofErr w:type="gramStart"/>
            <w:r w:rsidRPr="00B9191F">
              <w:rPr>
                <w:rFonts w:hint="eastAsia"/>
                <w:color w:val="000000" w:themeColor="text1"/>
              </w:rPr>
              <w:t>訂定院內</w:t>
            </w:r>
            <w:proofErr w:type="gramEnd"/>
            <w:r w:rsidRPr="00B9191F">
              <w:rPr>
                <w:rFonts w:hint="eastAsia"/>
                <w:color w:val="000000" w:themeColor="text1"/>
              </w:rPr>
              <w:t>通風空調維護管理措施，且空調通風系統與管道應依</w:t>
            </w:r>
            <w:proofErr w:type="gramStart"/>
            <w:r w:rsidRPr="00B9191F">
              <w:rPr>
                <w:rFonts w:hint="eastAsia"/>
                <w:color w:val="000000" w:themeColor="text1"/>
              </w:rPr>
              <w:t>循</w:t>
            </w:r>
            <w:proofErr w:type="gramEnd"/>
            <w:r w:rsidRPr="00B9191F">
              <w:rPr>
                <w:rFonts w:hint="eastAsia"/>
                <w:color w:val="000000" w:themeColor="text1"/>
              </w:rPr>
              <w:t>廠商建議及</w:t>
            </w:r>
          </w:p>
          <w:p w14:paraId="31FEB095" w14:textId="77777777" w:rsidR="000470F4" w:rsidRDefault="007464C8" w:rsidP="000470F4">
            <w:pPr>
              <w:snapToGrid w:val="0"/>
              <w:ind w:left="396"/>
              <w:jc w:val="distribute"/>
              <w:rPr>
                <w:color w:val="000000" w:themeColor="text1"/>
              </w:rPr>
            </w:pPr>
            <w:r w:rsidRPr="00B9191F">
              <w:rPr>
                <w:rFonts w:hint="eastAsia"/>
                <w:color w:val="000000" w:themeColor="text1"/>
              </w:rPr>
              <w:lastRenderedPageBreak/>
              <w:t>院內通風空調維護管理措施，定期清</w:t>
            </w:r>
          </w:p>
          <w:p w14:paraId="463FFB55" w14:textId="04A11065" w:rsidR="007464C8" w:rsidRPr="00B9191F" w:rsidRDefault="007464C8" w:rsidP="000470F4">
            <w:pPr>
              <w:snapToGrid w:val="0"/>
              <w:ind w:left="396"/>
              <w:jc w:val="both"/>
              <w:rPr>
                <w:color w:val="000000" w:themeColor="text1"/>
              </w:rPr>
            </w:pPr>
            <w:r w:rsidRPr="00B9191F">
              <w:rPr>
                <w:rFonts w:hint="eastAsia"/>
                <w:color w:val="000000" w:themeColor="text1"/>
              </w:rPr>
              <w:t>潔、檢查、維護保養或更換系統相關耗材配件等，並有紀錄。</w:t>
            </w:r>
            <w:r w:rsidRPr="00B9191F">
              <w:rPr>
                <w:rFonts w:hint="eastAsia"/>
                <w:color w:val="000000" w:themeColor="text1"/>
              </w:rPr>
              <w:t>(</w:t>
            </w:r>
            <w:r w:rsidRPr="00B9191F">
              <w:rPr>
                <w:rFonts w:hint="eastAsia"/>
                <w:color w:val="000000" w:themeColor="text1"/>
              </w:rPr>
              <w:t>區域醫院適用，本項為</w:t>
            </w:r>
            <w:r w:rsidRPr="00B9191F">
              <w:rPr>
                <w:rFonts w:hint="eastAsia"/>
                <w:color w:val="000000" w:themeColor="text1"/>
              </w:rPr>
              <w:t>114</w:t>
            </w:r>
            <w:r w:rsidRPr="00B9191F">
              <w:rPr>
                <w:rFonts w:hint="eastAsia"/>
                <w:color w:val="000000" w:themeColor="text1"/>
              </w:rPr>
              <w:t>年試評項目</w:t>
            </w:r>
            <w:r w:rsidRPr="00B9191F">
              <w:rPr>
                <w:rFonts w:hint="eastAsia"/>
                <w:color w:val="000000" w:themeColor="text1"/>
              </w:rPr>
              <w:t>)</w:t>
            </w:r>
          </w:p>
          <w:p w14:paraId="5DC17A15" w14:textId="77777777" w:rsidR="000470F4" w:rsidRDefault="007464C8">
            <w:pPr>
              <w:numPr>
                <w:ilvl w:val="0"/>
                <w:numId w:val="425"/>
              </w:numPr>
              <w:snapToGrid w:val="0"/>
              <w:ind w:left="396" w:hanging="220"/>
              <w:jc w:val="distribute"/>
              <w:rPr>
                <w:color w:val="000000" w:themeColor="text1"/>
              </w:rPr>
            </w:pPr>
            <w:r w:rsidRPr="00B9191F">
              <w:rPr>
                <w:color w:val="000000" w:themeColor="text1"/>
              </w:rPr>
              <w:t>針對特殊感染事件或群聚事件等異常</w:t>
            </w:r>
          </w:p>
          <w:p w14:paraId="1F99C9D7" w14:textId="6553DFE6" w:rsidR="007464C8" w:rsidRPr="00B9191F" w:rsidRDefault="007464C8" w:rsidP="000470F4">
            <w:pPr>
              <w:snapToGrid w:val="0"/>
              <w:ind w:left="396"/>
              <w:jc w:val="both"/>
              <w:rPr>
                <w:color w:val="000000" w:themeColor="text1"/>
              </w:rPr>
            </w:pPr>
            <w:r w:rsidRPr="00B9191F">
              <w:rPr>
                <w:color w:val="000000" w:themeColor="text1"/>
              </w:rPr>
              <w:t>情形發生時，具有加強環境清潔應變機制，且教育工作人員相關內容。</w:t>
            </w:r>
          </w:p>
          <w:p w14:paraId="4AA3702E" w14:textId="77777777" w:rsidR="000470F4" w:rsidRDefault="007464C8">
            <w:pPr>
              <w:numPr>
                <w:ilvl w:val="0"/>
                <w:numId w:val="425"/>
              </w:numPr>
              <w:snapToGrid w:val="0"/>
              <w:ind w:left="396" w:hanging="220"/>
              <w:jc w:val="distribute"/>
              <w:rPr>
                <w:color w:val="000000" w:themeColor="text1"/>
              </w:rPr>
            </w:pPr>
            <w:r w:rsidRPr="00B9191F">
              <w:rPr>
                <w:color w:val="000000" w:themeColor="text1"/>
              </w:rPr>
              <w:t>若有牙科診間，其診療環境應保持清</w:t>
            </w:r>
          </w:p>
          <w:p w14:paraId="69E10E67" w14:textId="62755750" w:rsidR="007464C8" w:rsidRPr="00B9191F" w:rsidRDefault="007464C8" w:rsidP="000470F4">
            <w:pPr>
              <w:snapToGrid w:val="0"/>
              <w:ind w:left="396"/>
              <w:jc w:val="both"/>
              <w:rPr>
                <w:color w:val="000000" w:themeColor="text1"/>
              </w:rPr>
            </w:pPr>
            <w:r w:rsidRPr="00B9191F">
              <w:rPr>
                <w:color w:val="000000" w:themeColor="text1"/>
              </w:rPr>
              <w:t>潔，器械清洗完善，醫療廢棄物有妥善分類、處理；每天進行牙科治療台清潔、管路保養及消毒，並有紀錄。</w:t>
            </w:r>
            <w:r w:rsidRPr="00B9191F">
              <w:rPr>
                <w:color w:val="000000" w:themeColor="text1"/>
              </w:rPr>
              <w:t xml:space="preserve"> </w:t>
            </w:r>
          </w:p>
          <w:p w14:paraId="314602C3" w14:textId="77777777" w:rsidR="000470F4" w:rsidRDefault="007464C8" w:rsidP="000470F4">
            <w:pPr>
              <w:adjustRightInd w:val="0"/>
              <w:snapToGrid w:val="0"/>
              <w:jc w:val="distribute"/>
              <w:rPr>
                <w:b/>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w:t>
            </w:r>
          </w:p>
          <w:p w14:paraId="79F26253" w14:textId="7B135F90" w:rsidR="007464C8" w:rsidRPr="00B9191F" w:rsidRDefault="007464C8" w:rsidP="007464C8">
            <w:pPr>
              <w:adjustRightInd w:val="0"/>
              <w:snapToGrid w:val="0"/>
              <w:jc w:val="both"/>
              <w:rPr>
                <w:b/>
                <w:bCs/>
                <w:snapToGrid w:val="0"/>
                <w:color w:val="000000" w:themeColor="text1"/>
                <w:kern w:val="0"/>
              </w:rPr>
            </w:pPr>
            <w:r w:rsidRPr="00B9191F">
              <w:rPr>
                <w:b/>
                <w:snapToGrid w:val="0"/>
                <w:color w:val="000000" w:themeColor="text1"/>
                <w:kern w:val="0"/>
              </w:rPr>
              <w:t>全部達成</w:t>
            </w:r>
            <w:r w:rsidRPr="00B9191F">
              <w:rPr>
                <w:b/>
                <w:snapToGrid w:val="0"/>
                <w:color w:val="000000" w:themeColor="text1"/>
                <w:kern w:val="0"/>
              </w:rPr>
              <w:t>)</w:t>
            </w:r>
          </w:p>
          <w:p w14:paraId="128AA38C" w14:textId="77777777" w:rsidR="000470F4" w:rsidRDefault="007464C8">
            <w:pPr>
              <w:numPr>
                <w:ilvl w:val="0"/>
                <w:numId w:val="426"/>
              </w:numPr>
              <w:adjustRightInd w:val="0"/>
              <w:snapToGrid w:val="0"/>
              <w:ind w:left="431" w:hanging="255"/>
              <w:jc w:val="distribute"/>
              <w:rPr>
                <w:color w:val="000000" w:themeColor="text1"/>
              </w:rPr>
            </w:pPr>
            <w:r w:rsidRPr="00B9191F">
              <w:rPr>
                <w:color w:val="000000" w:themeColor="text1"/>
              </w:rPr>
              <w:t>對於環境清潔執行情形應使用客觀之環境清潔評估工具</w:t>
            </w:r>
            <w:r w:rsidRPr="00B9191F">
              <w:rPr>
                <w:color w:val="000000" w:themeColor="text1"/>
              </w:rPr>
              <w:t>(</w:t>
            </w:r>
            <w:r w:rsidRPr="00B9191F">
              <w:rPr>
                <w:color w:val="000000" w:themeColor="text1"/>
              </w:rPr>
              <w:t>如螢光檢測</w:t>
            </w:r>
            <w:r w:rsidRPr="00B9191F">
              <w:rPr>
                <w:rFonts w:hint="eastAsia"/>
                <w:color w:val="000000" w:themeColor="text1"/>
              </w:rPr>
              <w:t>、</w:t>
            </w:r>
            <w:r w:rsidRPr="00B9191F">
              <w:rPr>
                <w:color w:val="000000" w:themeColor="text1"/>
              </w:rPr>
              <w:t>ATP</w:t>
            </w:r>
          </w:p>
          <w:p w14:paraId="62B31358" w14:textId="65E4B899" w:rsidR="007464C8" w:rsidRPr="00B9191F" w:rsidRDefault="007464C8" w:rsidP="000470F4">
            <w:pPr>
              <w:adjustRightInd w:val="0"/>
              <w:snapToGrid w:val="0"/>
              <w:ind w:left="431"/>
              <w:jc w:val="both"/>
              <w:rPr>
                <w:color w:val="000000" w:themeColor="text1"/>
              </w:rPr>
            </w:pPr>
            <w:r w:rsidRPr="00B9191F">
              <w:rPr>
                <w:color w:val="000000" w:themeColor="text1"/>
              </w:rPr>
              <w:t>冷光儀測試</w:t>
            </w:r>
            <w:r w:rsidRPr="00B9191F">
              <w:rPr>
                <w:rFonts w:hint="eastAsia"/>
                <w:color w:val="000000" w:themeColor="text1"/>
              </w:rPr>
              <w:t>或細菌培養等</w:t>
            </w:r>
            <w:r w:rsidRPr="00B9191F">
              <w:rPr>
                <w:color w:val="000000" w:themeColor="text1"/>
              </w:rPr>
              <w:t>)</w:t>
            </w:r>
            <w:r w:rsidRPr="00B9191F">
              <w:rPr>
                <w:rFonts w:hint="eastAsia"/>
                <w:color w:val="000000" w:themeColor="text1"/>
              </w:rPr>
              <w:t>進行</w:t>
            </w:r>
            <w:r w:rsidRPr="00B9191F">
              <w:rPr>
                <w:color w:val="000000" w:themeColor="text1"/>
              </w:rPr>
              <w:t>環境清潔成效評估</w:t>
            </w:r>
            <w:r w:rsidRPr="00B9191F">
              <w:rPr>
                <w:rFonts w:hint="eastAsia"/>
                <w:color w:val="000000" w:themeColor="text1"/>
              </w:rPr>
              <w:t>，訂</w:t>
            </w:r>
            <w:r w:rsidRPr="00B9191F">
              <w:rPr>
                <w:color w:val="000000" w:themeColor="text1"/>
              </w:rPr>
              <w:t>有定期查核抽檢機制，將查檢結果回饋相關單位，並定期提報院內感染管制會，且有檢討流程並進行改善措施。</w:t>
            </w:r>
          </w:p>
          <w:p w14:paraId="0AFA074A" w14:textId="77777777" w:rsidR="007464C8" w:rsidRPr="00B9191F" w:rsidRDefault="007464C8">
            <w:pPr>
              <w:numPr>
                <w:ilvl w:val="0"/>
                <w:numId w:val="426"/>
              </w:numPr>
              <w:adjustRightInd w:val="0"/>
              <w:snapToGrid w:val="0"/>
              <w:ind w:left="431" w:hanging="255"/>
              <w:jc w:val="both"/>
              <w:rPr>
                <w:color w:val="000000" w:themeColor="text1"/>
              </w:rPr>
            </w:pPr>
            <w:r w:rsidRPr="00B9191F">
              <w:rPr>
                <w:color w:val="000000" w:themeColor="text1"/>
              </w:rPr>
              <w:t>對監測結果定期檢討，</w:t>
            </w:r>
            <w:proofErr w:type="gramStart"/>
            <w:r w:rsidRPr="00B9191F">
              <w:rPr>
                <w:color w:val="000000" w:themeColor="text1"/>
              </w:rPr>
              <w:t>研</w:t>
            </w:r>
            <w:proofErr w:type="gramEnd"/>
            <w:r w:rsidRPr="00B9191F">
              <w:rPr>
                <w:color w:val="000000" w:themeColor="text1"/>
              </w:rPr>
              <w:t>訂改進措施並確實落實，有紀錄備查。</w:t>
            </w:r>
          </w:p>
          <w:p w14:paraId="34F66013" w14:textId="77777777" w:rsidR="007464C8" w:rsidRPr="00B9191F" w:rsidRDefault="007464C8">
            <w:pPr>
              <w:numPr>
                <w:ilvl w:val="0"/>
                <w:numId w:val="426"/>
              </w:numPr>
              <w:adjustRightInd w:val="0"/>
              <w:snapToGrid w:val="0"/>
              <w:ind w:left="431" w:hanging="255"/>
              <w:jc w:val="both"/>
              <w:rPr>
                <w:color w:val="000000" w:themeColor="text1"/>
              </w:rPr>
            </w:pPr>
            <w:r w:rsidRPr="00B9191F">
              <w:rPr>
                <w:color w:val="000000" w:themeColor="text1"/>
              </w:rPr>
              <w:t>依據</w:t>
            </w:r>
            <w:r w:rsidRPr="00B9191F">
              <w:rPr>
                <w:snapToGrid w:val="0"/>
                <w:color w:val="000000" w:themeColor="text1"/>
              </w:rPr>
              <w:t>衛生福利部</w:t>
            </w:r>
            <w:r w:rsidRPr="00B9191F">
              <w:rPr>
                <w:color w:val="000000" w:themeColor="text1"/>
              </w:rPr>
              <w:t>疾病</w:t>
            </w:r>
            <w:r w:rsidRPr="00B9191F">
              <w:rPr>
                <w:snapToGrid w:val="0"/>
                <w:color w:val="000000" w:themeColor="text1"/>
              </w:rPr>
              <w:t>管制署</w:t>
            </w:r>
            <w:r w:rsidRPr="00B9191F">
              <w:rPr>
                <w:color w:val="000000" w:themeColor="text1"/>
              </w:rPr>
              <w:t>公布之「醫院退伍軍人</w:t>
            </w:r>
            <w:proofErr w:type="gramStart"/>
            <w:r w:rsidRPr="00B9191F">
              <w:rPr>
                <w:color w:val="000000" w:themeColor="text1"/>
              </w:rPr>
              <w:t>菌</w:t>
            </w:r>
            <w:proofErr w:type="gramEnd"/>
            <w:r w:rsidRPr="00B9191F">
              <w:rPr>
                <w:color w:val="000000" w:themeColor="text1"/>
              </w:rPr>
              <w:t>環境</w:t>
            </w:r>
            <w:r w:rsidRPr="00B9191F">
              <w:rPr>
                <w:rFonts w:hint="eastAsia"/>
                <w:color w:val="000000" w:themeColor="text1"/>
              </w:rPr>
              <w:t>檢</w:t>
            </w:r>
            <w:r w:rsidRPr="00B9191F">
              <w:rPr>
                <w:color w:val="000000" w:themeColor="text1"/>
              </w:rPr>
              <w:t>測作業及其相關因應措施指引」執行供水系統之監測及</w:t>
            </w:r>
            <w:proofErr w:type="gramStart"/>
            <w:r w:rsidRPr="00B9191F">
              <w:rPr>
                <w:color w:val="000000" w:themeColor="text1"/>
              </w:rPr>
              <w:lastRenderedPageBreak/>
              <w:t>採檢並</w:t>
            </w:r>
            <w:proofErr w:type="gramEnd"/>
            <w:r w:rsidRPr="00B9191F">
              <w:rPr>
                <w:color w:val="000000" w:themeColor="text1"/>
              </w:rPr>
              <w:t>有報告及檢討機制。</w:t>
            </w:r>
          </w:p>
          <w:p w14:paraId="6AD08999" w14:textId="77777777" w:rsidR="007464C8" w:rsidRPr="00B9191F" w:rsidRDefault="007464C8" w:rsidP="007464C8">
            <w:pPr>
              <w:adjustRightInd w:val="0"/>
              <w:snapToGrid w:val="0"/>
              <w:jc w:val="both"/>
              <w:rPr>
                <w:b/>
                <w:color w:val="000000" w:themeColor="text1"/>
              </w:rPr>
            </w:pPr>
            <w:r w:rsidRPr="00B9191F">
              <w:rPr>
                <w:b/>
                <w:color w:val="000000" w:themeColor="text1"/>
              </w:rPr>
              <w:t>評量方法及建議佐證資料：</w:t>
            </w:r>
          </w:p>
          <w:p w14:paraId="5D3BA479" w14:textId="77777777" w:rsidR="007464C8" w:rsidRPr="00B9191F" w:rsidRDefault="007464C8">
            <w:pPr>
              <w:numPr>
                <w:ilvl w:val="0"/>
                <w:numId w:val="427"/>
              </w:numPr>
              <w:adjustRightInd w:val="0"/>
              <w:snapToGrid w:val="0"/>
              <w:ind w:left="459" w:hanging="283"/>
              <w:jc w:val="both"/>
              <w:rPr>
                <w:color w:val="000000" w:themeColor="text1"/>
              </w:rPr>
            </w:pPr>
            <w:r w:rsidRPr="00B9191F">
              <w:rPr>
                <w:color w:val="000000" w:themeColor="text1"/>
              </w:rPr>
              <w:t>環境清潔消毒標準作業程序、查檢表與教育訓練紀錄。</w:t>
            </w:r>
            <w:r w:rsidRPr="00B9191F">
              <w:rPr>
                <w:color w:val="000000" w:themeColor="text1"/>
              </w:rPr>
              <w:t>(</w:t>
            </w:r>
            <w:r w:rsidRPr="00B9191F">
              <w:rPr>
                <w:color w:val="000000" w:themeColor="text1"/>
              </w:rPr>
              <w:t>符合</w:t>
            </w:r>
            <w:r w:rsidRPr="00B9191F">
              <w:rPr>
                <w:color w:val="000000" w:themeColor="text1"/>
              </w:rPr>
              <w:t>)</w:t>
            </w:r>
          </w:p>
          <w:p w14:paraId="54219364" w14:textId="77777777" w:rsidR="007464C8" w:rsidRPr="00B9191F" w:rsidRDefault="007464C8">
            <w:pPr>
              <w:numPr>
                <w:ilvl w:val="0"/>
                <w:numId w:val="427"/>
              </w:numPr>
              <w:adjustRightInd w:val="0"/>
              <w:snapToGrid w:val="0"/>
              <w:ind w:left="459" w:hanging="283"/>
              <w:jc w:val="both"/>
              <w:rPr>
                <w:color w:val="000000" w:themeColor="text1"/>
              </w:rPr>
            </w:pPr>
            <w:r w:rsidRPr="00B9191F">
              <w:rPr>
                <w:rFonts w:hint="eastAsia"/>
                <w:color w:val="000000" w:themeColor="text1"/>
              </w:rPr>
              <w:t>通風空調分級管理維護措施以及空調設備清潔、檢查、維護保養等紀錄。</w:t>
            </w:r>
            <w:r w:rsidRPr="00B9191F">
              <w:rPr>
                <w:rFonts w:hint="eastAsia"/>
                <w:color w:val="000000" w:themeColor="text1"/>
              </w:rPr>
              <w:t>(</w:t>
            </w:r>
            <w:r w:rsidRPr="00B9191F">
              <w:rPr>
                <w:rFonts w:hint="eastAsia"/>
                <w:color w:val="000000" w:themeColor="text1"/>
              </w:rPr>
              <w:t>符合</w:t>
            </w:r>
            <w:r w:rsidRPr="00B9191F">
              <w:rPr>
                <w:rFonts w:hint="eastAsia"/>
                <w:color w:val="000000" w:themeColor="text1"/>
              </w:rPr>
              <w:t>)</w:t>
            </w:r>
          </w:p>
          <w:p w14:paraId="27205093" w14:textId="77777777" w:rsidR="007464C8" w:rsidRPr="00B9191F" w:rsidRDefault="007464C8">
            <w:pPr>
              <w:numPr>
                <w:ilvl w:val="0"/>
                <w:numId w:val="427"/>
              </w:numPr>
              <w:adjustRightInd w:val="0"/>
              <w:snapToGrid w:val="0"/>
              <w:ind w:left="459" w:hanging="283"/>
              <w:jc w:val="both"/>
              <w:rPr>
                <w:color w:val="000000" w:themeColor="text1"/>
              </w:rPr>
            </w:pPr>
            <w:r w:rsidRPr="00B9191F">
              <w:rPr>
                <w:color w:val="000000" w:themeColor="text1"/>
              </w:rPr>
              <w:t>牙科治療台清潔、管路保養及消毒紀錄。</w:t>
            </w:r>
            <w:r w:rsidRPr="00B9191F">
              <w:rPr>
                <w:color w:val="000000" w:themeColor="text1"/>
              </w:rPr>
              <w:t>(</w:t>
            </w:r>
            <w:r w:rsidRPr="00B9191F">
              <w:rPr>
                <w:color w:val="000000" w:themeColor="text1"/>
              </w:rPr>
              <w:t>符合</w:t>
            </w:r>
            <w:r w:rsidRPr="00B9191F">
              <w:rPr>
                <w:color w:val="000000" w:themeColor="text1"/>
              </w:rPr>
              <w:t>)</w:t>
            </w:r>
          </w:p>
          <w:p w14:paraId="1DBFEACD" w14:textId="77777777" w:rsidR="007464C8" w:rsidRPr="00B9191F" w:rsidRDefault="007464C8">
            <w:pPr>
              <w:numPr>
                <w:ilvl w:val="0"/>
                <w:numId w:val="427"/>
              </w:numPr>
              <w:adjustRightInd w:val="0"/>
              <w:snapToGrid w:val="0"/>
              <w:ind w:left="459" w:hanging="283"/>
              <w:jc w:val="both"/>
              <w:rPr>
                <w:color w:val="000000" w:themeColor="text1"/>
              </w:rPr>
            </w:pPr>
            <w:r w:rsidRPr="00B9191F">
              <w:rPr>
                <w:color w:val="000000" w:themeColor="text1"/>
              </w:rPr>
              <w:t>環境清潔執行情形之查核抽檢結果與改善措施紀錄。</w:t>
            </w:r>
            <w:r w:rsidRPr="00B9191F">
              <w:rPr>
                <w:color w:val="000000" w:themeColor="text1"/>
              </w:rPr>
              <w:t>(</w:t>
            </w:r>
            <w:r w:rsidRPr="00B9191F">
              <w:rPr>
                <w:color w:val="000000" w:themeColor="text1"/>
              </w:rPr>
              <w:t>優良</w:t>
            </w:r>
            <w:r w:rsidRPr="00B9191F">
              <w:rPr>
                <w:color w:val="000000" w:themeColor="text1"/>
              </w:rPr>
              <w:t>)</w:t>
            </w:r>
          </w:p>
          <w:p w14:paraId="669F7451" w14:textId="77777777" w:rsidR="007464C8" w:rsidRPr="00B9191F" w:rsidRDefault="007464C8">
            <w:pPr>
              <w:numPr>
                <w:ilvl w:val="0"/>
                <w:numId w:val="427"/>
              </w:numPr>
              <w:adjustRightInd w:val="0"/>
              <w:snapToGrid w:val="0"/>
              <w:ind w:left="459" w:hanging="283"/>
              <w:jc w:val="both"/>
              <w:rPr>
                <w:color w:val="000000" w:themeColor="text1"/>
              </w:rPr>
            </w:pPr>
            <w:r w:rsidRPr="00B9191F">
              <w:rPr>
                <w:color w:val="000000" w:themeColor="text1"/>
              </w:rPr>
              <w:t>退伍軍人</w:t>
            </w:r>
            <w:proofErr w:type="gramStart"/>
            <w:r w:rsidRPr="00B9191F">
              <w:rPr>
                <w:color w:val="000000" w:themeColor="text1"/>
              </w:rPr>
              <w:t>菌</w:t>
            </w:r>
            <w:proofErr w:type="gramEnd"/>
            <w:r w:rsidRPr="00B9191F">
              <w:rPr>
                <w:color w:val="000000" w:themeColor="text1"/>
              </w:rPr>
              <w:t>環境監測及</w:t>
            </w:r>
            <w:proofErr w:type="gramStart"/>
            <w:r w:rsidRPr="00B9191F">
              <w:rPr>
                <w:color w:val="000000" w:themeColor="text1"/>
              </w:rPr>
              <w:t>採</w:t>
            </w:r>
            <w:proofErr w:type="gramEnd"/>
            <w:r w:rsidRPr="00B9191F">
              <w:rPr>
                <w:color w:val="000000" w:themeColor="text1"/>
              </w:rPr>
              <w:t>檢報告及檢討。</w:t>
            </w:r>
            <w:r w:rsidRPr="00B9191F">
              <w:rPr>
                <w:color w:val="000000" w:themeColor="text1"/>
              </w:rPr>
              <w:t>(</w:t>
            </w:r>
            <w:r w:rsidRPr="00B9191F">
              <w:rPr>
                <w:color w:val="000000" w:themeColor="text1"/>
              </w:rPr>
              <w:t>優良</w:t>
            </w:r>
            <w:r w:rsidRPr="00B9191F">
              <w:rPr>
                <w:color w:val="000000" w:themeColor="text1"/>
              </w:rPr>
              <w:t>)</w:t>
            </w:r>
          </w:p>
        </w:tc>
        <w:tc>
          <w:tcPr>
            <w:tcW w:w="863" w:type="pct"/>
          </w:tcPr>
          <w:p w14:paraId="03549470" w14:textId="77777777" w:rsidR="00553F26" w:rsidRDefault="00553F26" w:rsidP="00553F26">
            <w:pPr>
              <w:adjustRightInd w:val="0"/>
              <w:snapToGrid w:val="0"/>
              <w:ind w:left="265" w:hangingChars="102" w:hanging="265"/>
              <w:jc w:val="both"/>
              <w:rPr>
                <w:snapToGrid w:val="0"/>
                <w:color w:val="FF0000"/>
                <w:kern w:val="0"/>
              </w:rPr>
            </w:pPr>
            <w:r>
              <w:rPr>
                <w:rFonts w:hint="eastAsia"/>
                <w:snapToGrid w:val="0"/>
                <w:color w:val="FF0000"/>
                <w:kern w:val="0"/>
              </w:rPr>
              <w:lastRenderedPageBreak/>
              <w:t>1.</w:t>
            </w:r>
            <w:r w:rsidR="00A414E7">
              <w:rPr>
                <w:rFonts w:hint="eastAsia"/>
                <w:snapToGrid w:val="0"/>
                <w:color w:val="FF0000"/>
                <w:kern w:val="0"/>
              </w:rPr>
              <w:t>調整</w:t>
            </w:r>
            <w:r w:rsidR="00A414E7" w:rsidRPr="00A414E7">
              <w:rPr>
                <w:rFonts w:hint="eastAsia"/>
                <w:snapToGrid w:val="0"/>
                <w:color w:val="FF0000"/>
                <w:kern w:val="0"/>
              </w:rPr>
              <w:t>一般醫院</w:t>
            </w:r>
            <w:r>
              <w:rPr>
                <w:rFonts w:hint="eastAsia"/>
                <w:snapToGrid w:val="0"/>
                <w:color w:val="FF0000"/>
                <w:kern w:val="0"/>
              </w:rPr>
              <w:t>適用之</w:t>
            </w:r>
            <w:r w:rsidR="00A414E7" w:rsidRPr="00A414E7">
              <w:rPr>
                <w:rFonts w:hint="eastAsia"/>
                <w:snapToGrid w:val="0"/>
                <w:color w:val="FF0000"/>
                <w:kern w:val="0"/>
              </w:rPr>
              <w:t>優良項目</w:t>
            </w:r>
            <w:r w:rsidR="00A414E7" w:rsidRPr="00A414E7">
              <w:rPr>
                <w:rFonts w:hint="eastAsia"/>
                <w:snapToGrid w:val="0"/>
                <w:color w:val="FF0000"/>
                <w:kern w:val="0"/>
              </w:rPr>
              <w:t>1</w:t>
            </w:r>
            <w:r w:rsidR="00A414E7">
              <w:rPr>
                <w:rFonts w:hint="eastAsia"/>
                <w:snapToGrid w:val="0"/>
                <w:color w:val="FF0000"/>
                <w:kern w:val="0"/>
              </w:rPr>
              <w:t>至</w:t>
            </w:r>
            <w:r w:rsidR="00A414E7" w:rsidRPr="00A414E7">
              <w:rPr>
                <w:rFonts w:hint="eastAsia"/>
                <w:snapToGrid w:val="0"/>
                <w:color w:val="FF0000"/>
                <w:kern w:val="0"/>
              </w:rPr>
              <w:t>符合項目</w:t>
            </w:r>
            <w:r>
              <w:rPr>
                <w:rFonts w:hint="eastAsia"/>
                <w:snapToGrid w:val="0"/>
                <w:color w:val="FF0000"/>
                <w:kern w:val="0"/>
              </w:rPr>
              <w:t>3</w:t>
            </w:r>
            <w:r w:rsidRPr="00A414E7">
              <w:rPr>
                <w:rFonts w:hint="eastAsia"/>
                <w:snapToGrid w:val="0"/>
                <w:color w:val="FF0000"/>
                <w:kern w:val="0"/>
              </w:rPr>
              <w:t>，</w:t>
            </w:r>
            <w:r>
              <w:rPr>
                <w:rFonts w:hint="eastAsia"/>
                <w:snapToGrid w:val="0"/>
                <w:color w:val="FF0000"/>
                <w:kern w:val="0"/>
              </w:rPr>
              <w:t>並</w:t>
            </w:r>
            <w:r w:rsidRPr="00A414E7">
              <w:rPr>
                <w:rFonts w:hint="eastAsia"/>
                <w:snapToGrid w:val="0"/>
                <w:color w:val="FF0000"/>
                <w:kern w:val="0"/>
              </w:rPr>
              <w:t>列為</w:t>
            </w:r>
            <w:r w:rsidRPr="00A414E7">
              <w:rPr>
                <w:rFonts w:hint="eastAsia"/>
                <w:snapToGrid w:val="0"/>
                <w:color w:val="FF0000"/>
                <w:kern w:val="0"/>
              </w:rPr>
              <w:t>115</w:t>
            </w:r>
            <w:r w:rsidRPr="00A414E7">
              <w:rPr>
                <w:rFonts w:hint="eastAsia"/>
                <w:snapToGrid w:val="0"/>
                <w:color w:val="FF0000"/>
                <w:kern w:val="0"/>
              </w:rPr>
              <w:t>年試評項目</w:t>
            </w:r>
            <w:r>
              <w:rPr>
                <w:rFonts w:hint="eastAsia"/>
                <w:snapToGrid w:val="0"/>
                <w:color w:val="FF0000"/>
                <w:kern w:val="0"/>
              </w:rPr>
              <w:t>。</w:t>
            </w:r>
          </w:p>
          <w:p w14:paraId="3AE2A483" w14:textId="6F7F6841" w:rsidR="007464C8" w:rsidRDefault="00553F26" w:rsidP="00553F26">
            <w:pPr>
              <w:adjustRightInd w:val="0"/>
              <w:snapToGrid w:val="0"/>
              <w:ind w:left="265" w:hangingChars="102" w:hanging="265"/>
              <w:jc w:val="both"/>
              <w:rPr>
                <w:snapToGrid w:val="0"/>
                <w:color w:val="FF0000"/>
                <w:kern w:val="0"/>
              </w:rPr>
            </w:pPr>
            <w:r>
              <w:rPr>
                <w:rFonts w:hint="eastAsia"/>
                <w:snapToGrid w:val="0"/>
                <w:color w:val="FF0000"/>
                <w:kern w:val="0"/>
              </w:rPr>
              <w:t>2.</w:t>
            </w:r>
            <w:r w:rsidRPr="00553F26">
              <w:rPr>
                <w:rFonts w:hint="eastAsia"/>
                <w:snapToGrid w:val="0"/>
                <w:color w:val="FF0000"/>
                <w:kern w:val="0"/>
              </w:rPr>
              <w:t>比照一般醫院適用之優良項目</w:t>
            </w:r>
            <w:r w:rsidRPr="00553F26">
              <w:rPr>
                <w:rFonts w:hint="eastAsia"/>
                <w:snapToGrid w:val="0"/>
                <w:color w:val="FF0000"/>
                <w:kern w:val="0"/>
              </w:rPr>
              <w:t>4</w:t>
            </w:r>
            <w:r w:rsidRPr="00553F26">
              <w:rPr>
                <w:rFonts w:hint="eastAsia"/>
                <w:snapToGrid w:val="0"/>
                <w:color w:val="FF0000"/>
                <w:kern w:val="0"/>
              </w:rPr>
              <w:t>，增列醫學中心</w:t>
            </w:r>
            <w:r w:rsidRPr="00553F26">
              <w:rPr>
                <w:rFonts w:hint="eastAsia"/>
                <w:snapToGrid w:val="0"/>
                <w:color w:val="FF0000"/>
                <w:kern w:val="0"/>
              </w:rPr>
              <w:t>/</w:t>
            </w:r>
            <w:proofErr w:type="gramStart"/>
            <w:r w:rsidRPr="00553F26">
              <w:rPr>
                <w:rFonts w:hint="eastAsia"/>
                <w:snapToGrid w:val="0"/>
                <w:color w:val="FF0000"/>
                <w:kern w:val="0"/>
              </w:rPr>
              <w:t>準</w:t>
            </w:r>
            <w:proofErr w:type="gramEnd"/>
            <w:r w:rsidRPr="00553F26">
              <w:rPr>
                <w:rFonts w:hint="eastAsia"/>
                <w:snapToGrid w:val="0"/>
                <w:color w:val="FF0000"/>
                <w:kern w:val="0"/>
              </w:rPr>
              <w:t>醫學中心</w:t>
            </w:r>
            <w:r w:rsidRPr="00553F26">
              <w:rPr>
                <w:rFonts w:hint="eastAsia"/>
                <w:snapToGrid w:val="0"/>
                <w:color w:val="FF0000"/>
                <w:kern w:val="0"/>
              </w:rPr>
              <w:t>/</w:t>
            </w:r>
            <w:r w:rsidRPr="00553F26">
              <w:rPr>
                <w:rFonts w:hint="eastAsia"/>
                <w:snapToGrid w:val="0"/>
                <w:color w:val="FF0000"/>
                <w:kern w:val="0"/>
              </w:rPr>
              <w:t>區域醫院適用之符合項目</w:t>
            </w:r>
            <w:r w:rsidRPr="00553F26">
              <w:rPr>
                <w:rFonts w:hint="eastAsia"/>
                <w:snapToGrid w:val="0"/>
                <w:color w:val="FF0000"/>
                <w:kern w:val="0"/>
              </w:rPr>
              <w:t>5</w:t>
            </w:r>
            <w:r w:rsidRPr="00553F26">
              <w:rPr>
                <w:rFonts w:hint="eastAsia"/>
                <w:snapToGrid w:val="0"/>
                <w:color w:val="FF0000"/>
                <w:kern w:val="0"/>
              </w:rPr>
              <w:t>，並列為</w:t>
            </w:r>
            <w:r w:rsidRPr="00553F26">
              <w:rPr>
                <w:rFonts w:hint="eastAsia"/>
                <w:snapToGrid w:val="0"/>
                <w:color w:val="FF0000"/>
                <w:kern w:val="0"/>
              </w:rPr>
              <w:t>115</w:t>
            </w:r>
            <w:r w:rsidRPr="00553F26">
              <w:rPr>
                <w:rFonts w:hint="eastAsia"/>
                <w:snapToGrid w:val="0"/>
                <w:color w:val="FF0000"/>
                <w:kern w:val="0"/>
              </w:rPr>
              <w:t>年試評項目。</w:t>
            </w:r>
          </w:p>
          <w:p w14:paraId="785AB811" w14:textId="05CF6FB7" w:rsidR="00553F26" w:rsidRPr="00553F26" w:rsidRDefault="00553F26" w:rsidP="00553F26">
            <w:pPr>
              <w:adjustRightInd w:val="0"/>
              <w:snapToGrid w:val="0"/>
              <w:ind w:left="265" w:hangingChars="102" w:hanging="265"/>
              <w:jc w:val="both"/>
              <w:rPr>
                <w:snapToGrid w:val="0"/>
                <w:color w:val="000000" w:themeColor="text1"/>
                <w:kern w:val="0"/>
              </w:rPr>
            </w:pPr>
            <w:r>
              <w:rPr>
                <w:rFonts w:hint="eastAsia"/>
                <w:snapToGrid w:val="0"/>
                <w:color w:val="FF0000"/>
                <w:kern w:val="0"/>
              </w:rPr>
              <w:t>3.</w:t>
            </w:r>
            <w:r>
              <w:rPr>
                <w:rFonts w:hint="eastAsia"/>
              </w:rPr>
              <w:t xml:space="preserve"> </w:t>
            </w:r>
            <w:r w:rsidRPr="00553F26">
              <w:rPr>
                <w:rFonts w:hint="eastAsia"/>
                <w:snapToGrid w:val="0"/>
                <w:color w:val="FF0000"/>
                <w:kern w:val="0"/>
              </w:rPr>
              <w:t>比照一般醫院適用之優良項目</w:t>
            </w:r>
            <w:r w:rsidRPr="00553F26">
              <w:rPr>
                <w:rFonts w:hint="eastAsia"/>
                <w:snapToGrid w:val="0"/>
                <w:color w:val="FF0000"/>
                <w:kern w:val="0"/>
              </w:rPr>
              <w:t>2</w:t>
            </w:r>
            <w:r w:rsidRPr="00553F26">
              <w:rPr>
                <w:rFonts w:hint="eastAsia"/>
                <w:snapToGrid w:val="0"/>
                <w:color w:val="FF0000"/>
                <w:kern w:val="0"/>
              </w:rPr>
              <w:t>，增列醫學中心</w:t>
            </w:r>
            <w:r w:rsidRPr="00553F26">
              <w:rPr>
                <w:rFonts w:hint="eastAsia"/>
                <w:snapToGrid w:val="0"/>
                <w:color w:val="FF0000"/>
                <w:kern w:val="0"/>
              </w:rPr>
              <w:t>/</w:t>
            </w:r>
            <w:proofErr w:type="gramStart"/>
            <w:r w:rsidRPr="00553F26">
              <w:rPr>
                <w:rFonts w:hint="eastAsia"/>
                <w:snapToGrid w:val="0"/>
                <w:color w:val="FF0000"/>
                <w:kern w:val="0"/>
              </w:rPr>
              <w:t>準</w:t>
            </w:r>
            <w:proofErr w:type="gramEnd"/>
            <w:r w:rsidRPr="00553F26">
              <w:rPr>
                <w:rFonts w:hint="eastAsia"/>
                <w:snapToGrid w:val="0"/>
                <w:color w:val="FF0000"/>
                <w:kern w:val="0"/>
              </w:rPr>
              <w:t>醫學中心適用之符合項目</w:t>
            </w:r>
            <w:r w:rsidRPr="00553F26">
              <w:rPr>
                <w:rFonts w:hint="eastAsia"/>
                <w:snapToGrid w:val="0"/>
                <w:color w:val="FF0000"/>
                <w:kern w:val="0"/>
              </w:rPr>
              <w:t>7</w:t>
            </w:r>
            <w:r w:rsidRPr="00553F26">
              <w:rPr>
                <w:rFonts w:hint="eastAsia"/>
                <w:snapToGrid w:val="0"/>
                <w:color w:val="FF0000"/>
                <w:kern w:val="0"/>
              </w:rPr>
              <w:t>，並列為</w:t>
            </w:r>
            <w:r w:rsidRPr="00553F26">
              <w:rPr>
                <w:rFonts w:hint="eastAsia"/>
                <w:snapToGrid w:val="0"/>
                <w:color w:val="FF0000"/>
                <w:kern w:val="0"/>
              </w:rPr>
              <w:t>115</w:t>
            </w:r>
            <w:r w:rsidRPr="00553F26">
              <w:rPr>
                <w:rFonts w:hint="eastAsia"/>
                <w:snapToGrid w:val="0"/>
                <w:color w:val="FF0000"/>
                <w:kern w:val="0"/>
              </w:rPr>
              <w:t>年試評項目。</w:t>
            </w:r>
          </w:p>
        </w:tc>
      </w:tr>
      <w:tr w:rsidR="007464C8" w:rsidRPr="00B9191F" w14:paraId="09B53C44" w14:textId="0F054BFE" w:rsidTr="007464C8">
        <w:trPr>
          <w:jc w:val="center"/>
        </w:trPr>
        <w:tc>
          <w:tcPr>
            <w:tcW w:w="191" w:type="pct"/>
            <w:shd w:val="clear" w:color="auto" w:fill="auto"/>
            <w:tcMar>
              <w:top w:w="28" w:type="dxa"/>
              <w:left w:w="57" w:type="dxa"/>
              <w:bottom w:w="28" w:type="dxa"/>
              <w:right w:w="57" w:type="dxa"/>
            </w:tcMar>
          </w:tcPr>
          <w:p w14:paraId="49F9EAEA"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3.1</w:t>
            </w:r>
          </w:p>
        </w:tc>
        <w:tc>
          <w:tcPr>
            <w:tcW w:w="585" w:type="pct"/>
            <w:shd w:val="clear" w:color="auto" w:fill="auto"/>
            <w:tcMar>
              <w:top w:w="28" w:type="dxa"/>
              <w:left w:w="57" w:type="dxa"/>
              <w:bottom w:w="28" w:type="dxa"/>
              <w:right w:w="57" w:type="dxa"/>
            </w:tcMar>
          </w:tcPr>
          <w:p w14:paraId="13B5FF6F" w14:textId="77777777" w:rsidR="007464C8" w:rsidRPr="00B9191F" w:rsidRDefault="007464C8" w:rsidP="007464C8">
            <w:pPr>
              <w:overflowPunct w:val="0"/>
              <w:adjustRightInd w:val="0"/>
              <w:snapToGrid w:val="0"/>
              <w:rPr>
                <w:color w:val="000000" w:themeColor="text1"/>
              </w:rPr>
            </w:pPr>
            <w:r w:rsidRPr="00B9191F">
              <w:rPr>
                <w:color w:val="000000" w:themeColor="text1"/>
              </w:rPr>
              <w:t>抗生素管理計畫之領導與責</w:t>
            </w:r>
            <w:r w:rsidRPr="00B9191F">
              <w:rPr>
                <w:color w:val="000000" w:themeColor="text1"/>
              </w:rPr>
              <w:lastRenderedPageBreak/>
              <w:t>任</w:t>
            </w:r>
          </w:p>
        </w:tc>
        <w:tc>
          <w:tcPr>
            <w:tcW w:w="1656" w:type="pct"/>
            <w:shd w:val="clear" w:color="auto" w:fill="auto"/>
          </w:tcPr>
          <w:p w14:paraId="540A156C"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21E4B47E" w14:textId="77777777" w:rsidR="007464C8" w:rsidRPr="00B9191F" w:rsidRDefault="007464C8">
            <w:pPr>
              <w:numPr>
                <w:ilvl w:val="0"/>
                <w:numId w:val="36"/>
              </w:numPr>
              <w:autoSpaceDE w:val="0"/>
              <w:autoSpaceDN w:val="0"/>
              <w:adjustRightInd w:val="0"/>
              <w:snapToGrid w:val="0"/>
              <w:ind w:left="449" w:hanging="276"/>
              <w:jc w:val="both"/>
              <w:rPr>
                <w:color w:val="000000" w:themeColor="text1"/>
                <w:kern w:val="0"/>
              </w:rPr>
            </w:pPr>
            <w:r w:rsidRPr="00B9191F">
              <w:rPr>
                <w:color w:val="000000" w:themeColor="text1"/>
                <w:kern w:val="0"/>
              </w:rPr>
              <w:t>醫院應設立跨部門抗生素管理小組或</w:t>
            </w:r>
            <w:r w:rsidRPr="00B9191F">
              <w:rPr>
                <w:color w:val="000000" w:themeColor="text1"/>
                <w:kern w:val="0"/>
              </w:rPr>
              <w:lastRenderedPageBreak/>
              <w:t>委員會等組織，並由副院長級以上主管擔任主席；小組成員至少應包含醫師、藥師、</w:t>
            </w:r>
            <w:proofErr w:type="gramStart"/>
            <w:r w:rsidRPr="00B9191F">
              <w:rPr>
                <w:color w:val="000000" w:themeColor="text1"/>
                <w:kern w:val="0"/>
              </w:rPr>
              <w:t>醫</w:t>
            </w:r>
            <w:proofErr w:type="gramEnd"/>
            <w:r w:rsidRPr="00B9191F">
              <w:rPr>
                <w:color w:val="000000" w:themeColor="text1"/>
                <w:kern w:val="0"/>
              </w:rPr>
              <w:t>檢師、護理師及資訊人員等，醫學中心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w:t>
            </w:r>
            <w:r w:rsidRPr="00B9191F">
              <w:rPr>
                <w:bCs/>
                <w:color w:val="000000" w:themeColor="text1"/>
                <w:kern w:val="0"/>
              </w:rPr>
              <w:t>/</w:t>
            </w:r>
            <w:r w:rsidRPr="00B9191F">
              <w:rPr>
                <w:rFonts w:hint="eastAsia"/>
                <w:bCs/>
                <w:color w:val="000000" w:themeColor="text1"/>
                <w:kern w:val="0"/>
              </w:rPr>
              <w:t>區域醫院</w:t>
            </w:r>
            <w:r w:rsidRPr="00B9191F">
              <w:rPr>
                <w:color w:val="000000" w:themeColor="text1"/>
                <w:kern w:val="0"/>
              </w:rPr>
              <w:t>每季至少開會</w:t>
            </w:r>
            <w:r w:rsidRPr="00B9191F">
              <w:rPr>
                <w:color w:val="000000" w:themeColor="text1"/>
                <w:kern w:val="0"/>
              </w:rPr>
              <w:t>1</w:t>
            </w:r>
            <w:r w:rsidRPr="00B9191F">
              <w:rPr>
                <w:color w:val="000000" w:themeColor="text1"/>
                <w:kern w:val="0"/>
              </w:rPr>
              <w:t>次；地區醫院每年至少開會</w:t>
            </w:r>
            <w:r w:rsidRPr="00B9191F">
              <w:rPr>
                <w:color w:val="000000" w:themeColor="text1"/>
                <w:kern w:val="0"/>
              </w:rPr>
              <w:t>2</w:t>
            </w:r>
            <w:r w:rsidRPr="00B9191F">
              <w:rPr>
                <w:color w:val="000000" w:themeColor="text1"/>
                <w:kern w:val="0"/>
              </w:rPr>
              <w:t>次。</w:t>
            </w:r>
          </w:p>
          <w:p w14:paraId="5DECFA99" w14:textId="77777777" w:rsidR="007464C8" w:rsidRPr="00B9191F" w:rsidRDefault="007464C8">
            <w:pPr>
              <w:numPr>
                <w:ilvl w:val="0"/>
                <w:numId w:val="36"/>
              </w:numPr>
              <w:autoSpaceDE w:val="0"/>
              <w:autoSpaceDN w:val="0"/>
              <w:adjustRightInd w:val="0"/>
              <w:snapToGrid w:val="0"/>
              <w:ind w:left="449" w:hanging="276"/>
              <w:jc w:val="both"/>
              <w:rPr>
                <w:color w:val="000000" w:themeColor="text1"/>
                <w:kern w:val="0"/>
              </w:rPr>
            </w:pPr>
            <w:r w:rsidRPr="00B9191F">
              <w:rPr>
                <w:bCs/>
                <w:snapToGrid w:val="0"/>
                <w:color w:val="000000" w:themeColor="text1"/>
                <w:kern w:val="0"/>
              </w:rPr>
              <w:t>每半年至少辦理</w:t>
            </w:r>
            <w:r w:rsidRPr="00B9191F">
              <w:rPr>
                <w:bCs/>
                <w:snapToGrid w:val="0"/>
                <w:color w:val="000000" w:themeColor="text1"/>
                <w:kern w:val="0"/>
              </w:rPr>
              <w:t>1</w:t>
            </w:r>
            <w:r w:rsidRPr="00B9191F">
              <w:rPr>
                <w:bCs/>
                <w:snapToGrid w:val="0"/>
                <w:color w:val="000000" w:themeColor="text1"/>
                <w:kern w:val="0"/>
              </w:rPr>
              <w:t>次以上全院性「</w:t>
            </w:r>
            <w:r w:rsidRPr="00B9191F">
              <w:rPr>
                <w:color w:val="000000" w:themeColor="text1"/>
                <w:kern w:val="0"/>
              </w:rPr>
              <w:t>適當使用</w:t>
            </w:r>
            <w:r w:rsidRPr="00B9191F">
              <w:rPr>
                <w:bCs/>
                <w:snapToGrid w:val="0"/>
                <w:color w:val="000000" w:themeColor="text1"/>
                <w:kern w:val="0"/>
              </w:rPr>
              <w:t>抗生素」相關講習</w:t>
            </w:r>
            <w:proofErr w:type="gramStart"/>
            <w:r w:rsidRPr="00B9191F">
              <w:rPr>
                <w:bCs/>
                <w:snapToGrid w:val="0"/>
                <w:color w:val="000000" w:themeColor="text1"/>
                <w:kern w:val="0"/>
              </w:rPr>
              <w:t>或線上課程</w:t>
            </w:r>
            <w:proofErr w:type="gramEnd"/>
            <w:r w:rsidRPr="00B9191F">
              <w:rPr>
                <w:bCs/>
                <w:snapToGrid w:val="0"/>
                <w:color w:val="000000" w:themeColor="text1"/>
                <w:kern w:val="0"/>
              </w:rPr>
              <w:t>，且臨床醫師、護理人員、</w:t>
            </w:r>
            <w:proofErr w:type="gramStart"/>
            <w:r w:rsidRPr="00B9191F">
              <w:rPr>
                <w:bCs/>
                <w:snapToGrid w:val="0"/>
                <w:color w:val="000000" w:themeColor="text1"/>
                <w:kern w:val="0"/>
              </w:rPr>
              <w:t>醫</w:t>
            </w:r>
            <w:proofErr w:type="gramEnd"/>
            <w:r w:rsidRPr="00B9191F">
              <w:rPr>
                <w:bCs/>
                <w:snapToGrid w:val="0"/>
                <w:color w:val="000000" w:themeColor="text1"/>
                <w:kern w:val="0"/>
              </w:rPr>
              <w:t>檢師、藥師每年至少參加</w:t>
            </w:r>
            <w:r w:rsidRPr="00B9191F">
              <w:rPr>
                <w:bCs/>
                <w:snapToGrid w:val="0"/>
                <w:color w:val="000000" w:themeColor="text1"/>
                <w:kern w:val="0"/>
              </w:rPr>
              <w:t>1</w:t>
            </w:r>
            <w:r w:rsidRPr="00B9191F">
              <w:rPr>
                <w:bCs/>
                <w:snapToGrid w:val="0"/>
                <w:color w:val="000000" w:themeColor="text1"/>
                <w:kern w:val="0"/>
              </w:rPr>
              <w:t>次。</w:t>
            </w:r>
          </w:p>
          <w:p w14:paraId="67569B98" w14:textId="77777777" w:rsidR="007464C8" w:rsidRPr="00B9191F" w:rsidRDefault="007464C8">
            <w:pPr>
              <w:numPr>
                <w:ilvl w:val="0"/>
                <w:numId w:val="36"/>
              </w:numPr>
              <w:autoSpaceDE w:val="0"/>
              <w:autoSpaceDN w:val="0"/>
              <w:adjustRightInd w:val="0"/>
              <w:snapToGrid w:val="0"/>
              <w:ind w:left="449" w:hanging="276"/>
              <w:jc w:val="both"/>
              <w:rPr>
                <w:color w:val="000000" w:themeColor="text1"/>
                <w:kern w:val="0"/>
              </w:rPr>
            </w:pPr>
            <w:r w:rsidRPr="00B9191F">
              <w:rPr>
                <w:bCs/>
                <w:snapToGrid w:val="0"/>
                <w:color w:val="000000" w:themeColor="text1"/>
                <w:kern w:val="0"/>
              </w:rPr>
              <w:t>醫院應訂有抗生素管理計畫，對於計畫執行所須之經費、人力等資源都能有實質的支援。</w:t>
            </w:r>
          </w:p>
          <w:p w14:paraId="009BF229" w14:textId="77777777" w:rsidR="007464C8" w:rsidRPr="00B9191F" w:rsidRDefault="007464C8" w:rsidP="007464C8">
            <w:pPr>
              <w:adjustRightInd w:val="0"/>
              <w:snapToGrid w:val="0"/>
              <w:ind w:left="1"/>
              <w:jc w:val="both"/>
              <w:rPr>
                <w:b/>
                <w:bCs/>
                <w:snapToGrid w:val="0"/>
                <w:color w:val="000000" w:themeColor="text1"/>
                <w:kern w:val="0"/>
              </w:rPr>
            </w:pPr>
            <w:r w:rsidRPr="00B9191F">
              <w:rPr>
                <w:b/>
                <w:bCs/>
                <w:snapToGrid w:val="0"/>
                <w:color w:val="000000" w:themeColor="text1"/>
                <w:kern w:val="0"/>
              </w:rPr>
              <w:t>優良項目：</w:t>
            </w:r>
            <w:r w:rsidRPr="00B9191F">
              <w:rPr>
                <w:b/>
                <w:bCs/>
                <w:snapToGrid w:val="0"/>
                <w:color w:val="000000" w:themeColor="text1"/>
                <w:kern w:val="0"/>
              </w:rPr>
              <w:t>(</w:t>
            </w:r>
            <w:r w:rsidRPr="00B9191F">
              <w:rPr>
                <w:b/>
                <w:bCs/>
                <w:snapToGrid w:val="0"/>
                <w:color w:val="000000" w:themeColor="text1"/>
                <w:kern w:val="0"/>
              </w:rPr>
              <w:t>達成符合項目，且下述項目需全部達成</w:t>
            </w:r>
            <w:r w:rsidRPr="00B9191F">
              <w:rPr>
                <w:b/>
                <w:bCs/>
                <w:snapToGrid w:val="0"/>
                <w:color w:val="000000" w:themeColor="text1"/>
                <w:kern w:val="0"/>
              </w:rPr>
              <w:t>)</w:t>
            </w:r>
          </w:p>
          <w:p w14:paraId="79A5BD7F" w14:textId="2239C233" w:rsidR="007464C8" w:rsidRPr="00B9191F" w:rsidRDefault="007464C8">
            <w:pPr>
              <w:numPr>
                <w:ilvl w:val="0"/>
                <w:numId w:val="344"/>
              </w:numPr>
              <w:autoSpaceDE w:val="0"/>
              <w:autoSpaceDN w:val="0"/>
              <w:adjustRightInd w:val="0"/>
              <w:snapToGrid w:val="0"/>
              <w:ind w:left="449" w:hanging="276"/>
              <w:jc w:val="both"/>
              <w:rPr>
                <w:color w:val="000000" w:themeColor="text1"/>
                <w:kern w:val="0"/>
              </w:rPr>
            </w:pPr>
            <w:r w:rsidRPr="00B9191F">
              <w:rPr>
                <w:color w:val="000000" w:themeColor="text1"/>
                <w:kern w:val="0"/>
              </w:rPr>
              <w:t>抗生素管理小組或委員會等組織至少每季開會</w:t>
            </w:r>
            <w:r w:rsidRPr="00B9191F">
              <w:rPr>
                <w:color w:val="000000" w:themeColor="text1"/>
                <w:kern w:val="0"/>
              </w:rPr>
              <w:t>1</w:t>
            </w:r>
            <w:r w:rsidRPr="00B9191F">
              <w:rPr>
                <w:color w:val="000000" w:themeColor="text1"/>
                <w:kern w:val="0"/>
              </w:rPr>
              <w:t>次。</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6663B097" w14:textId="77777777" w:rsidR="007464C8" w:rsidRPr="00B9191F" w:rsidRDefault="007464C8">
            <w:pPr>
              <w:numPr>
                <w:ilvl w:val="0"/>
                <w:numId w:val="344"/>
              </w:numPr>
              <w:autoSpaceDE w:val="0"/>
              <w:autoSpaceDN w:val="0"/>
              <w:adjustRightInd w:val="0"/>
              <w:snapToGrid w:val="0"/>
              <w:ind w:left="449" w:hanging="276"/>
              <w:jc w:val="both"/>
              <w:rPr>
                <w:color w:val="000000" w:themeColor="text1"/>
                <w:kern w:val="0"/>
              </w:rPr>
            </w:pPr>
            <w:r w:rsidRPr="00B9191F">
              <w:rPr>
                <w:color w:val="000000" w:themeColor="text1"/>
                <w:kern w:val="0"/>
              </w:rPr>
              <w:t>依據醫院特性及實務需要，定期檢討修訂抗生素管理計畫，並落實執行修訂之計畫內容。</w:t>
            </w:r>
          </w:p>
          <w:p w14:paraId="197A7530"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09EE6E3C" w14:textId="77777777" w:rsidR="007464C8" w:rsidRPr="00B9191F" w:rsidRDefault="007464C8">
            <w:pPr>
              <w:numPr>
                <w:ilvl w:val="0"/>
                <w:numId w:val="343"/>
              </w:numPr>
              <w:autoSpaceDE w:val="0"/>
              <w:autoSpaceDN w:val="0"/>
              <w:adjustRightInd w:val="0"/>
              <w:snapToGrid w:val="0"/>
              <w:ind w:left="449" w:hanging="276"/>
              <w:jc w:val="both"/>
              <w:rPr>
                <w:color w:val="000000" w:themeColor="text1"/>
                <w:kern w:val="0"/>
              </w:rPr>
            </w:pPr>
            <w:r w:rsidRPr="00B9191F">
              <w:rPr>
                <w:color w:val="000000" w:themeColor="text1"/>
                <w:kern w:val="0"/>
              </w:rPr>
              <w:t>抗生素管理小組</w:t>
            </w:r>
            <w:r w:rsidRPr="00B9191F">
              <w:rPr>
                <w:rFonts w:hint="eastAsia"/>
                <w:bCs/>
                <w:color w:val="000000" w:themeColor="text1"/>
                <w:kern w:val="0"/>
              </w:rPr>
              <w:t>或委員會等組織</w:t>
            </w:r>
            <w:r w:rsidRPr="00B9191F">
              <w:rPr>
                <w:color w:val="000000" w:themeColor="text1"/>
                <w:kern w:val="0"/>
              </w:rPr>
              <w:t>成員名單、出席紀錄表及會議紀錄。</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1B07A554" w14:textId="77777777" w:rsidR="007464C8" w:rsidRPr="00B9191F" w:rsidRDefault="007464C8">
            <w:pPr>
              <w:numPr>
                <w:ilvl w:val="0"/>
                <w:numId w:val="343"/>
              </w:numPr>
              <w:autoSpaceDE w:val="0"/>
              <w:autoSpaceDN w:val="0"/>
              <w:adjustRightInd w:val="0"/>
              <w:snapToGrid w:val="0"/>
              <w:ind w:left="449" w:hanging="276"/>
              <w:jc w:val="both"/>
              <w:rPr>
                <w:color w:val="000000" w:themeColor="text1"/>
                <w:kern w:val="0"/>
              </w:rPr>
            </w:pPr>
            <w:r w:rsidRPr="00B9191F">
              <w:rPr>
                <w:color w:val="000000" w:themeColor="text1"/>
                <w:kern w:val="0"/>
              </w:rPr>
              <w:t>抗生素教育訓練課程講義及出席紀錄</w:t>
            </w:r>
            <w:r w:rsidRPr="00B9191F">
              <w:rPr>
                <w:color w:val="000000" w:themeColor="text1"/>
                <w:kern w:val="0"/>
              </w:rPr>
              <w:lastRenderedPageBreak/>
              <w:t>表。</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F5E3D78" w14:textId="77777777" w:rsidR="007464C8" w:rsidRPr="00B9191F" w:rsidRDefault="007464C8">
            <w:pPr>
              <w:numPr>
                <w:ilvl w:val="0"/>
                <w:numId w:val="343"/>
              </w:numPr>
              <w:autoSpaceDE w:val="0"/>
              <w:autoSpaceDN w:val="0"/>
              <w:adjustRightInd w:val="0"/>
              <w:snapToGrid w:val="0"/>
              <w:ind w:left="449" w:hanging="276"/>
              <w:jc w:val="both"/>
              <w:rPr>
                <w:color w:val="000000" w:themeColor="text1"/>
                <w:kern w:val="0"/>
              </w:rPr>
            </w:pPr>
            <w:r w:rsidRPr="00B9191F">
              <w:rPr>
                <w:color w:val="000000" w:themeColor="text1"/>
                <w:kern w:val="0"/>
              </w:rPr>
              <w:t>抗生素管理計畫</w:t>
            </w:r>
            <w:r w:rsidRPr="00B9191F">
              <w:rPr>
                <w:color w:val="000000" w:themeColor="text1"/>
                <w:kern w:val="0"/>
              </w:rPr>
              <w:t xml:space="preserve"> (</w:t>
            </w:r>
            <w:r w:rsidRPr="00B9191F">
              <w:rPr>
                <w:color w:val="000000" w:themeColor="text1"/>
                <w:kern w:val="0"/>
              </w:rPr>
              <w:t>含執行方式、</w:t>
            </w:r>
            <w:r w:rsidRPr="00B9191F">
              <w:rPr>
                <w:bCs/>
                <w:snapToGrid w:val="0"/>
                <w:color w:val="000000" w:themeColor="text1"/>
                <w:kern w:val="0"/>
              </w:rPr>
              <w:t>經費、</w:t>
            </w:r>
            <w:r w:rsidRPr="00B9191F">
              <w:rPr>
                <w:color w:val="000000" w:themeColor="text1"/>
                <w:kern w:val="0"/>
              </w:rPr>
              <w:t>人力、資源、成效評估等</w:t>
            </w:r>
            <w:r w:rsidRPr="00B9191F">
              <w:rPr>
                <w:color w:val="000000" w:themeColor="text1"/>
                <w:kern w:val="0"/>
              </w:rPr>
              <w:t>)</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2D68CFAE" w14:textId="77777777" w:rsidR="007464C8" w:rsidRPr="00B9191F" w:rsidRDefault="007464C8">
            <w:pPr>
              <w:numPr>
                <w:ilvl w:val="0"/>
                <w:numId w:val="343"/>
              </w:numPr>
              <w:autoSpaceDE w:val="0"/>
              <w:autoSpaceDN w:val="0"/>
              <w:adjustRightInd w:val="0"/>
              <w:snapToGrid w:val="0"/>
              <w:ind w:left="449" w:hanging="276"/>
              <w:jc w:val="both"/>
              <w:rPr>
                <w:color w:val="000000" w:themeColor="text1"/>
                <w:kern w:val="0"/>
              </w:rPr>
            </w:pPr>
            <w:r w:rsidRPr="00B9191F">
              <w:rPr>
                <w:color w:val="000000" w:themeColor="text1"/>
                <w:kern w:val="0"/>
              </w:rPr>
              <w:t>醫院對於抗生素管理計畫執行的實質支援紀錄。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28F40AB2" w14:textId="77777777" w:rsidR="007464C8" w:rsidRPr="00B9191F" w:rsidRDefault="007464C8">
            <w:pPr>
              <w:numPr>
                <w:ilvl w:val="0"/>
                <w:numId w:val="343"/>
              </w:numPr>
              <w:autoSpaceDE w:val="0"/>
              <w:autoSpaceDN w:val="0"/>
              <w:adjustRightInd w:val="0"/>
              <w:snapToGrid w:val="0"/>
              <w:ind w:left="449" w:hanging="276"/>
              <w:jc w:val="both"/>
              <w:rPr>
                <w:color w:val="000000" w:themeColor="text1"/>
                <w:kern w:val="0"/>
              </w:rPr>
            </w:pPr>
            <w:r w:rsidRPr="00B9191F">
              <w:rPr>
                <w:color w:val="000000" w:themeColor="text1"/>
                <w:kern w:val="0"/>
              </w:rPr>
              <w:t>歷次修訂版本之抗生素管理計畫</w:t>
            </w:r>
            <w:r w:rsidRPr="00B9191F">
              <w:rPr>
                <w:color w:val="000000" w:themeColor="text1"/>
                <w:kern w:val="0"/>
              </w:rPr>
              <w:t>(</w:t>
            </w:r>
            <w:r w:rsidRPr="00B9191F">
              <w:rPr>
                <w:color w:val="000000" w:themeColor="text1"/>
                <w:kern w:val="0"/>
              </w:rPr>
              <w:t>含修訂之年月日</w:t>
            </w:r>
            <w:r w:rsidRPr="00B9191F">
              <w:rPr>
                <w:color w:val="000000" w:themeColor="text1"/>
                <w:kern w:val="0"/>
              </w:rPr>
              <w:t>)</w:t>
            </w:r>
            <w:r w:rsidRPr="00B9191F">
              <w:rPr>
                <w:color w:val="000000" w:themeColor="text1"/>
                <w:kern w:val="0"/>
              </w:rPr>
              <w:t>。</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354B2941" w14:textId="77777777" w:rsidR="007464C8" w:rsidRPr="00B9191F" w:rsidRDefault="007464C8">
            <w:pPr>
              <w:numPr>
                <w:ilvl w:val="0"/>
                <w:numId w:val="343"/>
              </w:numPr>
              <w:autoSpaceDE w:val="0"/>
              <w:autoSpaceDN w:val="0"/>
              <w:adjustRightInd w:val="0"/>
              <w:snapToGrid w:val="0"/>
              <w:ind w:left="449" w:hanging="276"/>
              <w:jc w:val="both"/>
              <w:rPr>
                <w:color w:val="000000" w:themeColor="text1"/>
                <w:kern w:val="0"/>
              </w:rPr>
            </w:pPr>
            <w:r w:rsidRPr="00B9191F">
              <w:rPr>
                <w:color w:val="000000" w:themeColor="text1"/>
                <w:kern w:val="0"/>
              </w:rPr>
              <w:t>抗生素管理計畫執行情形及成果。</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1F7A6D3F"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p>
          <w:p w14:paraId="36BDBA11"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r w:rsidRPr="00B9191F">
              <w:rPr>
                <w:color w:val="000000" w:themeColor="text1"/>
                <w:kern w:val="0"/>
              </w:rPr>
              <w:t>【精神科醫院適用以下標準】</w:t>
            </w:r>
          </w:p>
          <w:p w14:paraId="2797F026"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符合項目：</w:t>
            </w:r>
          </w:p>
          <w:p w14:paraId="0AE4B0B5" w14:textId="77777777" w:rsidR="007464C8" w:rsidRPr="00B9191F" w:rsidRDefault="007464C8">
            <w:pPr>
              <w:numPr>
                <w:ilvl w:val="0"/>
                <w:numId w:val="35"/>
              </w:numPr>
              <w:tabs>
                <w:tab w:val="left" w:pos="445"/>
              </w:tabs>
              <w:autoSpaceDE w:val="0"/>
              <w:autoSpaceDN w:val="0"/>
              <w:adjustRightInd w:val="0"/>
              <w:snapToGrid w:val="0"/>
              <w:ind w:left="449" w:hanging="273"/>
              <w:jc w:val="both"/>
              <w:rPr>
                <w:bCs/>
                <w:strike/>
                <w:color w:val="000000" w:themeColor="text1"/>
              </w:rPr>
            </w:pPr>
            <w:r w:rsidRPr="00B9191F">
              <w:rPr>
                <w:bCs/>
                <w:color w:val="000000" w:themeColor="text1"/>
              </w:rPr>
              <w:t>醫院應有推動抗生素管理之跨部門團隊合作機制，並由副院長級以上帶領執行，團隊成員至少應包含醫師、藥師</w:t>
            </w:r>
            <w:r w:rsidRPr="00B9191F">
              <w:rPr>
                <w:rFonts w:hint="eastAsia"/>
                <w:bCs/>
                <w:color w:val="000000" w:themeColor="text1"/>
              </w:rPr>
              <w:t>、</w:t>
            </w:r>
            <w:proofErr w:type="gramStart"/>
            <w:r w:rsidRPr="00B9191F">
              <w:rPr>
                <w:rFonts w:hint="eastAsia"/>
                <w:bCs/>
                <w:color w:val="000000" w:themeColor="text1"/>
              </w:rPr>
              <w:t>醫</w:t>
            </w:r>
            <w:proofErr w:type="gramEnd"/>
            <w:r w:rsidRPr="00B9191F">
              <w:rPr>
                <w:rFonts w:hint="eastAsia"/>
                <w:bCs/>
                <w:color w:val="000000" w:themeColor="text1"/>
              </w:rPr>
              <w:t>檢師</w:t>
            </w:r>
            <w:r w:rsidRPr="00B9191F">
              <w:rPr>
                <w:bCs/>
                <w:color w:val="000000" w:themeColor="text1"/>
              </w:rPr>
              <w:t>、護理師及資訊人員等，每年至少開會</w:t>
            </w:r>
            <w:r w:rsidRPr="00B9191F">
              <w:rPr>
                <w:bCs/>
                <w:color w:val="000000" w:themeColor="text1"/>
              </w:rPr>
              <w:t>1</w:t>
            </w:r>
            <w:r w:rsidRPr="00B9191F">
              <w:rPr>
                <w:bCs/>
                <w:color w:val="000000" w:themeColor="text1"/>
              </w:rPr>
              <w:t>次。</w:t>
            </w:r>
          </w:p>
          <w:p w14:paraId="025BCD80" w14:textId="77777777" w:rsidR="007464C8" w:rsidRPr="00B9191F" w:rsidRDefault="007464C8">
            <w:pPr>
              <w:numPr>
                <w:ilvl w:val="0"/>
                <w:numId w:val="35"/>
              </w:numPr>
              <w:tabs>
                <w:tab w:val="left" w:pos="445"/>
              </w:tabs>
              <w:autoSpaceDE w:val="0"/>
              <w:autoSpaceDN w:val="0"/>
              <w:adjustRightInd w:val="0"/>
              <w:snapToGrid w:val="0"/>
              <w:ind w:left="449" w:hanging="273"/>
              <w:jc w:val="both"/>
              <w:rPr>
                <w:bCs/>
                <w:color w:val="000000" w:themeColor="text1"/>
              </w:rPr>
            </w:pPr>
            <w:r w:rsidRPr="00B9191F">
              <w:rPr>
                <w:bCs/>
                <w:color w:val="000000" w:themeColor="text1"/>
              </w:rPr>
              <w:t>醫院訂有抗生素管理措施，且每年至少辦理</w:t>
            </w:r>
            <w:r w:rsidRPr="00B9191F">
              <w:rPr>
                <w:bCs/>
                <w:color w:val="000000" w:themeColor="text1"/>
              </w:rPr>
              <w:t>1</w:t>
            </w:r>
            <w:r w:rsidRPr="00B9191F">
              <w:rPr>
                <w:bCs/>
                <w:color w:val="000000" w:themeColor="text1"/>
              </w:rPr>
              <w:t>次全院性「</w:t>
            </w:r>
            <w:r w:rsidRPr="00B9191F">
              <w:rPr>
                <w:rFonts w:hint="eastAsia"/>
                <w:bCs/>
                <w:color w:val="000000" w:themeColor="text1"/>
              </w:rPr>
              <w:t>適當使用</w:t>
            </w:r>
            <w:r w:rsidRPr="00B9191F">
              <w:rPr>
                <w:bCs/>
                <w:color w:val="000000" w:themeColor="text1"/>
              </w:rPr>
              <w:t>抗生素」相關講習</w:t>
            </w:r>
            <w:proofErr w:type="gramStart"/>
            <w:r w:rsidRPr="00B9191F">
              <w:rPr>
                <w:bCs/>
                <w:snapToGrid w:val="0"/>
                <w:color w:val="000000" w:themeColor="text1"/>
                <w:kern w:val="0"/>
              </w:rPr>
              <w:t>或線上課程</w:t>
            </w:r>
            <w:proofErr w:type="gramEnd"/>
            <w:r w:rsidRPr="00B9191F">
              <w:rPr>
                <w:bCs/>
                <w:color w:val="000000" w:themeColor="text1"/>
              </w:rPr>
              <w:t>，臨床醫師、護理人員、</w:t>
            </w:r>
            <w:proofErr w:type="gramStart"/>
            <w:r w:rsidRPr="00B9191F">
              <w:rPr>
                <w:bCs/>
                <w:snapToGrid w:val="0"/>
                <w:color w:val="000000" w:themeColor="text1"/>
                <w:kern w:val="0"/>
              </w:rPr>
              <w:t>醫</w:t>
            </w:r>
            <w:proofErr w:type="gramEnd"/>
            <w:r w:rsidRPr="00B9191F">
              <w:rPr>
                <w:bCs/>
                <w:snapToGrid w:val="0"/>
                <w:color w:val="000000" w:themeColor="text1"/>
                <w:kern w:val="0"/>
              </w:rPr>
              <w:t>檢師、</w:t>
            </w:r>
            <w:r w:rsidRPr="00B9191F">
              <w:rPr>
                <w:bCs/>
                <w:color w:val="000000" w:themeColor="text1"/>
              </w:rPr>
              <w:t>藥師每年至少參加</w:t>
            </w:r>
            <w:r w:rsidRPr="00B9191F">
              <w:rPr>
                <w:bCs/>
                <w:color w:val="000000" w:themeColor="text1"/>
              </w:rPr>
              <w:t>1</w:t>
            </w:r>
            <w:r w:rsidRPr="00B9191F">
              <w:rPr>
                <w:bCs/>
                <w:color w:val="000000" w:themeColor="text1"/>
              </w:rPr>
              <w:t>次。</w:t>
            </w:r>
          </w:p>
          <w:p w14:paraId="16E74E64"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 xml:space="preserve">] </w:t>
            </w:r>
          </w:p>
          <w:p w14:paraId="42B71039" w14:textId="77777777" w:rsidR="007464C8" w:rsidRPr="00B9191F" w:rsidRDefault="007464C8" w:rsidP="007464C8">
            <w:pPr>
              <w:tabs>
                <w:tab w:val="left" w:pos="591"/>
              </w:tabs>
              <w:autoSpaceDE w:val="0"/>
              <w:autoSpaceDN w:val="0"/>
              <w:adjustRightInd w:val="0"/>
              <w:snapToGrid w:val="0"/>
              <w:ind w:left="247" w:hangingChars="95" w:hanging="247"/>
              <w:jc w:val="both"/>
              <w:rPr>
                <w:color w:val="000000" w:themeColor="text1"/>
                <w:kern w:val="0"/>
              </w:rPr>
            </w:pPr>
            <w:r w:rsidRPr="00B9191F">
              <w:rPr>
                <w:color w:val="000000" w:themeColor="text1"/>
              </w:rPr>
              <w:t xml:space="preserve">  </w:t>
            </w:r>
            <w:r w:rsidRPr="00B9191F">
              <w:rPr>
                <w:color w:val="000000" w:themeColor="text1"/>
              </w:rPr>
              <w:t>精神科醫院無抗生素藥物品項者，可自選本</w:t>
            </w:r>
            <w:proofErr w:type="gramStart"/>
            <w:r w:rsidRPr="00B9191F">
              <w:rPr>
                <w:color w:val="000000" w:themeColor="text1"/>
              </w:rPr>
              <w:t>項免評</w:t>
            </w:r>
            <w:proofErr w:type="gramEnd"/>
            <w:r w:rsidRPr="00B9191F">
              <w:rPr>
                <w:color w:val="000000" w:themeColor="text1"/>
              </w:rPr>
              <w:t>。</w:t>
            </w:r>
          </w:p>
          <w:p w14:paraId="03F6268A"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153128B8" w14:textId="77777777" w:rsidR="007464C8" w:rsidRPr="00B9191F" w:rsidRDefault="007464C8">
            <w:pPr>
              <w:numPr>
                <w:ilvl w:val="0"/>
                <w:numId w:val="37"/>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抗生素管理推動成員名單、出席紀錄表</w:t>
            </w:r>
            <w:r w:rsidRPr="00B9191F">
              <w:rPr>
                <w:color w:val="000000" w:themeColor="text1"/>
                <w:kern w:val="0"/>
              </w:rPr>
              <w:lastRenderedPageBreak/>
              <w:t>及會議紀錄。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9F3D13F" w14:textId="77777777" w:rsidR="007464C8" w:rsidRPr="00B9191F" w:rsidRDefault="007464C8">
            <w:pPr>
              <w:numPr>
                <w:ilvl w:val="0"/>
                <w:numId w:val="37"/>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抗生素教育訓練課程講義及出席紀錄表。</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5CD43867" w14:textId="39AF0C6B" w:rsidR="007464C8" w:rsidRPr="00B9191F" w:rsidRDefault="007464C8">
            <w:pPr>
              <w:numPr>
                <w:ilvl w:val="0"/>
                <w:numId w:val="37"/>
              </w:numPr>
              <w:tabs>
                <w:tab w:val="left" w:pos="459"/>
              </w:tabs>
              <w:autoSpaceDE w:val="0"/>
              <w:autoSpaceDN w:val="0"/>
              <w:adjustRightInd w:val="0"/>
              <w:snapToGrid w:val="0"/>
              <w:ind w:left="465" w:hanging="292"/>
              <w:jc w:val="both"/>
              <w:rPr>
                <w:b/>
                <w:bCs/>
                <w:snapToGrid w:val="0"/>
                <w:color w:val="000000" w:themeColor="text1"/>
                <w:kern w:val="0"/>
              </w:rPr>
            </w:pPr>
            <w:r w:rsidRPr="00B9191F">
              <w:rPr>
                <w:color w:val="000000" w:themeColor="text1"/>
                <w:kern w:val="0"/>
              </w:rPr>
              <w:t>抗生素管理措施。</w:t>
            </w:r>
            <w:r w:rsidRPr="00B9191F">
              <w:rPr>
                <w:color w:val="000000" w:themeColor="text1"/>
                <w:kern w:val="0"/>
              </w:rPr>
              <w:t>(</w:t>
            </w:r>
            <w:r w:rsidRPr="00B9191F">
              <w:rPr>
                <w:color w:val="000000" w:themeColor="text1"/>
                <w:kern w:val="0"/>
              </w:rPr>
              <w:t>符合</w:t>
            </w:r>
            <w:r w:rsidRPr="00B9191F">
              <w:rPr>
                <w:color w:val="000000" w:themeColor="text1"/>
                <w:kern w:val="0"/>
              </w:rPr>
              <w:t>)</w:t>
            </w:r>
          </w:p>
        </w:tc>
        <w:tc>
          <w:tcPr>
            <w:tcW w:w="1705" w:type="pct"/>
            <w:shd w:val="clear" w:color="auto" w:fill="auto"/>
            <w:tcMar>
              <w:top w:w="28" w:type="dxa"/>
              <w:left w:w="57" w:type="dxa"/>
              <w:bottom w:w="28" w:type="dxa"/>
              <w:right w:w="57" w:type="dxa"/>
            </w:tcMar>
          </w:tcPr>
          <w:p w14:paraId="4814F26E" w14:textId="4D44A0A8"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66A54D23" w14:textId="77777777" w:rsidR="007464C8" w:rsidRPr="00B9191F" w:rsidRDefault="007464C8">
            <w:pPr>
              <w:numPr>
                <w:ilvl w:val="0"/>
                <w:numId w:val="428"/>
              </w:numPr>
              <w:autoSpaceDE w:val="0"/>
              <w:autoSpaceDN w:val="0"/>
              <w:adjustRightInd w:val="0"/>
              <w:snapToGrid w:val="0"/>
              <w:ind w:left="449" w:hanging="276"/>
              <w:jc w:val="both"/>
              <w:rPr>
                <w:color w:val="000000" w:themeColor="text1"/>
                <w:kern w:val="0"/>
              </w:rPr>
            </w:pPr>
            <w:r w:rsidRPr="00B9191F">
              <w:rPr>
                <w:color w:val="000000" w:themeColor="text1"/>
                <w:kern w:val="0"/>
              </w:rPr>
              <w:t>醫院應設立跨部門抗生素管理小組或</w:t>
            </w:r>
            <w:r w:rsidRPr="00B9191F">
              <w:rPr>
                <w:color w:val="000000" w:themeColor="text1"/>
                <w:kern w:val="0"/>
              </w:rPr>
              <w:lastRenderedPageBreak/>
              <w:t>委員會等組織，並由副院長級以上主管擔任主席；小組成員至少應包含醫師、藥師、</w:t>
            </w:r>
            <w:proofErr w:type="gramStart"/>
            <w:r w:rsidRPr="00B9191F">
              <w:rPr>
                <w:color w:val="000000" w:themeColor="text1"/>
                <w:kern w:val="0"/>
              </w:rPr>
              <w:t>醫</w:t>
            </w:r>
            <w:proofErr w:type="gramEnd"/>
            <w:r w:rsidRPr="00B9191F">
              <w:rPr>
                <w:color w:val="000000" w:themeColor="text1"/>
                <w:kern w:val="0"/>
              </w:rPr>
              <w:t>檢師、護理師及資訊人員等，醫學中心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w:t>
            </w:r>
            <w:r w:rsidRPr="00B9191F">
              <w:rPr>
                <w:bCs/>
                <w:color w:val="000000" w:themeColor="text1"/>
                <w:kern w:val="0"/>
              </w:rPr>
              <w:t>/</w:t>
            </w:r>
            <w:r w:rsidRPr="00B9191F">
              <w:rPr>
                <w:rFonts w:hint="eastAsia"/>
                <w:bCs/>
                <w:color w:val="000000" w:themeColor="text1"/>
                <w:kern w:val="0"/>
              </w:rPr>
              <w:t>區域醫院</w:t>
            </w:r>
            <w:r w:rsidRPr="00B9191F">
              <w:rPr>
                <w:color w:val="000000" w:themeColor="text1"/>
                <w:kern w:val="0"/>
              </w:rPr>
              <w:t>每季至少開會</w:t>
            </w:r>
            <w:r w:rsidRPr="00B9191F">
              <w:rPr>
                <w:color w:val="000000" w:themeColor="text1"/>
                <w:kern w:val="0"/>
              </w:rPr>
              <w:t>1</w:t>
            </w:r>
            <w:r w:rsidRPr="00B9191F">
              <w:rPr>
                <w:color w:val="000000" w:themeColor="text1"/>
                <w:kern w:val="0"/>
              </w:rPr>
              <w:t>次；地區醫院每年至少開會</w:t>
            </w:r>
            <w:r w:rsidRPr="00B9191F">
              <w:rPr>
                <w:color w:val="000000" w:themeColor="text1"/>
                <w:kern w:val="0"/>
              </w:rPr>
              <w:t>2</w:t>
            </w:r>
            <w:r w:rsidRPr="00B9191F">
              <w:rPr>
                <w:color w:val="000000" w:themeColor="text1"/>
                <w:kern w:val="0"/>
              </w:rPr>
              <w:t>次。</w:t>
            </w:r>
          </w:p>
          <w:p w14:paraId="6E8D161F" w14:textId="77777777" w:rsidR="007464C8" w:rsidRPr="00B9191F" w:rsidRDefault="007464C8">
            <w:pPr>
              <w:numPr>
                <w:ilvl w:val="0"/>
                <w:numId w:val="428"/>
              </w:numPr>
              <w:autoSpaceDE w:val="0"/>
              <w:autoSpaceDN w:val="0"/>
              <w:adjustRightInd w:val="0"/>
              <w:snapToGrid w:val="0"/>
              <w:ind w:left="449" w:hanging="276"/>
              <w:jc w:val="both"/>
              <w:rPr>
                <w:color w:val="000000" w:themeColor="text1"/>
                <w:kern w:val="0"/>
              </w:rPr>
            </w:pPr>
            <w:r w:rsidRPr="00B9191F">
              <w:rPr>
                <w:bCs/>
                <w:snapToGrid w:val="0"/>
                <w:color w:val="000000" w:themeColor="text1"/>
                <w:kern w:val="0"/>
              </w:rPr>
              <w:t>每半年至少辦理</w:t>
            </w:r>
            <w:r w:rsidRPr="00B9191F">
              <w:rPr>
                <w:bCs/>
                <w:snapToGrid w:val="0"/>
                <w:color w:val="000000" w:themeColor="text1"/>
                <w:kern w:val="0"/>
              </w:rPr>
              <w:t>1</w:t>
            </w:r>
            <w:r w:rsidRPr="00B9191F">
              <w:rPr>
                <w:bCs/>
                <w:snapToGrid w:val="0"/>
                <w:color w:val="000000" w:themeColor="text1"/>
                <w:kern w:val="0"/>
              </w:rPr>
              <w:t>次以上全院性「</w:t>
            </w:r>
            <w:r w:rsidRPr="00B9191F">
              <w:rPr>
                <w:color w:val="000000" w:themeColor="text1"/>
                <w:kern w:val="0"/>
              </w:rPr>
              <w:t>適當使用</w:t>
            </w:r>
            <w:r w:rsidRPr="00B9191F">
              <w:rPr>
                <w:bCs/>
                <w:snapToGrid w:val="0"/>
                <w:color w:val="000000" w:themeColor="text1"/>
                <w:kern w:val="0"/>
              </w:rPr>
              <w:t>抗生素」相關講習</w:t>
            </w:r>
            <w:proofErr w:type="gramStart"/>
            <w:r w:rsidRPr="00B9191F">
              <w:rPr>
                <w:bCs/>
                <w:snapToGrid w:val="0"/>
                <w:color w:val="000000" w:themeColor="text1"/>
                <w:kern w:val="0"/>
              </w:rPr>
              <w:t>或線上課程</w:t>
            </w:r>
            <w:proofErr w:type="gramEnd"/>
            <w:r w:rsidRPr="00B9191F">
              <w:rPr>
                <w:bCs/>
                <w:snapToGrid w:val="0"/>
                <w:color w:val="000000" w:themeColor="text1"/>
                <w:kern w:val="0"/>
              </w:rPr>
              <w:t>，且臨床醫師、護理人員、</w:t>
            </w:r>
            <w:proofErr w:type="gramStart"/>
            <w:r w:rsidRPr="00B9191F">
              <w:rPr>
                <w:bCs/>
                <w:snapToGrid w:val="0"/>
                <w:color w:val="000000" w:themeColor="text1"/>
                <w:kern w:val="0"/>
              </w:rPr>
              <w:t>醫</w:t>
            </w:r>
            <w:proofErr w:type="gramEnd"/>
            <w:r w:rsidRPr="00B9191F">
              <w:rPr>
                <w:bCs/>
                <w:snapToGrid w:val="0"/>
                <w:color w:val="000000" w:themeColor="text1"/>
                <w:kern w:val="0"/>
              </w:rPr>
              <w:t>檢師、藥師每年至少參加</w:t>
            </w:r>
            <w:r w:rsidRPr="00B9191F">
              <w:rPr>
                <w:bCs/>
                <w:snapToGrid w:val="0"/>
                <w:color w:val="000000" w:themeColor="text1"/>
                <w:kern w:val="0"/>
              </w:rPr>
              <w:t>1</w:t>
            </w:r>
            <w:r w:rsidRPr="00B9191F">
              <w:rPr>
                <w:bCs/>
                <w:snapToGrid w:val="0"/>
                <w:color w:val="000000" w:themeColor="text1"/>
                <w:kern w:val="0"/>
              </w:rPr>
              <w:t>次。</w:t>
            </w:r>
          </w:p>
          <w:p w14:paraId="35969E5F" w14:textId="77777777" w:rsidR="007464C8" w:rsidRPr="00B9191F" w:rsidRDefault="007464C8">
            <w:pPr>
              <w:numPr>
                <w:ilvl w:val="0"/>
                <w:numId w:val="428"/>
              </w:numPr>
              <w:autoSpaceDE w:val="0"/>
              <w:autoSpaceDN w:val="0"/>
              <w:adjustRightInd w:val="0"/>
              <w:snapToGrid w:val="0"/>
              <w:ind w:left="449" w:hanging="276"/>
              <w:jc w:val="both"/>
              <w:rPr>
                <w:color w:val="000000" w:themeColor="text1"/>
                <w:kern w:val="0"/>
              </w:rPr>
            </w:pPr>
            <w:r w:rsidRPr="00B9191F">
              <w:rPr>
                <w:bCs/>
                <w:snapToGrid w:val="0"/>
                <w:color w:val="000000" w:themeColor="text1"/>
                <w:kern w:val="0"/>
              </w:rPr>
              <w:t>醫院應訂有抗生素管理計畫，對於計畫執行所須之經費、人力等資源都能有實質的支援。</w:t>
            </w:r>
          </w:p>
          <w:p w14:paraId="6E4666C5" w14:textId="77777777" w:rsidR="007464C8" w:rsidRPr="00B9191F" w:rsidRDefault="007464C8" w:rsidP="007464C8">
            <w:pPr>
              <w:adjustRightInd w:val="0"/>
              <w:snapToGrid w:val="0"/>
              <w:ind w:left="1"/>
              <w:jc w:val="both"/>
              <w:rPr>
                <w:b/>
                <w:bCs/>
                <w:snapToGrid w:val="0"/>
                <w:color w:val="000000" w:themeColor="text1"/>
                <w:kern w:val="0"/>
              </w:rPr>
            </w:pPr>
            <w:r w:rsidRPr="00B9191F">
              <w:rPr>
                <w:b/>
                <w:bCs/>
                <w:snapToGrid w:val="0"/>
                <w:color w:val="000000" w:themeColor="text1"/>
                <w:kern w:val="0"/>
              </w:rPr>
              <w:t>優良項目：</w:t>
            </w:r>
            <w:r w:rsidRPr="00B9191F">
              <w:rPr>
                <w:b/>
                <w:bCs/>
                <w:snapToGrid w:val="0"/>
                <w:color w:val="000000" w:themeColor="text1"/>
                <w:kern w:val="0"/>
              </w:rPr>
              <w:t>(</w:t>
            </w:r>
            <w:r w:rsidRPr="00B9191F">
              <w:rPr>
                <w:b/>
                <w:bCs/>
                <w:snapToGrid w:val="0"/>
                <w:color w:val="000000" w:themeColor="text1"/>
                <w:kern w:val="0"/>
              </w:rPr>
              <w:t>達成符合項目，且下述項目需全部達成</w:t>
            </w:r>
            <w:r w:rsidRPr="00B9191F">
              <w:rPr>
                <w:b/>
                <w:bCs/>
                <w:snapToGrid w:val="0"/>
                <w:color w:val="000000" w:themeColor="text1"/>
                <w:kern w:val="0"/>
              </w:rPr>
              <w:t>)</w:t>
            </w:r>
          </w:p>
          <w:p w14:paraId="1DE17F9E" w14:textId="77777777" w:rsidR="007464C8" w:rsidRPr="00B9191F" w:rsidRDefault="007464C8">
            <w:pPr>
              <w:numPr>
                <w:ilvl w:val="0"/>
                <w:numId w:val="429"/>
              </w:numPr>
              <w:autoSpaceDE w:val="0"/>
              <w:autoSpaceDN w:val="0"/>
              <w:adjustRightInd w:val="0"/>
              <w:snapToGrid w:val="0"/>
              <w:ind w:left="449" w:hanging="276"/>
              <w:jc w:val="both"/>
              <w:rPr>
                <w:color w:val="000000" w:themeColor="text1"/>
                <w:kern w:val="0"/>
              </w:rPr>
            </w:pPr>
            <w:r w:rsidRPr="00B9191F">
              <w:rPr>
                <w:color w:val="000000" w:themeColor="text1"/>
                <w:kern w:val="0"/>
              </w:rPr>
              <w:t>抗生素管理小組或委員會等組織至少每季開會</w:t>
            </w:r>
            <w:r w:rsidRPr="00B9191F">
              <w:rPr>
                <w:color w:val="000000" w:themeColor="text1"/>
                <w:kern w:val="0"/>
              </w:rPr>
              <w:t>1</w:t>
            </w:r>
            <w:r w:rsidRPr="00B9191F">
              <w:rPr>
                <w:color w:val="000000" w:themeColor="text1"/>
                <w:kern w:val="0"/>
              </w:rPr>
              <w:t>次。</w:t>
            </w:r>
            <w:r w:rsidRPr="00B9191F">
              <w:rPr>
                <w:color w:val="000000" w:themeColor="text1"/>
                <w:kern w:val="0"/>
              </w:rPr>
              <w:t>(</w:t>
            </w:r>
            <w:r w:rsidRPr="00B9191F">
              <w:rPr>
                <w:color w:val="000000" w:themeColor="text1"/>
                <w:kern w:val="0"/>
              </w:rPr>
              <w:t>區域醫院</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6EE9812D" w14:textId="77777777" w:rsidR="007464C8" w:rsidRPr="00B9191F" w:rsidRDefault="007464C8">
            <w:pPr>
              <w:numPr>
                <w:ilvl w:val="0"/>
                <w:numId w:val="429"/>
              </w:numPr>
              <w:autoSpaceDE w:val="0"/>
              <w:autoSpaceDN w:val="0"/>
              <w:adjustRightInd w:val="0"/>
              <w:snapToGrid w:val="0"/>
              <w:ind w:left="449" w:hanging="276"/>
              <w:jc w:val="both"/>
              <w:rPr>
                <w:color w:val="000000" w:themeColor="text1"/>
                <w:kern w:val="0"/>
              </w:rPr>
            </w:pPr>
            <w:r w:rsidRPr="00B9191F">
              <w:rPr>
                <w:color w:val="000000" w:themeColor="text1"/>
                <w:kern w:val="0"/>
              </w:rPr>
              <w:t>依據醫院特性及實務需要，定期檢討修訂抗生素管理計畫，並落實執行修訂之計畫內容。</w:t>
            </w:r>
          </w:p>
          <w:p w14:paraId="0F0D7EB5"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4E2BFEF8" w14:textId="77777777" w:rsidR="000470F4" w:rsidRDefault="007464C8">
            <w:pPr>
              <w:numPr>
                <w:ilvl w:val="0"/>
                <w:numId w:val="430"/>
              </w:numPr>
              <w:autoSpaceDE w:val="0"/>
              <w:autoSpaceDN w:val="0"/>
              <w:adjustRightInd w:val="0"/>
              <w:snapToGrid w:val="0"/>
              <w:ind w:left="449" w:hanging="276"/>
              <w:jc w:val="distribute"/>
              <w:rPr>
                <w:color w:val="000000" w:themeColor="text1"/>
                <w:kern w:val="0"/>
              </w:rPr>
            </w:pPr>
            <w:r w:rsidRPr="00B9191F">
              <w:rPr>
                <w:color w:val="000000" w:themeColor="text1"/>
                <w:kern w:val="0"/>
              </w:rPr>
              <w:t>抗生素管理小組</w:t>
            </w:r>
            <w:r w:rsidRPr="00B9191F">
              <w:rPr>
                <w:rFonts w:hint="eastAsia"/>
                <w:bCs/>
                <w:color w:val="000000" w:themeColor="text1"/>
                <w:kern w:val="0"/>
              </w:rPr>
              <w:t>或委員會等組織</w:t>
            </w:r>
            <w:r w:rsidRPr="00B9191F">
              <w:rPr>
                <w:color w:val="000000" w:themeColor="text1"/>
                <w:kern w:val="0"/>
              </w:rPr>
              <w:t>成員名單、出席紀錄表及會議紀錄。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3C293D6" w14:textId="562114E8" w:rsidR="007464C8" w:rsidRPr="00B9191F" w:rsidRDefault="007464C8" w:rsidP="000470F4">
            <w:pPr>
              <w:autoSpaceDE w:val="0"/>
              <w:autoSpaceDN w:val="0"/>
              <w:adjustRightInd w:val="0"/>
              <w:snapToGrid w:val="0"/>
              <w:ind w:left="449"/>
              <w:jc w:val="both"/>
              <w:rPr>
                <w:color w:val="000000" w:themeColor="text1"/>
                <w:kern w:val="0"/>
              </w:rPr>
            </w:pPr>
            <w:r w:rsidRPr="00B9191F">
              <w:rPr>
                <w:color w:val="000000" w:themeColor="text1"/>
                <w:kern w:val="0"/>
              </w:rPr>
              <w:t>優良</w:t>
            </w:r>
            <w:r w:rsidRPr="00B9191F">
              <w:rPr>
                <w:color w:val="000000" w:themeColor="text1"/>
                <w:kern w:val="0"/>
              </w:rPr>
              <w:t>)</w:t>
            </w:r>
          </w:p>
          <w:p w14:paraId="2AAE476B" w14:textId="77777777" w:rsidR="007464C8" w:rsidRPr="00B9191F" w:rsidRDefault="007464C8">
            <w:pPr>
              <w:numPr>
                <w:ilvl w:val="0"/>
                <w:numId w:val="430"/>
              </w:numPr>
              <w:autoSpaceDE w:val="0"/>
              <w:autoSpaceDN w:val="0"/>
              <w:adjustRightInd w:val="0"/>
              <w:snapToGrid w:val="0"/>
              <w:ind w:left="449" w:hanging="276"/>
              <w:jc w:val="both"/>
              <w:rPr>
                <w:color w:val="000000" w:themeColor="text1"/>
                <w:kern w:val="0"/>
              </w:rPr>
            </w:pPr>
            <w:r w:rsidRPr="00B9191F">
              <w:rPr>
                <w:color w:val="000000" w:themeColor="text1"/>
                <w:kern w:val="0"/>
              </w:rPr>
              <w:lastRenderedPageBreak/>
              <w:t>抗生素教育訓練課程講義及出席紀錄表。</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AF6A311" w14:textId="77777777" w:rsidR="007464C8" w:rsidRPr="00B9191F" w:rsidRDefault="007464C8">
            <w:pPr>
              <w:numPr>
                <w:ilvl w:val="0"/>
                <w:numId w:val="430"/>
              </w:numPr>
              <w:autoSpaceDE w:val="0"/>
              <w:autoSpaceDN w:val="0"/>
              <w:adjustRightInd w:val="0"/>
              <w:snapToGrid w:val="0"/>
              <w:ind w:left="449" w:hanging="276"/>
              <w:jc w:val="both"/>
              <w:rPr>
                <w:color w:val="000000" w:themeColor="text1"/>
                <w:kern w:val="0"/>
              </w:rPr>
            </w:pPr>
            <w:r w:rsidRPr="00B9191F">
              <w:rPr>
                <w:color w:val="000000" w:themeColor="text1"/>
                <w:kern w:val="0"/>
              </w:rPr>
              <w:t>抗生素管理計畫</w:t>
            </w:r>
            <w:r w:rsidRPr="00B9191F">
              <w:rPr>
                <w:color w:val="000000" w:themeColor="text1"/>
                <w:kern w:val="0"/>
              </w:rPr>
              <w:t xml:space="preserve"> (</w:t>
            </w:r>
            <w:r w:rsidRPr="00B9191F">
              <w:rPr>
                <w:color w:val="000000" w:themeColor="text1"/>
                <w:kern w:val="0"/>
              </w:rPr>
              <w:t>含執行方式、</w:t>
            </w:r>
            <w:r w:rsidRPr="00B9191F">
              <w:rPr>
                <w:bCs/>
                <w:snapToGrid w:val="0"/>
                <w:color w:val="000000" w:themeColor="text1"/>
                <w:kern w:val="0"/>
              </w:rPr>
              <w:t>經費、</w:t>
            </w:r>
            <w:r w:rsidRPr="00B9191F">
              <w:rPr>
                <w:color w:val="000000" w:themeColor="text1"/>
                <w:kern w:val="0"/>
              </w:rPr>
              <w:t>人力、資源、成效評估等</w:t>
            </w:r>
            <w:r w:rsidRPr="00B9191F">
              <w:rPr>
                <w:color w:val="000000" w:themeColor="text1"/>
                <w:kern w:val="0"/>
              </w:rPr>
              <w:t>)</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62DAC327" w14:textId="77777777" w:rsidR="007464C8" w:rsidRPr="00B9191F" w:rsidRDefault="007464C8">
            <w:pPr>
              <w:numPr>
                <w:ilvl w:val="0"/>
                <w:numId w:val="430"/>
              </w:numPr>
              <w:autoSpaceDE w:val="0"/>
              <w:autoSpaceDN w:val="0"/>
              <w:adjustRightInd w:val="0"/>
              <w:snapToGrid w:val="0"/>
              <w:ind w:left="449" w:hanging="276"/>
              <w:jc w:val="both"/>
              <w:rPr>
                <w:color w:val="000000" w:themeColor="text1"/>
                <w:kern w:val="0"/>
              </w:rPr>
            </w:pPr>
            <w:r w:rsidRPr="00B9191F">
              <w:rPr>
                <w:color w:val="000000" w:themeColor="text1"/>
                <w:kern w:val="0"/>
              </w:rPr>
              <w:t>醫院對於抗生素管理計畫執行的實質支援紀錄。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7D7D924B" w14:textId="77777777" w:rsidR="007464C8" w:rsidRPr="00B9191F" w:rsidRDefault="007464C8">
            <w:pPr>
              <w:numPr>
                <w:ilvl w:val="0"/>
                <w:numId w:val="430"/>
              </w:numPr>
              <w:autoSpaceDE w:val="0"/>
              <w:autoSpaceDN w:val="0"/>
              <w:adjustRightInd w:val="0"/>
              <w:snapToGrid w:val="0"/>
              <w:ind w:left="449" w:hanging="276"/>
              <w:jc w:val="both"/>
              <w:rPr>
                <w:color w:val="000000" w:themeColor="text1"/>
                <w:kern w:val="0"/>
              </w:rPr>
            </w:pPr>
            <w:r w:rsidRPr="00B9191F">
              <w:rPr>
                <w:color w:val="000000" w:themeColor="text1"/>
                <w:kern w:val="0"/>
              </w:rPr>
              <w:t>歷次修訂版本之抗生素管理計畫</w:t>
            </w:r>
            <w:r w:rsidRPr="00B9191F">
              <w:rPr>
                <w:color w:val="000000" w:themeColor="text1"/>
                <w:kern w:val="0"/>
              </w:rPr>
              <w:t>(</w:t>
            </w:r>
            <w:r w:rsidRPr="00B9191F">
              <w:rPr>
                <w:color w:val="000000" w:themeColor="text1"/>
                <w:kern w:val="0"/>
              </w:rPr>
              <w:t>含修訂之年月日</w:t>
            </w:r>
            <w:r w:rsidRPr="00B9191F">
              <w:rPr>
                <w:color w:val="000000" w:themeColor="text1"/>
                <w:kern w:val="0"/>
              </w:rPr>
              <w:t>)</w:t>
            </w:r>
            <w:r w:rsidRPr="00B9191F">
              <w:rPr>
                <w:color w:val="000000" w:themeColor="text1"/>
                <w:kern w:val="0"/>
              </w:rPr>
              <w:t>。</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5562535C" w14:textId="77777777" w:rsidR="007464C8" w:rsidRPr="00B9191F" w:rsidRDefault="007464C8">
            <w:pPr>
              <w:numPr>
                <w:ilvl w:val="0"/>
                <w:numId w:val="430"/>
              </w:numPr>
              <w:autoSpaceDE w:val="0"/>
              <w:autoSpaceDN w:val="0"/>
              <w:adjustRightInd w:val="0"/>
              <w:snapToGrid w:val="0"/>
              <w:ind w:left="449" w:hanging="276"/>
              <w:jc w:val="both"/>
              <w:rPr>
                <w:color w:val="000000" w:themeColor="text1"/>
                <w:kern w:val="0"/>
              </w:rPr>
            </w:pPr>
            <w:r w:rsidRPr="00B9191F">
              <w:rPr>
                <w:color w:val="000000" w:themeColor="text1"/>
                <w:kern w:val="0"/>
              </w:rPr>
              <w:t>抗生素管理計畫執行情形及成果。</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3824E409"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p>
          <w:p w14:paraId="7A4D1185"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r w:rsidRPr="00B9191F">
              <w:rPr>
                <w:color w:val="000000" w:themeColor="text1"/>
                <w:kern w:val="0"/>
              </w:rPr>
              <w:t>【精神科醫院適用以下標準】</w:t>
            </w:r>
          </w:p>
          <w:p w14:paraId="79A61CDD"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符合項目：</w:t>
            </w:r>
          </w:p>
          <w:p w14:paraId="74AE4CBC" w14:textId="77777777" w:rsidR="007464C8" w:rsidRPr="00B9191F" w:rsidRDefault="007464C8">
            <w:pPr>
              <w:numPr>
                <w:ilvl w:val="0"/>
                <w:numId w:val="431"/>
              </w:numPr>
              <w:tabs>
                <w:tab w:val="left" w:pos="445"/>
              </w:tabs>
              <w:autoSpaceDE w:val="0"/>
              <w:autoSpaceDN w:val="0"/>
              <w:adjustRightInd w:val="0"/>
              <w:snapToGrid w:val="0"/>
              <w:ind w:left="449" w:hanging="273"/>
              <w:jc w:val="both"/>
              <w:rPr>
                <w:bCs/>
                <w:strike/>
                <w:color w:val="000000" w:themeColor="text1"/>
              </w:rPr>
            </w:pPr>
            <w:r w:rsidRPr="00B9191F">
              <w:rPr>
                <w:bCs/>
                <w:color w:val="000000" w:themeColor="text1"/>
              </w:rPr>
              <w:t>醫院應有推動抗生素管理之跨部門團隊合作機制，並由副院長級以上帶領執行，團隊成員至少應包含醫師、藥師</w:t>
            </w:r>
            <w:r w:rsidRPr="00B9191F">
              <w:rPr>
                <w:rFonts w:hint="eastAsia"/>
                <w:bCs/>
                <w:color w:val="000000" w:themeColor="text1"/>
              </w:rPr>
              <w:t>、</w:t>
            </w:r>
            <w:proofErr w:type="gramStart"/>
            <w:r w:rsidRPr="00B9191F">
              <w:rPr>
                <w:rFonts w:hint="eastAsia"/>
                <w:bCs/>
                <w:color w:val="000000" w:themeColor="text1"/>
              </w:rPr>
              <w:t>醫</w:t>
            </w:r>
            <w:proofErr w:type="gramEnd"/>
            <w:r w:rsidRPr="00B9191F">
              <w:rPr>
                <w:rFonts w:hint="eastAsia"/>
                <w:bCs/>
                <w:color w:val="000000" w:themeColor="text1"/>
              </w:rPr>
              <w:t>檢師</w:t>
            </w:r>
            <w:r w:rsidRPr="00B9191F">
              <w:rPr>
                <w:bCs/>
                <w:color w:val="000000" w:themeColor="text1"/>
              </w:rPr>
              <w:t>、護理師及資訊人員等，每年至少開會</w:t>
            </w:r>
            <w:r w:rsidRPr="00B9191F">
              <w:rPr>
                <w:bCs/>
                <w:color w:val="000000" w:themeColor="text1"/>
              </w:rPr>
              <w:t>1</w:t>
            </w:r>
            <w:r w:rsidRPr="00B9191F">
              <w:rPr>
                <w:bCs/>
                <w:color w:val="000000" w:themeColor="text1"/>
              </w:rPr>
              <w:t>次。</w:t>
            </w:r>
          </w:p>
          <w:p w14:paraId="323839C6" w14:textId="77777777" w:rsidR="000470F4" w:rsidRDefault="007464C8">
            <w:pPr>
              <w:numPr>
                <w:ilvl w:val="0"/>
                <w:numId w:val="431"/>
              </w:numPr>
              <w:tabs>
                <w:tab w:val="left" w:pos="445"/>
              </w:tabs>
              <w:autoSpaceDE w:val="0"/>
              <w:autoSpaceDN w:val="0"/>
              <w:adjustRightInd w:val="0"/>
              <w:snapToGrid w:val="0"/>
              <w:ind w:left="449" w:hanging="273"/>
              <w:jc w:val="distribute"/>
              <w:rPr>
                <w:bCs/>
                <w:color w:val="000000" w:themeColor="text1"/>
              </w:rPr>
            </w:pPr>
            <w:r w:rsidRPr="00B9191F">
              <w:rPr>
                <w:bCs/>
                <w:color w:val="000000" w:themeColor="text1"/>
              </w:rPr>
              <w:t>醫院訂有抗生素管理措施，且每年至少辦理</w:t>
            </w:r>
            <w:r w:rsidRPr="00B9191F">
              <w:rPr>
                <w:bCs/>
                <w:color w:val="000000" w:themeColor="text1"/>
              </w:rPr>
              <w:t>1</w:t>
            </w:r>
            <w:r w:rsidRPr="00B9191F">
              <w:rPr>
                <w:bCs/>
                <w:color w:val="000000" w:themeColor="text1"/>
              </w:rPr>
              <w:t>次全院性「</w:t>
            </w:r>
            <w:r w:rsidRPr="00B9191F">
              <w:rPr>
                <w:rFonts w:hint="eastAsia"/>
                <w:bCs/>
                <w:color w:val="000000" w:themeColor="text1"/>
              </w:rPr>
              <w:t>適當使用</w:t>
            </w:r>
            <w:r w:rsidRPr="00B9191F">
              <w:rPr>
                <w:bCs/>
                <w:color w:val="000000" w:themeColor="text1"/>
              </w:rPr>
              <w:t>抗生素」相</w:t>
            </w:r>
          </w:p>
          <w:p w14:paraId="5DC2AB47" w14:textId="6F307CFF" w:rsidR="007464C8" w:rsidRPr="00B9191F" w:rsidRDefault="007464C8" w:rsidP="000470F4">
            <w:pPr>
              <w:tabs>
                <w:tab w:val="left" w:pos="445"/>
              </w:tabs>
              <w:autoSpaceDE w:val="0"/>
              <w:autoSpaceDN w:val="0"/>
              <w:adjustRightInd w:val="0"/>
              <w:snapToGrid w:val="0"/>
              <w:ind w:left="449"/>
              <w:jc w:val="both"/>
              <w:rPr>
                <w:bCs/>
                <w:color w:val="000000" w:themeColor="text1"/>
              </w:rPr>
            </w:pPr>
            <w:r w:rsidRPr="00B9191F">
              <w:rPr>
                <w:bCs/>
                <w:color w:val="000000" w:themeColor="text1"/>
              </w:rPr>
              <w:t>關講習</w:t>
            </w:r>
            <w:proofErr w:type="gramStart"/>
            <w:r w:rsidRPr="00B9191F">
              <w:rPr>
                <w:bCs/>
                <w:snapToGrid w:val="0"/>
                <w:color w:val="000000" w:themeColor="text1"/>
                <w:kern w:val="0"/>
              </w:rPr>
              <w:t>或線上課程</w:t>
            </w:r>
            <w:proofErr w:type="gramEnd"/>
            <w:r w:rsidRPr="00B9191F">
              <w:rPr>
                <w:bCs/>
                <w:color w:val="000000" w:themeColor="text1"/>
              </w:rPr>
              <w:t>，臨床醫師、護理人員、</w:t>
            </w:r>
            <w:proofErr w:type="gramStart"/>
            <w:r w:rsidRPr="00B9191F">
              <w:rPr>
                <w:bCs/>
                <w:snapToGrid w:val="0"/>
                <w:color w:val="000000" w:themeColor="text1"/>
                <w:kern w:val="0"/>
              </w:rPr>
              <w:t>醫</w:t>
            </w:r>
            <w:proofErr w:type="gramEnd"/>
            <w:r w:rsidRPr="00B9191F">
              <w:rPr>
                <w:bCs/>
                <w:snapToGrid w:val="0"/>
                <w:color w:val="000000" w:themeColor="text1"/>
                <w:kern w:val="0"/>
              </w:rPr>
              <w:t>檢師、</w:t>
            </w:r>
            <w:r w:rsidRPr="00B9191F">
              <w:rPr>
                <w:bCs/>
                <w:color w:val="000000" w:themeColor="text1"/>
              </w:rPr>
              <w:t>藥師每年至少參加</w:t>
            </w:r>
            <w:r w:rsidRPr="00B9191F">
              <w:rPr>
                <w:bCs/>
                <w:color w:val="000000" w:themeColor="text1"/>
              </w:rPr>
              <w:t>1</w:t>
            </w:r>
            <w:r w:rsidRPr="00B9191F">
              <w:rPr>
                <w:bCs/>
                <w:color w:val="000000" w:themeColor="text1"/>
              </w:rPr>
              <w:t>次。</w:t>
            </w:r>
          </w:p>
          <w:p w14:paraId="10319AB0"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 xml:space="preserve">] </w:t>
            </w:r>
          </w:p>
          <w:p w14:paraId="7BEE344D" w14:textId="77777777" w:rsidR="000470F4" w:rsidRDefault="007464C8" w:rsidP="000470F4">
            <w:pPr>
              <w:tabs>
                <w:tab w:val="left" w:pos="591"/>
              </w:tabs>
              <w:autoSpaceDE w:val="0"/>
              <w:autoSpaceDN w:val="0"/>
              <w:adjustRightInd w:val="0"/>
              <w:snapToGrid w:val="0"/>
              <w:ind w:left="247" w:hangingChars="95" w:hanging="247"/>
              <w:jc w:val="distribute"/>
              <w:rPr>
                <w:color w:val="000000" w:themeColor="text1"/>
              </w:rPr>
            </w:pPr>
            <w:r w:rsidRPr="00B9191F">
              <w:rPr>
                <w:color w:val="000000" w:themeColor="text1"/>
              </w:rPr>
              <w:t xml:space="preserve">  </w:t>
            </w:r>
            <w:r w:rsidRPr="00B9191F">
              <w:rPr>
                <w:color w:val="000000" w:themeColor="text1"/>
              </w:rPr>
              <w:t>精神科醫院無抗生素藥物品項者，可自</w:t>
            </w:r>
          </w:p>
          <w:p w14:paraId="5A0807E2" w14:textId="59AA6695" w:rsidR="007464C8" w:rsidRPr="00B9191F" w:rsidRDefault="000470F4" w:rsidP="007464C8">
            <w:pPr>
              <w:tabs>
                <w:tab w:val="left" w:pos="591"/>
              </w:tabs>
              <w:autoSpaceDE w:val="0"/>
              <w:autoSpaceDN w:val="0"/>
              <w:adjustRightInd w:val="0"/>
              <w:snapToGrid w:val="0"/>
              <w:ind w:left="247" w:hangingChars="95" w:hanging="247"/>
              <w:jc w:val="both"/>
              <w:rPr>
                <w:color w:val="000000" w:themeColor="text1"/>
                <w:kern w:val="0"/>
              </w:rPr>
            </w:pPr>
            <w:r>
              <w:rPr>
                <w:rFonts w:hint="eastAsia"/>
                <w:color w:val="000000" w:themeColor="text1"/>
              </w:rPr>
              <w:t xml:space="preserve">  </w:t>
            </w:r>
            <w:r w:rsidR="007464C8" w:rsidRPr="00B9191F">
              <w:rPr>
                <w:color w:val="000000" w:themeColor="text1"/>
              </w:rPr>
              <w:t>選本</w:t>
            </w:r>
            <w:proofErr w:type="gramStart"/>
            <w:r w:rsidR="007464C8" w:rsidRPr="00B9191F">
              <w:rPr>
                <w:color w:val="000000" w:themeColor="text1"/>
              </w:rPr>
              <w:t>項免評</w:t>
            </w:r>
            <w:proofErr w:type="gramEnd"/>
            <w:r w:rsidR="007464C8" w:rsidRPr="00B9191F">
              <w:rPr>
                <w:color w:val="000000" w:themeColor="text1"/>
              </w:rPr>
              <w:t>。</w:t>
            </w:r>
          </w:p>
          <w:p w14:paraId="012360EB"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4549B57E" w14:textId="77777777" w:rsidR="007464C8" w:rsidRPr="00B9191F" w:rsidRDefault="007464C8">
            <w:pPr>
              <w:numPr>
                <w:ilvl w:val="0"/>
                <w:numId w:val="432"/>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lastRenderedPageBreak/>
              <w:t>抗生素管理推動成員名單、出席紀錄表及會議紀錄。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37C47D5D" w14:textId="77777777" w:rsidR="007464C8" w:rsidRPr="00B9191F" w:rsidRDefault="007464C8">
            <w:pPr>
              <w:numPr>
                <w:ilvl w:val="0"/>
                <w:numId w:val="432"/>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抗生素教育訓練課程講義及出席紀錄表。</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80A2EE2" w14:textId="77777777" w:rsidR="007464C8" w:rsidRPr="00B9191F" w:rsidRDefault="007464C8">
            <w:pPr>
              <w:numPr>
                <w:ilvl w:val="0"/>
                <w:numId w:val="432"/>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抗生素管理措施。</w:t>
            </w:r>
            <w:r w:rsidRPr="00B9191F">
              <w:rPr>
                <w:color w:val="000000" w:themeColor="text1"/>
                <w:kern w:val="0"/>
              </w:rPr>
              <w:t>(</w:t>
            </w:r>
            <w:r w:rsidRPr="00B9191F">
              <w:rPr>
                <w:color w:val="000000" w:themeColor="text1"/>
                <w:kern w:val="0"/>
              </w:rPr>
              <w:t>符合</w:t>
            </w:r>
            <w:r w:rsidRPr="00B9191F">
              <w:rPr>
                <w:color w:val="000000" w:themeColor="text1"/>
                <w:kern w:val="0"/>
              </w:rPr>
              <w:t>)</w:t>
            </w:r>
          </w:p>
        </w:tc>
        <w:tc>
          <w:tcPr>
            <w:tcW w:w="863" w:type="pct"/>
          </w:tcPr>
          <w:p w14:paraId="59411A6D" w14:textId="353B503A" w:rsidR="007464C8" w:rsidRPr="00B9191F" w:rsidRDefault="00DB781C" w:rsidP="00DB781C">
            <w:pPr>
              <w:adjustRightInd w:val="0"/>
              <w:snapToGrid w:val="0"/>
              <w:jc w:val="both"/>
              <w:rPr>
                <w:b/>
                <w:bCs/>
                <w:snapToGrid w:val="0"/>
                <w:color w:val="000000" w:themeColor="text1"/>
                <w:kern w:val="0"/>
              </w:rPr>
            </w:pPr>
            <w:r w:rsidRPr="00DB781C">
              <w:rPr>
                <w:rFonts w:hint="eastAsia"/>
                <w:snapToGrid w:val="0"/>
                <w:color w:val="FF0000"/>
                <w:kern w:val="0"/>
              </w:rPr>
              <w:lastRenderedPageBreak/>
              <w:t>調整優良項目</w:t>
            </w:r>
            <w:r w:rsidRPr="00DB781C">
              <w:rPr>
                <w:rFonts w:hint="eastAsia"/>
                <w:snapToGrid w:val="0"/>
                <w:color w:val="FF0000"/>
                <w:kern w:val="0"/>
              </w:rPr>
              <w:t>1</w:t>
            </w:r>
            <w:r w:rsidRPr="00DB781C">
              <w:rPr>
                <w:rFonts w:hint="eastAsia"/>
                <w:snapToGrid w:val="0"/>
                <w:color w:val="FF0000"/>
                <w:kern w:val="0"/>
              </w:rPr>
              <w:t>「抗生素管理小組或委員會</w:t>
            </w:r>
            <w:r w:rsidRPr="00DB781C">
              <w:rPr>
                <w:rFonts w:hint="eastAsia"/>
                <w:snapToGrid w:val="0"/>
                <w:color w:val="FF0000"/>
                <w:kern w:val="0"/>
              </w:rPr>
              <w:lastRenderedPageBreak/>
              <w:t>等組織至少每季開會</w:t>
            </w:r>
            <w:r w:rsidRPr="00DB781C">
              <w:rPr>
                <w:rFonts w:hint="eastAsia"/>
                <w:snapToGrid w:val="0"/>
                <w:color w:val="FF0000"/>
                <w:kern w:val="0"/>
              </w:rPr>
              <w:t>1</w:t>
            </w:r>
            <w:r w:rsidRPr="00DB781C">
              <w:rPr>
                <w:rFonts w:hint="eastAsia"/>
                <w:snapToGrid w:val="0"/>
                <w:color w:val="FF0000"/>
                <w:kern w:val="0"/>
              </w:rPr>
              <w:t>次」</w:t>
            </w:r>
            <w:r w:rsidR="001C0726">
              <w:rPr>
                <w:rFonts w:hint="eastAsia"/>
                <w:snapToGrid w:val="0"/>
                <w:color w:val="FF0000"/>
                <w:kern w:val="0"/>
              </w:rPr>
              <w:t>為</w:t>
            </w:r>
            <w:r w:rsidRPr="00DB781C">
              <w:rPr>
                <w:rFonts w:hint="eastAsia"/>
                <w:snapToGrid w:val="0"/>
                <w:color w:val="FF0000"/>
                <w:kern w:val="0"/>
              </w:rPr>
              <w:t>地區醫院適用。</w:t>
            </w:r>
          </w:p>
        </w:tc>
      </w:tr>
      <w:tr w:rsidR="007464C8" w:rsidRPr="00B9191F" w14:paraId="247CEC7B" w14:textId="319FA88E" w:rsidTr="007464C8">
        <w:trPr>
          <w:jc w:val="center"/>
        </w:trPr>
        <w:tc>
          <w:tcPr>
            <w:tcW w:w="191" w:type="pct"/>
            <w:shd w:val="clear" w:color="auto" w:fill="auto"/>
            <w:tcMar>
              <w:top w:w="28" w:type="dxa"/>
              <w:left w:w="57" w:type="dxa"/>
              <w:bottom w:w="28" w:type="dxa"/>
              <w:right w:w="57" w:type="dxa"/>
            </w:tcMar>
          </w:tcPr>
          <w:p w14:paraId="0AE58E97"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3.2</w:t>
            </w:r>
          </w:p>
        </w:tc>
        <w:tc>
          <w:tcPr>
            <w:tcW w:w="585" w:type="pct"/>
            <w:shd w:val="clear" w:color="auto" w:fill="auto"/>
            <w:tcMar>
              <w:top w:w="28" w:type="dxa"/>
              <w:left w:w="57" w:type="dxa"/>
              <w:bottom w:w="28" w:type="dxa"/>
              <w:right w:w="57" w:type="dxa"/>
            </w:tcMar>
          </w:tcPr>
          <w:p w14:paraId="239BF2E0" w14:textId="77777777" w:rsidR="007464C8" w:rsidRPr="00B9191F" w:rsidRDefault="007464C8" w:rsidP="007464C8">
            <w:pPr>
              <w:overflowPunct w:val="0"/>
              <w:adjustRightInd w:val="0"/>
              <w:snapToGrid w:val="0"/>
              <w:rPr>
                <w:color w:val="000000" w:themeColor="text1"/>
              </w:rPr>
            </w:pPr>
            <w:r w:rsidRPr="00B9191F">
              <w:rPr>
                <w:color w:val="000000" w:themeColor="text1"/>
              </w:rPr>
              <w:t>抗生素使用監測管理機制</w:t>
            </w:r>
          </w:p>
        </w:tc>
        <w:tc>
          <w:tcPr>
            <w:tcW w:w="1656" w:type="pct"/>
            <w:shd w:val="clear" w:color="auto" w:fill="auto"/>
          </w:tcPr>
          <w:p w14:paraId="0B7C36FF"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符合項目：</w:t>
            </w:r>
          </w:p>
          <w:p w14:paraId="37568B1C" w14:textId="77777777" w:rsidR="007464C8" w:rsidRPr="00B9191F" w:rsidRDefault="007464C8">
            <w:pPr>
              <w:numPr>
                <w:ilvl w:val="0"/>
                <w:numId w:val="341"/>
              </w:numPr>
              <w:tabs>
                <w:tab w:val="clear" w:pos="360"/>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醫院訂有抗生素使用管制措施，且醫師可隨時查閱如何適當使用抗生素之資料。</w:t>
            </w:r>
          </w:p>
          <w:p w14:paraId="0E238D0A" w14:textId="77777777" w:rsidR="007464C8" w:rsidRPr="00B9191F" w:rsidRDefault="007464C8">
            <w:pPr>
              <w:numPr>
                <w:ilvl w:val="0"/>
                <w:numId w:val="341"/>
              </w:numPr>
              <w:tabs>
                <w:tab w:val="clear" w:pos="360"/>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對抗生素使用量訂有適當的監測機制，定期進行統計分析，且將分析結果回饋相關單位或醫師。</w:t>
            </w:r>
          </w:p>
          <w:p w14:paraId="04E66046" w14:textId="77777777" w:rsidR="007464C8" w:rsidRPr="00B9191F" w:rsidRDefault="007464C8">
            <w:pPr>
              <w:numPr>
                <w:ilvl w:val="0"/>
                <w:numId w:val="341"/>
              </w:numPr>
              <w:tabs>
                <w:tab w:val="clear" w:pos="360"/>
                <w:tab w:val="left" w:pos="459"/>
              </w:tabs>
              <w:autoSpaceDE w:val="0"/>
              <w:autoSpaceDN w:val="0"/>
              <w:adjustRightInd w:val="0"/>
              <w:snapToGrid w:val="0"/>
              <w:ind w:left="459" w:hanging="286"/>
              <w:jc w:val="both"/>
              <w:rPr>
                <w:color w:val="000000" w:themeColor="text1"/>
                <w:kern w:val="0"/>
              </w:rPr>
            </w:pPr>
            <w:r w:rsidRPr="00B9191F">
              <w:rPr>
                <w:rFonts w:hint="eastAsia"/>
                <w:color w:val="000000" w:themeColor="text1"/>
                <w:kern w:val="0"/>
              </w:rPr>
              <w:t>建立符合國內外指引之非管制性、管制性、手術預防性及門診抗生素之管理機制，包含管制性抗生素經驗性使用後之降</w:t>
            </w:r>
            <w:r w:rsidRPr="00B9191F">
              <w:rPr>
                <w:rFonts w:hint="eastAsia"/>
                <w:color w:val="000000" w:themeColor="text1"/>
                <w:kern w:val="0"/>
              </w:rPr>
              <w:t>/</w:t>
            </w:r>
            <w:r w:rsidRPr="00B9191F">
              <w:rPr>
                <w:rFonts w:hint="eastAsia"/>
                <w:color w:val="000000" w:themeColor="text1"/>
                <w:kern w:val="0"/>
              </w:rPr>
              <w:t>升階治療原則，</w:t>
            </w:r>
            <w:r w:rsidRPr="00B9191F">
              <w:rPr>
                <w:color w:val="000000" w:themeColor="text1"/>
                <w:kern w:val="0"/>
              </w:rPr>
              <w:t>定期審查病歷，各項有關病人使用抗生素之情形，應於病歷中詳載，</w:t>
            </w:r>
            <w:r w:rsidRPr="00B9191F">
              <w:rPr>
                <w:rFonts w:hint="eastAsia"/>
                <w:color w:val="000000" w:themeColor="text1"/>
                <w:kern w:val="0"/>
              </w:rPr>
              <w:t>以確保</w:t>
            </w:r>
            <w:r w:rsidRPr="00B9191F">
              <w:rPr>
                <w:color w:val="000000" w:themeColor="text1"/>
                <w:kern w:val="0"/>
              </w:rPr>
              <w:t>病人抗生素使用適當性。</w:t>
            </w:r>
          </w:p>
          <w:p w14:paraId="15081448" w14:textId="77777777" w:rsidR="007464C8" w:rsidRPr="00B9191F" w:rsidRDefault="007464C8">
            <w:pPr>
              <w:numPr>
                <w:ilvl w:val="0"/>
                <w:numId w:val="341"/>
              </w:numPr>
              <w:tabs>
                <w:tab w:val="clear" w:pos="360"/>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醫院設置抗生素檢核資訊系統，於醫師開立抗生素處方時有提醒機制，以提升抗生素開立處方品質。</w:t>
            </w:r>
            <w:r w:rsidRPr="00B9191F">
              <w:rPr>
                <w:color w:val="000000" w:themeColor="text1"/>
                <w:kern w:val="0"/>
              </w:rPr>
              <w:t>(</w:t>
            </w:r>
            <w:r w:rsidRPr="00B9191F">
              <w:rPr>
                <w:color w:val="000000" w:themeColor="text1"/>
                <w:kern w:val="0"/>
              </w:rPr>
              <w:t>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醫學中心適用</w:t>
            </w:r>
            <w:r w:rsidRPr="00B9191F">
              <w:rPr>
                <w:color w:val="000000" w:themeColor="text1"/>
                <w:kern w:val="0"/>
              </w:rPr>
              <w:t>)</w:t>
            </w:r>
          </w:p>
          <w:p w14:paraId="71FEC021" w14:textId="77777777" w:rsidR="007464C8" w:rsidRPr="00B9191F" w:rsidRDefault="007464C8">
            <w:pPr>
              <w:numPr>
                <w:ilvl w:val="0"/>
                <w:numId w:val="341"/>
              </w:numPr>
              <w:tabs>
                <w:tab w:val="clear" w:pos="360"/>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對抗生素不合理使用之情況能回饋臨床醫師或科</w:t>
            </w:r>
            <w:r w:rsidRPr="00B9191F">
              <w:rPr>
                <w:color w:val="000000" w:themeColor="text1"/>
                <w:spacing w:val="-10"/>
                <w:kern w:val="0"/>
              </w:rPr>
              <w:t>部</w:t>
            </w:r>
            <w:r w:rsidRPr="00B9191F">
              <w:rPr>
                <w:color w:val="000000" w:themeColor="text1"/>
                <w:spacing w:val="-12"/>
                <w:kern w:val="0"/>
              </w:rPr>
              <w:t>，</w:t>
            </w:r>
            <w:r w:rsidRPr="00B9191F">
              <w:rPr>
                <w:color w:val="000000" w:themeColor="text1"/>
                <w:kern w:val="0"/>
              </w:rPr>
              <w:t>並提出改善措施確實執</w:t>
            </w:r>
            <w:r w:rsidRPr="00B9191F">
              <w:rPr>
                <w:color w:val="000000" w:themeColor="text1"/>
                <w:kern w:val="0"/>
              </w:rPr>
              <w:lastRenderedPageBreak/>
              <w:t>行</w:t>
            </w:r>
            <w:r w:rsidRPr="00B9191F">
              <w:rPr>
                <w:color w:val="000000" w:themeColor="text1"/>
                <w:kern w:val="0"/>
              </w:rPr>
              <w:t>(</w:t>
            </w:r>
            <w:r w:rsidRPr="00B9191F">
              <w:rPr>
                <w:color w:val="000000" w:themeColor="text1"/>
                <w:kern w:val="0"/>
              </w:rPr>
              <w:t>全體醫院適用</w:t>
            </w:r>
            <w:r w:rsidRPr="00B9191F">
              <w:rPr>
                <w:color w:val="000000" w:themeColor="text1"/>
                <w:kern w:val="0"/>
              </w:rPr>
              <w:t>)</w:t>
            </w:r>
            <w:r w:rsidRPr="00B9191F">
              <w:rPr>
                <w:color w:val="000000" w:themeColor="text1"/>
                <w:kern w:val="0"/>
              </w:rPr>
              <w:t>，且有具體改善成效</w:t>
            </w:r>
            <w:r w:rsidRPr="00B9191F">
              <w:rPr>
                <w:color w:val="000000" w:themeColor="text1"/>
                <w:kern w:val="0"/>
              </w:rPr>
              <w:t>(</w:t>
            </w:r>
            <w:r w:rsidRPr="00B9191F">
              <w:rPr>
                <w:color w:val="000000" w:themeColor="text1"/>
                <w:kern w:val="0"/>
              </w:rPr>
              <w:t>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醫學中心適用</w:t>
            </w:r>
            <w:r w:rsidRPr="00B9191F">
              <w:rPr>
                <w:color w:val="000000" w:themeColor="text1"/>
                <w:kern w:val="0"/>
              </w:rPr>
              <w:t>)</w:t>
            </w:r>
            <w:r w:rsidRPr="00B9191F">
              <w:rPr>
                <w:color w:val="000000" w:themeColor="text1"/>
                <w:kern w:val="0"/>
              </w:rPr>
              <w:t>。</w:t>
            </w:r>
          </w:p>
          <w:p w14:paraId="551DB81C"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702CE967" w14:textId="77777777" w:rsidR="007464C8" w:rsidRPr="00B9191F" w:rsidRDefault="007464C8">
            <w:pPr>
              <w:numPr>
                <w:ilvl w:val="0"/>
                <w:numId w:val="329"/>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醫院設置抗生素檢核資訊系統，於醫師開立抗生素處方時有提醒機制，以提升抗生素開立處方品質。</w:t>
            </w:r>
            <w:r w:rsidRPr="00B9191F">
              <w:rPr>
                <w:color w:val="000000" w:themeColor="text1"/>
                <w:kern w:val="0"/>
              </w:rPr>
              <w:t>(</w:t>
            </w:r>
            <w:r w:rsidRPr="00B9191F">
              <w:rPr>
                <w:color w:val="000000" w:themeColor="text1"/>
                <w:kern w:val="0"/>
              </w:rPr>
              <w:t>區域醫院</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06030F74" w14:textId="77777777" w:rsidR="007464C8" w:rsidRPr="00B9191F" w:rsidRDefault="007464C8">
            <w:pPr>
              <w:numPr>
                <w:ilvl w:val="0"/>
                <w:numId w:val="329"/>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達成符合項目</w:t>
            </w:r>
            <w:r w:rsidRPr="00B9191F">
              <w:rPr>
                <w:color w:val="000000" w:themeColor="text1"/>
                <w:kern w:val="0"/>
              </w:rPr>
              <w:t>5</w:t>
            </w:r>
            <w:r w:rsidRPr="00B9191F">
              <w:rPr>
                <w:color w:val="000000" w:themeColor="text1"/>
                <w:kern w:val="0"/>
              </w:rPr>
              <w:t>且有具體改善成效呈現。</w:t>
            </w:r>
            <w:r w:rsidRPr="00B9191F">
              <w:rPr>
                <w:color w:val="000000" w:themeColor="text1"/>
                <w:kern w:val="0"/>
              </w:rPr>
              <w:t>(</w:t>
            </w:r>
            <w:r w:rsidRPr="00B9191F">
              <w:rPr>
                <w:color w:val="000000" w:themeColor="text1"/>
                <w:kern w:val="0"/>
              </w:rPr>
              <w:t>區域醫院</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3E749282" w14:textId="77777777" w:rsidR="007464C8" w:rsidRPr="00B9191F" w:rsidRDefault="007464C8">
            <w:pPr>
              <w:numPr>
                <w:ilvl w:val="0"/>
                <w:numId w:val="329"/>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設置抗生素處方審核與回饋及統計分析資訊系統。</w:t>
            </w:r>
            <w:r w:rsidRPr="00B9191F">
              <w:rPr>
                <w:color w:val="000000" w:themeColor="text1"/>
                <w:kern w:val="0"/>
              </w:rPr>
              <w:t>(</w:t>
            </w:r>
            <w:r w:rsidRPr="00B9191F">
              <w:rPr>
                <w:color w:val="000000" w:themeColor="text1"/>
                <w:kern w:val="0"/>
              </w:rPr>
              <w:t>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醫學中心適用</w:t>
            </w:r>
            <w:r w:rsidRPr="00B9191F">
              <w:rPr>
                <w:color w:val="000000" w:themeColor="text1"/>
                <w:kern w:val="0"/>
              </w:rPr>
              <w:t>)</w:t>
            </w:r>
          </w:p>
          <w:p w14:paraId="19255601" w14:textId="77777777" w:rsidR="007464C8" w:rsidRPr="00B9191F" w:rsidRDefault="007464C8">
            <w:pPr>
              <w:numPr>
                <w:ilvl w:val="0"/>
                <w:numId w:val="329"/>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依據醫院特性及常見感染症，發展特定感染性疾病處置指引，協助優化抗生素的選擇和使用時間，並制定具體措施且確實實施。</w:t>
            </w:r>
            <w:r w:rsidRPr="00B9191F">
              <w:rPr>
                <w:color w:val="000000" w:themeColor="text1"/>
                <w:kern w:val="0"/>
              </w:rPr>
              <w:t>(</w:t>
            </w:r>
            <w:r w:rsidRPr="00B9191F">
              <w:rPr>
                <w:color w:val="000000" w:themeColor="text1"/>
                <w:kern w:val="0"/>
              </w:rPr>
              <w:t>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醫學中心適用</w:t>
            </w:r>
            <w:r w:rsidRPr="00B9191F">
              <w:rPr>
                <w:rFonts w:hint="eastAsia"/>
                <w:color w:val="000000" w:themeColor="text1"/>
                <w:kern w:val="0"/>
              </w:rPr>
              <w:t>)</w:t>
            </w:r>
          </w:p>
          <w:p w14:paraId="4861107F" w14:textId="323FCDA7" w:rsidR="007464C8" w:rsidRPr="00B9191F" w:rsidRDefault="007464C8">
            <w:pPr>
              <w:numPr>
                <w:ilvl w:val="0"/>
                <w:numId w:val="329"/>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建立合理抗生素使用指標</w:t>
            </w:r>
            <w:r w:rsidR="00B9662E" w:rsidRPr="00B9662E">
              <w:rPr>
                <w:rFonts w:hint="eastAsia"/>
                <w:color w:val="FF0000"/>
                <w:kern w:val="0"/>
              </w:rPr>
              <w:t>，</w:t>
            </w:r>
            <w:r w:rsidR="00E56ACE">
              <w:rPr>
                <w:rFonts w:hint="eastAsia"/>
                <w:color w:val="FF0000"/>
                <w:kern w:val="0"/>
              </w:rPr>
              <w:t>應至少</w:t>
            </w:r>
            <w:r w:rsidR="00B9662E" w:rsidRPr="00B9662E">
              <w:rPr>
                <w:rFonts w:hint="eastAsia"/>
                <w:color w:val="FF0000"/>
                <w:kern w:val="0"/>
              </w:rPr>
              <w:t>包含「全院使用</w:t>
            </w:r>
            <w:r w:rsidR="00B9662E" w:rsidRPr="00B9662E">
              <w:rPr>
                <w:rFonts w:hint="eastAsia"/>
                <w:color w:val="FF0000"/>
                <w:kern w:val="0"/>
              </w:rPr>
              <w:t xml:space="preserve">WHO </w:t>
            </w:r>
            <w:proofErr w:type="spellStart"/>
            <w:r w:rsidR="00B9662E" w:rsidRPr="00B9662E">
              <w:rPr>
                <w:rFonts w:hint="eastAsia"/>
                <w:color w:val="FF0000"/>
                <w:kern w:val="0"/>
              </w:rPr>
              <w:t>AWaRe</w:t>
            </w:r>
            <w:proofErr w:type="spellEnd"/>
            <w:r w:rsidR="00B9662E" w:rsidRPr="00B9662E">
              <w:rPr>
                <w:rFonts w:hint="eastAsia"/>
                <w:color w:val="FF0000"/>
                <w:kern w:val="0"/>
              </w:rPr>
              <w:t>分類中</w:t>
            </w:r>
            <w:r w:rsidR="00B9662E" w:rsidRPr="00B9662E">
              <w:rPr>
                <w:rFonts w:hint="eastAsia"/>
                <w:color w:val="FF0000"/>
                <w:kern w:val="0"/>
              </w:rPr>
              <w:t>Access</w:t>
            </w:r>
            <w:r w:rsidR="00B9662E" w:rsidRPr="00B9662E">
              <w:rPr>
                <w:rFonts w:hint="eastAsia"/>
                <w:color w:val="FF0000"/>
                <w:kern w:val="0"/>
              </w:rPr>
              <w:t>類抗生素比率」</w:t>
            </w:r>
            <w:r w:rsidRPr="00B9191F">
              <w:rPr>
                <w:rFonts w:hint="eastAsia"/>
                <w:color w:val="000000" w:themeColor="text1"/>
                <w:kern w:val="0"/>
              </w:rPr>
              <w:t>，並規劃推動措施、落實執行。</w:t>
            </w:r>
            <w:r w:rsidRPr="00B9191F">
              <w:rPr>
                <w:rFonts w:hint="eastAsia"/>
                <w:color w:val="000000" w:themeColor="text1"/>
                <w:kern w:val="0"/>
              </w:rPr>
              <w:t>(</w:t>
            </w:r>
            <w:r w:rsidRPr="00B9191F">
              <w:rPr>
                <w:rFonts w:hint="eastAsia"/>
                <w:color w:val="000000" w:themeColor="text1"/>
                <w:kern w:val="0"/>
              </w:rPr>
              <w:t>本項為</w:t>
            </w:r>
            <w:r w:rsidR="005223AB" w:rsidRPr="005223AB">
              <w:rPr>
                <w:rFonts w:hint="eastAsia"/>
                <w:color w:val="FF0000"/>
                <w:kern w:val="0"/>
              </w:rPr>
              <w:t>115</w:t>
            </w:r>
            <w:r w:rsidRPr="00B9191F">
              <w:rPr>
                <w:rFonts w:hint="eastAsia"/>
                <w:color w:val="000000" w:themeColor="text1"/>
                <w:kern w:val="0"/>
              </w:rPr>
              <w:t>年試評項目</w:t>
            </w:r>
            <w:r w:rsidRPr="00B9191F">
              <w:rPr>
                <w:rFonts w:hint="eastAsia"/>
                <w:color w:val="000000" w:themeColor="text1"/>
                <w:kern w:val="0"/>
              </w:rPr>
              <w:t>)</w:t>
            </w:r>
          </w:p>
          <w:p w14:paraId="4EC2B173" w14:textId="34DEA330" w:rsidR="007464C8" w:rsidRPr="00B9191F" w:rsidRDefault="007464C8">
            <w:pPr>
              <w:numPr>
                <w:ilvl w:val="0"/>
                <w:numId w:val="329"/>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建立臨床藥師評估監測病人抗生素使用適當性之機制，如</w:t>
            </w:r>
            <w:r w:rsidRPr="00B9191F">
              <w:rPr>
                <w:rFonts w:hint="eastAsia"/>
                <w:color w:val="000000" w:themeColor="text1"/>
                <w:kern w:val="0"/>
              </w:rPr>
              <w:t>ICU</w:t>
            </w:r>
            <w:r w:rsidRPr="00B9191F">
              <w:rPr>
                <w:rFonts w:hint="eastAsia"/>
                <w:color w:val="000000" w:themeColor="text1"/>
                <w:kern w:val="0"/>
              </w:rPr>
              <w:t>臨床藥師執行臨床藥事服務、設置專責於抗生素管理之臨床藥師等。</w:t>
            </w:r>
            <w:r w:rsidRPr="00B9191F">
              <w:rPr>
                <w:rFonts w:hint="eastAsia"/>
                <w:color w:val="000000" w:themeColor="text1"/>
                <w:kern w:val="0"/>
              </w:rPr>
              <w:t>(</w:t>
            </w:r>
            <w:r w:rsidRPr="00B9191F">
              <w:rPr>
                <w:rFonts w:hint="eastAsia"/>
                <w:color w:val="000000" w:themeColor="text1"/>
                <w:kern w:val="0"/>
              </w:rPr>
              <w:t>醫學中心</w:t>
            </w:r>
            <w:r w:rsidRPr="00B9191F">
              <w:rPr>
                <w:rFonts w:hint="eastAsia"/>
                <w:color w:val="000000" w:themeColor="text1"/>
                <w:kern w:val="0"/>
              </w:rPr>
              <w:t>/</w:t>
            </w:r>
            <w:proofErr w:type="gramStart"/>
            <w:r w:rsidRPr="00B9191F">
              <w:rPr>
                <w:rFonts w:hint="eastAsia"/>
                <w:color w:val="000000" w:themeColor="text1"/>
                <w:kern w:val="0"/>
              </w:rPr>
              <w:t>準</w:t>
            </w:r>
            <w:proofErr w:type="gramEnd"/>
            <w:r w:rsidRPr="00B9191F">
              <w:rPr>
                <w:rFonts w:hint="eastAsia"/>
                <w:color w:val="000000" w:themeColor="text1"/>
                <w:kern w:val="0"/>
              </w:rPr>
              <w:t>醫學中心</w:t>
            </w:r>
            <w:r w:rsidRPr="00B9191F">
              <w:rPr>
                <w:rFonts w:hint="eastAsia"/>
                <w:color w:val="000000" w:themeColor="text1"/>
                <w:kern w:val="0"/>
              </w:rPr>
              <w:lastRenderedPageBreak/>
              <w:t>適用，本項為</w:t>
            </w:r>
            <w:r w:rsidR="005223AB" w:rsidRPr="005223AB">
              <w:rPr>
                <w:rFonts w:hint="eastAsia"/>
                <w:color w:val="FF0000"/>
                <w:kern w:val="0"/>
              </w:rPr>
              <w:t>115</w:t>
            </w:r>
            <w:r w:rsidRPr="00B9191F">
              <w:rPr>
                <w:rFonts w:hint="eastAsia"/>
                <w:color w:val="000000" w:themeColor="text1"/>
                <w:kern w:val="0"/>
              </w:rPr>
              <w:t>年試評項目</w:t>
            </w:r>
            <w:r w:rsidRPr="00B9191F">
              <w:rPr>
                <w:rFonts w:hint="eastAsia"/>
                <w:color w:val="000000" w:themeColor="text1"/>
                <w:kern w:val="0"/>
              </w:rPr>
              <w:t>)</w:t>
            </w:r>
          </w:p>
          <w:p w14:paraId="1E1E7666"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11B0F6EE" w14:textId="77777777" w:rsidR="007464C8" w:rsidRPr="00B9191F" w:rsidRDefault="007464C8">
            <w:pPr>
              <w:numPr>
                <w:ilvl w:val="0"/>
                <w:numId w:val="330"/>
              </w:numPr>
              <w:tabs>
                <w:tab w:val="left" w:pos="459"/>
              </w:tabs>
              <w:autoSpaceDE w:val="0"/>
              <w:autoSpaceDN w:val="0"/>
              <w:adjustRightInd w:val="0"/>
              <w:snapToGrid w:val="0"/>
              <w:jc w:val="both"/>
              <w:rPr>
                <w:color w:val="000000" w:themeColor="text1"/>
                <w:kern w:val="0"/>
              </w:rPr>
            </w:pPr>
            <w:r w:rsidRPr="00B9191F">
              <w:rPr>
                <w:color w:val="000000" w:themeColor="text1"/>
                <w:kern w:val="0"/>
              </w:rPr>
              <w:t>抗生素使用管制措施及相關作業流程。</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4CFDD410" w14:textId="77777777" w:rsidR="007464C8" w:rsidRPr="00B9191F" w:rsidRDefault="007464C8">
            <w:pPr>
              <w:numPr>
                <w:ilvl w:val="0"/>
                <w:numId w:val="330"/>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抗生素使用量</w:t>
            </w:r>
            <w:r w:rsidRPr="00B9191F">
              <w:rPr>
                <w:color w:val="000000" w:themeColor="text1"/>
                <w:kern w:val="0"/>
              </w:rPr>
              <w:t>(</w:t>
            </w:r>
            <w:r w:rsidRPr="00B9191F">
              <w:rPr>
                <w:color w:val="000000" w:themeColor="text1"/>
                <w:kern w:val="0"/>
              </w:rPr>
              <w:t>如</w:t>
            </w:r>
            <w:r w:rsidRPr="00B9191F">
              <w:rPr>
                <w:rFonts w:hint="eastAsia"/>
                <w:color w:val="000000" w:themeColor="text1"/>
                <w:kern w:val="0"/>
              </w:rPr>
              <w:t>：</w:t>
            </w:r>
            <w:r w:rsidRPr="00B9191F">
              <w:rPr>
                <w:color w:val="000000" w:themeColor="text1"/>
                <w:kern w:val="0"/>
              </w:rPr>
              <w:t>defined daily dose)</w:t>
            </w:r>
            <w:r w:rsidRPr="00B9191F">
              <w:rPr>
                <w:color w:val="000000" w:themeColor="text1"/>
                <w:kern w:val="0"/>
              </w:rPr>
              <w:t>分析報告及回饋紀錄。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40BD4E37" w14:textId="77777777" w:rsidR="007464C8" w:rsidRPr="00B9191F" w:rsidRDefault="007464C8">
            <w:pPr>
              <w:numPr>
                <w:ilvl w:val="0"/>
                <w:numId w:val="330"/>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各類別抗生素病歷抽樣審查紀錄。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396E7D1B" w14:textId="77777777" w:rsidR="007464C8" w:rsidRPr="00B9191F" w:rsidRDefault="007464C8">
            <w:pPr>
              <w:numPr>
                <w:ilvl w:val="0"/>
                <w:numId w:val="330"/>
              </w:numPr>
              <w:tabs>
                <w:tab w:val="left" w:pos="459"/>
              </w:tabs>
              <w:autoSpaceDE w:val="0"/>
              <w:autoSpaceDN w:val="0"/>
              <w:adjustRightInd w:val="0"/>
              <w:snapToGrid w:val="0"/>
              <w:ind w:left="443" w:hanging="270"/>
              <w:jc w:val="both"/>
              <w:rPr>
                <w:color w:val="000000" w:themeColor="text1"/>
                <w:kern w:val="0"/>
              </w:rPr>
            </w:pPr>
            <w:r w:rsidRPr="00B9191F">
              <w:rPr>
                <w:rFonts w:hint="eastAsia"/>
                <w:color w:val="000000" w:themeColor="text1"/>
                <w:kern w:val="0"/>
              </w:rPr>
              <w:t>抗生素檢核資訊系統相關資料。</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5EC24894" w14:textId="77777777" w:rsidR="007464C8" w:rsidRPr="00B9191F" w:rsidRDefault="007464C8">
            <w:pPr>
              <w:numPr>
                <w:ilvl w:val="0"/>
                <w:numId w:val="330"/>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抗生素不合理使用</w:t>
            </w:r>
            <w:r w:rsidRPr="00B9191F">
              <w:rPr>
                <w:rFonts w:hint="eastAsia"/>
                <w:color w:val="000000" w:themeColor="text1"/>
                <w:kern w:val="0"/>
              </w:rPr>
              <w:t>情況之回饋及</w:t>
            </w:r>
            <w:r w:rsidRPr="00B9191F">
              <w:rPr>
                <w:color w:val="000000" w:themeColor="text1"/>
                <w:kern w:val="0"/>
              </w:rPr>
              <w:t>改善</w:t>
            </w:r>
            <w:r w:rsidRPr="00B9191F">
              <w:rPr>
                <w:rFonts w:hint="eastAsia"/>
                <w:color w:val="000000" w:themeColor="text1"/>
                <w:kern w:val="0"/>
              </w:rPr>
              <w:t>成效</w:t>
            </w:r>
            <w:r w:rsidRPr="00B9191F">
              <w:rPr>
                <w:color w:val="000000" w:themeColor="text1"/>
                <w:kern w:val="0"/>
              </w:rPr>
              <w:t>紀錄。</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5E673273" w14:textId="77777777" w:rsidR="007464C8" w:rsidRPr="00B9191F" w:rsidRDefault="007464C8">
            <w:pPr>
              <w:numPr>
                <w:ilvl w:val="0"/>
                <w:numId w:val="330"/>
              </w:numPr>
              <w:tabs>
                <w:tab w:val="left" w:pos="459"/>
              </w:tabs>
              <w:autoSpaceDE w:val="0"/>
              <w:autoSpaceDN w:val="0"/>
              <w:adjustRightInd w:val="0"/>
              <w:snapToGrid w:val="0"/>
              <w:ind w:left="443" w:hanging="270"/>
              <w:jc w:val="both"/>
              <w:rPr>
                <w:color w:val="000000" w:themeColor="text1"/>
                <w:kern w:val="0"/>
              </w:rPr>
            </w:pPr>
            <w:r w:rsidRPr="00B9191F">
              <w:rPr>
                <w:rFonts w:hint="eastAsia"/>
                <w:color w:val="000000" w:themeColor="text1"/>
                <w:kern w:val="0"/>
              </w:rPr>
              <w:t>抗生素處方審核與回饋及統計分析資訊系統相關資料</w:t>
            </w:r>
            <w:r w:rsidRPr="00B9191F">
              <w:rPr>
                <w:color w:val="000000" w:themeColor="text1"/>
                <w:kern w:val="0"/>
              </w:rPr>
              <w:t>。</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38075A11" w14:textId="77777777" w:rsidR="007464C8" w:rsidRPr="00B9191F" w:rsidRDefault="007464C8">
            <w:pPr>
              <w:numPr>
                <w:ilvl w:val="0"/>
                <w:numId w:val="330"/>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特定感染性疾病處置指引及用以優化抗生素使用之具體措施相關紀錄。</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0D17146C" w14:textId="77777777" w:rsidR="007464C8" w:rsidRPr="00B9191F" w:rsidRDefault="007464C8">
            <w:pPr>
              <w:numPr>
                <w:ilvl w:val="0"/>
                <w:numId w:val="330"/>
              </w:numPr>
              <w:tabs>
                <w:tab w:val="left" w:pos="459"/>
              </w:tabs>
              <w:autoSpaceDE w:val="0"/>
              <w:autoSpaceDN w:val="0"/>
              <w:adjustRightInd w:val="0"/>
              <w:snapToGrid w:val="0"/>
              <w:jc w:val="both"/>
              <w:rPr>
                <w:color w:val="000000" w:themeColor="text1"/>
                <w:kern w:val="0"/>
              </w:rPr>
            </w:pPr>
            <w:r w:rsidRPr="00B9191F">
              <w:rPr>
                <w:rFonts w:hint="eastAsia"/>
                <w:color w:val="000000" w:themeColor="text1"/>
                <w:kern w:val="0"/>
              </w:rPr>
              <w:t>合理抗生素使用指標分析報告。</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49772955" w14:textId="77777777" w:rsidR="007464C8" w:rsidRPr="00B9191F" w:rsidRDefault="007464C8">
            <w:pPr>
              <w:numPr>
                <w:ilvl w:val="0"/>
                <w:numId w:val="330"/>
              </w:numPr>
              <w:tabs>
                <w:tab w:val="left" w:pos="459"/>
              </w:tabs>
              <w:autoSpaceDE w:val="0"/>
              <w:autoSpaceDN w:val="0"/>
              <w:adjustRightInd w:val="0"/>
              <w:snapToGrid w:val="0"/>
              <w:ind w:left="460" w:hanging="284"/>
              <w:jc w:val="both"/>
              <w:rPr>
                <w:color w:val="000000" w:themeColor="text1"/>
                <w:kern w:val="0"/>
              </w:rPr>
            </w:pPr>
            <w:r w:rsidRPr="00B9191F">
              <w:rPr>
                <w:rFonts w:hint="eastAsia"/>
                <w:color w:val="000000" w:themeColor="text1"/>
                <w:kern w:val="0"/>
              </w:rPr>
              <w:t>臨床藥師評估監測抗生素使用適當性之機制相關資料。</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7B798142"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p>
          <w:p w14:paraId="7F60C9F1"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r w:rsidRPr="00B9191F">
              <w:rPr>
                <w:color w:val="000000" w:themeColor="text1"/>
                <w:kern w:val="0"/>
              </w:rPr>
              <w:t>【精神科醫院適用以下標準】</w:t>
            </w:r>
          </w:p>
          <w:p w14:paraId="3F302441"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符合項目：</w:t>
            </w:r>
          </w:p>
          <w:p w14:paraId="34EB9546" w14:textId="77777777" w:rsidR="007464C8" w:rsidRPr="00B9191F" w:rsidRDefault="007464C8">
            <w:pPr>
              <w:numPr>
                <w:ilvl w:val="0"/>
                <w:numId w:val="38"/>
              </w:numPr>
              <w:autoSpaceDE w:val="0"/>
              <w:autoSpaceDN w:val="0"/>
              <w:adjustRightInd w:val="0"/>
              <w:snapToGrid w:val="0"/>
              <w:ind w:left="470" w:hanging="297"/>
              <w:jc w:val="both"/>
              <w:rPr>
                <w:color w:val="000000" w:themeColor="text1"/>
                <w:kern w:val="0"/>
              </w:rPr>
            </w:pPr>
            <w:r w:rsidRPr="00B9191F">
              <w:rPr>
                <w:color w:val="000000" w:themeColor="text1"/>
                <w:kern w:val="0"/>
              </w:rPr>
              <w:t>醫院應有抗生素使用管制機制，且醫師可隨時查閱如何適當使用抗生素之資料。</w:t>
            </w:r>
          </w:p>
          <w:p w14:paraId="4CCA7918" w14:textId="77777777" w:rsidR="007464C8" w:rsidRPr="00B9191F" w:rsidRDefault="007464C8">
            <w:pPr>
              <w:numPr>
                <w:ilvl w:val="0"/>
                <w:numId w:val="38"/>
              </w:numPr>
              <w:autoSpaceDE w:val="0"/>
              <w:autoSpaceDN w:val="0"/>
              <w:adjustRightInd w:val="0"/>
              <w:snapToGrid w:val="0"/>
              <w:ind w:left="470" w:hanging="297"/>
              <w:jc w:val="both"/>
              <w:rPr>
                <w:color w:val="000000" w:themeColor="text1"/>
                <w:kern w:val="0"/>
              </w:rPr>
            </w:pPr>
            <w:r w:rsidRPr="00B9191F">
              <w:rPr>
                <w:color w:val="000000" w:themeColor="text1"/>
                <w:kern w:val="0"/>
              </w:rPr>
              <w:lastRenderedPageBreak/>
              <w:t>訂有抗生素使用量之監測機制，並定期統計分析。</w:t>
            </w:r>
          </w:p>
          <w:p w14:paraId="0E945F52"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 xml:space="preserve">] </w:t>
            </w:r>
          </w:p>
          <w:p w14:paraId="6D1978D8" w14:textId="77777777" w:rsidR="007464C8" w:rsidRPr="00B9191F" w:rsidRDefault="007464C8" w:rsidP="000470F4">
            <w:pPr>
              <w:widowControl/>
              <w:adjustRightInd w:val="0"/>
              <w:snapToGrid w:val="0"/>
              <w:ind w:left="257" w:hangingChars="99" w:hanging="257"/>
              <w:jc w:val="both"/>
              <w:rPr>
                <w:snapToGrid w:val="0"/>
                <w:color w:val="000000" w:themeColor="text1"/>
                <w:kern w:val="0"/>
              </w:rPr>
            </w:pPr>
            <w:r w:rsidRPr="00B9191F">
              <w:rPr>
                <w:snapToGrid w:val="0"/>
                <w:color w:val="000000" w:themeColor="text1"/>
                <w:kern w:val="0"/>
              </w:rPr>
              <w:t xml:space="preserve">  </w:t>
            </w:r>
            <w:r w:rsidRPr="00B9191F">
              <w:rPr>
                <w:snapToGrid w:val="0"/>
                <w:color w:val="000000" w:themeColor="text1"/>
                <w:kern w:val="0"/>
              </w:rPr>
              <w:t>精神科醫院無抗生素藥物品項者，可自選本</w:t>
            </w:r>
            <w:proofErr w:type="gramStart"/>
            <w:r w:rsidRPr="00B9191F">
              <w:rPr>
                <w:snapToGrid w:val="0"/>
                <w:color w:val="000000" w:themeColor="text1"/>
                <w:kern w:val="0"/>
              </w:rPr>
              <w:t>項免評</w:t>
            </w:r>
            <w:proofErr w:type="gramEnd"/>
            <w:r w:rsidRPr="00B9191F">
              <w:rPr>
                <w:snapToGrid w:val="0"/>
                <w:color w:val="000000" w:themeColor="text1"/>
                <w:kern w:val="0"/>
              </w:rPr>
              <w:t>。</w:t>
            </w:r>
          </w:p>
          <w:p w14:paraId="053DEF2F"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340D832A" w14:textId="77777777" w:rsidR="007464C8" w:rsidRPr="00B9191F" w:rsidRDefault="007464C8">
            <w:pPr>
              <w:numPr>
                <w:ilvl w:val="0"/>
                <w:numId w:val="334"/>
              </w:numPr>
              <w:autoSpaceDE w:val="0"/>
              <w:autoSpaceDN w:val="0"/>
              <w:adjustRightInd w:val="0"/>
              <w:snapToGrid w:val="0"/>
              <w:ind w:left="442" w:hanging="269"/>
              <w:jc w:val="both"/>
              <w:rPr>
                <w:color w:val="000000" w:themeColor="text1"/>
                <w:kern w:val="0"/>
              </w:rPr>
            </w:pPr>
            <w:r w:rsidRPr="00B9191F">
              <w:rPr>
                <w:color w:val="000000" w:themeColor="text1"/>
                <w:kern w:val="0"/>
              </w:rPr>
              <w:t>抗生素使用管制機制及相關作業流程。</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0D77F62" w14:textId="056DB8BB" w:rsidR="007464C8" w:rsidRPr="00B9191F" w:rsidRDefault="007464C8">
            <w:pPr>
              <w:numPr>
                <w:ilvl w:val="0"/>
                <w:numId w:val="334"/>
              </w:numPr>
              <w:autoSpaceDE w:val="0"/>
              <w:autoSpaceDN w:val="0"/>
              <w:adjustRightInd w:val="0"/>
              <w:snapToGrid w:val="0"/>
              <w:ind w:left="442" w:hanging="269"/>
              <w:jc w:val="both"/>
              <w:rPr>
                <w:b/>
                <w:color w:val="000000" w:themeColor="text1"/>
                <w:kern w:val="0"/>
              </w:rPr>
            </w:pPr>
            <w:r w:rsidRPr="00B9191F">
              <w:rPr>
                <w:color w:val="000000" w:themeColor="text1"/>
                <w:kern w:val="0"/>
              </w:rPr>
              <w:t>抗生素使用量</w:t>
            </w:r>
            <w:r w:rsidRPr="00B9191F">
              <w:rPr>
                <w:color w:val="000000" w:themeColor="text1"/>
                <w:kern w:val="0"/>
              </w:rPr>
              <w:t>(</w:t>
            </w:r>
            <w:r w:rsidRPr="00B9191F">
              <w:rPr>
                <w:color w:val="000000" w:themeColor="text1"/>
                <w:kern w:val="0"/>
              </w:rPr>
              <w:t>如</w:t>
            </w:r>
            <w:r w:rsidRPr="00B9191F">
              <w:rPr>
                <w:rFonts w:hint="eastAsia"/>
                <w:color w:val="000000" w:themeColor="text1"/>
                <w:kern w:val="0"/>
              </w:rPr>
              <w:t>：</w:t>
            </w:r>
            <w:r w:rsidRPr="00B9191F">
              <w:rPr>
                <w:color w:val="000000" w:themeColor="text1"/>
                <w:kern w:val="0"/>
              </w:rPr>
              <w:t>defined daily dose)</w:t>
            </w:r>
            <w:r w:rsidRPr="00B9191F">
              <w:rPr>
                <w:color w:val="000000" w:themeColor="text1"/>
                <w:kern w:val="0"/>
              </w:rPr>
              <w:t>統計報告。</w:t>
            </w:r>
            <w:r w:rsidRPr="00B9191F">
              <w:rPr>
                <w:color w:val="000000" w:themeColor="text1"/>
                <w:kern w:val="0"/>
              </w:rPr>
              <w:t>(</w:t>
            </w:r>
            <w:r w:rsidRPr="00B9191F">
              <w:rPr>
                <w:color w:val="000000" w:themeColor="text1"/>
                <w:kern w:val="0"/>
              </w:rPr>
              <w:t>符合</w:t>
            </w:r>
            <w:r w:rsidRPr="00B9191F">
              <w:rPr>
                <w:color w:val="000000" w:themeColor="text1"/>
                <w:kern w:val="0"/>
              </w:rPr>
              <w:t>)</w:t>
            </w:r>
          </w:p>
        </w:tc>
        <w:tc>
          <w:tcPr>
            <w:tcW w:w="1705" w:type="pct"/>
            <w:shd w:val="clear" w:color="auto" w:fill="auto"/>
            <w:tcMar>
              <w:top w:w="28" w:type="dxa"/>
              <w:left w:w="57" w:type="dxa"/>
              <w:bottom w:w="28" w:type="dxa"/>
              <w:right w:w="57" w:type="dxa"/>
            </w:tcMar>
          </w:tcPr>
          <w:p w14:paraId="30C141CF" w14:textId="5484AC6C"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lastRenderedPageBreak/>
              <w:t>符合項目：</w:t>
            </w:r>
          </w:p>
          <w:p w14:paraId="01067227" w14:textId="77777777" w:rsidR="007464C8" w:rsidRPr="00B9191F" w:rsidRDefault="007464C8">
            <w:pPr>
              <w:numPr>
                <w:ilvl w:val="0"/>
                <w:numId w:val="433"/>
              </w:numPr>
              <w:tabs>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醫院訂有抗生素使用管制措施，且醫師可隨時查閱如何適當使用抗生素之資料。</w:t>
            </w:r>
          </w:p>
          <w:p w14:paraId="6F55EE60" w14:textId="77777777" w:rsidR="007464C8" w:rsidRPr="00B9191F" w:rsidRDefault="007464C8">
            <w:pPr>
              <w:numPr>
                <w:ilvl w:val="0"/>
                <w:numId w:val="433"/>
              </w:numPr>
              <w:tabs>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對抗生素使用量訂有適當的監測機制，定期進行統計分析，且將分析結果回饋相關單位或醫師。</w:t>
            </w:r>
          </w:p>
          <w:p w14:paraId="4EA6B929" w14:textId="77777777" w:rsidR="007464C8" w:rsidRPr="00B9191F" w:rsidRDefault="007464C8">
            <w:pPr>
              <w:numPr>
                <w:ilvl w:val="0"/>
                <w:numId w:val="433"/>
              </w:numPr>
              <w:tabs>
                <w:tab w:val="left" w:pos="459"/>
              </w:tabs>
              <w:autoSpaceDE w:val="0"/>
              <w:autoSpaceDN w:val="0"/>
              <w:adjustRightInd w:val="0"/>
              <w:snapToGrid w:val="0"/>
              <w:ind w:left="459" w:hanging="286"/>
              <w:jc w:val="both"/>
              <w:rPr>
                <w:color w:val="000000" w:themeColor="text1"/>
                <w:kern w:val="0"/>
              </w:rPr>
            </w:pPr>
            <w:r w:rsidRPr="00B9191F">
              <w:rPr>
                <w:rFonts w:hint="eastAsia"/>
                <w:color w:val="000000" w:themeColor="text1"/>
                <w:kern w:val="0"/>
              </w:rPr>
              <w:t>建立符合國內外指引之非管制性、管制性、手術預防性及門診抗生素之管理機制，包含管制性抗生素經驗性使用後之降</w:t>
            </w:r>
            <w:r w:rsidRPr="00B9191F">
              <w:rPr>
                <w:rFonts w:hint="eastAsia"/>
                <w:color w:val="000000" w:themeColor="text1"/>
                <w:kern w:val="0"/>
              </w:rPr>
              <w:t>/</w:t>
            </w:r>
            <w:r w:rsidRPr="00B9191F">
              <w:rPr>
                <w:rFonts w:hint="eastAsia"/>
                <w:color w:val="000000" w:themeColor="text1"/>
                <w:kern w:val="0"/>
              </w:rPr>
              <w:t>升階治療原則，</w:t>
            </w:r>
            <w:r w:rsidRPr="00B9191F">
              <w:rPr>
                <w:color w:val="000000" w:themeColor="text1"/>
                <w:kern w:val="0"/>
              </w:rPr>
              <w:t>定期審查病歷，各項有關病人使用抗生素之情形，應於病歷中詳載，</w:t>
            </w:r>
            <w:r w:rsidRPr="00B9191F">
              <w:rPr>
                <w:rFonts w:hint="eastAsia"/>
                <w:color w:val="000000" w:themeColor="text1"/>
                <w:kern w:val="0"/>
              </w:rPr>
              <w:t>以確保</w:t>
            </w:r>
            <w:r w:rsidRPr="00B9191F">
              <w:rPr>
                <w:color w:val="000000" w:themeColor="text1"/>
                <w:kern w:val="0"/>
              </w:rPr>
              <w:t>病人抗生素使用適當性。</w:t>
            </w:r>
          </w:p>
          <w:p w14:paraId="6D1A28A4" w14:textId="77777777" w:rsidR="007464C8" w:rsidRPr="00B9191F" w:rsidRDefault="007464C8">
            <w:pPr>
              <w:numPr>
                <w:ilvl w:val="0"/>
                <w:numId w:val="433"/>
              </w:numPr>
              <w:tabs>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醫院設置抗生素檢核資訊系統，於醫師開立抗生素處方時有提醒機制，以提升抗生素開立處方品質。</w:t>
            </w:r>
            <w:r w:rsidRPr="00B9191F">
              <w:rPr>
                <w:color w:val="000000" w:themeColor="text1"/>
                <w:kern w:val="0"/>
              </w:rPr>
              <w:t>(</w:t>
            </w:r>
            <w:r w:rsidRPr="00B9191F">
              <w:rPr>
                <w:color w:val="000000" w:themeColor="text1"/>
                <w:kern w:val="0"/>
              </w:rPr>
              <w:t>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醫學中心適用</w:t>
            </w:r>
            <w:r w:rsidRPr="00B9191F">
              <w:rPr>
                <w:color w:val="000000" w:themeColor="text1"/>
                <w:kern w:val="0"/>
              </w:rPr>
              <w:t>)</w:t>
            </w:r>
          </w:p>
          <w:p w14:paraId="1F96181C" w14:textId="77777777" w:rsidR="007464C8" w:rsidRPr="00B9191F" w:rsidRDefault="007464C8">
            <w:pPr>
              <w:numPr>
                <w:ilvl w:val="0"/>
                <w:numId w:val="433"/>
              </w:numPr>
              <w:tabs>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對抗生素不合理使用之情況能回饋臨床醫師或科</w:t>
            </w:r>
            <w:r w:rsidRPr="00B9191F">
              <w:rPr>
                <w:color w:val="000000" w:themeColor="text1"/>
                <w:spacing w:val="-10"/>
                <w:kern w:val="0"/>
              </w:rPr>
              <w:t>部</w:t>
            </w:r>
            <w:r w:rsidRPr="00B9191F">
              <w:rPr>
                <w:color w:val="000000" w:themeColor="text1"/>
                <w:spacing w:val="-12"/>
                <w:kern w:val="0"/>
              </w:rPr>
              <w:t>，</w:t>
            </w:r>
            <w:r w:rsidRPr="00B9191F">
              <w:rPr>
                <w:color w:val="000000" w:themeColor="text1"/>
                <w:kern w:val="0"/>
              </w:rPr>
              <w:t>並提出改善措施確實執</w:t>
            </w:r>
            <w:r w:rsidRPr="00B9191F">
              <w:rPr>
                <w:color w:val="000000" w:themeColor="text1"/>
                <w:kern w:val="0"/>
              </w:rPr>
              <w:lastRenderedPageBreak/>
              <w:t>行</w:t>
            </w:r>
            <w:r w:rsidRPr="00B9191F">
              <w:rPr>
                <w:color w:val="000000" w:themeColor="text1"/>
                <w:kern w:val="0"/>
              </w:rPr>
              <w:t>(</w:t>
            </w:r>
            <w:r w:rsidRPr="00B9191F">
              <w:rPr>
                <w:color w:val="000000" w:themeColor="text1"/>
                <w:kern w:val="0"/>
              </w:rPr>
              <w:t>全體醫院適用</w:t>
            </w:r>
            <w:r w:rsidRPr="00B9191F">
              <w:rPr>
                <w:color w:val="000000" w:themeColor="text1"/>
                <w:kern w:val="0"/>
              </w:rPr>
              <w:t>)</w:t>
            </w:r>
            <w:r w:rsidRPr="00B9191F">
              <w:rPr>
                <w:color w:val="000000" w:themeColor="text1"/>
                <w:kern w:val="0"/>
              </w:rPr>
              <w:t>，且有具體改善成效</w:t>
            </w:r>
            <w:r w:rsidRPr="00B9191F">
              <w:rPr>
                <w:color w:val="000000" w:themeColor="text1"/>
                <w:kern w:val="0"/>
              </w:rPr>
              <w:t>(</w:t>
            </w:r>
            <w:r w:rsidRPr="00B9191F">
              <w:rPr>
                <w:color w:val="000000" w:themeColor="text1"/>
                <w:kern w:val="0"/>
              </w:rPr>
              <w:t>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醫學中心適用</w:t>
            </w:r>
            <w:r w:rsidRPr="00B9191F">
              <w:rPr>
                <w:color w:val="000000" w:themeColor="text1"/>
                <w:kern w:val="0"/>
              </w:rPr>
              <w:t>)</w:t>
            </w:r>
            <w:r w:rsidRPr="00B9191F">
              <w:rPr>
                <w:color w:val="000000" w:themeColor="text1"/>
                <w:kern w:val="0"/>
              </w:rPr>
              <w:t>。</w:t>
            </w:r>
          </w:p>
          <w:p w14:paraId="30615E02" w14:textId="77777777" w:rsidR="000470F4" w:rsidRDefault="007464C8" w:rsidP="000470F4">
            <w:pPr>
              <w:autoSpaceDE w:val="0"/>
              <w:autoSpaceDN w:val="0"/>
              <w:adjustRightInd w:val="0"/>
              <w:snapToGrid w:val="0"/>
              <w:jc w:val="distribute"/>
              <w:rPr>
                <w:b/>
                <w:snapToGrid w:val="0"/>
                <w:color w:val="000000" w:themeColor="text1"/>
                <w:kern w:val="0"/>
              </w:rPr>
            </w:pPr>
            <w:r w:rsidRPr="00B9191F">
              <w:rPr>
                <w:b/>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w:t>
            </w:r>
          </w:p>
          <w:p w14:paraId="5C27BFD0" w14:textId="06421662" w:rsidR="007464C8" w:rsidRPr="00B9191F" w:rsidRDefault="007464C8" w:rsidP="007464C8">
            <w:pPr>
              <w:autoSpaceDE w:val="0"/>
              <w:autoSpaceDN w:val="0"/>
              <w:adjustRightInd w:val="0"/>
              <w:snapToGrid w:val="0"/>
              <w:jc w:val="both"/>
              <w:rPr>
                <w:b/>
                <w:color w:val="000000" w:themeColor="text1"/>
                <w:kern w:val="0"/>
              </w:rPr>
            </w:pPr>
            <w:r w:rsidRPr="00B9191F">
              <w:rPr>
                <w:b/>
                <w:snapToGrid w:val="0"/>
                <w:color w:val="000000" w:themeColor="text1"/>
                <w:kern w:val="0"/>
              </w:rPr>
              <w:t>全部達成</w:t>
            </w:r>
            <w:r w:rsidRPr="00B9191F">
              <w:rPr>
                <w:b/>
                <w:snapToGrid w:val="0"/>
                <w:color w:val="000000" w:themeColor="text1"/>
                <w:kern w:val="0"/>
              </w:rPr>
              <w:t>)</w:t>
            </w:r>
          </w:p>
          <w:p w14:paraId="7BF68000" w14:textId="77777777" w:rsidR="007464C8" w:rsidRPr="00B9191F" w:rsidRDefault="007464C8">
            <w:pPr>
              <w:numPr>
                <w:ilvl w:val="0"/>
                <w:numId w:val="434"/>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醫院設置抗生素檢核資訊系統，於醫師開立抗生素處方時有提醒機制，以提升抗生素開立處方品質。</w:t>
            </w:r>
            <w:r w:rsidRPr="00B9191F">
              <w:rPr>
                <w:color w:val="000000" w:themeColor="text1"/>
                <w:kern w:val="0"/>
              </w:rPr>
              <w:t>(</w:t>
            </w:r>
            <w:r w:rsidRPr="00B9191F">
              <w:rPr>
                <w:color w:val="000000" w:themeColor="text1"/>
                <w:kern w:val="0"/>
              </w:rPr>
              <w:t>區域醫院</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3A99805A" w14:textId="77777777" w:rsidR="007464C8" w:rsidRPr="00B9191F" w:rsidRDefault="007464C8">
            <w:pPr>
              <w:numPr>
                <w:ilvl w:val="0"/>
                <w:numId w:val="434"/>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達成符合項目</w:t>
            </w:r>
            <w:r w:rsidRPr="00B9191F">
              <w:rPr>
                <w:color w:val="000000" w:themeColor="text1"/>
                <w:kern w:val="0"/>
              </w:rPr>
              <w:t>5</w:t>
            </w:r>
            <w:r w:rsidRPr="00B9191F">
              <w:rPr>
                <w:color w:val="000000" w:themeColor="text1"/>
                <w:kern w:val="0"/>
              </w:rPr>
              <w:t>且有具體改善成效呈現。</w:t>
            </w:r>
            <w:r w:rsidRPr="00B9191F">
              <w:rPr>
                <w:color w:val="000000" w:themeColor="text1"/>
                <w:kern w:val="0"/>
              </w:rPr>
              <w:t>(</w:t>
            </w:r>
            <w:r w:rsidRPr="00B9191F">
              <w:rPr>
                <w:color w:val="000000" w:themeColor="text1"/>
                <w:kern w:val="0"/>
              </w:rPr>
              <w:t>區域醫院</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2DDDDC61" w14:textId="77777777" w:rsidR="007464C8" w:rsidRPr="00B9191F" w:rsidRDefault="007464C8">
            <w:pPr>
              <w:numPr>
                <w:ilvl w:val="0"/>
                <w:numId w:val="434"/>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設置抗生素處方審核與回饋及統計分析資訊系統。</w:t>
            </w:r>
            <w:r w:rsidRPr="00B9191F">
              <w:rPr>
                <w:color w:val="000000" w:themeColor="text1"/>
                <w:kern w:val="0"/>
              </w:rPr>
              <w:t>(</w:t>
            </w:r>
            <w:r w:rsidRPr="00B9191F">
              <w:rPr>
                <w:color w:val="000000" w:themeColor="text1"/>
                <w:kern w:val="0"/>
              </w:rPr>
              <w:t>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醫學中心適用</w:t>
            </w:r>
            <w:r w:rsidRPr="00B9191F">
              <w:rPr>
                <w:color w:val="000000" w:themeColor="text1"/>
                <w:kern w:val="0"/>
              </w:rPr>
              <w:t>)</w:t>
            </w:r>
          </w:p>
          <w:p w14:paraId="335C4D5B" w14:textId="77777777" w:rsidR="007464C8" w:rsidRPr="00B9191F" w:rsidRDefault="007464C8">
            <w:pPr>
              <w:numPr>
                <w:ilvl w:val="0"/>
                <w:numId w:val="434"/>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依據醫院特性及常見感染症，發展特定感染性疾病處置指引，協助優化抗生素的選擇和使用時間，並制定具體措施且確實實施。</w:t>
            </w:r>
            <w:r w:rsidRPr="00B9191F">
              <w:rPr>
                <w:color w:val="000000" w:themeColor="text1"/>
                <w:kern w:val="0"/>
              </w:rPr>
              <w:t>(</w:t>
            </w:r>
            <w:r w:rsidRPr="00B9191F">
              <w:rPr>
                <w:color w:val="000000" w:themeColor="text1"/>
                <w:kern w:val="0"/>
              </w:rPr>
              <w:t>醫學中心</w:t>
            </w:r>
            <w:r w:rsidRPr="00B9191F">
              <w:rPr>
                <w:color w:val="000000" w:themeColor="text1"/>
                <w:kern w:val="0"/>
              </w:rPr>
              <w:t>/</w:t>
            </w:r>
            <w:proofErr w:type="gramStart"/>
            <w:r w:rsidRPr="00B9191F">
              <w:rPr>
                <w:color w:val="000000" w:themeColor="text1"/>
                <w:kern w:val="0"/>
              </w:rPr>
              <w:t>準</w:t>
            </w:r>
            <w:proofErr w:type="gramEnd"/>
            <w:r w:rsidRPr="00B9191F">
              <w:rPr>
                <w:color w:val="000000" w:themeColor="text1"/>
                <w:kern w:val="0"/>
              </w:rPr>
              <w:t>醫學中心適用</w:t>
            </w:r>
            <w:r w:rsidRPr="00B9191F">
              <w:rPr>
                <w:rFonts w:hint="eastAsia"/>
                <w:color w:val="000000" w:themeColor="text1"/>
                <w:kern w:val="0"/>
              </w:rPr>
              <w:t>)</w:t>
            </w:r>
          </w:p>
          <w:p w14:paraId="771066E9" w14:textId="77777777" w:rsidR="007464C8" w:rsidRPr="00B9191F" w:rsidRDefault="007464C8">
            <w:pPr>
              <w:numPr>
                <w:ilvl w:val="0"/>
                <w:numId w:val="434"/>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建立合理抗生素使用指標，並規劃推動措施、落實執行。</w:t>
            </w:r>
            <w:r w:rsidRPr="00B9191F">
              <w:rPr>
                <w:rFonts w:hint="eastAsia"/>
                <w:color w:val="000000" w:themeColor="text1"/>
                <w:kern w:val="0"/>
              </w:rPr>
              <w:t>(</w:t>
            </w:r>
            <w:r w:rsidRPr="00B9191F">
              <w:rPr>
                <w:rFonts w:hint="eastAsia"/>
                <w:color w:val="000000" w:themeColor="text1"/>
                <w:kern w:val="0"/>
              </w:rPr>
              <w:t>本項為</w:t>
            </w:r>
            <w:r w:rsidRPr="00B9191F">
              <w:rPr>
                <w:rFonts w:hint="eastAsia"/>
                <w:color w:val="000000" w:themeColor="text1"/>
                <w:kern w:val="0"/>
              </w:rPr>
              <w:t>114</w:t>
            </w:r>
            <w:r w:rsidRPr="00B9191F">
              <w:rPr>
                <w:rFonts w:hint="eastAsia"/>
                <w:color w:val="000000" w:themeColor="text1"/>
                <w:kern w:val="0"/>
              </w:rPr>
              <w:t>年試評項目</w:t>
            </w:r>
            <w:r w:rsidRPr="00B9191F">
              <w:rPr>
                <w:rFonts w:hint="eastAsia"/>
                <w:color w:val="000000" w:themeColor="text1"/>
                <w:kern w:val="0"/>
              </w:rPr>
              <w:t>)</w:t>
            </w:r>
          </w:p>
          <w:p w14:paraId="4B48E417" w14:textId="77777777" w:rsidR="007464C8" w:rsidRPr="00B9191F" w:rsidRDefault="007464C8">
            <w:pPr>
              <w:numPr>
                <w:ilvl w:val="0"/>
                <w:numId w:val="434"/>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建立臨床藥師評估監測病人抗生素使用適當性之機制，如</w:t>
            </w:r>
            <w:r w:rsidRPr="00B9191F">
              <w:rPr>
                <w:rFonts w:hint="eastAsia"/>
                <w:color w:val="000000" w:themeColor="text1"/>
                <w:kern w:val="0"/>
              </w:rPr>
              <w:t>ICU</w:t>
            </w:r>
            <w:r w:rsidRPr="00B9191F">
              <w:rPr>
                <w:rFonts w:hint="eastAsia"/>
                <w:color w:val="000000" w:themeColor="text1"/>
                <w:kern w:val="0"/>
              </w:rPr>
              <w:t>臨床藥師執行臨床藥事服務、設置專責於抗生素管理之臨床藥師等。</w:t>
            </w:r>
            <w:r w:rsidRPr="00B9191F">
              <w:rPr>
                <w:rFonts w:hint="eastAsia"/>
                <w:color w:val="000000" w:themeColor="text1"/>
                <w:kern w:val="0"/>
              </w:rPr>
              <w:t>(</w:t>
            </w:r>
            <w:r w:rsidRPr="00B9191F">
              <w:rPr>
                <w:rFonts w:hint="eastAsia"/>
                <w:color w:val="000000" w:themeColor="text1"/>
                <w:kern w:val="0"/>
              </w:rPr>
              <w:t>醫學中心</w:t>
            </w:r>
            <w:r w:rsidRPr="00B9191F">
              <w:rPr>
                <w:rFonts w:hint="eastAsia"/>
                <w:color w:val="000000" w:themeColor="text1"/>
                <w:kern w:val="0"/>
              </w:rPr>
              <w:t>/</w:t>
            </w:r>
            <w:proofErr w:type="gramStart"/>
            <w:r w:rsidRPr="00B9191F">
              <w:rPr>
                <w:rFonts w:hint="eastAsia"/>
                <w:color w:val="000000" w:themeColor="text1"/>
                <w:kern w:val="0"/>
              </w:rPr>
              <w:t>準</w:t>
            </w:r>
            <w:proofErr w:type="gramEnd"/>
            <w:r w:rsidRPr="00B9191F">
              <w:rPr>
                <w:rFonts w:hint="eastAsia"/>
                <w:color w:val="000000" w:themeColor="text1"/>
                <w:kern w:val="0"/>
              </w:rPr>
              <w:t>醫學中心適用，本項為</w:t>
            </w:r>
            <w:r w:rsidRPr="00B9191F">
              <w:rPr>
                <w:rFonts w:hint="eastAsia"/>
                <w:color w:val="000000" w:themeColor="text1"/>
                <w:kern w:val="0"/>
              </w:rPr>
              <w:t>114</w:t>
            </w:r>
            <w:r w:rsidRPr="00B9191F">
              <w:rPr>
                <w:rFonts w:hint="eastAsia"/>
                <w:color w:val="000000" w:themeColor="text1"/>
                <w:kern w:val="0"/>
              </w:rPr>
              <w:t>年試評項目</w:t>
            </w:r>
            <w:r w:rsidRPr="00B9191F">
              <w:rPr>
                <w:rFonts w:hint="eastAsia"/>
                <w:color w:val="000000" w:themeColor="text1"/>
                <w:kern w:val="0"/>
              </w:rPr>
              <w:t>)</w:t>
            </w:r>
          </w:p>
          <w:p w14:paraId="4663327A"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lastRenderedPageBreak/>
              <w:t>評量方法及建議佐證資料：</w:t>
            </w:r>
          </w:p>
          <w:p w14:paraId="66945047" w14:textId="77777777" w:rsidR="007464C8" w:rsidRPr="00B9191F" w:rsidRDefault="007464C8">
            <w:pPr>
              <w:numPr>
                <w:ilvl w:val="0"/>
                <w:numId w:val="435"/>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抗生素使用管制措施及相關作業流程。</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62D8AB74" w14:textId="77777777" w:rsidR="007464C8" w:rsidRPr="00B9191F" w:rsidRDefault="007464C8">
            <w:pPr>
              <w:numPr>
                <w:ilvl w:val="0"/>
                <w:numId w:val="435"/>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抗生素使用量</w:t>
            </w:r>
            <w:r w:rsidRPr="00B9191F">
              <w:rPr>
                <w:color w:val="000000" w:themeColor="text1"/>
                <w:kern w:val="0"/>
              </w:rPr>
              <w:t>(</w:t>
            </w:r>
            <w:r w:rsidRPr="00B9191F">
              <w:rPr>
                <w:color w:val="000000" w:themeColor="text1"/>
                <w:kern w:val="0"/>
              </w:rPr>
              <w:t>如</w:t>
            </w:r>
            <w:r w:rsidRPr="00B9191F">
              <w:rPr>
                <w:rFonts w:hint="eastAsia"/>
                <w:color w:val="000000" w:themeColor="text1"/>
                <w:kern w:val="0"/>
              </w:rPr>
              <w:t>：</w:t>
            </w:r>
            <w:r w:rsidRPr="00B9191F">
              <w:rPr>
                <w:color w:val="000000" w:themeColor="text1"/>
                <w:kern w:val="0"/>
              </w:rPr>
              <w:t>defined daily dose)</w:t>
            </w:r>
            <w:r w:rsidRPr="00B9191F">
              <w:rPr>
                <w:color w:val="000000" w:themeColor="text1"/>
                <w:kern w:val="0"/>
              </w:rPr>
              <w:t>分析報告及回饋紀錄。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2D365E0E" w14:textId="77777777" w:rsidR="007464C8" w:rsidRPr="00B9191F" w:rsidRDefault="007464C8">
            <w:pPr>
              <w:numPr>
                <w:ilvl w:val="0"/>
                <w:numId w:val="435"/>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各類別抗生素病歷抽樣審查紀錄。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19C2FB8E" w14:textId="77777777" w:rsidR="007464C8" w:rsidRPr="00B9191F" w:rsidRDefault="007464C8">
            <w:pPr>
              <w:numPr>
                <w:ilvl w:val="0"/>
                <w:numId w:val="435"/>
              </w:numPr>
              <w:tabs>
                <w:tab w:val="left" w:pos="459"/>
              </w:tabs>
              <w:autoSpaceDE w:val="0"/>
              <w:autoSpaceDN w:val="0"/>
              <w:adjustRightInd w:val="0"/>
              <w:snapToGrid w:val="0"/>
              <w:ind w:left="443" w:hanging="270"/>
              <w:jc w:val="both"/>
              <w:rPr>
                <w:color w:val="000000" w:themeColor="text1"/>
                <w:kern w:val="0"/>
              </w:rPr>
            </w:pPr>
            <w:r w:rsidRPr="00B9191F">
              <w:rPr>
                <w:rFonts w:hint="eastAsia"/>
                <w:color w:val="000000" w:themeColor="text1"/>
                <w:kern w:val="0"/>
              </w:rPr>
              <w:t>抗生素檢核資訊系統相關資料。</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68394077" w14:textId="77777777" w:rsidR="007464C8" w:rsidRPr="00B9191F" w:rsidRDefault="007464C8">
            <w:pPr>
              <w:numPr>
                <w:ilvl w:val="0"/>
                <w:numId w:val="435"/>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抗生素不合理使用</w:t>
            </w:r>
            <w:r w:rsidRPr="00B9191F">
              <w:rPr>
                <w:rFonts w:hint="eastAsia"/>
                <w:color w:val="000000" w:themeColor="text1"/>
                <w:kern w:val="0"/>
              </w:rPr>
              <w:t>情況之回饋及</w:t>
            </w:r>
            <w:r w:rsidRPr="00B9191F">
              <w:rPr>
                <w:color w:val="000000" w:themeColor="text1"/>
                <w:kern w:val="0"/>
              </w:rPr>
              <w:t>改善</w:t>
            </w:r>
            <w:r w:rsidRPr="00B9191F">
              <w:rPr>
                <w:rFonts w:hint="eastAsia"/>
                <w:color w:val="000000" w:themeColor="text1"/>
                <w:kern w:val="0"/>
              </w:rPr>
              <w:t>成效</w:t>
            </w:r>
            <w:r w:rsidRPr="00B9191F">
              <w:rPr>
                <w:color w:val="000000" w:themeColor="text1"/>
                <w:kern w:val="0"/>
              </w:rPr>
              <w:t>紀錄。</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776AF2D0" w14:textId="77777777" w:rsidR="007464C8" w:rsidRPr="00B9191F" w:rsidRDefault="007464C8">
            <w:pPr>
              <w:numPr>
                <w:ilvl w:val="0"/>
                <w:numId w:val="435"/>
              </w:numPr>
              <w:tabs>
                <w:tab w:val="left" w:pos="459"/>
              </w:tabs>
              <w:autoSpaceDE w:val="0"/>
              <w:autoSpaceDN w:val="0"/>
              <w:adjustRightInd w:val="0"/>
              <w:snapToGrid w:val="0"/>
              <w:ind w:left="443" w:hanging="270"/>
              <w:jc w:val="both"/>
              <w:rPr>
                <w:color w:val="000000" w:themeColor="text1"/>
                <w:kern w:val="0"/>
              </w:rPr>
            </w:pPr>
            <w:r w:rsidRPr="00B9191F">
              <w:rPr>
                <w:rFonts w:hint="eastAsia"/>
                <w:color w:val="000000" w:themeColor="text1"/>
                <w:kern w:val="0"/>
              </w:rPr>
              <w:t>抗生素處方審核與回饋及統計分析資訊系統相關資料</w:t>
            </w:r>
            <w:r w:rsidRPr="00B9191F">
              <w:rPr>
                <w:color w:val="000000" w:themeColor="text1"/>
                <w:kern w:val="0"/>
              </w:rPr>
              <w:t>。</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5CF210BE" w14:textId="77777777" w:rsidR="007464C8" w:rsidRPr="00B9191F" w:rsidRDefault="007464C8">
            <w:pPr>
              <w:numPr>
                <w:ilvl w:val="0"/>
                <w:numId w:val="435"/>
              </w:numPr>
              <w:tabs>
                <w:tab w:val="left" w:pos="459"/>
              </w:tabs>
              <w:autoSpaceDE w:val="0"/>
              <w:autoSpaceDN w:val="0"/>
              <w:adjustRightInd w:val="0"/>
              <w:snapToGrid w:val="0"/>
              <w:ind w:left="443" w:hanging="270"/>
              <w:jc w:val="both"/>
              <w:rPr>
                <w:color w:val="000000" w:themeColor="text1"/>
                <w:kern w:val="0"/>
              </w:rPr>
            </w:pPr>
            <w:r w:rsidRPr="00B9191F">
              <w:rPr>
                <w:color w:val="000000" w:themeColor="text1"/>
                <w:kern w:val="0"/>
              </w:rPr>
              <w:t>特定感染性疾病處置指引及用以優化抗生素使用之具體措施相關紀錄。</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4D793A8A" w14:textId="77777777" w:rsidR="007464C8" w:rsidRPr="00B9191F" w:rsidRDefault="007464C8">
            <w:pPr>
              <w:numPr>
                <w:ilvl w:val="0"/>
                <w:numId w:val="435"/>
              </w:numPr>
              <w:tabs>
                <w:tab w:val="left" w:pos="459"/>
              </w:tabs>
              <w:autoSpaceDE w:val="0"/>
              <w:autoSpaceDN w:val="0"/>
              <w:adjustRightInd w:val="0"/>
              <w:snapToGrid w:val="0"/>
              <w:ind w:left="516" w:hanging="343"/>
              <w:jc w:val="both"/>
              <w:rPr>
                <w:color w:val="000000" w:themeColor="text1"/>
                <w:kern w:val="0"/>
              </w:rPr>
            </w:pPr>
            <w:r w:rsidRPr="00B9191F">
              <w:rPr>
                <w:rFonts w:hint="eastAsia"/>
                <w:color w:val="000000" w:themeColor="text1"/>
                <w:kern w:val="0"/>
              </w:rPr>
              <w:t>合理抗生素使用指標分析報告。</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3EC7A117" w14:textId="77777777" w:rsidR="007464C8" w:rsidRPr="00B9191F" w:rsidRDefault="007464C8">
            <w:pPr>
              <w:numPr>
                <w:ilvl w:val="0"/>
                <w:numId w:val="435"/>
              </w:numPr>
              <w:tabs>
                <w:tab w:val="left" w:pos="459"/>
              </w:tabs>
              <w:autoSpaceDE w:val="0"/>
              <w:autoSpaceDN w:val="0"/>
              <w:adjustRightInd w:val="0"/>
              <w:snapToGrid w:val="0"/>
              <w:ind w:left="443" w:hanging="270"/>
              <w:jc w:val="both"/>
              <w:rPr>
                <w:color w:val="000000" w:themeColor="text1"/>
                <w:kern w:val="0"/>
              </w:rPr>
            </w:pPr>
            <w:r w:rsidRPr="00B9191F">
              <w:rPr>
                <w:rFonts w:hint="eastAsia"/>
                <w:color w:val="000000" w:themeColor="text1"/>
                <w:kern w:val="0"/>
              </w:rPr>
              <w:t>臨床藥師評估監測抗生素使用適當性之機制相關資料。</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0B7BCAD9"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p>
          <w:p w14:paraId="272191FE"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r w:rsidRPr="00B9191F">
              <w:rPr>
                <w:color w:val="000000" w:themeColor="text1"/>
                <w:kern w:val="0"/>
              </w:rPr>
              <w:t>【精神科醫院適用以下標準】</w:t>
            </w:r>
          </w:p>
          <w:p w14:paraId="4DEA88BA"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符合項目：</w:t>
            </w:r>
          </w:p>
          <w:p w14:paraId="398C1E0A" w14:textId="77777777" w:rsidR="007464C8" w:rsidRPr="00B9191F" w:rsidRDefault="007464C8">
            <w:pPr>
              <w:numPr>
                <w:ilvl w:val="0"/>
                <w:numId w:val="436"/>
              </w:numPr>
              <w:autoSpaceDE w:val="0"/>
              <w:autoSpaceDN w:val="0"/>
              <w:adjustRightInd w:val="0"/>
              <w:snapToGrid w:val="0"/>
              <w:ind w:left="470" w:hanging="297"/>
              <w:jc w:val="both"/>
              <w:rPr>
                <w:color w:val="000000" w:themeColor="text1"/>
                <w:kern w:val="0"/>
              </w:rPr>
            </w:pPr>
            <w:r w:rsidRPr="00B9191F">
              <w:rPr>
                <w:color w:val="000000" w:themeColor="text1"/>
                <w:kern w:val="0"/>
              </w:rPr>
              <w:t>醫院應有抗生素使用管制機制，且醫師可隨時查閱如何適當使用抗生素之資料。</w:t>
            </w:r>
          </w:p>
          <w:p w14:paraId="4F6930A3" w14:textId="77777777" w:rsidR="007464C8" w:rsidRPr="00B9191F" w:rsidRDefault="007464C8">
            <w:pPr>
              <w:numPr>
                <w:ilvl w:val="0"/>
                <w:numId w:val="436"/>
              </w:numPr>
              <w:autoSpaceDE w:val="0"/>
              <w:autoSpaceDN w:val="0"/>
              <w:adjustRightInd w:val="0"/>
              <w:snapToGrid w:val="0"/>
              <w:ind w:left="470" w:hanging="297"/>
              <w:jc w:val="both"/>
              <w:rPr>
                <w:color w:val="000000" w:themeColor="text1"/>
                <w:kern w:val="0"/>
              </w:rPr>
            </w:pPr>
            <w:r w:rsidRPr="00B9191F">
              <w:rPr>
                <w:color w:val="000000" w:themeColor="text1"/>
                <w:kern w:val="0"/>
              </w:rPr>
              <w:t>訂有抗生素使用量之監測機制，並定期</w:t>
            </w:r>
            <w:r w:rsidRPr="00B9191F">
              <w:rPr>
                <w:color w:val="000000" w:themeColor="text1"/>
                <w:kern w:val="0"/>
              </w:rPr>
              <w:lastRenderedPageBreak/>
              <w:t>統計分析。</w:t>
            </w:r>
          </w:p>
          <w:p w14:paraId="117BB03D" w14:textId="77777777" w:rsidR="007464C8" w:rsidRPr="00B9191F" w:rsidRDefault="007464C8" w:rsidP="007464C8">
            <w:pPr>
              <w:widowControl/>
              <w:adjustRightInd w:val="0"/>
              <w:snapToGrid w:val="0"/>
              <w:jc w:val="both"/>
              <w:rPr>
                <w:b/>
                <w:snapToGrid w:val="0"/>
                <w:color w:val="000000" w:themeColor="text1"/>
                <w:kern w:val="0"/>
              </w:rPr>
            </w:pPr>
            <w:r w:rsidRPr="00B9191F">
              <w:rPr>
                <w:b/>
                <w:snapToGrid w:val="0"/>
                <w:color w:val="000000" w:themeColor="text1"/>
                <w:kern w:val="0"/>
              </w:rPr>
              <w:t>[</w:t>
            </w:r>
            <w:proofErr w:type="gramStart"/>
            <w:r w:rsidRPr="00B9191F">
              <w:rPr>
                <w:b/>
                <w:snapToGrid w:val="0"/>
                <w:color w:val="000000" w:themeColor="text1"/>
                <w:kern w:val="0"/>
              </w:rPr>
              <w:t>註</w:t>
            </w:r>
            <w:proofErr w:type="gramEnd"/>
            <w:r w:rsidRPr="00B9191F">
              <w:rPr>
                <w:b/>
                <w:snapToGrid w:val="0"/>
                <w:color w:val="000000" w:themeColor="text1"/>
                <w:kern w:val="0"/>
              </w:rPr>
              <w:t xml:space="preserve">] </w:t>
            </w:r>
          </w:p>
          <w:p w14:paraId="4810AD27" w14:textId="77777777" w:rsidR="000470F4" w:rsidRDefault="007464C8" w:rsidP="000470F4">
            <w:pPr>
              <w:widowControl/>
              <w:adjustRightInd w:val="0"/>
              <w:snapToGrid w:val="0"/>
              <w:jc w:val="distribute"/>
              <w:rPr>
                <w:snapToGrid w:val="0"/>
                <w:color w:val="000000" w:themeColor="text1"/>
                <w:kern w:val="0"/>
              </w:rPr>
            </w:pPr>
            <w:r w:rsidRPr="00B9191F">
              <w:rPr>
                <w:snapToGrid w:val="0"/>
                <w:color w:val="000000" w:themeColor="text1"/>
                <w:kern w:val="0"/>
              </w:rPr>
              <w:t xml:space="preserve">  </w:t>
            </w:r>
            <w:r w:rsidRPr="00B9191F">
              <w:rPr>
                <w:snapToGrid w:val="0"/>
                <w:color w:val="000000" w:themeColor="text1"/>
                <w:kern w:val="0"/>
              </w:rPr>
              <w:t>精神科醫院無抗生素藥物品項者，可自</w:t>
            </w:r>
          </w:p>
          <w:p w14:paraId="5124D187" w14:textId="2CE4169E" w:rsidR="007464C8" w:rsidRPr="00B9191F" w:rsidRDefault="000470F4" w:rsidP="007464C8">
            <w:pPr>
              <w:widowControl/>
              <w:adjustRightInd w:val="0"/>
              <w:snapToGrid w:val="0"/>
              <w:jc w:val="both"/>
              <w:rPr>
                <w:snapToGrid w:val="0"/>
                <w:color w:val="000000" w:themeColor="text1"/>
                <w:kern w:val="0"/>
              </w:rPr>
            </w:pPr>
            <w:r>
              <w:rPr>
                <w:rFonts w:hint="eastAsia"/>
                <w:snapToGrid w:val="0"/>
                <w:color w:val="000000" w:themeColor="text1"/>
                <w:kern w:val="0"/>
              </w:rPr>
              <w:t xml:space="preserve">  </w:t>
            </w:r>
            <w:r w:rsidR="007464C8" w:rsidRPr="00B9191F">
              <w:rPr>
                <w:snapToGrid w:val="0"/>
                <w:color w:val="000000" w:themeColor="text1"/>
                <w:kern w:val="0"/>
              </w:rPr>
              <w:t>選本</w:t>
            </w:r>
            <w:proofErr w:type="gramStart"/>
            <w:r w:rsidR="007464C8" w:rsidRPr="00B9191F">
              <w:rPr>
                <w:snapToGrid w:val="0"/>
                <w:color w:val="000000" w:themeColor="text1"/>
                <w:kern w:val="0"/>
              </w:rPr>
              <w:t>項免評</w:t>
            </w:r>
            <w:proofErr w:type="gramEnd"/>
            <w:r w:rsidR="007464C8" w:rsidRPr="00B9191F">
              <w:rPr>
                <w:snapToGrid w:val="0"/>
                <w:color w:val="000000" w:themeColor="text1"/>
                <w:kern w:val="0"/>
              </w:rPr>
              <w:t>。</w:t>
            </w:r>
          </w:p>
          <w:p w14:paraId="0C86F8D2"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31043C6C" w14:textId="77777777" w:rsidR="007464C8" w:rsidRPr="00B9191F" w:rsidRDefault="007464C8">
            <w:pPr>
              <w:numPr>
                <w:ilvl w:val="0"/>
                <w:numId w:val="437"/>
              </w:numPr>
              <w:autoSpaceDE w:val="0"/>
              <w:autoSpaceDN w:val="0"/>
              <w:adjustRightInd w:val="0"/>
              <w:snapToGrid w:val="0"/>
              <w:ind w:left="442" w:hanging="269"/>
              <w:jc w:val="both"/>
              <w:rPr>
                <w:color w:val="000000" w:themeColor="text1"/>
                <w:kern w:val="0"/>
              </w:rPr>
            </w:pPr>
            <w:r w:rsidRPr="00B9191F">
              <w:rPr>
                <w:color w:val="000000" w:themeColor="text1"/>
                <w:kern w:val="0"/>
              </w:rPr>
              <w:t>抗生素使用管制機制及相關作業流程。</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A8ED48D" w14:textId="77777777" w:rsidR="007464C8" w:rsidRPr="00B9191F" w:rsidRDefault="007464C8">
            <w:pPr>
              <w:numPr>
                <w:ilvl w:val="0"/>
                <w:numId w:val="437"/>
              </w:numPr>
              <w:autoSpaceDE w:val="0"/>
              <w:autoSpaceDN w:val="0"/>
              <w:adjustRightInd w:val="0"/>
              <w:snapToGrid w:val="0"/>
              <w:ind w:left="442" w:hanging="269"/>
              <w:jc w:val="both"/>
              <w:rPr>
                <w:color w:val="000000" w:themeColor="text1"/>
                <w:kern w:val="0"/>
              </w:rPr>
            </w:pPr>
            <w:r w:rsidRPr="00B9191F">
              <w:rPr>
                <w:color w:val="000000" w:themeColor="text1"/>
                <w:kern w:val="0"/>
              </w:rPr>
              <w:t>抗生素使用量</w:t>
            </w:r>
            <w:r w:rsidRPr="00B9191F">
              <w:rPr>
                <w:color w:val="000000" w:themeColor="text1"/>
                <w:kern w:val="0"/>
              </w:rPr>
              <w:t>(</w:t>
            </w:r>
            <w:r w:rsidRPr="00B9191F">
              <w:rPr>
                <w:color w:val="000000" w:themeColor="text1"/>
                <w:kern w:val="0"/>
              </w:rPr>
              <w:t>如</w:t>
            </w:r>
            <w:r w:rsidRPr="00B9191F">
              <w:rPr>
                <w:rFonts w:hint="eastAsia"/>
                <w:color w:val="000000" w:themeColor="text1"/>
                <w:kern w:val="0"/>
              </w:rPr>
              <w:t>：</w:t>
            </w:r>
            <w:r w:rsidRPr="00B9191F">
              <w:rPr>
                <w:color w:val="000000" w:themeColor="text1"/>
                <w:kern w:val="0"/>
              </w:rPr>
              <w:t>defined daily dose)</w:t>
            </w:r>
            <w:r w:rsidRPr="00B9191F">
              <w:rPr>
                <w:color w:val="000000" w:themeColor="text1"/>
                <w:kern w:val="0"/>
              </w:rPr>
              <w:t>統計報告。</w:t>
            </w:r>
            <w:r w:rsidRPr="00B9191F">
              <w:rPr>
                <w:color w:val="000000" w:themeColor="text1"/>
                <w:kern w:val="0"/>
              </w:rPr>
              <w:t>(</w:t>
            </w:r>
            <w:r w:rsidRPr="00B9191F">
              <w:rPr>
                <w:color w:val="000000" w:themeColor="text1"/>
                <w:kern w:val="0"/>
              </w:rPr>
              <w:t>符合</w:t>
            </w:r>
            <w:r w:rsidRPr="00B9191F">
              <w:rPr>
                <w:color w:val="000000" w:themeColor="text1"/>
                <w:kern w:val="0"/>
              </w:rPr>
              <w:t>)</w:t>
            </w:r>
          </w:p>
        </w:tc>
        <w:tc>
          <w:tcPr>
            <w:tcW w:w="863" w:type="pct"/>
          </w:tcPr>
          <w:p w14:paraId="55122B13" w14:textId="4112CD00" w:rsidR="007464C8" w:rsidRPr="00B9662E" w:rsidRDefault="00B9662E" w:rsidP="007464C8">
            <w:pPr>
              <w:autoSpaceDE w:val="0"/>
              <w:autoSpaceDN w:val="0"/>
              <w:adjustRightInd w:val="0"/>
              <w:snapToGrid w:val="0"/>
              <w:jc w:val="both"/>
              <w:rPr>
                <w:bCs/>
                <w:color w:val="000000" w:themeColor="text1"/>
                <w:kern w:val="0"/>
              </w:rPr>
            </w:pPr>
            <w:r w:rsidRPr="00B9662E">
              <w:rPr>
                <w:bCs/>
                <w:color w:val="FF0000"/>
                <w:kern w:val="0"/>
              </w:rPr>
              <w:lastRenderedPageBreak/>
              <w:t>增列</w:t>
            </w:r>
            <w:r w:rsidRPr="00B9662E">
              <w:rPr>
                <w:bCs/>
                <w:color w:val="FF0000"/>
                <w:kern w:val="0"/>
              </w:rPr>
              <w:t xml:space="preserve">WHO </w:t>
            </w:r>
            <w:proofErr w:type="spellStart"/>
            <w:r w:rsidRPr="00B9662E">
              <w:rPr>
                <w:bCs/>
                <w:color w:val="FF0000"/>
                <w:kern w:val="0"/>
              </w:rPr>
              <w:t>AWaRe</w:t>
            </w:r>
            <w:proofErr w:type="spellEnd"/>
            <w:r w:rsidRPr="00B9662E">
              <w:rPr>
                <w:bCs/>
                <w:color w:val="FF0000"/>
                <w:kern w:val="0"/>
              </w:rPr>
              <w:t>分類中</w:t>
            </w:r>
            <w:r w:rsidRPr="00B9662E">
              <w:rPr>
                <w:bCs/>
                <w:color w:val="FF0000"/>
                <w:kern w:val="0"/>
              </w:rPr>
              <w:t>Access</w:t>
            </w:r>
            <w:r w:rsidRPr="00B9662E">
              <w:rPr>
                <w:bCs/>
                <w:color w:val="FF0000"/>
                <w:kern w:val="0"/>
              </w:rPr>
              <w:t>類抗生素比率為一般醫院適用之優良項目</w:t>
            </w:r>
            <w:r w:rsidRPr="00B9662E">
              <w:rPr>
                <w:bCs/>
                <w:color w:val="FF0000"/>
                <w:kern w:val="0"/>
              </w:rPr>
              <w:t>5</w:t>
            </w:r>
            <w:r w:rsidRPr="00B9662E">
              <w:rPr>
                <w:bCs/>
                <w:color w:val="FF0000"/>
                <w:kern w:val="0"/>
              </w:rPr>
              <w:t>之必要指標。</w:t>
            </w:r>
          </w:p>
        </w:tc>
      </w:tr>
      <w:tr w:rsidR="007464C8" w:rsidRPr="00B9191F" w14:paraId="552522B4" w14:textId="350B496D" w:rsidTr="007464C8">
        <w:trPr>
          <w:jc w:val="center"/>
        </w:trPr>
        <w:tc>
          <w:tcPr>
            <w:tcW w:w="191" w:type="pct"/>
            <w:shd w:val="clear" w:color="auto" w:fill="auto"/>
            <w:tcMar>
              <w:top w:w="28" w:type="dxa"/>
              <w:left w:w="57" w:type="dxa"/>
              <w:bottom w:w="28" w:type="dxa"/>
              <w:right w:w="57" w:type="dxa"/>
            </w:tcMar>
          </w:tcPr>
          <w:p w14:paraId="0D010B8E"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3.3</w:t>
            </w:r>
          </w:p>
        </w:tc>
        <w:tc>
          <w:tcPr>
            <w:tcW w:w="585" w:type="pct"/>
            <w:shd w:val="clear" w:color="auto" w:fill="auto"/>
            <w:tcMar>
              <w:top w:w="28" w:type="dxa"/>
              <w:left w:w="57" w:type="dxa"/>
              <w:bottom w:w="28" w:type="dxa"/>
              <w:right w:w="57" w:type="dxa"/>
            </w:tcMar>
          </w:tcPr>
          <w:p w14:paraId="7C2504A0" w14:textId="77777777" w:rsidR="007464C8" w:rsidRPr="00B9191F" w:rsidRDefault="007464C8" w:rsidP="007464C8">
            <w:pPr>
              <w:overflowPunct w:val="0"/>
              <w:adjustRightInd w:val="0"/>
              <w:snapToGrid w:val="0"/>
              <w:rPr>
                <w:color w:val="000000" w:themeColor="text1"/>
              </w:rPr>
            </w:pPr>
            <w:r w:rsidRPr="00B9191F">
              <w:rPr>
                <w:color w:val="000000" w:themeColor="text1"/>
              </w:rPr>
              <w:t>抗藥性微生物之監測診斷及隔離防治措施</w:t>
            </w:r>
          </w:p>
        </w:tc>
        <w:tc>
          <w:tcPr>
            <w:tcW w:w="1656" w:type="pct"/>
            <w:shd w:val="clear" w:color="auto" w:fill="auto"/>
          </w:tcPr>
          <w:p w14:paraId="5D548292"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符合項目：</w:t>
            </w:r>
          </w:p>
          <w:p w14:paraId="0E22146D" w14:textId="77777777" w:rsidR="007464C8" w:rsidRPr="00B9191F" w:rsidRDefault="007464C8">
            <w:pPr>
              <w:pStyle w:val="af7"/>
              <w:numPr>
                <w:ilvl w:val="0"/>
                <w:numId w:val="333"/>
              </w:numPr>
              <w:tabs>
                <w:tab w:val="left" w:pos="459"/>
              </w:tabs>
              <w:autoSpaceDE w:val="0"/>
              <w:autoSpaceDN w:val="0"/>
              <w:adjustRightInd w:val="0"/>
              <w:snapToGrid w:val="0"/>
              <w:ind w:leftChars="0" w:left="426" w:hanging="253"/>
              <w:jc w:val="both"/>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訂有微生物實驗室檢驗標準作業程序，並有內、</w:t>
            </w:r>
            <w:proofErr w:type="gramStart"/>
            <w:r w:rsidRPr="00B9191F">
              <w:rPr>
                <w:rFonts w:ascii="Times New Roman" w:eastAsia="標楷體" w:hAnsi="Times New Roman"/>
                <w:color w:val="000000" w:themeColor="text1"/>
                <w:kern w:val="0"/>
                <w:sz w:val="26"/>
                <w:szCs w:val="26"/>
              </w:rPr>
              <w:t>外部品</w:t>
            </w:r>
            <w:proofErr w:type="gramEnd"/>
            <w:r w:rsidRPr="00B9191F">
              <w:rPr>
                <w:rFonts w:ascii="Times New Roman" w:eastAsia="標楷體" w:hAnsi="Times New Roman"/>
                <w:color w:val="000000" w:themeColor="text1"/>
                <w:kern w:val="0"/>
                <w:sz w:val="26"/>
                <w:szCs w:val="26"/>
              </w:rPr>
              <w:t>管計畫</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全體醫院適用</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。針對微生物實驗室內、</w:t>
            </w:r>
            <w:proofErr w:type="gramStart"/>
            <w:r w:rsidRPr="00B9191F">
              <w:rPr>
                <w:rFonts w:ascii="Times New Roman" w:eastAsia="標楷體" w:hAnsi="Times New Roman"/>
                <w:color w:val="000000" w:themeColor="text1"/>
                <w:kern w:val="0"/>
                <w:sz w:val="26"/>
                <w:szCs w:val="26"/>
              </w:rPr>
              <w:t>外部品</w:t>
            </w:r>
            <w:proofErr w:type="gramEnd"/>
            <w:r w:rsidRPr="00B9191F">
              <w:rPr>
                <w:rFonts w:ascii="Times New Roman" w:eastAsia="標楷體" w:hAnsi="Times New Roman"/>
                <w:color w:val="000000" w:themeColor="text1"/>
                <w:kern w:val="0"/>
                <w:sz w:val="26"/>
                <w:szCs w:val="26"/>
              </w:rPr>
              <w:t>管監測異常結果，執行問題調查與原因分析，並對須改善之事項，提出具體的解決對策。</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醫學中心</w:t>
            </w:r>
            <w:r w:rsidRPr="00B9191F">
              <w:rPr>
                <w:rFonts w:ascii="Times New Roman" w:eastAsia="標楷體" w:hAnsi="Times New Roman"/>
                <w:color w:val="000000" w:themeColor="text1"/>
                <w:kern w:val="0"/>
                <w:sz w:val="26"/>
                <w:szCs w:val="26"/>
              </w:rPr>
              <w:t>/</w:t>
            </w:r>
            <w:proofErr w:type="gramStart"/>
            <w:r w:rsidRPr="00B9191F">
              <w:rPr>
                <w:rFonts w:ascii="Times New Roman" w:eastAsia="標楷體" w:hAnsi="Times New Roman"/>
                <w:color w:val="000000" w:themeColor="text1"/>
                <w:kern w:val="0"/>
                <w:sz w:val="26"/>
                <w:szCs w:val="26"/>
              </w:rPr>
              <w:t>準</w:t>
            </w:r>
            <w:proofErr w:type="gramEnd"/>
            <w:r w:rsidRPr="00B9191F">
              <w:rPr>
                <w:rFonts w:ascii="Times New Roman" w:eastAsia="標楷體" w:hAnsi="Times New Roman"/>
                <w:color w:val="000000" w:themeColor="text1"/>
                <w:kern w:val="0"/>
                <w:sz w:val="26"/>
                <w:szCs w:val="26"/>
              </w:rPr>
              <w:t>醫學中心適用</w:t>
            </w:r>
            <w:r w:rsidRPr="00B9191F">
              <w:rPr>
                <w:rFonts w:ascii="Times New Roman" w:eastAsia="標楷體" w:hAnsi="Times New Roman"/>
                <w:color w:val="000000" w:themeColor="text1"/>
                <w:kern w:val="0"/>
                <w:sz w:val="26"/>
                <w:szCs w:val="26"/>
              </w:rPr>
              <w:t>)</w:t>
            </w:r>
          </w:p>
          <w:p w14:paraId="4C7656F7" w14:textId="77777777" w:rsidR="007464C8" w:rsidRPr="00B9191F" w:rsidRDefault="007464C8">
            <w:pPr>
              <w:pStyle w:val="af7"/>
              <w:numPr>
                <w:ilvl w:val="0"/>
                <w:numId w:val="333"/>
              </w:numPr>
              <w:tabs>
                <w:tab w:val="left" w:pos="459"/>
              </w:tabs>
              <w:autoSpaceDE w:val="0"/>
              <w:autoSpaceDN w:val="0"/>
              <w:adjustRightInd w:val="0"/>
              <w:snapToGrid w:val="0"/>
              <w:ind w:leftChars="0" w:left="426" w:hanging="253"/>
              <w:jc w:val="both"/>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每年定期製作全院臨床分離菌種抗生素</w:t>
            </w:r>
            <w:r w:rsidRPr="00B9191F">
              <w:rPr>
                <w:rFonts w:ascii="Times New Roman" w:eastAsia="標楷體" w:hAnsi="Times New Roman" w:hint="eastAsia"/>
                <w:color w:val="000000" w:themeColor="text1"/>
                <w:kern w:val="0"/>
                <w:sz w:val="26"/>
                <w:szCs w:val="26"/>
              </w:rPr>
              <w:t>敏感性</w:t>
            </w:r>
            <w:r w:rsidRPr="00B9191F">
              <w:rPr>
                <w:rFonts w:ascii="Times New Roman" w:eastAsia="標楷體" w:hAnsi="Times New Roman"/>
                <w:color w:val="000000" w:themeColor="text1"/>
                <w:kern w:val="0"/>
                <w:sz w:val="26"/>
                <w:szCs w:val="26"/>
              </w:rPr>
              <w:t>圖譜</w:t>
            </w:r>
            <w:r w:rsidRPr="00B9191F">
              <w:rPr>
                <w:rFonts w:ascii="Times New Roman" w:eastAsia="標楷體" w:hAnsi="Times New Roman"/>
                <w:color w:val="000000" w:themeColor="text1"/>
                <w:kern w:val="0"/>
                <w:sz w:val="26"/>
                <w:szCs w:val="26"/>
              </w:rPr>
              <w:t>(antibiogram)</w:t>
            </w:r>
            <w:r w:rsidRPr="00B9191F">
              <w:rPr>
                <w:rFonts w:ascii="Times New Roman" w:eastAsia="標楷體" w:hAnsi="Times New Roman"/>
                <w:color w:val="000000" w:themeColor="text1"/>
                <w:kern w:val="0"/>
                <w:sz w:val="26"/>
                <w:szCs w:val="26"/>
              </w:rPr>
              <w:t>報告</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統計期間歸人計算</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，並將最新報告提供給臨床醫師開立處方參考或於院內網路公告，醫師可隨時查閱。</w:t>
            </w:r>
          </w:p>
          <w:p w14:paraId="72F31280" w14:textId="77777777" w:rsidR="007464C8" w:rsidRPr="00B9191F" w:rsidRDefault="007464C8">
            <w:pPr>
              <w:pStyle w:val="af7"/>
              <w:numPr>
                <w:ilvl w:val="0"/>
                <w:numId w:val="333"/>
              </w:numPr>
              <w:tabs>
                <w:tab w:val="left" w:pos="459"/>
              </w:tabs>
              <w:autoSpaceDE w:val="0"/>
              <w:autoSpaceDN w:val="0"/>
              <w:adjustRightInd w:val="0"/>
              <w:snapToGrid w:val="0"/>
              <w:ind w:leftChars="0" w:left="426" w:hanging="253"/>
              <w:jc w:val="both"/>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每年定期依據檢體種類及</w:t>
            </w:r>
            <w:proofErr w:type="gramStart"/>
            <w:r w:rsidRPr="00B9191F">
              <w:rPr>
                <w:rFonts w:ascii="Times New Roman" w:eastAsia="標楷體" w:hAnsi="Times New Roman"/>
                <w:color w:val="000000" w:themeColor="text1"/>
                <w:kern w:val="0"/>
                <w:sz w:val="26"/>
                <w:szCs w:val="26"/>
              </w:rPr>
              <w:t>病房別且對</w:t>
            </w:r>
            <w:proofErr w:type="gramEnd"/>
            <w:r w:rsidRPr="00B9191F">
              <w:rPr>
                <w:rFonts w:ascii="Times New Roman" w:eastAsia="標楷體" w:hAnsi="Times New Roman"/>
                <w:color w:val="000000" w:themeColor="text1"/>
                <w:kern w:val="0"/>
                <w:sz w:val="26"/>
                <w:szCs w:val="26"/>
              </w:rPr>
              <w:t>感染菌種之分離件數、抗生素之感受性等資料製作分析報告，特別是多重抗藥</w:t>
            </w:r>
            <w:r w:rsidRPr="00B9191F">
              <w:rPr>
                <w:rFonts w:ascii="Times New Roman" w:eastAsia="標楷體" w:hAnsi="Times New Roman"/>
                <w:color w:val="000000" w:themeColor="text1"/>
                <w:kern w:val="0"/>
                <w:sz w:val="26"/>
                <w:szCs w:val="26"/>
              </w:rPr>
              <w:lastRenderedPageBreak/>
              <w:t>性微生物</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如：</w:t>
            </w:r>
            <w:r w:rsidRPr="00B9191F">
              <w:rPr>
                <w:rFonts w:ascii="Times New Roman" w:eastAsia="標楷體" w:hAnsi="Times New Roman"/>
                <w:color w:val="000000" w:themeColor="text1"/>
                <w:kern w:val="0"/>
                <w:sz w:val="26"/>
                <w:szCs w:val="26"/>
              </w:rPr>
              <w:t>CRE</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CRAB</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VRE</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MRSA</w:t>
            </w:r>
            <w:r w:rsidRPr="00B9191F">
              <w:rPr>
                <w:rFonts w:ascii="Times New Roman" w:eastAsia="標楷體" w:hAnsi="Times New Roman"/>
                <w:color w:val="000000" w:themeColor="text1"/>
                <w:kern w:val="0"/>
                <w:sz w:val="26"/>
                <w:szCs w:val="26"/>
              </w:rPr>
              <w:t>等</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全體醫院適用</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，並進行抗藥性趨勢與抗生素用量之相關性分析。</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醫學中心</w:t>
            </w:r>
            <w:r w:rsidRPr="00B9191F">
              <w:rPr>
                <w:rFonts w:ascii="Times New Roman" w:eastAsia="標楷體" w:hAnsi="Times New Roman"/>
                <w:color w:val="000000" w:themeColor="text1"/>
                <w:kern w:val="0"/>
                <w:sz w:val="26"/>
                <w:szCs w:val="26"/>
              </w:rPr>
              <w:t>/</w:t>
            </w:r>
            <w:proofErr w:type="gramStart"/>
            <w:r w:rsidRPr="00B9191F">
              <w:rPr>
                <w:rFonts w:ascii="Times New Roman" w:eastAsia="標楷體" w:hAnsi="Times New Roman"/>
                <w:color w:val="000000" w:themeColor="text1"/>
                <w:kern w:val="0"/>
                <w:sz w:val="26"/>
                <w:szCs w:val="26"/>
              </w:rPr>
              <w:t>準</w:t>
            </w:r>
            <w:proofErr w:type="gramEnd"/>
            <w:r w:rsidRPr="00B9191F">
              <w:rPr>
                <w:rFonts w:ascii="Times New Roman" w:eastAsia="標楷體" w:hAnsi="Times New Roman"/>
                <w:color w:val="000000" w:themeColor="text1"/>
                <w:kern w:val="0"/>
                <w:sz w:val="26"/>
                <w:szCs w:val="26"/>
              </w:rPr>
              <w:t>醫學中心</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hint="eastAsia"/>
                <w:color w:val="000000" w:themeColor="text1"/>
                <w:kern w:val="0"/>
                <w:sz w:val="26"/>
                <w:szCs w:val="26"/>
              </w:rPr>
              <w:t>區域醫院</w:t>
            </w:r>
            <w:r w:rsidRPr="00B9191F">
              <w:rPr>
                <w:rFonts w:ascii="Times New Roman" w:eastAsia="標楷體" w:hAnsi="Times New Roman"/>
                <w:color w:val="000000" w:themeColor="text1"/>
                <w:kern w:val="0"/>
                <w:sz w:val="26"/>
                <w:szCs w:val="26"/>
              </w:rPr>
              <w:t>適用</w:t>
            </w:r>
            <w:r w:rsidRPr="00B9191F">
              <w:rPr>
                <w:rFonts w:ascii="Times New Roman" w:eastAsia="標楷體" w:hAnsi="Times New Roman"/>
                <w:color w:val="000000" w:themeColor="text1"/>
                <w:kern w:val="0"/>
                <w:sz w:val="26"/>
                <w:szCs w:val="26"/>
              </w:rPr>
              <w:t>)</w:t>
            </w:r>
          </w:p>
          <w:p w14:paraId="7219B15B" w14:textId="77777777" w:rsidR="007464C8" w:rsidRPr="00B9191F" w:rsidRDefault="007464C8">
            <w:pPr>
              <w:pStyle w:val="af7"/>
              <w:numPr>
                <w:ilvl w:val="0"/>
                <w:numId w:val="333"/>
              </w:numPr>
              <w:tabs>
                <w:tab w:val="left" w:pos="459"/>
              </w:tabs>
              <w:autoSpaceDE w:val="0"/>
              <w:autoSpaceDN w:val="0"/>
              <w:adjustRightInd w:val="0"/>
              <w:snapToGrid w:val="0"/>
              <w:ind w:leftChars="0" w:left="426" w:hanging="253"/>
              <w:jc w:val="both"/>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針對分離出多重抗藥性微生物</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如：</w:t>
            </w:r>
            <w:r w:rsidRPr="00B9191F">
              <w:rPr>
                <w:rFonts w:ascii="Times New Roman" w:eastAsia="標楷體" w:hAnsi="Times New Roman"/>
                <w:color w:val="000000" w:themeColor="text1"/>
                <w:kern w:val="0"/>
                <w:sz w:val="26"/>
                <w:szCs w:val="26"/>
              </w:rPr>
              <w:t>CRE</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CRAB</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VRE</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MRSA</w:t>
            </w:r>
            <w:r w:rsidRPr="00B9191F">
              <w:rPr>
                <w:rFonts w:ascii="Times New Roman" w:eastAsia="標楷體" w:hAnsi="Times New Roman"/>
                <w:color w:val="000000" w:themeColor="text1"/>
                <w:kern w:val="0"/>
                <w:sz w:val="26"/>
                <w:szCs w:val="26"/>
              </w:rPr>
              <w:t>等</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之個案，應於微生物報告上註記或解釋，並</w:t>
            </w:r>
            <w:r w:rsidRPr="00B9191F">
              <w:rPr>
                <w:rFonts w:ascii="Times New Roman" w:eastAsia="標楷體" w:hAnsi="Times New Roman" w:hint="eastAsia"/>
                <w:color w:val="000000" w:themeColor="text1"/>
                <w:kern w:val="0"/>
                <w:sz w:val="26"/>
                <w:szCs w:val="26"/>
              </w:rPr>
              <w:t>由微生物實驗室或透過資訊系統</w:t>
            </w:r>
            <w:r w:rsidRPr="00B9191F">
              <w:rPr>
                <w:rFonts w:ascii="Times New Roman" w:eastAsia="標楷體" w:hAnsi="Times New Roman"/>
                <w:color w:val="000000" w:themeColor="text1"/>
                <w:kern w:val="0"/>
                <w:sz w:val="26"/>
                <w:szCs w:val="26"/>
              </w:rPr>
              <w:t>即時通知臨床單位進行適當</w:t>
            </w:r>
            <w:r w:rsidRPr="00B9191F">
              <w:rPr>
                <w:rFonts w:ascii="Times New Roman" w:eastAsia="標楷體" w:hAnsi="Times New Roman" w:hint="eastAsia"/>
                <w:color w:val="000000" w:themeColor="text1"/>
                <w:kern w:val="0"/>
                <w:sz w:val="26"/>
                <w:szCs w:val="26"/>
              </w:rPr>
              <w:t>處理。</w:t>
            </w:r>
          </w:p>
          <w:p w14:paraId="5EB5EFCF" w14:textId="77777777" w:rsidR="007464C8" w:rsidRPr="00B9191F" w:rsidRDefault="007464C8">
            <w:pPr>
              <w:pStyle w:val="af7"/>
              <w:numPr>
                <w:ilvl w:val="0"/>
                <w:numId w:val="333"/>
              </w:numPr>
              <w:tabs>
                <w:tab w:val="left" w:pos="459"/>
              </w:tabs>
              <w:autoSpaceDE w:val="0"/>
              <w:autoSpaceDN w:val="0"/>
              <w:adjustRightInd w:val="0"/>
              <w:snapToGrid w:val="0"/>
              <w:ind w:leftChars="0" w:left="426" w:hanging="253"/>
              <w:jc w:val="both"/>
              <w:rPr>
                <w:rFonts w:ascii="Times New Roman" w:eastAsia="標楷體" w:hAnsi="Times New Roman"/>
                <w:color w:val="000000" w:themeColor="text1"/>
                <w:kern w:val="0"/>
                <w:sz w:val="26"/>
                <w:szCs w:val="26"/>
              </w:rPr>
            </w:pPr>
            <w:r w:rsidRPr="00B9191F">
              <w:rPr>
                <w:rFonts w:ascii="Times New Roman" w:eastAsia="標楷體" w:hAnsi="Times New Roman" w:hint="eastAsia"/>
                <w:color w:val="000000" w:themeColor="text1"/>
                <w:kern w:val="0"/>
                <w:sz w:val="26"/>
                <w:szCs w:val="26"/>
              </w:rPr>
              <w:t>針對收治之多重抗藥性微生物個案進行適當隔離及標示，確保醫院相關同仁知悉標示之代表意義，並能掌握多重抗藥性細菌感染個案的分布。</w:t>
            </w:r>
          </w:p>
          <w:p w14:paraId="04BDCCDE" w14:textId="673245F7" w:rsidR="007464C8" w:rsidRPr="00B9191F" w:rsidRDefault="007464C8">
            <w:pPr>
              <w:pStyle w:val="af7"/>
              <w:numPr>
                <w:ilvl w:val="0"/>
                <w:numId w:val="333"/>
              </w:numPr>
              <w:tabs>
                <w:tab w:val="left" w:pos="459"/>
              </w:tabs>
              <w:autoSpaceDE w:val="0"/>
              <w:autoSpaceDN w:val="0"/>
              <w:adjustRightInd w:val="0"/>
              <w:snapToGrid w:val="0"/>
              <w:ind w:leftChars="0" w:left="426" w:hanging="253"/>
              <w:jc w:val="both"/>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將實驗室檢出</w:t>
            </w:r>
            <w:proofErr w:type="gramStart"/>
            <w:r w:rsidRPr="00B9191F">
              <w:rPr>
                <w:rFonts w:ascii="Times New Roman" w:eastAsia="標楷體" w:hAnsi="Times New Roman" w:hint="eastAsia"/>
                <w:color w:val="000000" w:themeColor="text1"/>
                <w:kern w:val="0"/>
                <w:sz w:val="26"/>
                <w:szCs w:val="26"/>
              </w:rPr>
              <w:t>之</w:t>
            </w:r>
            <w:r w:rsidRPr="00B9191F">
              <w:rPr>
                <w:rFonts w:ascii="Times New Roman" w:eastAsia="標楷體" w:hAnsi="Times New Roman"/>
                <w:color w:val="000000" w:themeColor="text1"/>
                <w:kern w:val="0"/>
                <w:sz w:val="26"/>
                <w:szCs w:val="26"/>
              </w:rPr>
              <w:t>菌株與</w:t>
            </w:r>
            <w:proofErr w:type="gramEnd"/>
            <w:r w:rsidRPr="00B9191F">
              <w:rPr>
                <w:rFonts w:ascii="Times New Roman" w:eastAsia="標楷體" w:hAnsi="Times New Roman"/>
                <w:color w:val="000000" w:themeColor="text1"/>
                <w:kern w:val="0"/>
                <w:sz w:val="26"/>
                <w:szCs w:val="26"/>
              </w:rPr>
              <w:t>抗生素抗藥性檢測結果等相關監測資料通報至疾病管制署</w:t>
            </w:r>
            <w:r w:rsidRPr="00B9191F">
              <w:rPr>
                <w:rFonts w:ascii="Times New Roman" w:eastAsia="標楷體" w:hAnsi="Times New Roman" w:hint="eastAsia"/>
                <w:color w:val="000000" w:themeColor="text1"/>
                <w:kern w:val="0"/>
                <w:sz w:val="26"/>
                <w:szCs w:val="26"/>
              </w:rPr>
              <w:t>台灣醫院感染管制與抗藥性監測管理系統</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醫學中心</w:t>
            </w:r>
            <w:r w:rsidRPr="00B9191F">
              <w:rPr>
                <w:rFonts w:ascii="Times New Roman" w:eastAsia="標楷體" w:hAnsi="Times New Roman"/>
                <w:color w:val="000000" w:themeColor="text1"/>
                <w:kern w:val="0"/>
                <w:sz w:val="26"/>
                <w:szCs w:val="26"/>
              </w:rPr>
              <w:t>/</w:t>
            </w:r>
            <w:proofErr w:type="gramStart"/>
            <w:r w:rsidRPr="00B9191F">
              <w:rPr>
                <w:rFonts w:ascii="Times New Roman" w:eastAsia="標楷體" w:hAnsi="Times New Roman"/>
                <w:color w:val="000000" w:themeColor="text1"/>
                <w:kern w:val="0"/>
                <w:sz w:val="26"/>
                <w:szCs w:val="26"/>
              </w:rPr>
              <w:t>準</w:t>
            </w:r>
            <w:proofErr w:type="gramEnd"/>
            <w:r w:rsidRPr="00B9191F">
              <w:rPr>
                <w:rFonts w:ascii="Times New Roman" w:eastAsia="標楷體" w:hAnsi="Times New Roman"/>
                <w:color w:val="000000" w:themeColor="text1"/>
                <w:kern w:val="0"/>
                <w:sz w:val="26"/>
                <w:szCs w:val="26"/>
              </w:rPr>
              <w:t>醫學中心</w:t>
            </w:r>
            <w:r w:rsidRPr="00B9191F">
              <w:rPr>
                <w:rFonts w:ascii="Times New Roman" w:eastAsia="標楷體" w:hAnsi="Times New Roman" w:hint="eastAsia"/>
                <w:color w:val="000000" w:themeColor="text1"/>
                <w:kern w:val="0"/>
                <w:sz w:val="26"/>
                <w:szCs w:val="26"/>
              </w:rPr>
              <w:t>/</w:t>
            </w:r>
            <w:r w:rsidRPr="00B9191F">
              <w:rPr>
                <w:rFonts w:ascii="Times New Roman" w:eastAsia="標楷體" w:hAnsi="Times New Roman" w:hint="eastAsia"/>
                <w:color w:val="000000" w:themeColor="text1"/>
                <w:kern w:val="0"/>
                <w:sz w:val="26"/>
                <w:szCs w:val="26"/>
              </w:rPr>
              <w:t>區域醫院</w:t>
            </w:r>
            <w:r w:rsidRPr="00B9191F">
              <w:rPr>
                <w:rFonts w:ascii="Times New Roman" w:eastAsia="標楷體" w:hAnsi="Times New Roman" w:hint="eastAsia"/>
                <w:color w:val="000000" w:themeColor="text1"/>
                <w:kern w:val="0"/>
                <w:sz w:val="26"/>
                <w:szCs w:val="26"/>
                <w:u w:val="single"/>
              </w:rPr>
              <w:t>/</w:t>
            </w:r>
            <w:r w:rsidRPr="00B9191F">
              <w:rPr>
                <w:rFonts w:ascii="Times New Roman" w:eastAsia="標楷體" w:hAnsi="Times New Roman" w:hint="eastAsia"/>
                <w:color w:val="000000" w:themeColor="text1"/>
                <w:kern w:val="0"/>
                <w:sz w:val="26"/>
                <w:szCs w:val="26"/>
                <w:u w:val="single"/>
              </w:rPr>
              <w:t>地區醫院</w:t>
            </w:r>
            <w:r w:rsidRPr="00B9191F">
              <w:rPr>
                <w:rFonts w:ascii="Times New Roman" w:eastAsia="標楷體" w:hAnsi="Times New Roman"/>
                <w:color w:val="000000" w:themeColor="text1"/>
                <w:kern w:val="0"/>
                <w:sz w:val="26"/>
                <w:szCs w:val="26"/>
              </w:rPr>
              <w:t>適用</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hint="eastAsia"/>
                <w:bCs/>
                <w:color w:val="000000" w:themeColor="text1"/>
                <w:kern w:val="0"/>
                <w:sz w:val="26"/>
                <w:szCs w:val="26"/>
              </w:rPr>
              <w:t>，並以自動傳輸方式進行通報</w:t>
            </w:r>
            <w:r w:rsidRPr="00B9191F">
              <w:rPr>
                <w:rFonts w:ascii="Times New Roman" w:eastAsia="標楷體" w:hAnsi="Times New Roman" w:hint="eastAsia"/>
                <w:bCs/>
                <w:color w:val="000000" w:themeColor="text1"/>
                <w:kern w:val="0"/>
                <w:sz w:val="26"/>
                <w:szCs w:val="26"/>
              </w:rPr>
              <w:t>(</w:t>
            </w:r>
            <w:r w:rsidRPr="00B9191F">
              <w:rPr>
                <w:rFonts w:ascii="Times New Roman" w:eastAsia="標楷體" w:hAnsi="Times New Roman" w:hint="eastAsia"/>
                <w:bCs/>
                <w:color w:val="000000" w:themeColor="text1"/>
                <w:kern w:val="0"/>
                <w:sz w:val="26"/>
                <w:szCs w:val="26"/>
              </w:rPr>
              <w:t>醫學中心</w:t>
            </w:r>
            <w:r w:rsidRPr="00B9191F">
              <w:rPr>
                <w:rFonts w:ascii="Times New Roman" w:eastAsia="標楷體" w:hAnsi="Times New Roman" w:hint="eastAsia"/>
                <w:bCs/>
                <w:color w:val="000000" w:themeColor="text1"/>
                <w:kern w:val="0"/>
                <w:sz w:val="26"/>
                <w:szCs w:val="26"/>
              </w:rPr>
              <w:t>/</w:t>
            </w:r>
            <w:proofErr w:type="gramStart"/>
            <w:r w:rsidRPr="00B9191F">
              <w:rPr>
                <w:rFonts w:ascii="Times New Roman" w:eastAsia="標楷體" w:hAnsi="Times New Roman" w:hint="eastAsia"/>
                <w:bCs/>
                <w:color w:val="000000" w:themeColor="text1"/>
                <w:kern w:val="0"/>
                <w:sz w:val="26"/>
                <w:szCs w:val="26"/>
              </w:rPr>
              <w:t>準</w:t>
            </w:r>
            <w:proofErr w:type="gramEnd"/>
            <w:r w:rsidRPr="00B9191F">
              <w:rPr>
                <w:rFonts w:ascii="Times New Roman" w:eastAsia="標楷體" w:hAnsi="Times New Roman" w:hint="eastAsia"/>
                <w:bCs/>
                <w:color w:val="000000" w:themeColor="text1"/>
                <w:kern w:val="0"/>
                <w:sz w:val="26"/>
                <w:szCs w:val="26"/>
              </w:rPr>
              <w:t>醫學中心</w:t>
            </w:r>
            <w:r w:rsidRPr="00B9191F">
              <w:rPr>
                <w:rFonts w:ascii="Times New Roman" w:eastAsia="標楷體" w:hAnsi="Times New Roman" w:hint="eastAsia"/>
                <w:bCs/>
                <w:color w:val="000000" w:themeColor="text1"/>
                <w:kern w:val="0"/>
                <w:sz w:val="26"/>
                <w:szCs w:val="26"/>
                <w:u w:val="single"/>
              </w:rPr>
              <w:t>/</w:t>
            </w:r>
            <w:r w:rsidRPr="00B9191F">
              <w:rPr>
                <w:rFonts w:ascii="Times New Roman" w:eastAsia="標楷體" w:hAnsi="Times New Roman" w:hint="eastAsia"/>
                <w:bCs/>
                <w:color w:val="000000" w:themeColor="text1"/>
                <w:kern w:val="0"/>
                <w:sz w:val="26"/>
                <w:szCs w:val="26"/>
                <w:u w:val="single"/>
              </w:rPr>
              <w:t>區域醫院</w:t>
            </w:r>
            <w:r w:rsidRPr="00B9191F">
              <w:rPr>
                <w:rFonts w:ascii="Times New Roman" w:eastAsia="標楷體" w:hAnsi="Times New Roman" w:hint="eastAsia"/>
                <w:bCs/>
                <w:color w:val="000000" w:themeColor="text1"/>
                <w:kern w:val="0"/>
                <w:sz w:val="26"/>
                <w:szCs w:val="26"/>
              </w:rPr>
              <w:t>適用</w:t>
            </w:r>
            <w:r w:rsidRPr="00B9191F">
              <w:rPr>
                <w:rFonts w:ascii="Times New Roman" w:eastAsia="標楷體" w:hAnsi="Times New Roman" w:hint="eastAsia"/>
                <w:bCs/>
                <w:color w:val="000000" w:themeColor="text1"/>
                <w:kern w:val="0"/>
                <w:sz w:val="26"/>
                <w:szCs w:val="26"/>
              </w:rPr>
              <w:t>)</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hint="eastAsia"/>
                <w:color w:val="000000" w:themeColor="text1"/>
                <w:kern w:val="0"/>
                <w:sz w:val="26"/>
                <w:szCs w:val="26"/>
              </w:rPr>
              <w:t>(</w:t>
            </w:r>
            <w:r w:rsidRPr="00B9191F">
              <w:rPr>
                <w:rFonts w:ascii="Times New Roman" w:eastAsia="標楷體" w:hAnsi="Times New Roman" w:hint="eastAsia"/>
                <w:color w:val="000000" w:themeColor="text1"/>
                <w:kern w:val="0"/>
                <w:sz w:val="26"/>
                <w:szCs w:val="26"/>
              </w:rPr>
              <w:t>本項底線處為</w:t>
            </w:r>
            <w:r w:rsidR="005223AB" w:rsidRPr="005223AB">
              <w:rPr>
                <w:rFonts w:ascii="Times New Roman" w:hAnsi="Times New Roman"/>
                <w:color w:val="FF0000"/>
                <w:kern w:val="0"/>
                <w:sz w:val="26"/>
                <w:szCs w:val="26"/>
              </w:rPr>
              <w:t>115</w:t>
            </w:r>
            <w:r w:rsidRPr="00B9191F">
              <w:rPr>
                <w:rFonts w:ascii="Times New Roman" w:eastAsia="標楷體" w:hAnsi="Times New Roman" w:hint="eastAsia"/>
                <w:color w:val="000000" w:themeColor="text1"/>
                <w:kern w:val="0"/>
                <w:sz w:val="26"/>
                <w:szCs w:val="26"/>
              </w:rPr>
              <w:t>年試評項目</w:t>
            </w:r>
            <w:r w:rsidRPr="00B9191F">
              <w:rPr>
                <w:rFonts w:ascii="Times New Roman" w:eastAsia="標楷體" w:hAnsi="Times New Roman" w:hint="eastAsia"/>
                <w:color w:val="000000" w:themeColor="text1"/>
                <w:kern w:val="0"/>
                <w:sz w:val="26"/>
                <w:szCs w:val="26"/>
              </w:rPr>
              <w:t>)</w:t>
            </w:r>
          </w:p>
          <w:p w14:paraId="00690D03"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5924CD95" w14:textId="77777777" w:rsidR="007464C8" w:rsidRPr="00B9191F" w:rsidRDefault="007464C8">
            <w:pPr>
              <w:numPr>
                <w:ilvl w:val="0"/>
                <w:numId w:val="331"/>
              </w:numPr>
              <w:tabs>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針對</w:t>
            </w:r>
            <w:r w:rsidRPr="00B9191F">
              <w:rPr>
                <w:color w:val="000000" w:themeColor="text1"/>
              </w:rPr>
              <w:t>微生物實驗室</w:t>
            </w:r>
            <w:r w:rsidRPr="00B9191F">
              <w:rPr>
                <w:color w:val="000000" w:themeColor="text1"/>
                <w:kern w:val="0"/>
              </w:rPr>
              <w:t>內、</w:t>
            </w:r>
            <w:proofErr w:type="gramStart"/>
            <w:r w:rsidRPr="00B9191F">
              <w:rPr>
                <w:color w:val="000000" w:themeColor="text1"/>
                <w:kern w:val="0"/>
              </w:rPr>
              <w:t>外部品</w:t>
            </w:r>
            <w:proofErr w:type="gramEnd"/>
            <w:r w:rsidRPr="00B9191F">
              <w:rPr>
                <w:color w:val="000000" w:themeColor="text1"/>
                <w:kern w:val="0"/>
              </w:rPr>
              <w:t>管監測異常結果，執行問題調查與原因分析，並</w:t>
            </w:r>
            <w:r w:rsidRPr="00B9191F">
              <w:rPr>
                <w:color w:val="000000" w:themeColor="text1"/>
                <w:kern w:val="0"/>
              </w:rPr>
              <w:lastRenderedPageBreak/>
              <w:t>對須改善之事項，提出具體的解決對策。</w:t>
            </w:r>
            <w:r w:rsidRPr="00B9191F">
              <w:rPr>
                <w:color w:val="000000" w:themeColor="text1"/>
                <w:kern w:val="0"/>
              </w:rPr>
              <w:t>(</w:t>
            </w:r>
            <w:r w:rsidRPr="00B9191F">
              <w:rPr>
                <w:color w:val="000000" w:themeColor="text1"/>
                <w:kern w:val="0"/>
              </w:rPr>
              <w:t>區域醫院</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73EFAE62" w14:textId="77777777" w:rsidR="007464C8" w:rsidRPr="00B9191F" w:rsidRDefault="007464C8">
            <w:pPr>
              <w:numPr>
                <w:ilvl w:val="0"/>
                <w:numId w:val="331"/>
              </w:numPr>
              <w:tabs>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每年定期進行抗藥性趨勢與抗生素用量之相關性分析。</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4D01EB59" w14:textId="77777777" w:rsidR="007464C8" w:rsidRPr="00B9191F" w:rsidRDefault="007464C8">
            <w:pPr>
              <w:numPr>
                <w:ilvl w:val="0"/>
                <w:numId w:val="331"/>
              </w:numPr>
              <w:tabs>
                <w:tab w:val="left" w:pos="459"/>
              </w:tabs>
              <w:autoSpaceDE w:val="0"/>
              <w:autoSpaceDN w:val="0"/>
              <w:adjustRightInd w:val="0"/>
              <w:snapToGrid w:val="0"/>
              <w:ind w:left="459" w:hanging="286"/>
              <w:jc w:val="both"/>
              <w:rPr>
                <w:b/>
                <w:color w:val="000000" w:themeColor="text1"/>
                <w:kern w:val="0"/>
              </w:rPr>
            </w:pPr>
            <w:r w:rsidRPr="00B9191F">
              <w:rPr>
                <w:color w:val="000000" w:themeColor="text1"/>
                <w:kern w:val="0"/>
              </w:rPr>
              <w:t>根據前揭統計分析報告，</w:t>
            </w:r>
            <w:proofErr w:type="gramStart"/>
            <w:r w:rsidRPr="00B9191F">
              <w:rPr>
                <w:color w:val="000000" w:themeColor="text1"/>
                <w:kern w:val="0"/>
              </w:rPr>
              <w:t>研</w:t>
            </w:r>
            <w:proofErr w:type="gramEnd"/>
            <w:r w:rsidRPr="00B9191F">
              <w:rPr>
                <w:color w:val="000000" w:themeColor="text1"/>
                <w:kern w:val="0"/>
              </w:rPr>
              <w:t>擬防治對策並付諸實行，且有具體改善成效。</w:t>
            </w:r>
          </w:p>
          <w:p w14:paraId="5DAE9803"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0E0A8D66" w14:textId="77777777" w:rsidR="007464C8" w:rsidRPr="00B9191F" w:rsidRDefault="007464C8">
            <w:pPr>
              <w:numPr>
                <w:ilvl w:val="0"/>
                <w:numId w:val="332"/>
              </w:numPr>
              <w:autoSpaceDE w:val="0"/>
              <w:autoSpaceDN w:val="0"/>
              <w:adjustRightInd w:val="0"/>
              <w:snapToGrid w:val="0"/>
              <w:ind w:left="428" w:hanging="255"/>
              <w:jc w:val="both"/>
              <w:rPr>
                <w:color w:val="000000" w:themeColor="text1"/>
                <w:kern w:val="0"/>
              </w:rPr>
            </w:pPr>
            <w:r w:rsidRPr="00B9191F">
              <w:rPr>
                <w:color w:val="000000" w:themeColor="text1"/>
                <w:kern w:val="0"/>
              </w:rPr>
              <w:t>微生物實驗室檢驗標準作業程序文件及品管紀錄。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45DF4185" w14:textId="77777777" w:rsidR="007464C8" w:rsidRPr="00B9191F" w:rsidRDefault="007464C8">
            <w:pPr>
              <w:numPr>
                <w:ilvl w:val="0"/>
                <w:numId w:val="332"/>
              </w:numPr>
              <w:autoSpaceDE w:val="0"/>
              <w:autoSpaceDN w:val="0"/>
              <w:adjustRightInd w:val="0"/>
              <w:snapToGrid w:val="0"/>
              <w:ind w:left="428" w:hanging="255"/>
              <w:jc w:val="both"/>
              <w:rPr>
                <w:color w:val="000000" w:themeColor="text1"/>
                <w:kern w:val="0"/>
              </w:rPr>
            </w:pPr>
            <w:r w:rsidRPr="00B9191F">
              <w:rPr>
                <w:color w:val="000000" w:themeColor="text1"/>
                <w:kern w:val="0"/>
              </w:rPr>
              <w:t>抗生素</w:t>
            </w:r>
            <w:r w:rsidRPr="00B9191F">
              <w:rPr>
                <w:rFonts w:hint="eastAsia"/>
                <w:color w:val="000000" w:themeColor="text1"/>
                <w:kern w:val="0"/>
              </w:rPr>
              <w:t>敏感性</w:t>
            </w:r>
            <w:r w:rsidRPr="00B9191F">
              <w:rPr>
                <w:color w:val="000000" w:themeColor="text1"/>
                <w:kern w:val="0"/>
              </w:rPr>
              <w:t>圖譜統計報告。</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20E15F63" w14:textId="77777777" w:rsidR="007464C8" w:rsidRPr="00B9191F" w:rsidRDefault="007464C8">
            <w:pPr>
              <w:numPr>
                <w:ilvl w:val="0"/>
                <w:numId w:val="332"/>
              </w:numPr>
              <w:autoSpaceDE w:val="0"/>
              <w:autoSpaceDN w:val="0"/>
              <w:adjustRightInd w:val="0"/>
              <w:snapToGrid w:val="0"/>
              <w:ind w:left="428" w:hanging="255"/>
              <w:jc w:val="both"/>
              <w:rPr>
                <w:color w:val="000000" w:themeColor="text1"/>
                <w:kern w:val="0"/>
              </w:rPr>
            </w:pPr>
            <w:r w:rsidRPr="00B9191F">
              <w:rPr>
                <w:rFonts w:hint="eastAsia"/>
                <w:color w:val="000000" w:themeColor="text1"/>
                <w:kern w:val="0"/>
              </w:rPr>
              <w:t>針對</w:t>
            </w:r>
            <w:r w:rsidRPr="00B9191F">
              <w:rPr>
                <w:color w:val="000000" w:themeColor="text1"/>
                <w:kern w:val="0"/>
              </w:rPr>
              <w:t>多重抗藥性微生物感染</w:t>
            </w:r>
            <w:proofErr w:type="gramStart"/>
            <w:r w:rsidRPr="00B9191F">
              <w:rPr>
                <w:color w:val="000000" w:themeColor="text1"/>
                <w:kern w:val="0"/>
              </w:rPr>
              <w:t>或移生個案</w:t>
            </w:r>
            <w:proofErr w:type="gramEnd"/>
            <w:r w:rsidRPr="00B9191F">
              <w:rPr>
                <w:color w:val="000000" w:themeColor="text1"/>
                <w:kern w:val="0"/>
              </w:rPr>
              <w:t>之通知</w:t>
            </w:r>
            <w:r w:rsidRPr="00B9191F">
              <w:rPr>
                <w:rFonts w:hint="eastAsia"/>
                <w:color w:val="000000" w:themeColor="text1"/>
                <w:kern w:val="0"/>
              </w:rPr>
              <w:t>、</w:t>
            </w:r>
            <w:r w:rsidRPr="00B9191F">
              <w:rPr>
                <w:color w:val="000000" w:themeColor="text1"/>
                <w:kern w:val="0"/>
              </w:rPr>
              <w:t>隔離</w:t>
            </w:r>
            <w:r w:rsidRPr="00B9191F">
              <w:rPr>
                <w:rFonts w:hint="eastAsia"/>
                <w:color w:val="000000" w:themeColor="text1"/>
                <w:kern w:val="0"/>
              </w:rPr>
              <w:t>、標示措施</w:t>
            </w:r>
            <w:r w:rsidRPr="00B9191F">
              <w:rPr>
                <w:color w:val="000000" w:themeColor="text1"/>
                <w:kern w:val="0"/>
              </w:rPr>
              <w:t>及相關作業流程</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1152B2A" w14:textId="77777777" w:rsidR="007464C8" w:rsidRPr="00B9191F" w:rsidRDefault="007464C8">
            <w:pPr>
              <w:numPr>
                <w:ilvl w:val="0"/>
                <w:numId w:val="332"/>
              </w:numPr>
              <w:autoSpaceDE w:val="0"/>
              <w:autoSpaceDN w:val="0"/>
              <w:adjustRightInd w:val="0"/>
              <w:snapToGrid w:val="0"/>
              <w:ind w:left="428" w:hanging="255"/>
              <w:jc w:val="both"/>
              <w:rPr>
                <w:color w:val="000000" w:themeColor="text1"/>
                <w:kern w:val="0"/>
              </w:rPr>
            </w:pPr>
            <w:r w:rsidRPr="00B9191F">
              <w:rPr>
                <w:color w:val="000000" w:themeColor="text1"/>
                <w:kern w:val="0"/>
              </w:rPr>
              <w:t>內、</w:t>
            </w:r>
            <w:proofErr w:type="gramStart"/>
            <w:r w:rsidRPr="00B9191F">
              <w:rPr>
                <w:color w:val="000000" w:themeColor="text1"/>
                <w:kern w:val="0"/>
              </w:rPr>
              <w:t>外部品</w:t>
            </w:r>
            <w:proofErr w:type="gramEnd"/>
            <w:r w:rsidRPr="00B9191F">
              <w:rPr>
                <w:color w:val="000000" w:themeColor="text1"/>
                <w:kern w:val="0"/>
              </w:rPr>
              <w:t>管監測異常之改善方案或對策。</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2425A7B3" w14:textId="77777777" w:rsidR="007464C8" w:rsidRPr="00B9191F" w:rsidRDefault="007464C8">
            <w:pPr>
              <w:numPr>
                <w:ilvl w:val="0"/>
                <w:numId w:val="332"/>
              </w:numPr>
              <w:autoSpaceDE w:val="0"/>
              <w:autoSpaceDN w:val="0"/>
              <w:adjustRightInd w:val="0"/>
              <w:snapToGrid w:val="0"/>
              <w:ind w:left="428" w:hanging="255"/>
              <w:jc w:val="both"/>
              <w:rPr>
                <w:color w:val="000000" w:themeColor="text1"/>
                <w:kern w:val="0"/>
              </w:rPr>
            </w:pPr>
            <w:r w:rsidRPr="00B9191F">
              <w:rPr>
                <w:color w:val="000000" w:themeColor="text1"/>
                <w:kern w:val="0"/>
              </w:rPr>
              <w:t>抗藥性趨勢與抗生素用量之相關性分析報告。</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539F55C5" w14:textId="77777777" w:rsidR="007464C8" w:rsidRDefault="007464C8">
            <w:pPr>
              <w:numPr>
                <w:ilvl w:val="0"/>
                <w:numId w:val="332"/>
              </w:numPr>
              <w:autoSpaceDE w:val="0"/>
              <w:autoSpaceDN w:val="0"/>
              <w:adjustRightInd w:val="0"/>
              <w:snapToGrid w:val="0"/>
              <w:ind w:left="428" w:hanging="255"/>
              <w:jc w:val="both"/>
              <w:rPr>
                <w:color w:val="000000" w:themeColor="text1"/>
                <w:kern w:val="0"/>
              </w:rPr>
            </w:pPr>
            <w:r w:rsidRPr="00B9191F">
              <w:rPr>
                <w:color w:val="000000" w:themeColor="text1"/>
                <w:kern w:val="0"/>
              </w:rPr>
              <w:t>多重抗藥性微生物防治對策及執行成效。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490A6D62" w14:textId="77777777" w:rsidR="0033621C" w:rsidRPr="0033621C" w:rsidRDefault="0033621C" w:rsidP="0033621C">
            <w:pPr>
              <w:numPr>
                <w:ilvl w:val="0"/>
                <w:numId w:val="332"/>
              </w:numPr>
              <w:autoSpaceDE w:val="0"/>
              <w:autoSpaceDN w:val="0"/>
              <w:adjustRightInd w:val="0"/>
              <w:snapToGrid w:val="0"/>
              <w:ind w:left="428" w:hanging="255"/>
              <w:jc w:val="both"/>
              <w:rPr>
                <w:color w:val="FF0000"/>
                <w:kern w:val="0"/>
              </w:rPr>
            </w:pPr>
            <w:r w:rsidRPr="0033621C">
              <w:rPr>
                <w:rFonts w:hint="eastAsia"/>
                <w:color w:val="FF0000"/>
                <w:kern w:val="0"/>
              </w:rPr>
              <w:t>效期內之「抗生素管理與感染管制卓越中心」認證證明。</w:t>
            </w:r>
            <w:r w:rsidRPr="0033621C">
              <w:rPr>
                <w:rFonts w:hint="eastAsia"/>
                <w:color w:val="FF0000"/>
                <w:kern w:val="0"/>
              </w:rPr>
              <w:t>(</w:t>
            </w:r>
            <w:r w:rsidRPr="0033621C">
              <w:rPr>
                <w:rFonts w:hint="eastAsia"/>
                <w:color w:val="FF0000"/>
                <w:kern w:val="0"/>
              </w:rPr>
              <w:t>優良</w:t>
            </w:r>
            <w:r w:rsidRPr="0033621C">
              <w:rPr>
                <w:rFonts w:hint="eastAsia"/>
                <w:color w:val="FF0000"/>
                <w:kern w:val="0"/>
              </w:rPr>
              <w:t>)</w:t>
            </w:r>
          </w:p>
          <w:p w14:paraId="77B0AEFD" w14:textId="5D03CC08" w:rsidR="0033621C" w:rsidRPr="0033621C" w:rsidRDefault="0033621C" w:rsidP="0033621C">
            <w:pPr>
              <w:numPr>
                <w:ilvl w:val="0"/>
                <w:numId w:val="332"/>
              </w:numPr>
              <w:autoSpaceDE w:val="0"/>
              <w:autoSpaceDN w:val="0"/>
              <w:adjustRightInd w:val="0"/>
              <w:snapToGrid w:val="0"/>
              <w:ind w:left="428" w:hanging="255"/>
              <w:jc w:val="both"/>
              <w:rPr>
                <w:color w:val="FF0000"/>
                <w:kern w:val="0"/>
              </w:rPr>
            </w:pPr>
            <w:r w:rsidRPr="0033621C">
              <w:rPr>
                <w:rFonts w:hint="eastAsia"/>
                <w:color w:val="FF0000"/>
                <w:kern w:val="0"/>
              </w:rPr>
              <w:t>通過抗生素管理與感染管制品質提升評核之相關佐證資料。</w:t>
            </w:r>
            <w:r w:rsidRPr="0033621C">
              <w:rPr>
                <w:rFonts w:hint="eastAsia"/>
                <w:color w:val="FF0000"/>
                <w:kern w:val="0"/>
              </w:rPr>
              <w:t>(</w:t>
            </w:r>
            <w:r w:rsidRPr="0033621C">
              <w:rPr>
                <w:rFonts w:hint="eastAsia"/>
                <w:color w:val="FF0000"/>
                <w:kern w:val="0"/>
              </w:rPr>
              <w:t>符合</w:t>
            </w:r>
            <w:r w:rsidRPr="0033621C">
              <w:rPr>
                <w:rFonts w:hint="eastAsia"/>
                <w:color w:val="FF0000"/>
                <w:kern w:val="0"/>
              </w:rPr>
              <w:t>)</w:t>
            </w:r>
          </w:p>
          <w:p w14:paraId="22AA4072"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p>
          <w:p w14:paraId="78771759"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r w:rsidRPr="00B9191F">
              <w:rPr>
                <w:color w:val="000000" w:themeColor="text1"/>
                <w:kern w:val="0"/>
              </w:rPr>
              <w:t>【精神科醫院適用以下標準】</w:t>
            </w:r>
          </w:p>
          <w:p w14:paraId="0BC7AB8B"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符合項目：</w:t>
            </w:r>
          </w:p>
          <w:p w14:paraId="060CB0DE" w14:textId="77777777" w:rsidR="007464C8" w:rsidRPr="00B9191F" w:rsidRDefault="007464C8">
            <w:pPr>
              <w:numPr>
                <w:ilvl w:val="0"/>
                <w:numId w:val="46"/>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lastRenderedPageBreak/>
              <w:t>每年定期製作全院臨床分離菌種抗生素</w:t>
            </w:r>
            <w:r w:rsidRPr="00B9191F">
              <w:rPr>
                <w:rFonts w:hint="eastAsia"/>
                <w:color w:val="000000" w:themeColor="text1"/>
                <w:kern w:val="0"/>
              </w:rPr>
              <w:t>敏感性</w:t>
            </w:r>
            <w:r w:rsidRPr="00B9191F">
              <w:rPr>
                <w:color w:val="000000" w:themeColor="text1"/>
                <w:kern w:val="0"/>
              </w:rPr>
              <w:t>圖譜</w:t>
            </w:r>
            <w:r w:rsidRPr="00B9191F">
              <w:rPr>
                <w:color w:val="000000" w:themeColor="text1"/>
                <w:kern w:val="0"/>
              </w:rPr>
              <w:t>(antibiogram)</w:t>
            </w:r>
            <w:r w:rsidRPr="00B9191F">
              <w:rPr>
                <w:color w:val="000000" w:themeColor="text1"/>
                <w:kern w:val="0"/>
              </w:rPr>
              <w:t>報告</w:t>
            </w:r>
            <w:r w:rsidRPr="00B9191F">
              <w:rPr>
                <w:color w:val="000000" w:themeColor="text1"/>
                <w:kern w:val="0"/>
              </w:rPr>
              <w:t>(</w:t>
            </w:r>
            <w:r w:rsidRPr="00B9191F">
              <w:rPr>
                <w:color w:val="000000" w:themeColor="text1"/>
                <w:kern w:val="0"/>
              </w:rPr>
              <w:t>統計期間歸人計算</w:t>
            </w:r>
            <w:r w:rsidRPr="00B9191F">
              <w:rPr>
                <w:color w:val="000000" w:themeColor="text1"/>
                <w:kern w:val="0"/>
              </w:rPr>
              <w:t>)</w:t>
            </w:r>
            <w:r w:rsidRPr="00B9191F">
              <w:rPr>
                <w:color w:val="000000" w:themeColor="text1"/>
                <w:kern w:val="0"/>
              </w:rPr>
              <w:t>，</w:t>
            </w:r>
            <w:r w:rsidRPr="00B9191F">
              <w:rPr>
                <w:rFonts w:hint="eastAsia"/>
                <w:color w:val="000000" w:themeColor="text1"/>
                <w:kern w:val="0"/>
              </w:rPr>
              <w:t>並</w:t>
            </w:r>
            <w:r w:rsidRPr="00B9191F">
              <w:rPr>
                <w:color w:val="000000" w:themeColor="text1"/>
                <w:kern w:val="0"/>
              </w:rPr>
              <w:t>將最新報告提供給臨床醫師開立處方參考或於院內網絡公告，醫師可隨時查閱。</w:t>
            </w:r>
          </w:p>
          <w:p w14:paraId="2FE9DF0F" w14:textId="77777777" w:rsidR="007464C8" w:rsidRPr="00B9191F" w:rsidRDefault="007464C8">
            <w:pPr>
              <w:numPr>
                <w:ilvl w:val="0"/>
                <w:numId w:val="46"/>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針對分離出多重抗藥性微生物</w:t>
            </w:r>
            <w:r w:rsidRPr="00B9191F">
              <w:rPr>
                <w:color w:val="000000" w:themeColor="text1"/>
                <w:kern w:val="0"/>
              </w:rPr>
              <w:t>(</w:t>
            </w:r>
            <w:r w:rsidRPr="00B9191F">
              <w:rPr>
                <w:color w:val="000000" w:themeColor="text1"/>
                <w:kern w:val="0"/>
              </w:rPr>
              <w:t>如：</w:t>
            </w:r>
            <w:r w:rsidRPr="00B9191F">
              <w:rPr>
                <w:color w:val="000000" w:themeColor="text1"/>
                <w:kern w:val="0"/>
              </w:rPr>
              <w:t>CRE</w:t>
            </w:r>
            <w:r w:rsidRPr="00B9191F">
              <w:rPr>
                <w:color w:val="000000" w:themeColor="text1"/>
                <w:kern w:val="0"/>
              </w:rPr>
              <w:t>、</w:t>
            </w:r>
            <w:r w:rsidRPr="00B9191F">
              <w:rPr>
                <w:color w:val="000000" w:themeColor="text1"/>
                <w:kern w:val="0"/>
              </w:rPr>
              <w:t>CRAB</w:t>
            </w:r>
            <w:r w:rsidRPr="00B9191F">
              <w:rPr>
                <w:color w:val="000000" w:themeColor="text1"/>
                <w:kern w:val="0"/>
              </w:rPr>
              <w:t>、</w:t>
            </w:r>
            <w:r w:rsidRPr="00B9191F">
              <w:rPr>
                <w:color w:val="000000" w:themeColor="text1"/>
                <w:kern w:val="0"/>
              </w:rPr>
              <w:t>VRE</w:t>
            </w:r>
            <w:r w:rsidRPr="00B9191F">
              <w:rPr>
                <w:color w:val="000000" w:themeColor="text1"/>
                <w:kern w:val="0"/>
              </w:rPr>
              <w:t>、</w:t>
            </w:r>
            <w:r w:rsidRPr="00B9191F">
              <w:rPr>
                <w:color w:val="000000" w:themeColor="text1"/>
                <w:kern w:val="0"/>
              </w:rPr>
              <w:t>MRSA</w:t>
            </w:r>
            <w:r w:rsidRPr="00B9191F">
              <w:rPr>
                <w:color w:val="000000" w:themeColor="text1"/>
                <w:kern w:val="0"/>
              </w:rPr>
              <w:t>等</w:t>
            </w:r>
            <w:r w:rsidRPr="00B9191F">
              <w:rPr>
                <w:color w:val="000000" w:themeColor="text1"/>
                <w:kern w:val="0"/>
              </w:rPr>
              <w:t>)</w:t>
            </w:r>
            <w:r w:rsidRPr="00B9191F">
              <w:rPr>
                <w:color w:val="000000" w:themeColor="text1"/>
                <w:kern w:val="0"/>
              </w:rPr>
              <w:t>之個案，應於微生物報告上註記或解釋，並</w:t>
            </w:r>
            <w:r w:rsidRPr="00B9191F">
              <w:rPr>
                <w:rFonts w:hint="eastAsia"/>
                <w:color w:val="000000" w:themeColor="text1"/>
                <w:kern w:val="0"/>
              </w:rPr>
              <w:t>由微生物實驗室或透過資訊系統</w:t>
            </w:r>
            <w:r w:rsidRPr="00B9191F">
              <w:rPr>
                <w:color w:val="000000" w:themeColor="text1"/>
                <w:kern w:val="0"/>
              </w:rPr>
              <w:t>即時通知臨床單位進行適當</w:t>
            </w:r>
            <w:r w:rsidRPr="00B9191F">
              <w:rPr>
                <w:rFonts w:hint="eastAsia"/>
                <w:color w:val="000000" w:themeColor="text1"/>
                <w:kern w:val="0"/>
              </w:rPr>
              <w:t>處理。</w:t>
            </w:r>
          </w:p>
          <w:p w14:paraId="3A1F14F2" w14:textId="77777777" w:rsidR="007464C8" w:rsidRPr="00B9191F" w:rsidRDefault="007464C8">
            <w:pPr>
              <w:numPr>
                <w:ilvl w:val="0"/>
                <w:numId w:val="46"/>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針對收治之多重抗藥性微生物個案進行適當隔離及標示，確保醫院相關同仁知悉標示之代表意義，並能掌握多重抗藥性細菌感染個案的分布。</w:t>
            </w:r>
          </w:p>
          <w:p w14:paraId="5573613A"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w:t>
            </w:r>
            <w:proofErr w:type="gramStart"/>
            <w:r w:rsidRPr="00B9191F">
              <w:rPr>
                <w:b/>
                <w:color w:val="000000" w:themeColor="text1"/>
                <w:kern w:val="0"/>
              </w:rPr>
              <w:t>註</w:t>
            </w:r>
            <w:proofErr w:type="gramEnd"/>
            <w:r w:rsidRPr="00B9191F">
              <w:rPr>
                <w:b/>
                <w:color w:val="000000" w:themeColor="text1"/>
                <w:kern w:val="0"/>
              </w:rPr>
              <w:t>]</w:t>
            </w:r>
          </w:p>
          <w:p w14:paraId="4665DBB1" w14:textId="77777777" w:rsidR="007464C8" w:rsidRPr="00B9191F" w:rsidRDefault="007464C8" w:rsidP="007464C8">
            <w:pPr>
              <w:numPr>
                <w:ilvl w:val="6"/>
                <w:numId w:val="20"/>
              </w:numPr>
              <w:tabs>
                <w:tab w:val="clear" w:pos="3360"/>
              </w:tabs>
              <w:autoSpaceDE w:val="0"/>
              <w:autoSpaceDN w:val="0"/>
              <w:adjustRightInd w:val="0"/>
              <w:snapToGrid w:val="0"/>
              <w:ind w:left="449" w:hanging="284"/>
              <w:jc w:val="both"/>
              <w:rPr>
                <w:color w:val="000000" w:themeColor="text1"/>
                <w:kern w:val="0"/>
              </w:rPr>
            </w:pPr>
            <w:r w:rsidRPr="00B9191F">
              <w:rPr>
                <w:color w:val="000000" w:themeColor="text1"/>
              </w:rPr>
              <w:t>若為</w:t>
            </w:r>
            <w:proofErr w:type="gramStart"/>
            <w:r w:rsidRPr="00B9191F">
              <w:rPr>
                <w:color w:val="000000" w:themeColor="text1"/>
              </w:rPr>
              <w:t>委外代檢</w:t>
            </w:r>
            <w:proofErr w:type="gramEnd"/>
            <w:r w:rsidRPr="00B9191F">
              <w:rPr>
                <w:color w:val="000000" w:themeColor="text1"/>
              </w:rPr>
              <w:t>，</w:t>
            </w:r>
            <w:proofErr w:type="gramStart"/>
            <w:r w:rsidRPr="00B9191F">
              <w:rPr>
                <w:color w:val="000000" w:themeColor="text1"/>
              </w:rPr>
              <w:t>委外代檢單位需訂有</w:t>
            </w:r>
            <w:proofErr w:type="gramEnd"/>
            <w:r w:rsidRPr="00B9191F">
              <w:rPr>
                <w:color w:val="000000" w:themeColor="text1"/>
              </w:rPr>
              <w:t>檢驗標準作業程序，並有內、</w:t>
            </w:r>
            <w:proofErr w:type="gramStart"/>
            <w:r w:rsidRPr="00B9191F">
              <w:rPr>
                <w:color w:val="000000" w:themeColor="text1"/>
              </w:rPr>
              <w:t>外部品</w:t>
            </w:r>
            <w:proofErr w:type="gramEnd"/>
            <w:r w:rsidRPr="00B9191F">
              <w:rPr>
                <w:color w:val="000000" w:themeColor="text1"/>
              </w:rPr>
              <w:t>管計畫，醫院需依</w:t>
            </w:r>
            <w:proofErr w:type="gramStart"/>
            <w:r w:rsidRPr="00B9191F">
              <w:rPr>
                <w:color w:val="000000" w:themeColor="text1"/>
              </w:rPr>
              <w:t>委外代檢</w:t>
            </w:r>
            <w:proofErr w:type="gramEnd"/>
            <w:r w:rsidRPr="00B9191F">
              <w:rPr>
                <w:color w:val="000000" w:themeColor="text1"/>
              </w:rPr>
              <w:t>單位所提供之報告進行相關分析、隔離、標示及通報等措施。</w:t>
            </w:r>
          </w:p>
          <w:p w14:paraId="4CA9E52D" w14:textId="77777777" w:rsidR="007464C8" w:rsidRPr="00B9191F" w:rsidRDefault="007464C8" w:rsidP="007464C8">
            <w:pPr>
              <w:numPr>
                <w:ilvl w:val="6"/>
                <w:numId w:val="20"/>
              </w:numPr>
              <w:tabs>
                <w:tab w:val="clear" w:pos="3360"/>
              </w:tabs>
              <w:autoSpaceDE w:val="0"/>
              <w:autoSpaceDN w:val="0"/>
              <w:adjustRightInd w:val="0"/>
              <w:snapToGrid w:val="0"/>
              <w:ind w:left="449" w:hanging="284"/>
              <w:jc w:val="both"/>
              <w:rPr>
                <w:color w:val="000000" w:themeColor="text1"/>
                <w:kern w:val="0"/>
              </w:rPr>
            </w:pPr>
            <w:proofErr w:type="gramStart"/>
            <w:r w:rsidRPr="00B9191F">
              <w:rPr>
                <w:color w:val="000000" w:themeColor="text1"/>
                <w:kern w:val="0"/>
              </w:rPr>
              <w:t>移生</w:t>
            </w:r>
            <w:proofErr w:type="gramEnd"/>
            <w:r w:rsidRPr="00B9191F">
              <w:rPr>
                <w:color w:val="000000" w:themeColor="text1"/>
                <w:kern w:val="0"/>
              </w:rPr>
              <w:t>(colonization)</w:t>
            </w:r>
            <w:r w:rsidRPr="00B9191F">
              <w:rPr>
                <w:color w:val="000000" w:themeColor="text1"/>
                <w:kern w:val="0"/>
              </w:rPr>
              <w:t>意指在皮膚上、黏膜上、開放性傷口上、滲出液或分泌物中存在的微生物，沒有造成任何不良的臨床症狀或徵候。</w:t>
            </w:r>
          </w:p>
          <w:p w14:paraId="2CC9BAF4"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5215E0AE" w14:textId="77777777" w:rsidR="007464C8" w:rsidRPr="00B9191F" w:rsidRDefault="007464C8">
            <w:pPr>
              <w:numPr>
                <w:ilvl w:val="0"/>
                <w:numId w:val="357"/>
              </w:numPr>
              <w:tabs>
                <w:tab w:val="left" w:pos="459"/>
              </w:tabs>
              <w:autoSpaceDE w:val="0"/>
              <w:autoSpaceDN w:val="0"/>
              <w:adjustRightInd w:val="0"/>
              <w:snapToGrid w:val="0"/>
              <w:jc w:val="both"/>
              <w:rPr>
                <w:color w:val="000000" w:themeColor="text1"/>
                <w:kern w:val="0"/>
              </w:rPr>
            </w:pPr>
            <w:r w:rsidRPr="00B9191F">
              <w:rPr>
                <w:color w:val="000000" w:themeColor="text1"/>
                <w:kern w:val="0"/>
              </w:rPr>
              <w:lastRenderedPageBreak/>
              <w:t>抗生素</w:t>
            </w:r>
            <w:r w:rsidRPr="00B9191F">
              <w:rPr>
                <w:rFonts w:hint="eastAsia"/>
                <w:color w:val="000000" w:themeColor="text1"/>
                <w:kern w:val="0"/>
              </w:rPr>
              <w:t>敏感性圖譜</w:t>
            </w:r>
            <w:r w:rsidRPr="00B9191F">
              <w:rPr>
                <w:color w:val="000000" w:themeColor="text1"/>
                <w:kern w:val="0"/>
              </w:rPr>
              <w:t>統計報告。</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0790A01B" w14:textId="2C595C56" w:rsidR="007464C8" w:rsidRPr="00B9191F" w:rsidRDefault="007464C8">
            <w:pPr>
              <w:numPr>
                <w:ilvl w:val="0"/>
                <w:numId w:val="357"/>
              </w:numPr>
              <w:tabs>
                <w:tab w:val="left" w:pos="459"/>
              </w:tabs>
              <w:autoSpaceDE w:val="0"/>
              <w:autoSpaceDN w:val="0"/>
              <w:adjustRightInd w:val="0"/>
              <w:snapToGrid w:val="0"/>
              <w:ind w:left="460" w:hanging="284"/>
              <w:jc w:val="both"/>
              <w:rPr>
                <w:b/>
                <w:color w:val="000000" w:themeColor="text1"/>
                <w:kern w:val="0"/>
              </w:rPr>
            </w:pPr>
            <w:r w:rsidRPr="00B9191F">
              <w:rPr>
                <w:rFonts w:hint="eastAsia"/>
                <w:color w:val="000000" w:themeColor="text1"/>
                <w:kern w:val="0"/>
              </w:rPr>
              <w:t>針對</w:t>
            </w:r>
            <w:r w:rsidRPr="00B9191F">
              <w:rPr>
                <w:color w:val="000000" w:themeColor="text1"/>
                <w:kern w:val="0"/>
              </w:rPr>
              <w:t>多重抗藥性微生物感染</w:t>
            </w:r>
            <w:proofErr w:type="gramStart"/>
            <w:r w:rsidRPr="00B9191F">
              <w:rPr>
                <w:color w:val="000000" w:themeColor="text1"/>
                <w:kern w:val="0"/>
              </w:rPr>
              <w:t>或移生個案</w:t>
            </w:r>
            <w:proofErr w:type="gramEnd"/>
            <w:r w:rsidRPr="00B9191F">
              <w:rPr>
                <w:color w:val="000000" w:themeColor="text1"/>
                <w:kern w:val="0"/>
              </w:rPr>
              <w:t>之通知</w:t>
            </w:r>
            <w:r w:rsidRPr="00B9191F">
              <w:rPr>
                <w:rFonts w:hint="eastAsia"/>
                <w:color w:val="000000" w:themeColor="text1"/>
                <w:kern w:val="0"/>
              </w:rPr>
              <w:t>、</w:t>
            </w:r>
            <w:r w:rsidRPr="00B9191F">
              <w:rPr>
                <w:color w:val="000000" w:themeColor="text1"/>
                <w:kern w:val="0"/>
              </w:rPr>
              <w:t>隔離</w:t>
            </w:r>
            <w:r w:rsidRPr="00B9191F">
              <w:rPr>
                <w:rFonts w:hint="eastAsia"/>
                <w:color w:val="000000" w:themeColor="text1"/>
                <w:kern w:val="0"/>
              </w:rPr>
              <w:t>、標示措施及相關作業流程</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rFonts w:hint="eastAsia"/>
                <w:color w:val="000000" w:themeColor="text1"/>
                <w:kern w:val="0"/>
              </w:rPr>
              <w:t>)</w:t>
            </w:r>
          </w:p>
        </w:tc>
        <w:tc>
          <w:tcPr>
            <w:tcW w:w="1705" w:type="pct"/>
            <w:shd w:val="clear" w:color="auto" w:fill="auto"/>
            <w:tcMar>
              <w:top w:w="28" w:type="dxa"/>
              <w:left w:w="57" w:type="dxa"/>
              <w:bottom w:w="28" w:type="dxa"/>
              <w:right w:w="57" w:type="dxa"/>
            </w:tcMar>
          </w:tcPr>
          <w:p w14:paraId="332F5740" w14:textId="663E856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lastRenderedPageBreak/>
              <w:t>符合項目：</w:t>
            </w:r>
          </w:p>
          <w:p w14:paraId="6F70B5E0" w14:textId="77777777" w:rsidR="000470F4" w:rsidRDefault="007464C8">
            <w:pPr>
              <w:pStyle w:val="af7"/>
              <w:numPr>
                <w:ilvl w:val="0"/>
                <w:numId w:val="438"/>
              </w:numPr>
              <w:tabs>
                <w:tab w:val="left" w:pos="459"/>
              </w:tabs>
              <w:autoSpaceDE w:val="0"/>
              <w:autoSpaceDN w:val="0"/>
              <w:adjustRightInd w:val="0"/>
              <w:snapToGrid w:val="0"/>
              <w:ind w:leftChars="0" w:left="426" w:hanging="253"/>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訂有微生物實驗室檢驗標準作業程序，並有內、</w:t>
            </w:r>
            <w:proofErr w:type="gramStart"/>
            <w:r w:rsidRPr="00B9191F">
              <w:rPr>
                <w:rFonts w:ascii="Times New Roman" w:eastAsia="標楷體" w:hAnsi="Times New Roman"/>
                <w:color w:val="000000" w:themeColor="text1"/>
                <w:kern w:val="0"/>
                <w:sz w:val="26"/>
                <w:szCs w:val="26"/>
              </w:rPr>
              <w:t>外部品</w:t>
            </w:r>
            <w:proofErr w:type="gramEnd"/>
            <w:r w:rsidRPr="00B9191F">
              <w:rPr>
                <w:rFonts w:ascii="Times New Roman" w:eastAsia="標楷體" w:hAnsi="Times New Roman"/>
                <w:color w:val="000000" w:themeColor="text1"/>
                <w:kern w:val="0"/>
                <w:sz w:val="26"/>
                <w:szCs w:val="26"/>
              </w:rPr>
              <w:t>管計畫</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全體醫院適用</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。針對微生物實驗室內、</w:t>
            </w:r>
            <w:proofErr w:type="gramStart"/>
            <w:r w:rsidRPr="00B9191F">
              <w:rPr>
                <w:rFonts w:ascii="Times New Roman" w:eastAsia="標楷體" w:hAnsi="Times New Roman"/>
                <w:color w:val="000000" w:themeColor="text1"/>
                <w:kern w:val="0"/>
                <w:sz w:val="26"/>
                <w:szCs w:val="26"/>
              </w:rPr>
              <w:t>外部品</w:t>
            </w:r>
            <w:proofErr w:type="gramEnd"/>
            <w:r w:rsidRPr="00B9191F">
              <w:rPr>
                <w:rFonts w:ascii="Times New Roman" w:eastAsia="標楷體" w:hAnsi="Times New Roman"/>
                <w:color w:val="000000" w:themeColor="text1"/>
                <w:kern w:val="0"/>
                <w:sz w:val="26"/>
                <w:szCs w:val="26"/>
              </w:rPr>
              <w:t>管監測異常結果，執行問題調查與原因分析，並對須改善之事項，提出具體的解決對</w:t>
            </w:r>
          </w:p>
          <w:p w14:paraId="3A330618" w14:textId="34CE7524" w:rsidR="007464C8" w:rsidRPr="00B9191F" w:rsidRDefault="007464C8" w:rsidP="000470F4">
            <w:pPr>
              <w:pStyle w:val="af7"/>
              <w:tabs>
                <w:tab w:val="left" w:pos="459"/>
              </w:tabs>
              <w:autoSpaceDE w:val="0"/>
              <w:autoSpaceDN w:val="0"/>
              <w:adjustRightInd w:val="0"/>
              <w:snapToGrid w:val="0"/>
              <w:ind w:leftChars="0" w:left="426"/>
              <w:jc w:val="both"/>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策。</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醫學中心</w:t>
            </w:r>
            <w:r w:rsidRPr="00B9191F">
              <w:rPr>
                <w:rFonts w:ascii="Times New Roman" w:eastAsia="標楷體" w:hAnsi="Times New Roman"/>
                <w:color w:val="000000" w:themeColor="text1"/>
                <w:kern w:val="0"/>
                <w:sz w:val="26"/>
                <w:szCs w:val="26"/>
              </w:rPr>
              <w:t>/</w:t>
            </w:r>
            <w:proofErr w:type="gramStart"/>
            <w:r w:rsidRPr="00B9191F">
              <w:rPr>
                <w:rFonts w:ascii="Times New Roman" w:eastAsia="標楷體" w:hAnsi="Times New Roman"/>
                <w:color w:val="000000" w:themeColor="text1"/>
                <w:kern w:val="0"/>
                <w:sz w:val="26"/>
                <w:szCs w:val="26"/>
              </w:rPr>
              <w:t>準</w:t>
            </w:r>
            <w:proofErr w:type="gramEnd"/>
            <w:r w:rsidRPr="00B9191F">
              <w:rPr>
                <w:rFonts w:ascii="Times New Roman" w:eastAsia="標楷體" w:hAnsi="Times New Roman"/>
                <w:color w:val="000000" w:themeColor="text1"/>
                <w:kern w:val="0"/>
                <w:sz w:val="26"/>
                <w:szCs w:val="26"/>
              </w:rPr>
              <w:t>醫學中心適用</w:t>
            </w:r>
            <w:r w:rsidRPr="00B9191F">
              <w:rPr>
                <w:rFonts w:ascii="Times New Roman" w:eastAsia="標楷體" w:hAnsi="Times New Roman"/>
                <w:color w:val="000000" w:themeColor="text1"/>
                <w:kern w:val="0"/>
                <w:sz w:val="26"/>
                <w:szCs w:val="26"/>
              </w:rPr>
              <w:t>)</w:t>
            </w:r>
          </w:p>
          <w:p w14:paraId="0C506CE0" w14:textId="77777777" w:rsidR="000470F4" w:rsidRDefault="007464C8">
            <w:pPr>
              <w:pStyle w:val="af7"/>
              <w:numPr>
                <w:ilvl w:val="0"/>
                <w:numId w:val="438"/>
              </w:numPr>
              <w:tabs>
                <w:tab w:val="left" w:pos="459"/>
              </w:tabs>
              <w:autoSpaceDE w:val="0"/>
              <w:autoSpaceDN w:val="0"/>
              <w:adjustRightInd w:val="0"/>
              <w:snapToGrid w:val="0"/>
              <w:ind w:leftChars="0" w:left="426" w:hanging="253"/>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每年定期製作全院臨床分離菌種抗生</w:t>
            </w:r>
          </w:p>
          <w:p w14:paraId="76D869AB"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素</w:t>
            </w:r>
            <w:r w:rsidRPr="00B9191F">
              <w:rPr>
                <w:rFonts w:ascii="Times New Roman" w:eastAsia="標楷體" w:hAnsi="Times New Roman" w:hint="eastAsia"/>
                <w:color w:val="000000" w:themeColor="text1"/>
                <w:kern w:val="0"/>
                <w:sz w:val="26"/>
                <w:szCs w:val="26"/>
              </w:rPr>
              <w:t>敏感性</w:t>
            </w:r>
            <w:r w:rsidRPr="00B9191F">
              <w:rPr>
                <w:rFonts w:ascii="Times New Roman" w:eastAsia="標楷體" w:hAnsi="Times New Roman"/>
                <w:color w:val="000000" w:themeColor="text1"/>
                <w:kern w:val="0"/>
                <w:sz w:val="26"/>
                <w:szCs w:val="26"/>
              </w:rPr>
              <w:t>圖譜</w:t>
            </w:r>
            <w:r w:rsidRPr="00B9191F">
              <w:rPr>
                <w:rFonts w:ascii="Times New Roman" w:eastAsia="標楷體" w:hAnsi="Times New Roman"/>
                <w:color w:val="000000" w:themeColor="text1"/>
                <w:kern w:val="0"/>
                <w:sz w:val="26"/>
                <w:szCs w:val="26"/>
              </w:rPr>
              <w:t>(antibiogram)</w:t>
            </w:r>
            <w:r w:rsidRPr="00B9191F">
              <w:rPr>
                <w:rFonts w:ascii="Times New Roman" w:eastAsia="標楷體" w:hAnsi="Times New Roman"/>
                <w:color w:val="000000" w:themeColor="text1"/>
                <w:kern w:val="0"/>
                <w:sz w:val="26"/>
                <w:szCs w:val="26"/>
              </w:rPr>
              <w:t>報告</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統計</w:t>
            </w:r>
          </w:p>
          <w:p w14:paraId="10BBEB8A"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期間歸人計算</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，並將最新報告提供給</w:t>
            </w:r>
          </w:p>
          <w:p w14:paraId="206A0A33"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臨床醫師開立處方參考或於院內網路</w:t>
            </w:r>
          </w:p>
          <w:p w14:paraId="527DAA5F" w14:textId="1447C555" w:rsidR="007464C8" w:rsidRPr="00B9191F" w:rsidRDefault="007464C8" w:rsidP="000470F4">
            <w:pPr>
              <w:pStyle w:val="af7"/>
              <w:tabs>
                <w:tab w:val="left" w:pos="459"/>
              </w:tabs>
              <w:autoSpaceDE w:val="0"/>
              <w:autoSpaceDN w:val="0"/>
              <w:adjustRightInd w:val="0"/>
              <w:snapToGrid w:val="0"/>
              <w:ind w:leftChars="0" w:left="426"/>
              <w:jc w:val="both"/>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公告，醫師可隨時查閱。</w:t>
            </w:r>
          </w:p>
          <w:p w14:paraId="33C7FD5D" w14:textId="77777777" w:rsidR="000470F4" w:rsidRDefault="007464C8">
            <w:pPr>
              <w:pStyle w:val="af7"/>
              <w:numPr>
                <w:ilvl w:val="0"/>
                <w:numId w:val="438"/>
              </w:numPr>
              <w:tabs>
                <w:tab w:val="left" w:pos="459"/>
              </w:tabs>
              <w:autoSpaceDE w:val="0"/>
              <w:autoSpaceDN w:val="0"/>
              <w:adjustRightInd w:val="0"/>
              <w:snapToGrid w:val="0"/>
              <w:ind w:leftChars="0" w:left="426" w:hanging="253"/>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每年定期依據檢體種類及</w:t>
            </w:r>
            <w:proofErr w:type="gramStart"/>
            <w:r w:rsidRPr="00B9191F">
              <w:rPr>
                <w:rFonts w:ascii="Times New Roman" w:eastAsia="標楷體" w:hAnsi="Times New Roman"/>
                <w:color w:val="000000" w:themeColor="text1"/>
                <w:kern w:val="0"/>
                <w:sz w:val="26"/>
                <w:szCs w:val="26"/>
              </w:rPr>
              <w:t>病房別且對</w:t>
            </w:r>
            <w:proofErr w:type="gramEnd"/>
          </w:p>
          <w:p w14:paraId="4A85DAE5"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感染菌種之分離件數、抗生素之感受</w:t>
            </w:r>
            <w:r w:rsidRPr="000470F4">
              <w:rPr>
                <w:rFonts w:ascii="Times New Roman" w:eastAsia="標楷體" w:hAnsi="Times New Roman"/>
                <w:color w:val="000000" w:themeColor="text1"/>
                <w:kern w:val="0"/>
                <w:sz w:val="26"/>
                <w:szCs w:val="26"/>
              </w:rPr>
              <w:t>性等資料製作分析報告，特別是多重抗藥</w:t>
            </w:r>
            <w:r w:rsidRPr="000470F4">
              <w:rPr>
                <w:rFonts w:ascii="Times New Roman" w:eastAsia="標楷體" w:hAnsi="Times New Roman"/>
                <w:color w:val="000000" w:themeColor="text1"/>
                <w:kern w:val="0"/>
                <w:sz w:val="26"/>
                <w:szCs w:val="26"/>
              </w:rPr>
              <w:lastRenderedPageBreak/>
              <w:t>性微生物</w:t>
            </w:r>
            <w:r w:rsidRPr="000470F4">
              <w:rPr>
                <w:rFonts w:ascii="Times New Roman" w:eastAsia="標楷體" w:hAnsi="Times New Roman"/>
                <w:color w:val="000000" w:themeColor="text1"/>
                <w:kern w:val="0"/>
                <w:sz w:val="26"/>
                <w:szCs w:val="26"/>
              </w:rPr>
              <w:t>(</w:t>
            </w:r>
            <w:r w:rsidRPr="000470F4">
              <w:rPr>
                <w:rFonts w:ascii="Times New Roman" w:eastAsia="標楷體" w:hAnsi="Times New Roman"/>
                <w:color w:val="000000" w:themeColor="text1"/>
                <w:kern w:val="0"/>
                <w:sz w:val="26"/>
                <w:szCs w:val="26"/>
              </w:rPr>
              <w:t>如：</w:t>
            </w:r>
            <w:r w:rsidRPr="000470F4">
              <w:rPr>
                <w:rFonts w:ascii="Times New Roman" w:eastAsia="標楷體" w:hAnsi="Times New Roman"/>
                <w:color w:val="000000" w:themeColor="text1"/>
                <w:kern w:val="0"/>
                <w:sz w:val="26"/>
                <w:szCs w:val="26"/>
              </w:rPr>
              <w:t>CRE</w:t>
            </w:r>
            <w:r w:rsidRPr="000470F4">
              <w:rPr>
                <w:rFonts w:ascii="Times New Roman" w:eastAsia="標楷體" w:hAnsi="Times New Roman"/>
                <w:color w:val="000000" w:themeColor="text1"/>
                <w:kern w:val="0"/>
                <w:sz w:val="26"/>
                <w:szCs w:val="26"/>
              </w:rPr>
              <w:t>、</w:t>
            </w:r>
            <w:r w:rsidRPr="000470F4">
              <w:rPr>
                <w:rFonts w:ascii="Times New Roman" w:eastAsia="標楷體" w:hAnsi="Times New Roman"/>
                <w:color w:val="000000" w:themeColor="text1"/>
                <w:kern w:val="0"/>
                <w:sz w:val="26"/>
                <w:szCs w:val="26"/>
              </w:rPr>
              <w:t>CRAB</w:t>
            </w:r>
            <w:r w:rsidRPr="000470F4">
              <w:rPr>
                <w:rFonts w:ascii="Times New Roman" w:eastAsia="標楷體" w:hAnsi="Times New Roman"/>
                <w:color w:val="000000" w:themeColor="text1"/>
                <w:kern w:val="0"/>
                <w:sz w:val="26"/>
                <w:szCs w:val="26"/>
              </w:rPr>
              <w:t>、</w:t>
            </w:r>
            <w:r w:rsidRPr="000470F4">
              <w:rPr>
                <w:rFonts w:ascii="Times New Roman" w:eastAsia="標楷體" w:hAnsi="Times New Roman"/>
                <w:color w:val="000000" w:themeColor="text1"/>
                <w:kern w:val="0"/>
                <w:sz w:val="26"/>
                <w:szCs w:val="26"/>
              </w:rPr>
              <w:t>VRE</w:t>
            </w:r>
            <w:r w:rsidRPr="000470F4">
              <w:rPr>
                <w:rFonts w:ascii="Times New Roman" w:eastAsia="標楷體" w:hAnsi="Times New Roman"/>
                <w:color w:val="000000" w:themeColor="text1"/>
                <w:kern w:val="0"/>
                <w:sz w:val="26"/>
                <w:szCs w:val="26"/>
              </w:rPr>
              <w:t>、</w:t>
            </w:r>
          </w:p>
          <w:p w14:paraId="76F5E991"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color w:val="000000" w:themeColor="text1"/>
                <w:kern w:val="0"/>
                <w:sz w:val="26"/>
                <w:szCs w:val="26"/>
              </w:rPr>
            </w:pPr>
            <w:r w:rsidRPr="000470F4">
              <w:rPr>
                <w:rFonts w:ascii="Times New Roman" w:eastAsia="標楷體" w:hAnsi="Times New Roman"/>
                <w:color w:val="000000" w:themeColor="text1"/>
                <w:kern w:val="0"/>
                <w:sz w:val="26"/>
                <w:szCs w:val="26"/>
              </w:rPr>
              <w:t>MRSA</w:t>
            </w:r>
            <w:r w:rsidRPr="000470F4">
              <w:rPr>
                <w:rFonts w:ascii="Times New Roman" w:eastAsia="標楷體" w:hAnsi="Times New Roman"/>
                <w:color w:val="000000" w:themeColor="text1"/>
                <w:kern w:val="0"/>
                <w:sz w:val="26"/>
                <w:szCs w:val="26"/>
              </w:rPr>
              <w:t>等</w:t>
            </w:r>
            <w:r w:rsidRPr="000470F4">
              <w:rPr>
                <w:rFonts w:ascii="Times New Roman" w:eastAsia="標楷體" w:hAnsi="Times New Roman"/>
                <w:color w:val="000000" w:themeColor="text1"/>
                <w:kern w:val="0"/>
                <w:sz w:val="26"/>
                <w:szCs w:val="26"/>
              </w:rPr>
              <w:t>)(</w:t>
            </w:r>
            <w:r w:rsidRPr="000470F4">
              <w:rPr>
                <w:rFonts w:ascii="Times New Roman" w:eastAsia="標楷體" w:hAnsi="Times New Roman"/>
                <w:color w:val="000000" w:themeColor="text1"/>
                <w:kern w:val="0"/>
                <w:sz w:val="26"/>
                <w:szCs w:val="26"/>
              </w:rPr>
              <w:t>全體醫院適用</w:t>
            </w:r>
            <w:r w:rsidRPr="000470F4">
              <w:rPr>
                <w:rFonts w:ascii="Times New Roman" w:eastAsia="標楷體" w:hAnsi="Times New Roman"/>
                <w:color w:val="000000" w:themeColor="text1"/>
                <w:kern w:val="0"/>
                <w:sz w:val="26"/>
                <w:szCs w:val="26"/>
              </w:rPr>
              <w:t>)</w:t>
            </w:r>
            <w:r w:rsidRPr="000470F4">
              <w:rPr>
                <w:rFonts w:ascii="Times New Roman" w:eastAsia="標楷體" w:hAnsi="Times New Roman"/>
                <w:color w:val="000000" w:themeColor="text1"/>
                <w:kern w:val="0"/>
                <w:sz w:val="26"/>
                <w:szCs w:val="26"/>
              </w:rPr>
              <w:t>，並進行抗藥性趨勢與抗生素用量之相關性分析。</w:t>
            </w:r>
          </w:p>
          <w:p w14:paraId="39FDEEAE" w14:textId="0C2B5F5B" w:rsidR="007464C8" w:rsidRPr="000470F4" w:rsidRDefault="007464C8" w:rsidP="000470F4">
            <w:pPr>
              <w:pStyle w:val="af7"/>
              <w:tabs>
                <w:tab w:val="left" w:pos="459"/>
              </w:tabs>
              <w:autoSpaceDE w:val="0"/>
              <w:autoSpaceDN w:val="0"/>
              <w:adjustRightInd w:val="0"/>
              <w:snapToGrid w:val="0"/>
              <w:ind w:leftChars="0" w:left="426"/>
              <w:jc w:val="both"/>
              <w:rPr>
                <w:rFonts w:ascii="Times New Roman" w:eastAsia="標楷體" w:hAnsi="Times New Roman"/>
                <w:color w:val="000000" w:themeColor="text1"/>
                <w:kern w:val="0"/>
                <w:sz w:val="26"/>
                <w:szCs w:val="26"/>
              </w:rPr>
            </w:pPr>
            <w:r w:rsidRPr="000470F4">
              <w:rPr>
                <w:rFonts w:ascii="Times New Roman" w:eastAsia="標楷體" w:hAnsi="Times New Roman"/>
                <w:color w:val="000000" w:themeColor="text1"/>
                <w:kern w:val="0"/>
                <w:sz w:val="26"/>
                <w:szCs w:val="26"/>
              </w:rPr>
              <w:t>(</w:t>
            </w:r>
            <w:r w:rsidRPr="000470F4">
              <w:rPr>
                <w:rFonts w:ascii="Times New Roman" w:eastAsia="標楷體" w:hAnsi="Times New Roman"/>
                <w:color w:val="000000" w:themeColor="text1"/>
                <w:kern w:val="0"/>
                <w:sz w:val="26"/>
                <w:szCs w:val="26"/>
              </w:rPr>
              <w:t>醫學中心</w:t>
            </w:r>
            <w:r w:rsidRPr="000470F4">
              <w:rPr>
                <w:rFonts w:ascii="Times New Roman" w:eastAsia="標楷體" w:hAnsi="Times New Roman"/>
                <w:color w:val="000000" w:themeColor="text1"/>
                <w:kern w:val="0"/>
                <w:sz w:val="26"/>
                <w:szCs w:val="26"/>
              </w:rPr>
              <w:t>/</w:t>
            </w:r>
            <w:proofErr w:type="gramStart"/>
            <w:r w:rsidRPr="000470F4">
              <w:rPr>
                <w:rFonts w:ascii="Times New Roman" w:eastAsia="標楷體" w:hAnsi="Times New Roman"/>
                <w:color w:val="000000" w:themeColor="text1"/>
                <w:kern w:val="0"/>
                <w:sz w:val="26"/>
                <w:szCs w:val="26"/>
              </w:rPr>
              <w:t>準</w:t>
            </w:r>
            <w:proofErr w:type="gramEnd"/>
            <w:r w:rsidRPr="000470F4">
              <w:rPr>
                <w:rFonts w:ascii="Times New Roman" w:eastAsia="標楷體" w:hAnsi="Times New Roman"/>
                <w:color w:val="000000" w:themeColor="text1"/>
                <w:kern w:val="0"/>
                <w:sz w:val="26"/>
                <w:szCs w:val="26"/>
              </w:rPr>
              <w:t>醫學中心</w:t>
            </w:r>
            <w:r w:rsidRPr="000470F4">
              <w:rPr>
                <w:rFonts w:ascii="Times New Roman" w:eastAsia="標楷體" w:hAnsi="Times New Roman"/>
                <w:color w:val="000000" w:themeColor="text1"/>
                <w:kern w:val="0"/>
                <w:sz w:val="26"/>
                <w:szCs w:val="26"/>
              </w:rPr>
              <w:t>/</w:t>
            </w:r>
            <w:r w:rsidRPr="000470F4">
              <w:rPr>
                <w:rFonts w:ascii="Times New Roman" w:eastAsia="標楷體" w:hAnsi="Times New Roman" w:hint="eastAsia"/>
                <w:color w:val="000000" w:themeColor="text1"/>
                <w:kern w:val="0"/>
                <w:sz w:val="26"/>
                <w:szCs w:val="26"/>
              </w:rPr>
              <w:t>區域醫院</w:t>
            </w:r>
            <w:r w:rsidRPr="000470F4">
              <w:rPr>
                <w:rFonts w:ascii="Times New Roman" w:eastAsia="標楷體" w:hAnsi="Times New Roman"/>
                <w:color w:val="000000" w:themeColor="text1"/>
                <w:kern w:val="0"/>
                <w:sz w:val="26"/>
                <w:szCs w:val="26"/>
              </w:rPr>
              <w:t>適用</w:t>
            </w:r>
            <w:r w:rsidRPr="000470F4">
              <w:rPr>
                <w:rFonts w:ascii="Times New Roman" w:eastAsia="標楷體" w:hAnsi="Times New Roman"/>
                <w:color w:val="000000" w:themeColor="text1"/>
                <w:kern w:val="0"/>
                <w:sz w:val="26"/>
                <w:szCs w:val="26"/>
              </w:rPr>
              <w:t>)</w:t>
            </w:r>
          </w:p>
          <w:p w14:paraId="22303C9B" w14:textId="77777777" w:rsidR="000470F4" w:rsidRDefault="007464C8">
            <w:pPr>
              <w:pStyle w:val="af7"/>
              <w:numPr>
                <w:ilvl w:val="0"/>
                <w:numId w:val="438"/>
              </w:numPr>
              <w:tabs>
                <w:tab w:val="left" w:pos="459"/>
              </w:tabs>
              <w:autoSpaceDE w:val="0"/>
              <w:autoSpaceDN w:val="0"/>
              <w:adjustRightInd w:val="0"/>
              <w:snapToGrid w:val="0"/>
              <w:ind w:leftChars="0" w:left="426" w:hanging="253"/>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針對分離出多重抗藥性微生物</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如：</w:t>
            </w:r>
            <w:r w:rsidRPr="00B9191F">
              <w:rPr>
                <w:rFonts w:ascii="Times New Roman" w:eastAsia="標楷體" w:hAnsi="Times New Roman"/>
                <w:color w:val="000000" w:themeColor="text1"/>
                <w:kern w:val="0"/>
                <w:sz w:val="26"/>
                <w:szCs w:val="26"/>
              </w:rPr>
              <w:t>CRE</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CRAB</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VRE</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MRSA</w:t>
            </w:r>
            <w:r w:rsidRPr="00B9191F">
              <w:rPr>
                <w:rFonts w:ascii="Times New Roman" w:eastAsia="標楷體" w:hAnsi="Times New Roman"/>
                <w:color w:val="000000" w:themeColor="text1"/>
                <w:kern w:val="0"/>
                <w:sz w:val="26"/>
                <w:szCs w:val="26"/>
              </w:rPr>
              <w:t>等</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之個案，應於微生物報告上註記或解釋，並</w:t>
            </w:r>
            <w:r w:rsidRPr="00B9191F">
              <w:rPr>
                <w:rFonts w:ascii="Times New Roman" w:eastAsia="標楷體" w:hAnsi="Times New Roman" w:hint="eastAsia"/>
                <w:color w:val="000000" w:themeColor="text1"/>
                <w:kern w:val="0"/>
                <w:sz w:val="26"/>
                <w:szCs w:val="26"/>
              </w:rPr>
              <w:t>由微生物實驗室或透過資訊系統</w:t>
            </w:r>
            <w:r w:rsidRPr="00B9191F">
              <w:rPr>
                <w:rFonts w:ascii="Times New Roman" w:eastAsia="標楷體" w:hAnsi="Times New Roman"/>
                <w:color w:val="000000" w:themeColor="text1"/>
                <w:kern w:val="0"/>
                <w:sz w:val="26"/>
                <w:szCs w:val="26"/>
              </w:rPr>
              <w:t>即時通知</w:t>
            </w:r>
          </w:p>
          <w:p w14:paraId="5DBA5FD4" w14:textId="253FF895" w:rsidR="007464C8" w:rsidRPr="00B9191F" w:rsidRDefault="007464C8" w:rsidP="000470F4">
            <w:pPr>
              <w:pStyle w:val="af7"/>
              <w:tabs>
                <w:tab w:val="left" w:pos="459"/>
              </w:tabs>
              <w:autoSpaceDE w:val="0"/>
              <w:autoSpaceDN w:val="0"/>
              <w:adjustRightInd w:val="0"/>
              <w:snapToGrid w:val="0"/>
              <w:ind w:leftChars="0" w:left="426"/>
              <w:jc w:val="both"/>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臨床單位進行適當</w:t>
            </w:r>
            <w:r w:rsidRPr="00B9191F">
              <w:rPr>
                <w:rFonts w:ascii="Times New Roman" w:eastAsia="標楷體" w:hAnsi="Times New Roman" w:hint="eastAsia"/>
                <w:color w:val="000000" w:themeColor="text1"/>
                <w:kern w:val="0"/>
                <w:sz w:val="26"/>
                <w:szCs w:val="26"/>
              </w:rPr>
              <w:t>處理。</w:t>
            </w:r>
          </w:p>
          <w:p w14:paraId="0509E043" w14:textId="77777777" w:rsidR="000470F4" w:rsidRDefault="007464C8">
            <w:pPr>
              <w:pStyle w:val="af7"/>
              <w:numPr>
                <w:ilvl w:val="0"/>
                <w:numId w:val="438"/>
              </w:numPr>
              <w:tabs>
                <w:tab w:val="left" w:pos="459"/>
              </w:tabs>
              <w:autoSpaceDE w:val="0"/>
              <w:autoSpaceDN w:val="0"/>
              <w:adjustRightInd w:val="0"/>
              <w:snapToGrid w:val="0"/>
              <w:ind w:leftChars="0" w:left="426" w:hanging="253"/>
              <w:jc w:val="distribute"/>
              <w:rPr>
                <w:rFonts w:ascii="Times New Roman" w:eastAsia="標楷體" w:hAnsi="Times New Roman"/>
                <w:color w:val="000000" w:themeColor="text1"/>
                <w:kern w:val="0"/>
                <w:sz w:val="26"/>
                <w:szCs w:val="26"/>
              </w:rPr>
            </w:pPr>
            <w:r w:rsidRPr="00B9191F">
              <w:rPr>
                <w:rFonts w:ascii="Times New Roman" w:eastAsia="標楷體" w:hAnsi="Times New Roman" w:hint="eastAsia"/>
                <w:color w:val="000000" w:themeColor="text1"/>
                <w:kern w:val="0"/>
                <w:sz w:val="26"/>
                <w:szCs w:val="26"/>
              </w:rPr>
              <w:t>針對收治之多重抗藥性微生物個案進</w:t>
            </w:r>
          </w:p>
          <w:p w14:paraId="51FB20F4" w14:textId="2F91BCEF" w:rsidR="007464C8" w:rsidRPr="00B9191F" w:rsidRDefault="007464C8" w:rsidP="000470F4">
            <w:pPr>
              <w:pStyle w:val="af7"/>
              <w:tabs>
                <w:tab w:val="left" w:pos="459"/>
              </w:tabs>
              <w:autoSpaceDE w:val="0"/>
              <w:autoSpaceDN w:val="0"/>
              <w:adjustRightInd w:val="0"/>
              <w:snapToGrid w:val="0"/>
              <w:ind w:leftChars="0" w:left="426"/>
              <w:jc w:val="both"/>
              <w:rPr>
                <w:rFonts w:ascii="Times New Roman" w:eastAsia="標楷體" w:hAnsi="Times New Roman"/>
                <w:color w:val="000000" w:themeColor="text1"/>
                <w:kern w:val="0"/>
                <w:sz w:val="26"/>
                <w:szCs w:val="26"/>
              </w:rPr>
            </w:pPr>
            <w:r w:rsidRPr="00B9191F">
              <w:rPr>
                <w:rFonts w:ascii="Times New Roman" w:eastAsia="標楷體" w:hAnsi="Times New Roman" w:hint="eastAsia"/>
                <w:color w:val="000000" w:themeColor="text1"/>
                <w:kern w:val="0"/>
                <w:sz w:val="26"/>
                <w:szCs w:val="26"/>
              </w:rPr>
              <w:t>行適當隔離及標示，確保醫院相關同仁知悉標示之代表意義，並能掌握多重抗藥性細菌感染個案的分布。</w:t>
            </w:r>
          </w:p>
          <w:p w14:paraId="345B0D0B" w14:textId="77777777" w:rsidR="000470F4" w:rsidRDefault="007464C8">
            <w:pPr>
              <w:pStyle w:val="af7"/>
              <w:numPr>
                <w:ilvl w:val="0"/>
                <w:numId w:val="438"/>
              </w:numPr>
              <w:tabs>
                <w:tab w:val="left" w:pos="459"/>
              </w:tabs>
              <w:autoSpaceDE w:val="0"/>
              <w:autoSpaceDN w:val="0"/>
              <w:adjustRightInd w:val="0"/>
              <w:snapToGrid w:val="0"/>
              <w:ind w:leftChars="0" w:left="426" w:hanging="253"/>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將實驗室檢出</w:t>
            </w:r>
            <w:proofErr w:type="gramStart"/>
            <w:r w:rsidRPr="00B9191F">
              <w:rPr>
                <w:rFonts w:ascii="Times New Roman" w:eastAsia="標楷體" w:hAnsi="Times New Roman" w:hint="eastAsia"/>
                <w:color w:val="000000" w:themeColor="text1"/>
                <w:kern w:val="0"/>
                <w:sz w:val="26"/>
                <w:szCs w:val="26"/>
              </w:rPr>
              <w:t>之</w:t>
            </w:r>
            <w:r w:rsidRPr="00B9191F">
              <w:rPr>
                <w:rFonts w:ascii="Times New Roman" w:eastAsia="標楷體" w:hAnsi="Times New Roman"/>
                <w:color w:val="000000" w:themeColor="text1"/>
                <w:kern w:val="0"/>
                <w:sz w:val="26"/>
                <w:szCs w:val="26"/>
              </w:rPr>
              <w:t>菌株與</w:t>
            </w:r>
            <w:proofErr w:type="gramEnd"/>
            <w:r w:rsidRPr="00B9191F">
              <w:rPr>
                <w:rFonts w:ascii="Times New Roman" w:eastAsia="標楷體" w:hAnsi="Times New Roman"/>
                <w:color w:val="000000" w:themeColor="text1"/>
                <w:kern w:val="0"/>
                <w:sz w:val="26"/>
                <w:szCs w:val="26"/>
              </w:rPr>
              <w:t>抗生素抗藥性</w:t>
            </w:r>
          </w:p>
          <w:p w14:paraId="4D7B44F5"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檢測結果等相關監測資料通報至疾病</w:t>
            </w:r>
          </w:p>
          <w:p w14:paraId="6DD7FE1E"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color w:val="000000" w:themeColor="text1"/>
                <w:kern w:val="0"/>
                <w:sz w:val="26"/>
                <w:szCs w:val="26"/>
              </w:rPr>
            </w:pPr>
            <w:r w:rsidRPr="00B9191F">
              <w:rPr>
                <w:rFonts w:ascii="Times New Roman" w:eastAsia="標楷體" w:hAnsi="Times New Roman"/>
                <w:color w:val="000000" w:themeColor="text1"/>
                <w:kern w:val="0"/>
                <w:sz w:val="26"/>
                <w:szCs w:val="26"/>
              </w:rPr>
              <w:t>管制署</w:t>
            </w:r>
            <w:r w:rsidRPr="00B9191F">
              <w:rPr>
                <w:rFonts w:ascii="Times New Roman" w:eastAsia="標楷體" w:hAnsi="Times New Roman" w:hint="eastAsia"/>
                <w:color w:val="000000" w:themeColor="text1"/>
                <w:kern w:val="0"/>
                <w:sz w:val="26"/>
                <w:szCs w:val="26"/>
              </w:rPr>
              <w:t>台灣醫院感染管制與抗藥性監</w:t>
            </w:r>
          </w:p>
          <w:p w14:paraId="3CF86F82"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color w:val="000000" w:themeColor="text1"/>
                <w:kern w:val="0"/>
                <w:sz w:val="26"/>
                <w:szCs w:val="26"/>
              </w:rPr>
            </w:pPr>
            <w:r w:rsidRPr="00B9191F">
              <w:rPr>
                <w:rFonts w:ascii="Times New Roman" w:eastAsia="標楷體" w:hAnsi="Times New Roman" w:hint="eastAsia"/>
                <w:color w:val="000000" w:themeColor="text1"/>
                <w:kern w:val="0"/>
                <w:sz w:val="26"/>
                <w:szCs w:val="26"/>
              </w:rPr>
              <w:t>測管理系統</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color w:val="000000" w:themeColor="text1"/>
                <w:kern w:val="0"/>
                <w:sz w:val="26"/>
                <w:szCs w:val="26"/>
              </w:rPr>
              <w:t>醫學中心</w:t>
            </w:r>
            <w:r w:rsidRPr="00B9191F">
              <w:rPr>
                <w:rFonts w:ascii="Times New Roman" w:eastAsia="標楷體" w:hAnsi="Times New Roman"/>
                <w:color w:val="000000" w:themeColor="text1"/>
                <w:kern w:val="0"/>
                <w:sz w:val="26"/>
                <w:szCs w:val="26"/>
              </w:rPr>
              <w:t>/</w:t>
            </w:r>
            <w:proofErr w:type="gramStart"/>
            <w:r w:rsidRPr="00B9191F">
              <w:rPr>
                <w:rFonts w:ascii="Times New Roman" w:eastAsia="標楷體" w:hAnsi="Times New Roman"/>
                <w:color w:val="000000" w:themeColor="text1"/>
                <w:kern w:val="0"/>
                <w:sz w:val="26"/>
                <w:szCs w:val="26"/>
              </w:rPr>
              <w:t>準</w:t>
            </w:r>
            <w:proofErr w:type="gramEnd"/>
            <w:r w:rsidRPr="00B9191F">
              <w:rPr>
                <w:rFonts w:ascii="Times New Roman" w:eastAsia="標楷體" w:hAnsi="Times New Roman"/>
                <w:color w:val="000000" w:themeColor="text1"/>
                <w:kern w:val="0"/>
                <w:sz w:val="26"/>
                <w:szCs w:val="26"/>
              </w:rPr>
              <w:t>醫學中心</w:t>
            </w:r>
            <w:r w:rsidRPr="00B9191F">
              <w:rPr>
                <w:rFonts w:ascii="Times New Roman" w:eastAsia="標楷體" w:hAnsi="Times New Roman" w:hint="eastAsia"/>
                <w:color w:val="000000" w:themeColor="text1"/>
                <w:kern w:val="0"/>
                <w:sz w:val="26"/>
                <w:szCs w:val="26"/>
              </w:rPr>
              <w:t>/</w:t>
            </w:r>
            <w:r w:rsidRPr="00B9191F">
              <w:rPr>
                <w:rFonts w:ascii="Times New Roman" w:eastAsia="標楷體" w:hAnsi="Times New Roman" w:hint="eastAsia"/>
                <w:color w:val="000000" w:themeColor="text1"/>
                <w:kern w:val="0"/>
                <w:sz w:val="26"/>
                <w:szCs w:val="26"/>
              </w:rPr>
              <w:t>區</w:t>
            </w:r>
          </w:p>
          <w:p w14:paraId="5B6E915B" w14:textId="77777777" w:rsidR="000470F4" w:rsidRDefault="007464C8" w:rsidP="000470F4">
            <w:pPr>
              <w:pStyle w:val="af7"/>
              <w:tabs>
                <w:tab w:val="left" w:pos="459"/>
              </w:tabs>
              <w:autoSpaceDE w:val="0"/>
              <w:autoSpaceDN w:val="0"/>
              <w:adjustRightInd w:val="0"/>
              <w:snapToGrid w:val="0"/>
              <w:ind w:leftChars="0" w:left="426"/>
              <w:jc w:val="distribute"/>
              <w:rPr>
                <w:rFonts w:ascii="Times New Roman" w:eastAsia="標楷體" w:hAnsi="Times New Roman"/>
                <w:bCs/>
                <w:color w:val="000000" w:themeColor="text1"/>
                <w:kern w:val="0"/>
                <w:sz w:val="26"/>
                <w:szCs w:val="26"/>
                <w:u w:val="single"/>
              </w:rPr>
            </w:pPr>
            <w:r w:rsidRPr="00B9191F">
              <w:rPr>
                <w:rFonts w:ascii="Times New Roman" w:eastAsia="標楷體" w:hAnsi="Times New Roman" w:hint="eastAsia"/>
                <w:color w:val="000000" w:themeColor="text1"/>
                <w:kern w:val="0"/>
                <w:sz w:val="26"/>
                <w:szCs w:val="26"/>
              </w:rPr>
              <w:t>域醫院</w:t>
            </w:r>
            <w:r w:rsidRPr="00B9191F">
              <w:rPr>
                <w:rFonts w:ascii="Times New Roman" w:eastAsia="標楷體" w:hAnsi="Times New Roman" w:hint="eastAsia"/>
                <w:color w:val="000000" w:themeColor="text1"/>
                <w:kern w:val="0"/>
                <w:sz w:val="26"/>
                <w:szCs w:val="26"/>
                <w:u w:val="single"/>
              </w:rPr>
              <w:t>/</w:t>
            </w:r>
            <w:r w:rsidRPr="00B9191F">
              <w:rPr>
                <w:rFonts w:ascii="Times New Roman" w:eastAsia="標楷體" w:hAnsi="Times New Roman" w:hint="eastAsia"/>
                <w:color w:val="000000" w:themeColor="text1"/>
                <w:kern w:val="0"/>
                <w:sz w:val="26"/>
                <w:szCs w:val="26"/>
                <w:u w:val="single"/>
              </w:rPr>
              <w:t>地區醫院</w:t>
            </w:r>
            <w:r w:rsidRPr="00B9191F">
              <w:rPr>
                <w:rFonts w:ascii="Times New Roman" w:eastAsia="標楷體" w:hAnsi="Times New Roman"/>
                <w:color w:val="000000" w:themeColor="text1"/>
                <w:kern w:val="0"/>
                <w:sz w:val="26"/>
                <w:szCs w:val="26"/>
              </w:rPr>
              <w:t>適用</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hint="eastAsia"/>
                <w:bCs/>
                <w:color w:val="000000" w:themeColor="text1"/>
                <w:kern w:val="0"/>
                <w:sz w:val="26"/>
                <w:szCs w:val="26"/>
              </w:rPr>
              <w:t>，並以自動傳輸方式進行通報</w:t>
            </w:r>
            <w:r w:rsidRPr="00B9191F">
              <w:rPr>
                <w:rFonts w:ascii="Times New Roman" w:eastAsia="標楷體" w:hAnsi="Times New Roman" w:hint="eastAsia"/>
                <w:bCs/>
                <w:color w:val="000000" w:themeColor="text1"/>
                <w:kern w:val="0"/>
                <w:sz w:val="26"/>
                <w:szCs w:val="26"/>
              </w:rPr>
              <w:t>(</w:t>
            </w:r>
            <w:r w:rsidRPr="00B9191F">
              <w:rPr>
                <w:rFonts w:ascii="Times New Roman" w:eastAsia="標楷體" w:hAnsi="Times New Roman" w:hint="eastAsia"/>
                <w:bCs/>
                <w:color w:val="000000" w:themeColor="text1"/>
                <w:kern w:val="0"/>
                <w:sz w:val="26"/>
                <w:szCs w:val="26"/>
              </w:rPr>
              <w:t>醫學中心</w:t>
            </w:r>
            <w:r w:rsidRPr="00B9191F">
              <w:rPr>
                <w:rFonts w:ascii="Times New Roman" w:eastAsia="標楷體" w:hAnsi="Times New Roman" w:hint="eastAsia"/>
                <w:bCs/>
                <w:color w:val="000000" w:themeColor="text1"/>
                <w:kern w:val="0"/>
                <w:sz w:val="26"/>
                <w:szCs w:val="26"/>
              </w:rPr>
              <w:t>/</w:t>
            </w:r>
            <w:proofErr w:type="gramStart"/>
            <w:r w:rsidRPr="00B9191F">
              <w:rPr>
                <w:rFonts w:ascii="Times New Roman" w:eastAsia="標楷體" w:hAnsi="Times New Roman" w:hint="eastAsia"/>
                <w:bCs/>
                <w:color w:val="000000" w:themeColor="text1"/>
                <w:kern w:val="0"/>
                <w:sz w:val="26"/>
                <w:szCs w:val="26"/>
              </w:rPr>
              <w:t>準</w:t>
            </w:r>
            <w:proofErr w:type="gramEnd"/>
            <w:r w:rsidRPr="00B9191F">
              <w:rPr>
                <w:rFonts w:ascii="Times New Roman" w:eastAsia="標楷體" w:hAnsi="Times New Roman" w:hint="eastAsia"/>
                <w:bCs/>
                <w:color w:val="000000" w:themeColor="text1"/>
                <w:kern w:val="0"/>
                <w:sz w:val="26"/>
                <w:szCs w:val="26"/>
              </w:rPr>
              <w:t>醫學中心</w:t>
            </w:r>
            <w:r w:rsidRPr="00B9191F">
              <w:rPr>
                <w:rFonts w:ascii="Times New Roman" w:eastAsia="標楷體" w:hAnsi="Times New Roman" w:hint="eastAsia"/>
                <w:bCs/>
                <w:color w:val="000000" w:themeColor="text1"/>
                <w:kern w:val="0"/>
                <w:sz w:val="26"/>
                <w:szCs w:val="26"/>
                <w:u w:val="single"/>
              </w:rPr>
              <w:t>/</w:t>
            </w:r>
          </w:p>
          <w:p w14:paraId="2A2C21C9" w14:textId="21DAA166" w:rsidR="007464C8" w:rsidRPr="00B9191F" w:rsidRDefault="007464C8" w:rsidP="000470F4">
            <w:pPr>
              <w:pStyle w:val="af7"/>
              <w:tabs>
                <w:tab w:val="left" w:pos="459"/>
              </w:tabs>
              <w:autoSpaceDE w:val="0"/>
              <w:autoSpaceDN w:val="0"/>
              <w:adjustRightInd w:val="0"/>
              <w:snapToGrid w:val="0"/>
              <w:ind w:leftChars="0" w:left="426"/>
              <w:jc w:val="both"/>
              <w:rPr>
                <w:rFonts w:ascii="Times New Roman" w:eastAsia="標楷體" w:hAnsi="Times New Roman"/>
                <w:color w:val="000000" w:themeColor="text1"/>
                <w:kern w:val="0"/>
                <w:sz w:val="26"/>
                <w:szCs w:val="26"/>
              </w:rPr>
            </w:pPr>
            <w:r w:rsidRPr="00B9191F">
              <w:rPr>
                <w:rFonts w:ascii="Times New Roman" w:eastAsia="標楷體" w:hAnsi="Times New Roman" w:hint="eastAsia"/>
                <w:bCs/>
                <w:color w:val="000000" w:themeColor="text1"/>
                <w:kern w:val="0"/>
                <w:sz w:val="26"/>
                <w:szCs w:val="26"/>
                <w:u w:val="single"/>
              </w:rPr>
              <w:t>區域醫院</w:t>
            </w:r>
            <w:r w:rsidRPr="00B9191F">
              <w:rPr>
                <w:rFonts w:ascii="Times New Roman" w:eastAsia="標楷體" w:hAnsi="Times New Roman" w:hint="eastAsia"/>
                <w:bCs/>
                <w:color w:val="000000" w:themeColor="text1"/>
                <w:kern w:val="0"/>
                <w:sz w:val="26"/>
                <w:szCs w:val="26"/>
              </w:rPr>
              <w:t>適用</w:t>
            </w:r>
            <w:r w:rsidRPr="00B9191F">
              <w:rPr>
                <w:rFonts w:ascii="Times New Roman" w:eastAsia="標楷體" w:hAnsi="Times New Roman" w:hint="eastAsia"/>
                <w:bCs/>
                <w:color w:val="000000" w:themeColor="text1"/>
                <w:kern w:val="0"/>
                <w:sz w:val="26"/>
                <w:szCs w:val="26"/>
              </w:rPr>
              <w:t>)</w:t>
            </w:r>
            <w:r w:rsidRPr="00B9191F">
              <w:rPr>
                <w:rFonts w:ascii="Times New Roman" w:eastAsia="標楷體" w:hAnsi="Times New Roman"/>
                <w:color w:val="000000" w:themeColor="text1"/>
                <w:kern w:val="0"/>
                <w:sz w:val="26"/>
                <w:szCs w:val="26"/>
              </w:rPr>
              <w:t>。</w:t>
            </w:r>
            <w:r w:rsidRPr="00B9191F">
              <w:rPr>
                <w:rFonts w:ascii="Times New Roman" w:eastAsia="標楷體" w:hAnsi="Times New Roman" w:hint="eastAsia"/>
                <w:color w:val="000000" w:themeColor="text1"/>
                <w:kern w:val="0"/>
                <w:sz w:val="26"/>
                <w:szCs w:val="26"/>
              </w:rPr>
              <w:t>(</w:t>
            </w:r>
            <w:r w:rsidRPr="00B9191F">
              <w:rPr>
                <w:rFonts w:ascii="Times New Roman" w:eastAsia="標楷體" w:hAnsi="Times New Roman" w:hint="eastAsia"/>
                <w:color w:val="000000" w:themeColor="text1"/>
                <w:kern w:val="0"/>
                <w:sz w:val="26"/>
                <w:szCs w:val="26"/>
              </w:rPr>
              <w:t>本項底線處為</w:t>
            </w:r>
            <w:r w:rsidRPr="00B9191F">
              <w:rPr>
                <w:rFonts w:ascii="Times New Roman" w:eastAsia="標楷體" w:hAnsi="Times New Roman"/>
                <w:color w:val="000000" w:themeColor="text1"/>
                <w:kern w:val="0"/>
                <w:sz w:val="26"/>
                <w:szCs w:val="26"/>
              </w:rPr>
              <w:t>11</w:t>
            </w:r>
            <w:r w:rsidRPr="00B9191F">
              <w:rPr>
                <w:rFonts w:ascii="Times New Roman" w:eastAsia="標楷體" w:hAnsi="Times New Roman" w:hint="eastAsia"/>
                <w:color w:val="000000" w:themeColor="text1"/>
                <w:kern w:val="0"/>
                <w:sz w:val="26"/>
                <w:szCs w:val="26"/>
              </w:rPr>
              <w:t>4</w:t>
            </w:r>
            <w:r w:rsidRPr="00B9191F">
              <w:rPr>
                <w:rFonts w:ascii="Times New Roman" w:eastAsia="標楷體" w:hAnsi="Times New Roman" w:hint="eastAsia"/>
                <w:color w:val="000000" w:themeColor="text1"/>
                <w:kern w:val="0"/>
                <w:sz w:val="26"/>
                <w:szCs w:val="26"/>
              </w:rPr>
              <w:t>年試評項目</w:t>
            </w:r>
            <w:r w:rsidRPr="00B9191F">
              <w:rPr>
                <w:rFonts w:ascii="Times New Roman" w:eastAsia="標楷體" w:hAnsi="Times New Roman" w:hint="eastAsia"/>
                <w:color w:val="000000" w:themeColor="text1"/>
                <w:kern w:val="0"/>
                <w:sz w:val="26"/>
                <w:szCs w:val="26"/>
              </w:rPr>
              <w:t>)</w:t>
            </w:r>
          </w:p>
          <w:p w14:paraId="1196B958" w14:textId="77777777" w:rsidR="000470F4" w:rsidRDefault="007464C8" w:rsidP="000470F4">
            <w:pPr>
              <w:autoSpaceDE w:val="0"/>
              <w:autoSpaceDN w:val="0"/>
              <w:adjustRightInd w:val="0"/>
              <w:snapToGrid w:val="0"/>
              <w:jc w:val="distribute"/>
              <w:rPr>
                <w:b/>
                <w:snapToGrid w:val="0"/>
                <w:color w:val="000000" w:themeColor="text1"/>
                <w:kern w:val="0"/>
              </w:rPr>
            </w:pPr>
            <w:r w:rsidRPr="00B9191F">
              <w:rPr>
                <w:b/>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w:t>
            </w:r>
          </w:p>
          <w:p w14:paraId="7A18DA22" w14:textId="12B05417" w:rsidR="007464C8" w:rsidRPr="00B9191F" w:rsidRDefault="007464C8" w:rsidP="007464C8">
            <w:pPr>
              <w:autoSpaceDE w:val="0"/>
              <w:autoSpaceDN w:val="0"/>
              <w:adjustRightInd w:val="0"/>
              <w:snapToGrid w:val="0"/>
              <w:jc w:val="both"/>
              <w:rPr>
                <w:b/>
                <w:color w:val="000000" w:themeColor="text1"/>
                <w:kern w:val="0"/>
              </w:rPr>
            </w:pPr>
            <w:r w:rsidRPr="00B9191F">
              <w:rPr>
                <w:b/>
                <w:snapToGrid w:val="0"/>
                <w:color w:val="000000" w:themeColor="text1"/>
                <w:kern w:val="0"/>
              </w:rPr>
              <w:t>全部達成</w:t>
            </w:r>
            <w:r w:rsidRPr="00B9191F">
              <w:rPr>
                <w:b/>
                <w:snapToGrid w:val="0"/>
                <w:color w:val="000000" w:themeColor="text1"/>
                <w:kern w:val="0"/>
              </w:rPr>
              <w:t>)</w:t>
            </w:r>
          </w:p>
          <w:p w14:paraId="26753A72" w14:textId="77777777" w:rsidR="007464C8" w:rsidRPr="00B9191F" w:rsidRDefault="007464C8">
            <w:pPr>
              <w:numPr>
                <w:ilvl w:val="0"/>
                <w:numId w:val="439"/>
              </w:numPr>
              <w:tabs>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針對</w:t>
            </w:r>
            <w:r w:rsidRPr="00B9191F">
              <w:rPr>
                <w:color w:val="000000" w:themeColor="text1"/>
              </w:rPr>
              <w:t>微生物</w:t>
            </w:r>
            <w:r w:rsidRPr="000470F4">
              <w:rPr>
                <w:color w:val="000000" w:themeColor="text1"/>
                <w:kern w:val="0"/>
              </w:rPr>
              <w:t>實驗</w:t>
            </w:r>
            <w:r w:rsidRPr="00B9191F">
              <w:rPr>
                <w:color w:val="000000" w:themeColor="text1"/>
              </w:rPr>
              <w:t>室</w:t>
            </w:r>
            <w:r w:rsidRPr="00B9191F">
              <w:rPr>
                <w:color w:val="000000" w:themeColor="text1"/>
                <w:kern w:val="0"/>
              </w:rPr>
              <w:t>內、</w:t>
            </w:r>
            <w:proofErr w:type="gramStart"/>
            <w:r w:rsidRPr="00B9191F">
              <w:rPr>
                <w:color w:val="000000" w:themeColor="text1"/>
                <w:kern w:val="0"/>
              </w:rPr>
              <w:t>外部品</w:t>
            </w:r>
            <w:proofErr w:type="gramEnd"/>
            <w:r w:rsidRPr="00B9191F">
              <w:rPr>
                <w:color w:val="000000" w:themeColor="text1"/>
                <w:kern w:val="0"/>
              </w:rPr>
              <w:t>管監測異常結果，執行問題調查與原因分析，並</w:t>
            </w:r>
            <w:r w:rsidRPr="00B9191F">
              <w:rPr>
                <w:color w:val="000000" w:themeColor="text1"/>
                <w:kern w:val="0"/>
              </w:rPr>
              <w:lastRenderedPageBreak/>
              <w:t>對須改善之事項，提出具體的解決對策。</w:t>
            </w:r>
            <w:r w:rsidRPr="00B9191F">
              <w:rPr>
                <w:color w:val="000000" w:themeColor="text1"/>
                <w:kern w:val="0"/>
              </w:rPr>
              <w:t>(</w:t>
            </w:r>
            <w:r w:rsidRPr="00B9191F">
              <w:rPr>
                <w:color w:val="000000" w:themeColor="text1"/>
                <w:kern w:val="0"/>
              </w:rPr>
              <w:t>區域醫院</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7A4FF70F" w14:textId="77777777" w:rsidR="007464C8" w:rsidRPr="00B9191F" w:rsidRDefault="007464C8">
            <w:pPr>
              <w:numPr>
                <w:ilvl w:val="0"/>
                <w:numId w:val="439"/>
              </w:numPr>
              <w:tabs>
                <w:tab w:val="left" w:pos="459"/>
              </w:tabs>
              <w:autoSpaceDE w:val="0"/>
              <w:autoSpaceDN w:val="0"/>
              <w:adjustRightInd w:val="0"/>
              <w:snapToGrid w:val="0"/>
              <w:ind w:left="459" w:hanging="286"/>
              <w:jc w:val="both"/>
              <w:rPr>
                <w:color w:val="000000" w:themeColor="text1"/>
                <w:kern w:val="0"/>
              </w:rPr>
            </w:pPr>
            <w:r w:rsidRPr="00B9191F">
              <w:rPr>
                <w:color w:val="000000" w:themeColor="text1"/>
                <w:kern w:val="0"/>
              </w:rPr>
              <w:t>每年定期進行抗藥性趨勢與抗生素用量之相關性分析。</w:t>
            </w:r>
            <w:r w:rsidRPr="00B9191F">
              <w:rPr>
                <w:color w:val="000000" w:themeColor="text1"/>
                <w:kern w:val="0"/>
              </w:rPr>
              <w:t>(</w:t>
            </w:r>
            <w:r w:rsidRPr="00B9191F">
              <w:rPr>
                <w:color w:val="000000" w:themeColor="text1"/>
                <w:kern w:val="0"/>
              </w:rPr>
              <w:t>地區醫院適用</w:t>
            </w:r>
            <w:r w:rsidRPr="00B9191F">
              <w:rPr>
                <w:color w:val="000000" w:themeColor="text1"/>
                <w:kern w:val="0"/>
              </w:rPr>
              <w:t>)</w:t>
            </w:r>
          </w:p>
          <w:p w14:paraId="68C5FDDF" w14:textId="77777777" w:rsidR="007464C8" w:rsidRPr="00B9191F" w:rsidRDefault="007464C8">
            <w:pPr>
              <w:numPr>
                <w:ilvl w:val="0"/>
                <w:numId w:val="439"/>
              </w:numPr>
              <w:tabs>
                <w:tab w:val="left" w:pos="459"/>
              </w:tabs>
              <w:autoSpaceDE w:val="0"/>
              <w:autoSpaceDN w:val="0"/>
              <w:adjustRightInd w:val="0"/>
              <w:snapToGrid w:val="0"/>
              <w:ind w:left="459" w:hanging="286"/>
              <w:jc w:val="both"/>
              <w:rPr>
                <w:b/>
                <w:color w:val="000000" w:themeColor="text1"/>
                <w:kern w:val="0"/>
              </w:rPr>
            </w:pPr>
            <w:r w:rsidRPr="00B9191F">
              <w:rPr>
                <w:color w:val="000000" w:themeColor="text1"/>
                <w:kern w:val="0"/>
              </w:rPr>
              <w:t>根據前揭統計分析報告，</w:t>
            </w:r>
            <w:proofErr w:type="gramStart"/>
            <w:r w:rsidRPr="00B9191F">
              <w:rPr>
                <w:color w:val="000000" w:themeColor="text1"/>
                <w:kern w:val="0"/>
              </w:rPr>
              <w:t>研</w:t>
            </w:r>
            <w:proofErr w:type="gramEnd"/>
            <w:r w:rsidRPr="00B9191F">
              <w:rPr>
                <w:color w:val="000000" w:themeColor="text1"/>
                <w:kern w:val="0"/>
              </w:rPr>
              <w:t>擬防治對策並付諸實行，且有具體改善成效。</w:t>
            </w:r>
          </w:p>
          <w:p w14:paraId="0EA944EF"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3958BF4A" w14:textId="77777777" w:rsidR="00295603" w:rsidRDefault="007464C8">
            <w:pPr>
              <w:numPr>
                <w:ilvl w:val="0"/>
                <w:numId w:val="440"/>
              </w:numPr>
              <w:autoSpaceDE w:val="0"/>
              <w:autoSpaceDN w:val="0"/>
              <w:adjustRightInd w:val="0"/>
              <w:snapToGrid w:val="0"/>
              <w:ind w:left="428" w:hanging="255"/>
              <w:jc w:val="distribute"/>
              <w:rPr>
                <w:color w:val="000000" w:themeColor="text1"/>
                <w:kern w:val="0"/>
              </w:rPr>
            </w:pPr>
            <w:r w:rsidRPr="00B9191F">
              <w:rPr>
                <w:color w:val="000000" w:themeColor="text1"/>
                <w:kern w:val="0"/>
              </w:rPr>
              <w:t>微生物實驗室檢驗標準作業程序文件</w:t>
            </w:r>
          </w:p>
          <w:p w14:paraId="0EC62E0A" w14:textId="35E1FAA1" w:rsidR="007464C8" w:rsidRPr="00B9191F" w:rsidRDefault="007464C8" w:rsidP="00295603">
            <w:pPr>
              <w:autoSpaceDE w:val="0"/>
              <w:autoSpaceDN w:val="0"/>
              <w:adjustRightInd w:val="0"/>
              <w:snapToGrid w:val="0"/>
              <w:ind w:left="428"/>
              <w:jc w:val="both"/>
              <w:rPr>
                <w:color w:val="000000" w:themeColor="text1"/>
                <w:kern w:val="0"/>
              </w:rPr>
            </w:pPr>
            <w:r w:rsidRPr="00B9191F">
              <w:rPr>
                <w:color w:val="000000" w:themeColor="text1"/>
                <w:kern w:val="0"/>
              </w:rPr>
              <w:t>及品管紀錄。</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63E0E55C" w14:textId="77777777" w:rsidR="007464C8" w:rsidRPr="00B9191F" w:rsidRDefault="007464C8">
            <w:pPr>
              <w:numPr>
                <w:ilvl w:val="0"/>
                <w:numId w:val="440"/>
              </w:numPr>
              <w:autoSpaceDE w:val="0"/>
              <w:autoSpaceDN w:val="0"/>
              <w:adjustRightInd w:val="0"/>
              <w:snapToGrid w:val="0"/>
              <w:ind w:left="428" w:hanging="255"/>
              <w:jc w:val="both"/>
              <w:rPr>
                <w:color w:val="000000" w:themeColor="text1"/>
                <w:kern w:val="0"/>
              </w:rPr>
            </w:pPr>
            <w:r w:rsidRPr="00B9191F">
              <w:rPr>
                <w:color w:val="000000" w:themeColor="text1"/>
                <w:kern w:val="0"/>
              </w:rPr>
              <w:t>抗生素</w:t>
            </w:r>
            <w:r w:rsidRPr="00B9191F">
              <w:rPr>
                <w:rFonts w:hint="eastAsia"/>
                <w:color w:val="000000" w:themeColor="text1"/>
                <w:kern w:val="0"/>
              </w:rPr>
              <w:t>敏感性</w:t>
            </w:r>
            <w:r w:rsidRPr="00B9191F">
              <w:rPr>
                <w:color w:val="000000" w:themeColor="text1"/>
                <w:kern w:val="0"/>
              </w:rPr>
              <w:t>圖譜統計報告。</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3043715B" w14:textId="77777777" w:rsidR="00295603" w:rsidRDefault="007464C8">
            <w:pPr>
              <w:numPr>
                <w:ilvl w:val="0"/>
                <w:numId w:val="440"/>
              </w:numPr>
              <w:autoSpaceDE w:val="0"/>
              <w:autoSpaceDN w:val="0"/>
              <w:adjustRightInd w:val="0"/>
              <w:snapToGrid w:val="0"/>
              <w:ind w:left="428" w:hanging="255"/>
              <w:jc w:val="distribute"/>
              <w:rPr>
                <w:color w:val="000000" w:themeColor="text1"/>
                <w:kern w:val="0"/>
              </w:rPr>
            </w:pPr>
            <w:r w:rsidRPr="00B9191F">
              <w:rPr>
                <w:rFonts w:hint="eastAsia"/>
                <w:color w:val="000000" w:themeColor="text1"/>
                <w:kern w:val="0"/>
              </w:rPr>
              <w:t>針對</w:t>
            </w:r>
            <w:r w:rsidRPr="00B9191F">
              <w:rPr>
                <w:color w:val="000000" w:themeColor="text1"/>
                <w:kern w:val="0"/>
              </w:rPr>
              <w:t>多重抗藥性微生物感染</w:t>
            </w:r>
            <w:proofErr w:type="gramStart"/>
            <w:r w:rsidRPr="00B9191F">
              <w:rPr>
                <w:color w:val="000000" w:themeColor="text1"/>
                <w:kern w:val="0"/>
              </w:rPr>
              <w:t>或移生個</w:t>
            </w:r>
            <w:proofErr w:type="gramEnd"/>
          </w:p>
          <w:p w14:paraId="45CBEF4F" w14:textId="7CED2222" w:rsidR="007464C8" w:rsidRPr="00B9191F" w:rsidRDefault="007464C8" w:rsidP="00295603">
            <w:pPr>
              <w:autoSpaceDE w:val="0"/>
              <w:autoSpaceDN w:val="0"/>
              <w:adjustRightInd w:val="0"/>
              <w:snapToGrid w:val="0"/>
              <w:ind w:left="428"/>
              <w:jc w:val="both"/>
              <w:rPr>
                <w:color w:val="000000" w:themeColor="text1"/>
                <w:kern w:val="0"/>
              </w:rPr>
            </w:pPr>
            <w:r w:rsidRPr="00B9191F">
              <w:rPr>
                <w:color w:val="000000" w:themeColor="text1"/>
                <w:kern w:val="0"/>
              </w:rPr>
              <w:t>案之通知</w:t>
            </w:r>
            <w:r w:rsidRPr="00B9191F">
              <w:rPr>
                <w:rFonts w:hint="eastAsia"/>
                <w:color w:val="000000" w:themeColor="text1"/>
                <w:kern w:val="0"/>
              </w:rPr>
              <w:t>、</w:t>
            </w:r>
            <w:r w:rsidRPr="00B9191F">
              <w:rPr>
                <w:color w:val="000000" w:themeColor="text1"/>
                <w:kern w:val="0"/>
              </w:rPr>
              <w:t>隔離</w:t>
            </w:r>
            <w:r w:rsidRPr="00B9191F">
              <w:rPr>
                <w:rFonts w:hint="eastAsia"/>
                <w:color w:val="000000" w:themeColor="text1"/>
                <w:kern w:val="0"/>
              </w:rPr>
              <w:t>、標示措施</w:t>
            </w:r>
            <w:r w:rsidRPr="00B9191F">
              <w:rPr>
                <w:color w:val="000000" w:themeColor="text1"/>
                <w:kern w:val="0"/>
              </w:rPr>
              <w:t>及相關作業流程</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3BA89153" w14:textId="77777777" w:rsidR="007464C8" w:rsidRPr="00B9191F" w:rsidRDefault="007464C8">
            <w:pPr>
              <w:numPr>
                <w:ilvl w:val="0"/>
                <w:numId w:val="440"/>
              </w:numPr>
              <w:autoSpaceDE w:val="0"/>
              <w:autoSpaceDN w:val="0"/>
              <w:adjustRightInd w:val="0"/>
              <w:snapToGrid w:val="0"/>
              <w:ind w:left="428" w:hanging="255"/>
              <w:jc w:val="both"/>
              <w:rPr>
                <w:color w:val="000000" w:themeColor="text1"/>
                <w:kern w:val="0"/>
              </w:rPr>
            </w:pPr>
            <w:r w:rsidRPr="00B9191F">
              <w:rPr>
                <w:color w:val="000000" w:themeColor="text1"/>
                <w:kern w:val="0"/>
              </w:rPr>
              <w:t>內、</w:t>
            </w:r>
            <w:proofErr w:type="gramStart"/>
            <w:r w:rsidRPr="00B9191F">
              <w:rPr>
                <w:color w:val="000000" w:themeColor="text1"/>
                <w:kern w:val="0"/>
              </w:rPr>
              <w:t>外部品</w:t>
            </w:r>
            <w:proofErr w:type="gramEnd"/>
            <w:r w:rsidRPr="00B9191F">
              <w:rPr>
                <w:color w:val="000000" w:themeColor="text1"/>
                <w:kern w:val="0"/>
              </w:rPr>
              <w:t>管監測異常之改善方案或對策。</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4CDBFF02" w14:textId="77777777" w:rsidR="007464C8" w:rsidRPr="00B9191F" w:rsidRDefault="007464C8">
            <w:pPr>
              <w:numPr>
                <w:ilvl w:val="0"/>
                <w:numId w:val="440"/>
              </w:numPr>
              <w:autoSpaceDE w:val="0"/>
              <w:autoSpaceDN w:val="0"/>
              <w:adjustRightInd w:val="0"/>
              <w:snapToGrid w:val="0"/>
              <w:ind w:left="428" w:hanging="255"/>
              <w:jc w:val="both"/>
              <w:rPr>
                <w:color w:val="000000" w:themeColor="text1"/>
                <w:kern w:val="0"/>
              </w:rPr>
            </w:pPr>
            <w:r w:rsidRPr="00B9191F">
              <w:rPr>
                <w:color w:val="000000" w:themeColor="text1"/>
                <w:kern w:val="0"/>
              </w:rPr>
              <w:t>抗藥性趨勢與抗生素用量之相關性分析報告。</w:t>
            </w:r>
            <w:r w:rsidRPr="00B9191F">
              <w:rPr>
                <w:color w:val="000000" w:themeColor="text1"/>
                <w:kern w:val="0"/>
              </w:rPr>
              <w:t>(</w:t>
            </w:r>
            <w:r w:rsidRPr="00B9191F">
              <w:rPr>
                <w:color w:val="000000" w:themeColor="text1"/>
                <w:kern w:val="0"/>
              </w:rPr>
              <w:t>符合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2ED2D21C" w14:textId="77777777" w:rsidR="007464C8" w:rsidRPr="00B9191F" w:rsidRDefault="007464C8">
            <w:pPr>
              <w:numPr>
                <w:ilvl w:val="0"/>
                <w:numId w:val="440"/>
              </w:numPr>
              <w:autoSpaceDE w:val="0"/>
              <w:autoSpaceDN w:val="0"/>
              <w:adjustRightInd w:val="0"/>
              <w:snapToGrid w:val="0"/>
              <w:ind w:left="428" w:hanging="255"/>
              <w:jc w:val="both"/>
              <w:rPr>
                <w:color w:val="000000" w:themeColor="text1"/>
                <w:kern w:val="0"/>
              </w:rPr>
            </w:pPr>
            <w:r w:rsidRPr="00B9191F">
              <w:rPr>
                <w:color w:val="000000" w:themeColor="text1"/>
                <w:kern w:val="0"/>
              </w:rPr>
              <w:t>多重抗藥性微生物防治對策及執行成效。</w:t>
            </w:r>
            <w:r w:rsidRPr="00B9191F">
              <w:rPr>
                <w:color w:val="000000" w:themeColor="text1"/>
                <w:kern w:val="0"/>
              </w:rPr>
              <w:t>(</w:t>
            </w:r>
            <w:r w:rsidRPr="00B9191F">
              <w:rPr>
                <w:color w:val="000000" w:themeColor="text1"/>
                <w:kern w:val="0"/>
              </w:rPr>
              <w:t>優良</w:t>
            </w:r>
            <w:r w:rsidRPr="00B9191F">
              <w:rPr>
                <w:color w:val="000000" w:themeColor="text1"/>
                <w:kern w:val="0"/>
              </w:rPr>
              <w:t>)</w:t>
            </w:r>
          </w:p>
          <w:p w14:paraId="68D3429A"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p>
          <w:p w14:paraId="0BAF0443" w14:textId="77777777" w:rsidR="007464C8" w:rsidRPr="00B9191F" w:rsidRDefault="007464C8" w:rsidP="007464C8">
            <w:pPr>
              <w:tabs>
                <w:tab w:val="left" w:pos="459"/>
              </w:tabs>
              <w:autoSpaceDE w:val="0"/>
              <w:autoSpaceDN w:val="0"/>
              <w:adjustRightInd w:val="0"/>
              <w:snapToGrid w:val="0"/>
              <w:jc w:val="both"/>
              <w:rPr>
                <w:color w:val="000000" w:themeColor="text1"/>
                <w:kern w:val="0"/>
              </w:rPr>
            </w:pPr>
            <w:r w:rsidRPr="00B9191F">
              <w:rPr>
                <w:color w:val="000000" w:themeColor="text1"/>
                <w:kern w:val="0"/>
              </w:rPr>
              <w:t>【精神科醫院適用以下標準】</w:t>
            </w:r>
          </w:p>
          <w:p w14:paraId="54432A8C"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符合項目：</w:t>
            </w:r>
          </w:p>
          <w:p w14:paraId="07641101" w14:textId="77777777" w:rsidR="00295603" w:rsidRDefault="007464C8">
            <w:pPr>
              <w:numPr>
                <w:ilvl w:val="0"/>
                <w:numId w:val="441"/>
              </w:numPr>
              <w:tabs>
                <w:tab w:val="left" w:pos="459"/>
              </w:tabs>
              <w:autoSpaceDE w:val="0"/>
              <w:autoSpaceDN w:val="0"/>
              <w:adjustRightInd w:val="0"/>
              <w:snapToGrid w:val="0"/>
              <w:ind w:left="465" w:hanging="292"/>
              <w:jc w:val="distribute"/>
              <w:rPr>
                <w:color w:val="000000" w:themeColor="text1"/>
                <w:kern w:val="0"/>
              </w:rPr>
            </w:pPr>
            <w:r w:rsidRPr="00B9191F">
              <w:rPr>
                <w:color w:val="000000" w:themeColor="text1"/>
                <w:kern w:val="0"/>
              </w:rPr>
              <w:t>每年定期製作全院臨床分離菌種抗生素</w:t>
            </w:r>
            <w:r w:rsidRPr="00B9191F">
              <w:rPr>
                <w:rFonts w:hint="eastAsia"/>
                <w:color w:val="000000" w:themeColor="text1"/>
                <w:kern w:val="0"/>
              </w:rPr>
              <w:t>敏感性</w:t>
            </w:r>
            <w:r w:rsidRPr="00B9191F">
              <w:rPr>
                <w:color w:val="000000" w:themeColor="text1"/>
                <w:kern w:val="0"/>
              </w:rPr>
              <w:t>圖譜</w:t>
            </w:r>
            <w:r w:rsidRPr="00B9191F">
              <w:rPr>
                <w:color w:val="000000" w:themeColor="text1"/>
                <w:kern w:val="0"/>
              </w:rPr>
              <w:t>(antibiogram)</w:t>
            </w:r>
            <w:r w:rsidRPr="00B9191F">
              <w:rPr>
                <w:color w:val="000000" w:themeColor="text1"/>
                <w:kern w:val="0"/>
              </w:rPr>
              <w:t>報告</w:t>
            </w:r>
            <w:r w:rsidRPr="00B9191F">
              <w:rPr>
                <w:color w:val="000000" w:themeColor="text1"/>
                <w:kern w:val="0"/>
              </w:rPr>
              <w:t>(</w:t>
            </w:r>
            <w:r w:rsidRPr="00B9191F">
              <w:rPr>
                <w:color w:val="000000" w:themeColor="text1"/>
                <w:kern w:val="0"/>
              </w:rPr>
              <w:t>統計</w:t>
            </w:r>
          </w:p>
          <w:p w14:paraId="1F7EB28C" w14:textId="77777777" w:rsidR="00295603" w:rsidRDefault="007464C8" w:rsidP="00295603">
            <w:pPr>
              <w:tabs>
                <w:tab w:val="left" w:pos="459"/>
              </w:tabs>
              <w:autoSpaceDE w:val="0"/>
              <w:autoSpaceDN w:val="0"/>
              <w:adjustRightInd w:val="0"/>
              <w:snapToGrid w:val="0"/>
              <w:ind w:left="465"/>
              <w:jc w:val="distribute"/>
              <w:rPr>
                <w:color w:val="000000" w:themeColor="text1"/>
                <w:kern w:val="0"/>
              </w:rPr>
            </w:pPr>
            <w:r w:rsidRPr="00295603">
              <w:rPr>
                <w:color w:val="000000" w:themeColor="text1"/>
                <w:kern w:val="0"/>
              </w:rPr>
              <w:t>期間歸人計算</w:t>
            </w:r>
            <w:r w:rsidRPr="00295603">
              <w:rPr>
                <w:color w:val="000000" w:themeColor="text1"/>
                <w:kern w:val="0"/>
              </w:rPr>
              <w:t>)</w:t>
            </w:r>
            <w:r w:rsidRPr="00295603">
              <w:rPr>
                <w:color w:val="000000" w:themeColor="text1"/>
                <w:kern w:val="0"/>
              </w:rPr>
              <w:t>，</w:t>
            </w:r>
            <w:r w:rsidRPr="00295603">
              <w:rPr>
                <w:rFonts w:hint="eastAsia"/>
                <w:color w:val="000000" w:themeColor="text1"/>
                <w:kern w:val="0"/>
              </w:rPr>
              <w:t>並</w:t>
            </w:r>
            <w:r w:rsidRPr="00295603">
              <w:rPr>
                <w:color w:val="000000" w:themeColor="text1"/>
                <w:kern w:val="0"/>
              </w:rPr>
              <w:t>將最新報告提供給</w:t>
            </w:r>
          </w:p>
          <w:p w14:paraId="2FC41D25" w14:textId="41D4E5BF" w:rsidR="007464C8" w:rsidRPr="00295603" w:rsidRDefault="007464C8" w:rsidP="00295603">
            <w:pPr>
              <w:tabs>
                <w:tab w:val="left" w:pos="459"/>
              </w:tabs>
              <w:autoSpaceDE w:val="0"/>
              <w:autoSpaceDN w:val="0"/>
              <w:adjustRightInd w:val="0"/>
              <w:snapToGrid w:val="0"/>
              <w:ind w:left="465"/>
              <w:jc w:val="both"/>
              <w:rPr>
                <w:color w:val="000000" w:themeColor="text1"/>
                <w:kern w:val="0"/>
              </w:rPr>
            </w:pPr>
            <w:r w:rsidRPr="00295603">
              <w:rPr>
                <w:color w:val="000000" w:themeColor="text1"/>
                <w:kern w:val="0"/>
              </w:rPr>
              <w:t>臨床醫師開立處方參考或於院內網絡</w:t>
            </w:r>
            <w:r w:rsidRPr="00295603">
              <w:rPr>
                <w:color w:val="000000" w:themeColor="text1"/>
                <w:kern w:val="0"/>
              </w:rPr>
              <w:lastRenderedPageBreak/>
              <w:t>公告，醫師可隨時查閱。</w:t>
            </w:r>
          </w:p>
          <w:p w14:paraId="119ED795" w14:textId="77777777" w:rsidR="007464C8" w:rsidRPr="00B9191F" w:rsidRDefault="007464C8">
            <w:pPr>
              <w:numPr>
                <w:ilvl w:val="0"/>
                <w:numId w:val="441"/>
              </w:numPr>
              <w:tabs>
                <w:tab w:val="left" w:pos="459"/>
              </w:tabs>
              <w:autoSpaceDE w:val="0"/>
              <w:autoSpaceDN w:val="0"/>
              <w:adjustRightInd w:val="0"/>
              <w:snapToGrid w:val="0"/>
              <w:ind w:left="465" w:hanging="292"/>
              <w:jc w:val="both"/>
              <w:rPr>
                <w:color w:val="000000" w:themeColor="text1"/>
                <w:kern w:val="0"/>
              </w:rPr>
            </w:pPr>
            <w:r w:rsidRPr="00B9191F">
              <w:rPr>
                <w:color w:val="000000" w:themeColor="text1"/>
                <w:kern w:val="0"/>
              </w:rPr>
              <w:t>針對分離出多重抗藥性微生物</w:t>
            </w:r>
            <w:r w:rsidRPr="00B9191F">
              <w:rPr>
                <w:color w:val="000000" w:themeColor="text1"/>
                <w:kern w:val="0"/>
              </w:rPr>
              <w:t>(</w:t>
            </w:r>
            <w:r w:rsidRPr="00B9191F">
              <w:rPr>
                <w:color w:val="000000" w:themeColor="text1"/>
                <w:kern w:val="0"/>
              </w:rPr>
              <w:t>如：</w:t>
            </w:r>
            <w:r w:rsidRPr="00B9191F">
              <w:rPr>
                <w:color w:val="000000" w:themeColor="text1"/>
                <w:kern w:val="0"/>
              </w:rPr>
              <w:t>CRE</w:t>
            </w:r>
            <w:r w:rsidRPr="00B9191F">
              <w:rPr>
                <w:color w:val="000000" w:themeColor="text1"/>
                <w:kern w:val="0"/>
              </w:rPr>
              <w:t>、</w:t>
            </w:r>
            <w:r w:rsidRPr="00B9191F">
              <w:rPr>
                <w:color w:val="000000" w:themeColor="text1"/>
                <w:kern w:val="0"/>
              </w:rPr>
              <w:t>CRAB</w:t>
            </w:r>
            <w:r w:rsidRPr="00B9191F">
              <w:rPr>
                <w:color w:val="000000" w:themeColor="text1"/>
                <w:kern w:val="0"/>
              </w:rPr>
              <w:t>、</w:t>
            </w:r>
            <w:r w:rsidRPr="00B9191F">
              <w:rPr>
                <w:color w:val="000000" w:themeColor="text1"/>
                <w:kern w:val="0"/>
              </w:rPr>
              <w:t>VRE</w:t>
            </w:r>
            <w:r w:rsidRPr="00B9191F">
              <w:rPr>
                <w:color w:val="000000" w:themeColor="text1"/>
                <w:kern w:val="0"/>
              </w:rPr>
              <w:t>、</w:t>
            </w:r>
            <w:r w:rsidRPr="00B9191F">
              <w:rPr>
                <w:color w:val="000000" w:themeColor="text1"/>
                <w:kern w:val="0"/>
              </w:rPr>
              <w:t>MRSA</w:t>
            </w:r>
            <w:r w:rsidRPr="00B9191F">
              <w:rPr>
                <w:color w:val="000000" w:themeColor="text1"/>
                <w:kern w:val="0"/>
              </w:rPr>
              <w:t>等</w:t>
            </w:r>
            <w:r w:rsidRPr="00B9191F">
              <w:rPr>
                <w:color w:val="000000" w:themeColor="text1"/>
                <w:kern w:val="0"/>
              </w:rPr>
              <w:t>)</w:t>
            </w:r>
            <w:r w:rsidRPr="00B9191F">
              <w:rPr>
                <w:color w:val="000000" w:themeColor="text1"/>
                <w:kern w:val="0"/>
              </w:rPr>
              <w:t>之個案，應於微生物報告上註記或解釋，並</w:t>
            </w:r>
            <w:r w:rsidRPr="00B9191F">
              <w:rPr>
                <w:rFonts w:hint="eastAsia"/>
                <w:color w:val="000000" w:themeColor="text1"/>
                <w:kern w:val="0"/>
              </w:rPr>
              <w:t>由微生物實驗室或透過資訊系統</w:t>
            </w:r>
            <w:r w:rsidRPr="00B9191F">
              <w:rPr>
                <w:color w:val="000000" w:themeColor="text1"/>
                <w:kern w:val="0"/>
              </w:rPr>
              <w:t>即時通知臨床單位進行適當</w:t>
            </w:r>
            <w:r w:rsidRPr="00B9191F">
              <w:rPr>
                <w:rFonts w:hint="eastAsia"/>
                <w:color w:val="000000" w:themeColor="text1"/>
                <w:kern w:val="0"/>
              </w:rPr>
              <w:t>處理。</w:t>
            </w:r>
          </w:p>
          <w:p w14:paraId="15C11904" w14:textId="77777777" w:rsidR="007464C8" w:rsidRPr="00B9191F" w:rsidRDefault="007464C8">
            <w:pPr>
              <w:numPr>
                <w:ilvl w:val="0"/>
                <w:numId w:val="441"/>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針對收治之多重抗藥性微生物個案進行適當隔離及標示，確保醫院相關同仁知悉標示之代表意義，並能掌握多重抗藥性細菌感染個案的分布。</w:t>
            </w:r>
          </w:p>
          <w:p w14:paraId="2BE97689"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w:t>
            </w:r>
            <w:proofErr w:type="gramStart"/>
            <w:r w:rsidRPr="00B9191F">
              <w:rPr>
                <w:b/>
                <w:color w:val="000000" w:themeColor="text1"/>
                <w:kern w:val="0"/>
              </w:rPr>
              <w:t>註</w:t>
            </w:r>
            <w:proofErr w:type="gramEnd"/>
            <w:r w:rsidRPr="00B9191F">
              <w:rPr>
                <w:b/>
                <w:color w:val="000000" w:themeColor="text1"/>
                <w:kern w:val="0"/>
              </w:rPr>
              <w:t>]</w:t>
            </w:r>
          </w:p>
          <w:p w14:paraId="36753592" w14:textId="77777777" w:rsidR="007464C8" w:rsidRPr="00B9191F" w:rsidRDefault="007464C8">
            <w:pPr>
              <w:numPr>
                <w:ilvl w:val="0"/>
                <w:numId w:val="442"/>
              </w:numPr>
              <w:autoSpaceDE w:val="0"/>
              <w:autoSpaceDN w:val="0"/>
              <w:adjustRightInd w:val="0"/>
              <w:snapToGrid w:val="0"/>
              <w:jc w:val="both"/>
              <w:rPr>
                <w:color w:val="000000" w:themeColor="text1"/>
                <w:kern w:val="0"/>
              </w:rPr>
            </w:pPr>
            <w:r w:rsidRPr="00B9191F">
              <w:rPr>
                <w:color w:val="000000" w:themeColor="text1"/>
              </w:rPr>
              <w:t>若為</w:t>
            </w:r>
            <w:proofErr w:type="gramStart"/>
            <w:r w:rsidRPr="00B9191F">
              <w:rPr>
                <w:color w:val="000000" w:themeColor="text1"/>
              </w:rPr>
              <w:t>委外代檢</w:t>
            </w:r>
            <w:proofErr w:type="gramEnd"/>
            <w:r w:rsidRPr="00B9191F">
              <w:rPr>
                <w:color w:val="000000" w:themeColor="text1"/>
              </w:rPr>
              <w:t>，</w:t>
            </w:r>
            <w:proofErr w:type="gramStart"/>
            <w:r w:rsidRPr="00B9191F">
              <w:rPr>
                <w:color w:val="000000" w:themeColor="text1"/>
              </w:rPr>
              <w:t>委外代檢單位需訂有</w:t>
            </w:r>
            <w:proofErr w:type="gramEnd"/>
            <w:r w:rsidRPr="00B9191F">
              <w:rPr>
                <w:color w:val="000000" w:themeColor="text1"/>
              </w:rPr>
              <w:t>檢驗標準作業程序，並有內、</w:t>
            </w:r>
            <w:proofErr w:type="gramStart"/>
            <w:r w:rsidRPr="00B9191F">
              <w:rPr>
                <w:color w:val="000000" w:themeColor="text1"/>
              </w:rPr>
              <w:t>外部品</w:t>
            </w:r>
            <w:proofErr w:type="gramEnd"/>
            <w:r w:rsidRPr="00B9191F">
              <w:rPr>
                <w:color w:val="000000" w:themeColor="text1"/>
              </w:rPr>
              <w:t>管計畫，醫院需依</w:t>
            </w:r>
            <w:proofErr w:type="gramStart"/>
            <w:r w:rsidRPr="00B9191F">
              <w:rPr>
                <w:color w:val="000000" w:themeColor="text1"/>
              </w:rPr>
              <w:t>委外代檢</w:t>
            </w:r>
            <w:proofErr w:type="gramEnd"/>
            <w:r w:rsidRPr="00B9191F">
              <w:rPr>
                <w:color w:val="000000" w:themeColor="text1"/>
              </w:rPr>
              <w:t>單位所提供之報告進行相關分析、隔離、標示及通報等措施。</w:t>
            </w:r>
          </w:p>
          <w:p w14:paraId="4994E6AC" w14:textId="77777777" w:rsidR="007464C8" w:rsidRPr="00B9191F" w:rsidRDefault="007464C8">
            <w:pPr>
              <w:numPr>
                <w:ilvl w:val="0"/>
                <w:numId w:val="442"/>
              </w:numPr>
              <w:autoSpaceDE w:val="0"/>
              <w:autoSpaceDN w:val="0"/>
              <w:adjustRightInd w:val="0"/>
              <w:snapToGrid w:val="0"/>
              <w:jc w:val="both"/>
              <w:rPr>
                <w:color w:val="000000" w:themeColor="text1"/>
                <w:kern w:val="0"/>
              </w:rPr>
            </w:pPr>
            <w:proofErr w:type="gramStart"/>
            <w:r w:rsidRPr="00B9191F">
              <w:rPr>
                <w:color w:val="000000" w:themeColor="text1"/>
                <w:kern w:val="0"/>
              </w:rPr>
              <w:t>移生</w:t>
            </w:r>
            <w:proofErr w:type="gramEnd"/>
            <w:r w:rsidRPr="00B9191F">
              <w:rPr>
                <w:color w:val="000000" w:themeColor="text1"/>
                <w:kern w:val="0"/>
              </w:rPr>
              <w:t>(colonization)</w:t>
            </w:r>
            <w:r w:rsidRPr="00B9191F">
              <w:rPr>
                <w:color w:val="000000" w:themeColor="text1"/>
                <w:kern w:val="0"/>
              </w:rPr>
              <w:t>意指在皮膚上、黏膜上、開放性傷口上、滲出液或分泌物中存在的微生物，沒有造成任何不良的臨床症狀或徵候。</w:t>
            </w:r>
          </w:p>
          <w:p w14:paraId="70623D02" w14:textId="77777777" w:rsidR="007464C8" w:rsidRPr="00B9191F" w:rsidRDefault="007464C8" w:rsidP="007464C8">
            <w:pPr>
              <w:autoSpaceDE w:val="0"/>
              <w:autoSpaceDN w:val="0"/>
              <w:adjustRightInd w:val="0"/>
              <w:snapToGrid w:val="0"/>
              <w:jc w:val="both"/>
              <w:rPr>
                <w:b/>
                <w:color w:val="000000" w:themeColor="text1"/>
                <w:kern w:val="0"/>
              </w:rPr>
            </w:pPr>
            <w:r w:rsidRPr="00B9191F">
              <w:rPr>
                <w:b/>
                <w:color w:val="000000" w:themeColor="text1"/>
                <w:kern w:val="0"/>
              </w:rPr>
              <w:t>評量方法及建議佐證資料：</w:t>
            </w:r>
          </w:p>
          <w:p w14:paraId="03CB5E7B" w14:textId="77777777" w:rsidR="007464C8" w:rsidRPr="00B9191F" w:rsidRDefault="007464C8">
            <w:pPr>
              <w:numPr>
                <w:ilvl w:val="0"/>
                <w:numId w:val="443"/>
              </w:numPr>
              <w:tabs>
                <w:tab w:val="left" w:pos="459"/>
              </w:tabs>
              <w:autoSpaceDE w:val="0"/>
              <w:autoSpaceDN w:val="0"/>
              <w:adjustRightInd w:val="0"/>
              <w:snapToGrid w:val="0"/>
              <w:jc w:val="both"/>
              <w:rPr>
                <w:color w:val="000000" w:themeColor="text1"/>
                <w:kern w:val="0"/>
              </w:rPr>
            </w:pPr>
            <w:r w:rsidRPr="00B9191F">
              <w:rPr>
                <w:color w:val="000000" w:themeColor="text1"/>
                <w:kern w:val="0"/>
              </w:rPr>
              <w:t>抗生素</w:t>
            </w:r>
            <w:r w:rsidRPr="00B9191F">
              <w:rPr>
                <w:rFonts w:hint="eastAsia"/>
                <w:color w:val="000000" w:themeColor="text1"/>
                <w:kern w:val="0"/>
              </w:rPr>
              <w:t>敏感性圖譜</w:t>
            </w:r>
            <w:r w:rsidRPr="00B9191F">
              <w:rPr>
                <w:color w:val="000000" w:themeColor="text1"/>
                <w:kern w:val="0"/>
              </w:rPr>
              <w:t>統計報告。</w:t>
            </w:r>
            <w:r w:rsidRPr="00B9191F">
              <w:rPr>
                <w:color w:val="000000" w:themeColor="text1"/>
                <w:kern w:val="0"/>
              </w:rPr>
              <w:t>(</w:t>
            </w:r>
            <w:r w:rsidRPr="00B9191F">
              <w:rPr>
                <w:color w:val="000000" w:themeColor="text1"/>
                <w:kern w:val="0"/>
              </w:rPr>
              <w:t>符合</w:t>
            </w:r>
            <w:r w:rsidRPr="00B9191F">
              <w:rPr>
                <w:color w:val="000000" w:themeColor="text1"/>
                <w:kern w:val="0"/>
              </w:rPr>
              <w:t>)</w:t>
            </w:r>
          </w:p>
          <w:p w14:paraId="2BF445C3" w14:textId="77777777" w:rsidR="007464C8" w:rsidRPr="00B9191F" w:rsidRDefault="007464C8">
            <w:pPr>
              <w:numPr>
                <w:ilvl w:val="0"/>
                <w:numId w:val="443"/>
              </w:numPr>
              <w:tabs>
                <w:tab w:val="left" w:pos="459"/>
              </w:tabs>
              <w:autoSpaceDE w:val="0"/>
              <w:autoSpaceDN w:val="0"/>
              <w:adjustRightInd w:val="0"/>
              <w:snapToGrid w:val="0"/>
              <w:ind w:left="465" w:hanging="292"/>
              <w:jc w:val="both"/>
              <w:rPr>
                <w:color w:val="000000" w:themeColor="text1"/>
                <w:kern w:val="0"/>
              </w:rPr>
            </w:pPr>
            <w:r w:rsidRPr="00B9191F">
              <w:rPr>
                <w:rFonts w:hint="eastAsia"/>
                <w:color w:val="000000" w:themeColor="text1"/>
                <w:kern w:val="0"/>
              </w:rPr>
              <w:t>針對</w:t>
            </w:r>
            <w:r w:rsidRPr="00B9191F">
              <w:rPr>
                <w:color w:val="000000" w:themeColor="text1"/>
                <w:kern w:val="0"/>
              </w:rPr>
              <w:t>多重抗藥性微生物感染</w:t>
            </w:r>
            <w:proofErr w:type="gramStart"/>
            <w:r w:rsidRPr="00B9191F">
              <w:rPr>
                <w:color w:val="000000" w:themeColor="text1"/>
                <w:kern w:val="0"/>
              </w:rPr>
              <w:t>或移生個案</w:t>
            </w:r>
            <w:proofErr w:type="gramEnd"/>
            <w:r w:rsidRPr="00B9191F">
              <w:rPr>
                <w:color w:val="000000" w:themeColor="text1"/>
                <w:kern w:val="0"/>
              </w:rPr>
              <w:t>之通知</w:t>
            </w:r>
            <w:r w:rsidRPr="00B9191F">
              <w:rPr>
                <w:rFonts w:hint="eastAsia"/>
                <w:color w:val="000000" w:themeColor="text1"/>
                <w:kern w:val="0"/>
              </w:rPr>
              <w:t>、</w:t>
            </w:r>
            <w:r w:rsidRPr="00B9191F">
              <w:rPr>
                <w:color w:val="000000" w:themeColor="text1"/>
                <w:kern w:val="0"/>
              </w:rPr>
              <w:t>隔離</w:t>
            </w:r>
            <w:r w:rsidRPr="00B9191F">
              <w:rPr>
                <w:rFonts w:hint="eastAsia"/>
                <w:color w:val="000000" w:themeColor="text1"/>
                <w:kern w:val="0"/>
              </w:rPr>
              <w:t>、標示措施及相關作業流程</w:t>
            </w:r>
            <w:r w:rsidRPr="00B9191F">
              <w:rPr>
                <w:color w:val="000000" w:themeColor="text1"/>
                <w:kern w:val="0"/>
              </w:rPr>
              <w:t>。</w:t>
            </w:r>
            <w:r w:rsidRPr="00B9191F">
              <w:rPr>
                <w:color w:val="000000" w:themeColor="text1"/>
                <w:kern w:val="0"/>
              </w:rPr>
              <w:t>(</w:t>
            </w:r>
            <w:r w:rsidRPr="00B9191F">
              <w:rPr>
                <w:color w:val="000000" w:themeColor="text1"/>
                <w:kern w:val="0"/>
              </w:rPr>
              <w:t>符合</w:t>
            </w:r>
            <w:r w:rsidRPr="00B9191F">
              <w:rPr>
                <w:rFonts w:hint="eastAsia"/>
                <w:color w:val="000000" w:themeColor="text1"/>
                <w:kern w:val="0"/>
              </w:rPr>
              <w:t>)</w:t>
            </w:r>
          </w:p>
        </w:tc>
        <w:tc>
          <w:tcPr>
            <w:tcW w:w="863" w:type="pct"/>
          </w:tcPr>
          <w:p w14:paraId="06811FAC" w14:textId="41CF21FA" w:rsidR="00162908" w:rsidRPr="00162908" w:rsidRDefault="00162908" w:rsidP="00162908">
            <w:pPr>
              <w:adjustRightInd w:val="0"/>
              <w:snapToGrid w:val="0"/>
              <w:ind w:left="265" w:hangingChars="102" w:hanging="265"/>
              <w:jc w:val="both"/>
              <w:rPr>
                <w:snapToGrid w:val="0"/>
                <w:color w:val="FF0000"/>
                <w:kern w:val="0"/>
              </w:rPr>
            </w:pPr>
            <w:r w:rsidRPr="00162908">
              <w:rPr>
                <w:rFonts w:hint="eastAsia"/>
                <w:snapToGrid w:val="0"/>
                <w:color w:val="FF0000"/>
                <w:kern w:val="0"/>
              </w:rPr>
              <w:lastRenderedPageBreak/>
              <w:t>1.</w:t>
            </w:r>
            <w:r w:rsidRPr="00162908">
              <w:rPr>
                <w:rFonts w:hint="eastAsia"/>
                <w:snapToGrid w:val="0"/>
                <w:color w:val="FF0000"/>
                <w:kern w:val="0"/>
              </w:rPr>
              <w:tab/>
            </w:r>
            <w:r w:rsidRPr="00162908">
              <w:rPr>
                <w:rFonts w:hint="eastAsia"/>
                <w:snapToGrid w:val="0"/>
                <w:color w:val="FF0000"/>
                <w:kern w:val="0"/>
              </w:rPr>
              <w:t>不論醫院是否採集微生物檢體，仍應針對收治之多重抗藥性微生物個案進行適當之隔離及標示，</w:t>
            </w:r>
            <w:proofErr w:type="gramStart"/>
            <w:r w:rsidR="001C0726">
              <w:rPr>
                <w:rFonts w:hint="eastAsia"/>
                <w:snapToGrid w:val="0"/>
                <w:color w:val="FF0000"/>
                <w:kern w:val="0"/>
              </w:rPr>
              <w:t>爰</w:t>
            </w:r>
            <w:proofErr w:type="gramEnd"/>
            <w:r w:rsidR="001C0726">
              <w:rPr>
                <w:rFonts w:hint="eastAsia"/>
                <w:snapToGrid w:val="0"/>
                <w:color w:val="FF0000"/>
                <w:kern w:val="0"/>
              </w:rPr>
              <w:t>將</w:t>
            </w:r>
            <w:r w:rsidRPr="00162908">
              <w:rPr>
                <w:rFonts w:hint="eastAsia"/>
                <w:snapToGrid w:val="0"/>
                <w:color w:val="FF0000"/>
                <w:kern w:val="0"/>
              </w:rPr>
              <w:t>項次</w:t>
            </w:r>
            <w:r w:rsidRPr="00162908">
              <w:rPr>
                <w:rFonts w:hint="eastAsia"/>
                <w:snapToGrid w:val="0"/>
                <w:color w:val="FF0000"/>
                <w:kern w:val="0"/>
              </w:rPr>
              <w:t>3.3</w:t>
            </w:r>
            <w:r w:rsidR="001C0726">
              <w:rPr>
                <w:rFonts w:hint="eastAsia"/>
                <w:snapToGrid w:val="0"/>
                <w:color w:val="FF0000"/>
                <w:kern w:val="0"/>
              </w:rPr>
              <w:t>自</w:t>
            </w:r>
            <w:r w:rsidRPr="00162908">
              <w:rPr>
                <w:rFonts w:hint="eastAsia"/>
                <w:snapToGrid w:val="0"/>
                <w:color w:val="FF0000"/>
                <w:kern w:val="0"/>
              </w:rPr>
              <w:t>可選</w:t>
            </w:r>
            <w:r w:rsidR="001C0726">
              <w:rPr>
                <w:rFonts w:hint="eastAsia"/>
                <w:snapToGrid w:val="0"/>
                <w:color w:val="FF0000"/>
                <w:kern w:val="0"/>
              </w:rPr>
              <w:t>項目移除</w:t>
            </w:r>
            <w:r w:rsidRPr="00162908">
              <w:rPr>
                <w:rFonts w:hint="eastAsia"/>
                <w:snapToGrid w:val="0"/>
                <w:color w:val="FF0000"/>
                <w:kern w:val="0"/>
              </w:rPr>
              <w:t>。</w:t>
            </w:r>
          </w:p>
          <w:p w14:paraId="0D0CA60E" w14:textId="0E355EFF" w:rsidR="007464C8" w:rsidRPr="00B9191F" w:rsidRDefault="00162908" w:rsidP="00162908">
            <w:pPr>
              <w:adjustRightInd w:val="0"/>
              <w:snapToGrid w:val="0"/>
              <w:ind w:left="265" w:hangingChars="102" w:hanging="265"/>
              <w:jc w:val="both"/>
              <w:rPr>
                <w:b/>
                <w:color w:val="000000" w:themeColor="text1"/>
                <w:kern w:val="0"/>
              </w:rPr>
            </w:pPr>
            <w:r w:rsidRPr="00162908">
              <w:rPr>
                <w:rFonts w:hint="eastAsia"/>
                <w:snapToGrid w:val="0"/>
                <w:color w:val="FF0000"/>
                <w:kern w:val="0"/>
              </w:rPr>
              <w:t>2.</w:t>
            </w:r>
            <w:r w:rsidRPr="00162908">
              <w:rPr>
                <w:rFonts w:hint="eastAsia"/>
                <w:snapToGrid w:val="0"/>
                <w:color w:val="FF0000"/>
                <w:kern w:val="0"/>
              </w:rPr>
              <w:tab/>
            </w:r>
            <w:r w:rsidRPr="00162908">
              <w:rPr>
                <w:rFonts w:hint="eastAsia"/>
                <w:snapToGrid w:val="0"/>
                <w:color w:val="FF0000"/>
                <w:kern w:val="0"/>
              </w:rPr>
              <w:t>新增評量方法及建議佐證資料</w:t>
            </w:r>
            <w:r w:rsidR="001C0726">
              <w:rPr>
                <w:rFonts w:hint="eastAsia"/>
                <w:snapToGrid w:val="0"/>
                <w:color w:val="FF0000"/>
                <w:kern w:val="0"/>
              </w:rPr>
              <w:t>7</w:t>
            </w:r>
            <w:r w:rsidR="001C0726">
              <w:rPr>
                <w:rFonts w:hint="eastAsia"/>
                <w:snapToGrid w:val="0"/>
                <w:color w:val="FF0000"/>
                <w:kern w:val="0"/>
              </w:rPr>
              <w:t>及</w:t>
            </w:r>
            <w:r w:rsidR="001C0726">
              <w:rPr>
                <w:rFonts w:hint="eastAsia"/>
                <w:snapToGrid w:val="0"/>
                <w:color w:val="FF0000"/>
                <w:kern w:val="0"/>
              </w:rPr>
              <w:t>8</w:t>
            </w:r>
            <w:r w:rsidRPr="00162908">
              <w:rPr>
                <w:rFonts w:hint="eastAsia"/>
                <w:snapToGrid w:val="0"/>
                <w:color w:val="FF0000"/>
                <w:kern w:val="0"/>
              </w:rPr>
              <w:t>。</w:t>
            </w:r>
          </w:p>
        </w:tc>
      </w:tr>
      <w:tr w:rsidR="007464C8" w:rsidRPr="00B9191F" w14:paraId="45573E99" w14:textId="03781ADC" w:rsidTr="007464C8">
        <w:trPr>
          <w:jc w:val="center"/>
        </w:trPr>
        <w:tc>
          <w:tcPr>
            <w:tcW w:w="191" w:type="pct"/>
            <w:shd w:val="clear" w:color="auto" w:fill="auto"/>
            <w:tcMar>
              <w:top w:w="28" w:type="dxa"/>
              <w:left w:w="57" w:type="dxa"/>
              <w:bottom w:w="28" w:type="dxa"/>
              <w:right w:w="57" w:type="dxa"/>
            </w:tcMar>
          </w:tcPr>
          <w:p w14:paraId="313304AE"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4.1</w:t>
            </w:r>
          </w:p>
        </w:tc>
        <w:tc>
          <w:tcPr>
            <w:tcW w:w="585" w:type="pct"/>
            <w:shd w:val="clear" w:color="auto" w:fill="auto"/>
            <w:tcMar>
              <w:top w:w="28" w:type="dxa"/>
              <w:left w:w="57" w:type="dxa"/>
              <w:bottom w:w="28" w:type="dxa"/>
              <w:right w:w="57" w:type="dxa"/>
            </w:tcMar>
          </w:tcPr>
          <w:p w14:paraId="0FFE3D64" w14:textId="77777777" w:rsidR="007464C8" w:rsidRDefault="007464C8" w:rsidP="007464C8">
            <w:pPr>
              <w:overflowPunct w:val="0"/>
              <w:adjustRightInd w:val="0"/>
              <w:snapToGrid w:val="0"/>
              <w:rPr>
                <w:color w:val="000000" w:themeColor="text1"/>
              </w:rPr>
            </w:pPr>
            <w:r w:rsidRPr="00B9191F">
              <w:rPr>
                <w:color w:val="000000" w:themeColor="text1"/>
              </w:rPr>
              <w:t>訂有傳染病監視通報機制，並有專人負責傳染病之通報並主動與當地衛生機關聯繫</w:t>
            </w:r>
          </w:p>
          <w:p w14:paraId="0D47597C" w14:textId="68466E2B" w:rsidR="007464C8" w:rsidRPr="00A27D40" w:rsidRDefault="007464C8" w:rsidP="007464C8">
            <w:pPr>
              <w:overflowPunct w:val="0"/>
              <w:adjustRightInd w:val="0"/>
              <w:snapToGrid w:val="0"/>
              <w:rPr>
                <w:color w:val="000000" w:themeColor="text1"/>
              </w:rPr>
            </w:pPr>
          </w:p>
        </w:tc>
        <w:tc>
          <w:tcPr>
            <w:tcW w:w="1656" w:type="pct"/>
            <w:shd w:val="clear" w:color="auto" w:fill="auto"/>
          </w:tcPr>
          <w:p w14:paraId="7B382302"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符合項目：</w:t>
            </w:r>
          </w:p>
          <w:p w14:paraId="33A406C7" w14:textId="77777777" w:rsidR="007464C8" w:rsidRPr="00B9191F" w:rsidRDefault="007464C8" w:rsidP="007464C8">
            <w:pPr>
              <w:numPr>
                <w:ilvl w:val="0"/>
                <w:numId w:val="7"/>
              </w:numPr>
              <w:overflowPunct w:val="0"/>
              <w:snapToGrid w:val="0"/>
              <w:jc w:val="both"/>
              <w:rPr>
                <w:color w:val="000000" w:themeColor="text1"/>
              </w:rPr>
            </w:pPr>
            <w:r w:rsidRPr="00B9191F">
              <w:rPr>
                <w:color w:val="000000" w:themeColor="text1"/>
              </w:rPr>
              <w:t>具有傳染病監視通報機制，並有專責人員負責通報與聯繫事務。</w:t>
            </w:r>
          </w:p>
          <w:p w14:paraId="36A4CE4B" w14:textId="77777777" w:rsidR="007464C8" w:rsidRPr="00B9191F" w:rsidRDefault="007464C8" w:rsidP="007464C8">
            <w:pPr>
              <w:numPr>
                <w:ilvl w:val="0"/>
                <w:numId w:val="7"/>
              </w:numPr>
              <w:overflowPunct w:val="0"/>
              <w:snapToGrid w:val="0"/>
              <w:jc w:val="both"/>
              <w:rPr>
                <w:color w:val="000000" w:themeColor="text1"/>
              </w:rPr>
            </w:pPr>
            <w:r w:rsidRPr="00B9191F">
              <w:rPr>
                <w:color w:val="000000" w:themeColor="text1"/>
              </w:rPr>
              <w:t>訂有院內傳染病檢體包裝運送相關作業程序，並有專責人員負責傳染病檢體包裝運送業務。</w:t>
            </w:r>
          </w:p>
          <w:p w14:paraId="6B8AF074" w14:textId="77777777" w:rsidR="007464C8" w:rsidRPr="00B9191F" w:rsidRDefault="007464C8" w:rsidP="007464C8">
            <w:pPr>
              <w:numPr>
                <w:ilvl w:val="0"/>
                <w:numId w:val="7"/>
              </w:numPr>
              <w:overflowPunct w:val="0"/>
              <w:snapToGrid w:val="0"/>
              <w:jc w:val="both"/>
              <w:rPr>
                <w:color w:val="000000" w:themeColor="text1"/>
              </w:rPr>
            </w:pPr>
            <w:r w:rsidRPr="00B9191F">
              <w:rPr>
                <w:color w:val="000000" w:themeColor="text1"/>
              </w:rPr>
              <w:t>傳染病通報之病例</w:t>
            </w:r>
            <w:proofErr w:type="gramStart"/>
            <w:r w:rsidRPr="00B9191F">
              <w:rPr>
                <w:color w:val="000000" w:themeColor="text1"/>
              </w:rPr>
              <w:t>數均有統計</w:t>
            </w:r>
            <w:proofErr w:type="gramEnd"/>
            <w:r w:rsidRPr="00B9191F">
              <w:rPr>
                <w:color w:val="000000" w:themeColor="text1"/>
              </w:rPr>
              <w:t>並建檔，且以網路方式進行傳染病通報。</w:t>
            </w:r>
          </w:p>
          <w:p w14:paraId="4C3790D8" w14:textId="77777777" w:rsidR="007464C8" w:rsidRPr="00B9191F" w:rsidRDefault="007464C8" w:rsidP="007464C8">
            <w:pPr>
              <w:numPr>
                <w:ilvl w:val="0"/>
                <w:numId w:val="7"/>
              </w:numPr>
              <w:overflowPunct w:val="0"/>
              <w:snapToGrid w:val="0"/>
              <w:jc w:val="both"/>
              <w:rPr>
                <w:color w:val="000000" w:themeColor="text1"/>
              </w:rPr>
            </w:pPr>
            <w:r w:rsidRPr="00B9191F">
              <w:rPr>
                <w:color w:val="000000" w:themeColor="text1"/>
              </w:rPr>
              <w:t>醫院高風險單位</w:t>
            </w:r>
            <w:r w:rsidRPr="00B9191F">
              <w:rPr>
                <w:color w:val="000000" w:themeColor="text1"/>
              </w:rPr>
              <w:t>(</w:t>
            </w:r>
            <w:r w:rsidRPr="00B9191F">
              <w:rPr>
                <w:color w:val="000000" w:themeColor="text1"/>
              </w:rPr>
              <w:t>至少包含神經外科、眼科、耳鼻喉科及</w:t>
            </w:r>
            <w:r w:rsidRPr="00B9191F">
              <w:rPr>
                <w:rFonts w:hint="eastAsia"/>
                <w:color w:val="000000" w:themeColor="text1"/>
              </w:rPr>
              <w:t>執行經鼻腔</w:t>
            </w:r>
            <w:r w:rsidRPr="00B9191F">
              <w:rPr>
                <w:color w:val="000000" w:themeColor="text1"/>
              </w:rPr>
              <w:t>內視鏡</w:t>
            </w:r>
            <w:r w:rsidRPr="00B9191F">
              <w:rPr>
                <w:rFonts w:hint="eastAsia"/>
                <w:color w:val="000000" w:themeColor="text1"/>
              </w:rPr>
              <w:t>檢查之單位</w:t>
            </w:r>
            <w:r w:rsidRPr="00B9191F">
              <w:rPr>
                <w:color w:val="000000" w:themeColor="text1"/>
              </w:rPr>
              <w:t>)</w:t>
            </w:r>
            <w:r w:rsidRPr="00B9191F">
              <w:rPr>
                <w:color w:val="000000" w:themeColor="text1"/>
              </w:rPr>
              <w:t>之電腦已安裝「庫賈氏</w:t>
            </w:r>
            <w:proofErr w:type="gramStart"/>
            <w:r w:rsidRPr="00B9191F">
              <w:rPr>
                <w:color w:val="000000" w:themeColor="text1"/>
              </w:rPr>
              <w:t>病勾稽查詢</w:t>
            </w:r>
            <w:proofErr w:type="gramEnd"/>
            <w:r w:rsidRPr="00B9191F">
              <w:rPr>
                <w:color w:val="000000" w:themeColor="text1"/>
              </w:rPr>
              <w:t>系統」，並可執行查詢功能。</w:t>
            </w:r>
          </w:p>
          <w:p w14:paraId="0ABC8E4E"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color w:val="000000" w:themeColor="text1"/>
                <w:kern w:val="0"/>
              </w:rPr>
              <w:t>達成符合項目，且下述</w:t>
            </w:r>
            <w:proofErr w:type="gramStart"/>
            <w:r w:rsidRPr="00B9191F">
              <w:rPr>
                <w:b/>
                <w:color w:val="000000" w:themeColor="text1"/>
                <w:kern w:val="0"/>
              </w:rPr>
              <w:t>項目除試評</w:t>
            </w:r>
            <w:proofErr w:type="gramEnd"/>
            <w:r w:rsidRPr="00B9191F">
              <w:rPr>
                <w:b/>
                <w:color w:val="000000" w:themeColor="text1"/>
                <w:kern w:val="0"/>
              </w:rPr>
              <w:t>項目外需全部達成</w:t>
            </w:r>
            <w:r w:rsidRPr="00B9191F">
              <w:rPr>
                <w:b/>
                <w:snapToGrid w:val="0"/>
                <w:color w:val="000000" w:themeColor="text1"/>
                <w:kern w:val="0"/>
              </w:rPr>
              <w:t>)</w:t>
            </w:r>
          </w:p>
          <w:p w14:paraId="7EAC0606" w14:textId="77777777" w:rsidR="007464C8" w:rsidRPr="00B9191F" w:rsidRDefault="007464C8">
            <w:pPr>
              <w:numPr>
                <w:ilvl w:val="0"/>
                <w:numId w:val="339"/>
              </w:numPr>
              <w:overflowPunct w:val="0"/>
              <w:snapToGrid w:val="0"/>
              <w:jc w:val="both"/>
              <w:rPr>
                <w:color w:val="000000" w:themeColor="text1"/>
              </w:rPr>
            </w:pPr>
            <w:r w:rsidRPr="00B9191F">
              <w:rPr>
                <w:color w:val="000000" w:themeColor="text1"/>
              </w:rPr>
              <w:t>定期檢討通報機制之適用性。</w:t>
            </w:r>
          </w:p>
          <w:p w14:paraId="286FFD28" w14:textId="508B01C5" w:rsidR="007464C8" w:rsidRPr="00B9191F" w:rsidRDefault="007464C8">
            <w:pPr>
              <w:numPr>
                <w:ilvl w:val="0"/>
                <w:numId w:val="339"/>
              </w:numPr>
              <w:overflowPunct w:val="0"/>
              <w:snapToGrid w:val="0"/>
              <w:jc w:val="both"/>
              <w:rPr>
                <w:color w:val="000000" w:themeColor="text1"/>
              </w:rPr>
            </w:pPr>
            <w:r w:rsidRPr="00B9191F">
              <w:rPr>
                <w:color w:val="000000" w:themeColor="text1"/>
              </w:rPr>
              <w:t>配合</w:t>
            </w:r>
            <w:proofErr w:type="gramStart"/>
            <w:r w:rsidRPr="00B9191F">
              <w:rPr>
                <w:color w:val="000000" w:themeColor="text1"/>
              </w:rPr>
              <w:t>疾管署持續</w:t>
            </w:r>
            <w:proofErr w:type="gramEnd"/>
            <w:r w:rsidRPr="00B9191F">
              <w:rPr>
                <w:color w:val="000000" w:themeColor="text1"/>
              </w:rPr>
              <w:t>以資訊系統自動通報機制上傳法定傳染病通報或實驗室資料。</w:t>
            </w:r>
            <w:r w:rsidRPr="00B9191F">
              <w:rPr>
                <w:color w:val="000000" w:themeColor="text1"/>
              </w:rPr>
              <w:t>(</w:t>
            </w:r>
            <w:r w:rsidR="005223AB" w:rsidRPr="005223AB">
              <w:rPr>
                <w:rFonts w:hint="eastAsia"/>
                <w:color w:val="FF0000"/>
              </w:rPr>
              <w:t>115</w:t>
            </w:r>
            <w:r w:rsidRPr="00B9191F">
              <w:rPr>
                <w:color w:val="000000" w:themeColor="text1"/>
              </w:rPr>
              <w:t>年試評項目</w:t>
            </w:r>
            <w:r w:rsidRPr="00B9191F">
              <w:rPr>
                <w:color w:val="000000" w:themeColor="text1"/>
              </w:rPr>
              <w:t>)</w:t>
            </w:r>
          </w:p>
          <w:p w14:paraId="6B4FAD70" w14:textId="320D923A" w:rsidR="007464C8" w:rsidRPr="00B9191F" w:rsidRDefault="007464C8">
            <w:pPr>
              <w:widowControl/>
              <w:numPr>
                <w:ilvl w:val="0"/>
                <w:numId w:val="339"/>
              </w:numPr>
              <w:overflowPunct w:val="0"/>
              <w:adjustRightInd w:val="0"/>
              <w:snapToGrid w:val="0"/>
              <w:jc w:val="both"/>
              <w:rPr>
                <w:color w:val="000000" w:themeColor="text1"/>
              </w:rPr>
            </w:pPr>
            <w:r w:rsidRPr="00B9191F">
              <w:rPr>
                <w:color w:val="000000" w:themeColor="text1"/>
              </w:rPr>
              <w:t>醫院高風險單位</w:t>
            </w:r>
            <w:r w:rsidRPr="00B9191F">
              <w:rPr>
                <w:color w:val="000000" w:themeColor="text1"/>
              </w:rPr>
              <w:t>(</w:t>
            </w:r>
            <w:r w:rsidRPr="00B9191F">
              <w:rPr>
                <w:color w:val="000000" w:themeColor="text1"/>
              </w:rPr>
              <w:t>至少包含神經外科、眼科、耳鼻喉科及</w:t>
            </w:r>
            <w:r w:rsidRPr="00B9191F">
              <w:rPr>
                <w:rFonts w:hint="eastAsia"/>
                <w:color w:val="000000" w:themeColor="text1"/>
              </w:rPr>
              <w:t>執行經鼻腔</w:t>
            </w:r>
            <w:r w:rsidRPr="00B9191F">
              <w:rPr>
                <w:color w:val="000000" w:themeColor="text1"/>
              </w:rPr>
              <w:t>內視鏡</w:t>
            </w:r>
            <w:r w:rsidRPr="00B9191F">
              <w:rPr>
                <w:rFonts w:hint="eastAsia"/>
                <w:color w:val="000000" w:themeColor="text1"/>
              </w:rPr>
              <w:t>檢查之單位</w:t>
            </w:r>
            <w:r w:rsidRPr="00B9191F">
              <w:rPr>
                <w:color w:val="000000" w:themeColor="text1"/>
              </w:rPr>
              <w:t>)</w:t>
            </w:r>
            <w:r w:rsidRPr="00B9191F">
              <w:rPr>
                <w:color w:val="000000" w:themeColor="text1"/>
              </w:rPr>
              <w:t>，於執行涉及異常</w:t>
            </w:r>
            <w:proofErr w:type="gramStart"/>
            <w:r w:rsidRPr="00B9191F">
              <w:rPr>
                <w:color w:val="000000" w:themeColor="text1"/>
              </w:rPr>
              <w:t>普利昂蛋</w:t>
            </w:r>
            <w:r w:rsidRPr="00B9191F">
              <w:rPr>
                <w:color w:val="000000" w:themeColor="text1"/>
              </w:rPr>
              <w:lastRenderedPageBreak/>
              <w:t>白</w:t>
            </w:r>
            <w:proofErr w:type="gramEnd"/>
            <w:r w:rsidRPr="00B9191F">
              <w:rPr>
                <w:color w:val="000000" w:themeColor="text1"/>
              </w:rPr>
              <w:t>高或中感染力組織的侵入性醫療處置前，須先於「庫賈氏</w:t>
            </w:r>
            <w:proofErr w:type="gramStart"/>
            <w:r w:rsidRPr="00B9191F">
              <w:rPr>
                <w:color w:val="000000" w:themeColor="text1"/>
              </w:rPr>
              <w:t>病勾稽查詢</w:t>
            </w:r>
            <w:proofErr w:type="gramEnd"/>
            <w:r w:rsidRPr="00B9191F">
              <w:rPr>
                <w:color w:val="000000" w:themeColor="text1"/>
              </w:rPr>
              <w:t>系統」查詢是否為列管個案</w:t>
            </w:r>
            <w:r w:rsidRPr="00B9191F">
              <w:rPr>
                <w:rFonts w:hint="eastAsia"/>
                <w:color w:val="000000" w:themeColor="text1"/>
              </w:rPr>
              <w:t>，</w:t>
            </w:r>
            <w:r w:rsidRPr="00EC04F4">
              <w:rPr>
                <w:rFonts w:hint="eastAsia"/>
                <w:color w:val="FF0000"/>
              </w:rPr>
              <w:t>且具列管個案處置機制</w:t>
            </w:r>
            <w:r w:rsidRPr="00B9191F">
              <w:rPr>
                <w:color w:val="000000" w:themeColor="text1"/>
              </w:rPr>
              <w:t>。</w:t>
            </w:r>
          </w:p>
          <w:p w14:paraId="6ABD8D95" w14:textId="77777777" w:rsidR="007464C8" w:rsidRPr="00B9191F" w:rsidRDefault="007464C8" w:rsidP="007464C8">
            <w:pPr>
              <w:overflowPunct w:val="0"/>
              <w:snapToGrid w:val="0"/>
              <w:ind w:left="1"/>
              <w:jc w:val="both"/>
              <w:rPr>
                <w:b/>
                <w:bCs/>
                <w:color w:val="000000" w:themeColor="text1"/>
              </w:rPr>
            </w:pPr>
            <w:r w:rsidRPr="00B9191F">
              <w:rPr>
                <w:b/>
                <w:bCs/>
                <w:color w:val="000000" w:themeColor="text1"/>
              </w:rPr>
              <w:t>[</w:t>
            </w:r>
            <w:proofErr w:type="gramStart"/>
            <w:r w:rsidRPr="00B9191F">
              <w:rPr>
                <w:b/>
                <w:bCs/>
                <w:color w:val="000000" w:themeColor="text1"/>
              </w:rPr>
              <w:t>註</w:t>
            </w:r>
            <w:proofErr w:type="gramEnd"/>
            <w:r w:rsidRPr="00B9191F">
              <w:rPr>
                <w:b/>
                <w:bCs/>
                <w:color w:val="000000" w:themeColor="text1"/>
              </w:rPr>
              <w:t>]</w:t>
            </w:r>
          </w:p>
          <w:p w14:paraId="04ED7C8D" w14:textId="77777777" w:rsidR="007464C8" w:rsidRPr="00B9191F" w:rsidRDefault="007464C8">
            <w:pPr>
              <w:numPr>
                <w:ilvl w:val="0"/>
                <w:numId w:val="338"/>
              </w:numPr>
              <w:overflowPunct w:val="0"/>
              <w:snapToGrid w:val="0"/>
              <w:jc w:val="both"/>
              <w:rPr>
                <w:color w:val="000000" w:themeColor="text1"/>
              </w:rPr>
            </w:pPr>
            <w:r w:rsidRPr="00B9191F">
              <w:rPr>
                <w:color w:val="000000" w:themeColor="text1"/>
              </w:rPr>
              <w:t>傳染病檢體不僅限於運送至衛生單位之疑似法定傳染病檢體，包含一般外送進行微生物等檢驗之檢體。</w:t>
            </w:r>
          </w:p>
          <w:p w14:paraId="25CFE486" w14:textId="77777777" w:rsidR="007464C8" w:rsidRPr="00B9191F" w:rsidRDefault="007464C8">
            <w:pPr>
              <w:numPr>
                <w:ilvl w:val="0"/>
                <w:numId w:val="338"/>
              </w:numPr>
              <w:overflowPunct w:val="0"/>
              <w:snapToGrid w:val="0"/>
              <w:jc w:val="both"/>
              <w:rPr>
                <w:color w:val="000000" w:themeColor="text1"/>
              </w:rPr>
            </w:pPr>
            <w:r w:rsidRPr="00B9191F">
              <w:rPr>
                <w:color w:val="000000" w:themeColor="text1"/>
              </w:rPr>
              <w:t>全年度未有傳染病檢體之運送醫院，仍應訂有傳染病檢體包裝運送相關作業程序機制，且熟悉傳染病檢體包裝運送作業流程。</w:t>
            </w:r>
          </w:p>
          <w:p w14:paraId="337E9E1B" w14:textId="77777777" w:rsidR="007464C8" w:rsidRPr="00B9191F" w:rsidRDefault="007464C8" w:rsidP="007464C8">
            <w:pPr>
              <w:overflowPunct w:val="0"/>
              <w:snapToGrid w:val="0"/>
              <w:ind w:left="454"/>
              <w:jc w:val="both"/>
              <w:rPr>
                <w:color w:val="000000" w:themeColor="text1"/>
              </w:rPr>
            </w:pPr>
          </w:p>
          <w:p w14:paraId="1B8438D8"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評量方法及建議佐證資料：</w:t>
            </w:r>
          </w:p>
          <w:p w14:paraId="3A857170" w14:textId="77777777" w:rsidR="007464C8" w:rsidRPr="00B9191F" w:rsidRDefault="007464C8">
            <w:pPr>
              <w:numPr>
                <w:ilvl w:val="0"/>
                <w:numId w:val="340"/>
              </w:numPr>
              <w:overflowPunct w:val="0"/>
              <w:snapToGrid w:val="0"/>
              <w:jc w:val="both"/>
              <w:rPr>
                <w:bCs/>
                <w:snapToGrid w:val="0"/>
                <w:color w:val="000000" w:themeColor="text1"/>
                <w:kern w:val="0"/>
              </w:rPr>
            </w:pPr>
            <w:r w:rsidRPr="00B9191F">
              <w:rPr>
                <w:color w:val="000000" w:themeColor="text1"/>
              </w:rPr>
              <w:t>傳染病通報統計</w:t>
            </w:r>
            <w:r w:rsidRPr="00B9191F">
              <w:rPr>
                <w:bCs/>
                <w:snapToGrid w:val="0"/>
                <w:color w:val="000000" w:themeColor="text1"/>
                <w:kern w:val="0"/>
              </w:rPr>
              <w:t>紀錄或報表等資料。</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p w14:paraId="2C5DADA8" w14:textId="77777777" w:rsidR="007464C8" w:rsidRPr="00B9191F" w:rsidRDefault="007464C8">
            <w:pPr>
              <w:numPr>
                <w:ilvl w:val="0"/>
                <w:numId w:val="340"/>
              </w:numPr>
              <w:overflowPunct w:val="0"/>
              <w:snapToGrid w:val="0"/>
              <w:jc w:val="both"/>
              <w:rPr>
                <w:bCs/>
                <w:snapToGrid w:val="0"/>
                <w:color w:val="000000" w:themeColor="text1"/>
                <w:kern w:val="0"/>
              </w:rPr>
            </w:pPr>
            <w:r w:rsidRPr="00B9191F">
              <w:rPr>
                <w:bCs/>
                <w:snapToGrid w:val="0"/>
                <w:color w:val="000000" w:themeColor="text1"/>
                <w:kern w:val="0"/>
              </w:rPr>
              <w:t>院內傳染病檢體包裝及運送作業流程。</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p w14:paraId="20DBC2F3" w14:textId="77777777" w:rsidR="007464C8" w:rsidRPr="00B9191F" w:rsidRDefault="007464C8">
            <w:pPr>
              <w:numPr>
                <w:ilvl w:val="0"/>
                <w:numId w:val="340"/>
              </w:numPr>
              <w:overflowPunct w:val="0"/>
              <w:snapToGrid w:val="0"/>
              <w:jc w:val="both"/>
              <w:rPr>
                <w:color w:val="000000" w:themeColor="text1"/>
              </w:rPr>
            </w:pPr>
            <w:r w:rsidRPr="00B9191F">
              <w:rPr>
                <w:color w:val="000000" w:themeColor="text1"/>
              </w:rPr>
              <w:t>定期檢討通報機制之紀錄等相關佐證資料。</w:t>
            </w:r>
            <w:r w:rsidRPr="00B9191F">
              <w:rPr>
                <w:bCs/>
                <w:snapToGrid w:val="0"/>
                <w:color w:val="000000" w:themeColor="text1"/>
                <w:kern w:val="0"/>
              </w:rPr>
              <w:t>(</w:t>
            </w:r>
            <w:r w:rsidRPr="00B9191F">
              <w:rPr>
                <w:bCs/>
                <w:snapToGrid w:val="0"/>
                <w:color w:val="000000" w:themeColor="text1"/>
                <w:kern w:val="0"/>
              </w:rPr>
              <w:t>優良</w:t>
            </w:r>
            <w:r w:rsidRPr="00B9191F">
              <w:rPr>
                <w:bCs/>
                <w:snapToGrid w:val="0"/>
                <w:color w:val="000000" w:themeColor="text1"/>
                <w:kern w:val="0"/>
              </w:rPr>
              <w:t>)</w:t>
            </w:r>
          </w:p>
          <w:p w14:paraId="12505A63" w14:textId="29D2B19B" w:rsidR="007464C8" w:rsidRPr="00B9191F" w:rsidRDefault="007464C8">
            <w:pPr>
              <w:numPr>
                <w:ilvl w:val="0"/>
                <w:numId w:val="340"/>
              </w:numPr>
              <w:overflowPunct w:val="0"/>
              <w:snapToGrid w:val="0"/>
              <w:jc w:val="both"/>
              <w:rPr>
                <w:b/>
                <w:bCs/>
                <w:snapToGrid w:val="0"/>
                <w:color w:val="000000" w:themeColor="text1"/>
                <w:kern w:val="0"/>
              </w:rPr>
            </w:pPr>
            <w:r w:rsidRPr="00B9191F">
              <w:rPr>
                <w:rFonts w:hint="eastAsia"/>
                <w:bCs/>
                <w:snapToGrid w:val="0"/>
                <w:color w:val="000000" w:themeColor="text1"/>
                <w:kern w:val="0"/>
              </w:rPr>
              <w:t>庫賈氏</w:t>
            </w:r>
            <w:proofErr w:type="gramStart"/>
            <w:r w:rsidRPr="00B9191F">
              <w:rPr>
                <w:rFonts w:hint="eastAsia"/>
                <w:bCs/>
                <w:snapToGrid w:val="0"/>
                <w:color w:val="000000" w:themeColor="text1"/>
                <w:kern w:val="0"/>
              </w:rPr>
              <w:t>病勾稽查詢</w:t>
            </w:r>
            <w:proofErr w:type="gramEnd"/>
            <w:r w:rsidRPr="00B9191F">
              <w:rPr>
                <w:rFonts w:hint="eastAsia"/>
                <w:bCs/>
                <w:snapToGrid w:val="0"/>
                <w:color w:val="000000" w:themeColor="text1"/>
                <w:kern w:val="0"/>
              </w:rPr>
              <w:t>系統查詢結果等佐證資料。</w:t>
            </w:r>
            <w:r w:rsidRPr="00B9191F">
              <w:rPr>
                <w:rFonts w:hint="eastAsia"/>
                <w:bCs/>
                <w:snapToGrid w:val="0"/>
                <w:color w:val="000000" w:themeColor="text1"/>
                <w:kern w:val="0"/>
              </w:rPr>
              <w:t>(</w:t>
            </w:r>
            <w:r w:rsidRPr="00B9191F">
              <w:rPr>
                <w:rFonts w:hint="eastAsia"/>
                <w:bCs/>
                <w:snapToGrid w:val="0"/>
                <w:color w:val="000000" w:themeColor="text1"/>
                <w:kern w:val="0"/>
              </w:rPr>
              <w:t>優良</w:t>
            </w:r>
            <w:r w:rsidRPr="00B9191F">
              <w:rPr>
                <w:rFonts w:hint="eastAsia"/>
                <w:bCs/>
                <w:snapToGrid w:val="0"/>
                <w:color w:val="000000" w:themeColor="text1"/>
                <w:kern w:val="0"/>
              </w:rPr>
              <w:t>)</w:t>
            </w:r>
          </w:p>
        </w:tc>
        <w:tc>
          <w:tcPr>
            <w:tcW w:w="1705" w:type="pct"/>
            <w:shd w:val="clear" w:color="auto" w:fill="auto"/>
            <w:tcMar>
              <w:top w:w="28" w:type="dxa"/>
              <w:left w:w="57" w:type="dxa"/>
              <w:bottom w:w="28" w:type="dxa"/>
              <w:right w:w="57" w:type="dxa"/>
            </w:tcMar>
          </w:tcPr>
          <w:p w14:paraId="0540AE76" w14:textId="1A3F87FB"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lastRenderedPageBreak/>
              <w:t>符合項目：</w:t>
            </w:r>
          </w:p>
          <w:p w14:paraId="1D719220" w14:textId="77777777" w:rsidR="007464C8" w:rsidRPr="00B9191F" w:rsidRDefault="007464C8">
            <w:pPr>
              <w:numPr>
                <w:ilvl w:val="0"/>
                <w:numId w:val="444"/>
              </w:numPr>
              <w:overflowPunct w:val="0"/>
              <w:snapToGrid w:val="0"/>
              <w:jc w:val="both"/>
              <w:rPr>
                <w:color w:val="000000" w:themeColor="text1"/>
              </w:rPr>
            </w:pPr>
            <w:r w:rsidRPr="00B9191F">
              <w:rPr>
                <w:color w:val="000000" w:themeColor="text1"/>
              </w:rPr>
              <w:t>具有傳染病監視通報機制，並有專責人員負責通報與聯繫事務。</w:t>
            </w:r>
          </w:p>
          <w:p w14:paraId="28FFA460" w14:textId="77777777" w:rsidR="007464C8" w:rsidRPr="00B9191F" w:rsidRDefault="007464C8">
            <w:pPr>
              <w:numPr>
                <w:ilvl w:val="0"/>
                <w:numId w:val="444"/>
              </w:numPr>
              <w:overflowPunct w:val="0"/>
              <w:snapToGrid w:val="0"/>
              <w:jc w:val="both"/>
              <w:rPr>
                <w:color w:val="000000" w:themeColor="text1"/>
              </w:rPr>
            </w:pPr>
            <w:r w:rsidRPr="00B9191F">
              <w:rPr>
                <w:color w:val="000000" w:themeColor="text1"/>
              </w:rPr>
              <w:t>訂有院內傳染病檢體包裝運送相關作業程序，並有專責人員負責傳染病檢體包裝運送業務。</w:t>
            </w:r>
          </w:p>
          <w:p w14:paraId="7251CD0A" w14:textId="77777777" w:rsidR="007464C8" w:rsidRPr="00B9191F" w:rsidRDefault="007464C8">
            <w:pPr>
              <w:numPr>
                <w:ilvl w:val="0"/>
                <w:numId w:val="444"/>
              </w:numPr>
              <w:overflowPunct w:val="0"/>
              <w:snapToGrid w:val="0"/>
              <w:jc w:val="both"/>
              <w:rPr>
                <w:color w:val="000000" w:themeColor="text1"/>
              </w:rPr>
            </w:pPr>
            <w:r w:rsidRPr="00B9191F">
              <w:rPr>
                <w:color w:val="000000" w:themeColor="text1"/>
              </w:rPr>
              <w:t>傳染病通報之病例</w:t>
            </w:r>
            <w:proofErr w:type="gramStart"/>
            <w:r w:rsidRPr="00B9191F">
              <w:rPr>
                <w:color w:val="000000" w:themeColor="text1"/>
              </w:rPr>
              <w:t>數均有統計</w:t>
            </w:r>
            <w:proofErr w:type="gramEnd"/>
            <w:r w:rsidRPr="00B9191F">
              <w:rPr>
                <w:color w:val="000000" w:themeColor="text1"/>
              </w:rPr>
              <w:t>並建檔，且以網路方式進行傳染病通報。</w:t>
            </w:r>
          </w:p>
          <w:p w14:paraId="3DFF4490" w14:textId="77777777" w:rsidR="00295603" w:rsidRDefault="007464C8">
            <w:pPr>
              <w:numPr>
                <w:ilvl w:val="0"/>
                <w:numId w:val="444"/>
              </w:numPr>
              <w:overflowPunct w:val="0"/>
              <w:snapToGrid w:val="0"/>
              <w:jc w:val="both"/>
              <w:rPr>
                <w:color w:val="000000" w:themeColor="text1"/>
              </w:rPr>
            </w:pPr>
            <w:r w:rsidRPr="00B9191F">
              <w:rPr>
                <w:color w:val="000000" w:themeColor="text1"/>
              </w:rPr>
              <w:t>醫院高風險單位</w:t>
            </w:r>
            <w:r w:rsidRPr="00B9191F">
              <w:rPr>
                <w:color w:val="000000" w:themeColor="text1"/>
              </w:rPr>
              <w:t>(</w:t>
            </w:r>
            <w:r w:rsidRPr="00B9191F">
              <w:rPr>
                <w:color w:val="000000" w:themeColor="text1"/>
              </w:rPr>
              <w:t>至少包含神經外科、</w:t>
            </w:r>
          </w:p>
          <w:p w14:paraId="4733F47D" w14:textId="41FDBB17" w:rsidR="007464C8" w:rsidRPr="00B9191F" w:rsidRDefault="007464C8" w:rsidP="00295603">
            <w:pPr>
              <w:overflowPunct w:val="0"/>
              <w:snapToGrid w:val="0"/>
              <w:ind w:left="454"/>
              <w:jc w:val="both"/>
              <w:rPr>
                <w:color w:val="000000" w:themeColor="text1"/>
              </w:rPr>
            </w:pPr>
            <w:r w:rsidRPr="00B9191F">
              <w:rPr>
                <w:color w:val="000000" w:themeColor="text1"/>
              </w:rPr>
              <w:t>眼科、耳鼻喉科及</w:t>
            </w:r>
            <w:r w:rsidRPr="00B9191F">
              <w:rPr>
                <w:rFonts w:hint="eastAsia"/>
                <w:color w:val="000000" w:themeColor="text1"/>
              </w:rPr>
              <w:t>執行經鼻腔</w:t>
            </w:r>
            <w:r w:rsidRPr="00B9191F">
              <w:rPr>
                <w:color w:val="000000" w:themeColor="text1"/>
              </w:rPr>
              <w:t>內視鏡</w:t>
            </w:r>
            <w:r w:rsidRPr="00B9191F">
              <w:rPr>
                <w:rFonts w:hint="eastAsia"/>
                <w:color w:val="000000" w:themeColor="text1"/>
              </w:rPr>
              <w:t>檢查之單位</w:t>
            </w:r>
            <w:r w:rsidRPr="00B9191F">
              <w:rPr>
                <w:color w:val="000000" w:themeColor="text1"/>
              </w:rPr>
              <w:t>)</w:t>
            </w:r>
            <w:r w:rsidRPr="00B9191F">
              <w:rPr>
                <w:color w:val="000000" w:themeColor="text1"/>
              </w:rPr>
              <w:t>之電腦已安裝「庫賈氏</w:t>
            </w:r>
            <w:proofErr w:type="gramStart"/>
            <w:r w:rsidRPr="00B9191F">
              <w:rPr>
                <w:color w:val="000000" w:themeColor="text1"/>
              </w:rPr>
              <w:t>病勾稽查詢</w:t>
            </w:r>
            <w:proofErr w:type="gramEnd"/>
            <w:r w:rsidRPr="00B9191F">
              <w:rPr>
                <w:color w:val="000000" w:themeColor="text1"/>
              </w:rPr>
              <w:t>系統」，並可執行查詢功能。</w:t>
            </w:r>
          </w:p>
          <w:p w14:paraId="2F3742FE"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color w:val="000000" w:themeColor="text1"/>
                <w:kern w:val="0"/>
              </w:rPr>
              <w:t>達成符合項目，且下述</w:t>
            </w:r>
            <w:proofErr w:type="gramStart"/>
            <w:r w:rsidRPr="00B9191F">
              <w:rPr>
                <w:b/>
                <w:color w:val="000000" w:themeColor="text1"/>
                <w:kern w:val="0"/>
              </w:rPr>
              <w:t>項目除試評</w:t>
            </w:r>
            <w:proofErr w:type="gramEnd"/>
            <w:r w:rsidRPr="00B9191F">
              <w:rPr>
                <w:b/>
                <w:color w:val="000000" w:themeColor="text1"/>
                <w:kern w:val="0"/>
              </w:rPr>
              <w:t>項目外需全部達成</w:t>
            </w:r>
            <w:r w:rsidRPr="00B9191F">
              <w:rPr>
                <w:b/>
                <w:snapToGrid w:val="0"/>
                <w:color w:val="000000" w:themeColor="text1"/>
                <w:kern w:val="0"/>
              </w:rPr>
              <w:t>)</w:t>
            </w:r>
          </w:p>
          <w:p w14:paraId="7611CD1B" w14:textId="77777777" w:rsidR="007464C8" w:rsidRPr="00B9191F" w:rsidRDefault="007464C8">
            <w:pPr>
              <w:numPr>
                <w:ilvl w:val="0"/>
                <w:numId w:val="445"/>
              </w:numPr>
              <w:overflowPunct w:val="0"/>
              <w:snapToGrid w:val="0"/>
              <w:jc w:val="both"/>
              <w:rPr>
                <w:color w:val="000000" w:themeColor="text1"/>
              </w:rPr>
            </w:pPr>
            <w:r w:rsidRPr="00B9191F">
              <w:rPr>
                <w:color w:val="000000" w:themeColor="text1"/>
              </w:rPr>
              <w:t>定期檢討通報機制之適用性。</w:t>
            </w:r>
          </w:p>
          <w:p w14:paraId="23F685E9" w14:textId="77777777" w:rsidR="007464C8" w:rsidRPr="00B9191F" w:rsidRDefault="007464C8">
            <w:pPr>
              <w:numPr>
                <w:ilvl w:val="0"/>
                <w:numId w:val="445"/>
              </w:numPr>
              <w:overflowPunct w:val="0"/>
              <w:snapToGrid w:val="0"/>
              <w:jc w:val="both"/>
              <w:rPr>
                <w:color w:val="000000" w:themeColor="text1"/>
              </w:rPr>
            </w:pPr>
            <w:r w:rsidRPr="00B9191F">
              <w:rPr>
                <w:color w:val="000000" w:themeColor="text1"/>
              </w:rPr>
              <w:t>配合</w:t>
            </w:r>
            <w:proofErr w:type="gramStart"/>
            <w:r w:rsidRPr="00B9191F">
              <w:rPr>
                <w:color w:val="000000" w:themeColor="text1"/>
              </w:rPr>
              <w:t>疾管署持續</w:t>
            </w:r>
            <w:proofErr w:type="gramEnd"/>
            <w:r w:rsidRPr="00B9191F">
              <w:rPr>
                <w:color w:val="000000" w:themeColor="text1"/>
              </w:rPr>
              <w:t>以資訊系統自動通報機制上傳法定傳染病通報或實驗室資料。</w:t>
            </w:r>
            <w:r w:rsidRPr="00B9191F">
              <w:rPr>
                <w:color w:val="000000" w:themeColor="text1"/>
              </w:rPr>
              <w:t>(11</w:t>
            </w:r>
            <w:r w:rsidRPr="00B9191F">
              <w:rPr>
                <w:rFonts w:hint="eastAsia"/>
                <w:color w:val="000000" w:themeColor="text1"/>
              </w:rPr>
              <w:t>4</w:t>
            </w:r>
            <w:r w:rsidRPr="00B9191F">
              <w:rPr>
                <w:color w:val="000000" w:themeColor="text1"/>
              </w:rPr>
              <w:t>年試評項目</w:t>
            </w:r>
            <w:r w:rsidRPr="00B9191F">
              <w:rPr>
                <w:color w:val="000000" w:themeColor="text1"/>
              </w:rPr>
              <w:t>)</w:t>
            </w:r>
          </w:p>
          <w:p w14:paraId="6DC1433C" w14:textId="77777777" w:rsidR="00295603" w:rsidRDefault="007464C8">
            <w:pPr>
              <w:widowControl/>
              <w:numPr>
                <w:ilvl w:val="0"/>
                <w:numId w:val="445"/>
              </w:numPr>
              <w:overflowPunct w:val="0"/>
              <w:adjustRightInd w:val="0"/>
              <w:snapToGrid w:val="0"/>
              <w:jc w:val="both"/>
              <w:rPr>
                <w:color w:val="000000" w:themeColor="text1"/>
              </w:rPr>
            </w:pPr>
            <w:r w:rsidRPr="00B9191F">
              <w:rPr>
                <w:color w:val="000000" w:themeColor="text1"/>
              </w:rPr>
              <w:t>醫院高風險單位</w:t>
            </w:r>
            <w:r w:rsidRPr="00B9191F">
              <w:rPr>
                <w:color w:val="000000" w:themeColor="text1"/>
              </w:rPr>
              <w:t>(</w:t>
            </w:r>
            <w:r w:rsidRPr="00B9191F">
              <w:rPr>
                <w:color w:val="000000" w:themeColor="text1"/>
              </w:rPr>
              <w:t>至少包含神經外科、</w:t>
            </w:r>
          </w:p>
          <w:p w14:paraId="437C1449" w14:textId="477EFD1E" w:rsidR="007464C8" w:rsidRPr="00B9191F" w:rsidRDefault="007464C8" w:rsidP="00295603">
            <w:pPr>
              <w:widowControl/>
              <w:overflowPunct w:val="0"/>
              <w:adjustRightInd w:val="0"/>
              <w:snapToGrid w:val="0"/>
              <w:ind w:left="454"/>
              <w:jc w:val="both"/>
              <w:rPr>
                <w:color w:val="000000" w:themeColor="text1"/>
              </w:rPr>
            </w:pPr>
            <w:r w:rsidRPr="00B9191F">
              <w:rPr>
                <w:color w:val="000000" w:themeColor="text1"/>
              </w:rPr>
              <w:t>眼科、耳鼻喉科及</w:t>
            </w:r>
            <w:r w:rsidRPr="00B9191F">
              <w:rPr>
                <w:rFonts w:hint="eastAsia"/>
                <w:color w:val="000000" w:themeColor="text1"/>
              </w:rPr>
              <w:t>執行經鼻腔</w:t>
            </w:r>
            <w:r w:rsidRPr="00B9191F">
              <w:rPr>
                <w:color w:val="000000" w:themeColor="text1"/>
              </w:rPr>
              <w:t>內視鏡</w:t>
            </w:r>
            <w:r w:rsidRPr="00B9191F">
              <w:rPr>
                <w:rFonts w:hint="eastAsia"/>
                <w:color w:val="000000" w:themeColor="text1"/>
              </w:rPr>
              <w:t>檢查之單位</w:t>
            </w:r>
            <w:r w:rsidRPr="00B9191F">
              <w:rPr>
                <w:color w:val="000000" w:themeColor="text1"/>
              </w:rPr>
              <w:t>)</w:t>
            </w:r>
            <w:r w:rsidRPr="00B9191F">
              <w:rPr>
                <w:color w:val="000000" w:themeColor="text1"/>
              </w:rPr>
              <w:t>，於執行涉及異常</w:t>
            </w:r>
            <w:proofErr w:type="gramStart"/>
            <w:r w:rsidRPr="00B9191F">
              <w:rPr>
                <w:color w:val="000000" w:themeColor="text1"/>
              </w:rPr>
              <w:t>普利昂蛋白</w:t>
            </w:r>
            <w:proofErr w:type="gramEnd"/>
            <w:r w:rsidRPr="00B9191F">
              <w:rPr>
                <w:color w:val="000000" w:themeColor="text1"/>
              </w:rPr>
              <w:lastRenderedPageBreak/>
              <w:t>高或中感染力組織的侵入性醫療處置前，須先於「庫賈氏</w:t>
            </w:r>
            <w:proofErr w:type="gramStart"/>
            <w:r w:rsidRPr="00B9191F">
              <w:rPr>
                <w:color w:val="000000" w:themeColor="text1"/>
              </w:rPr>
              <w:t>病勾稽查詢</w:t>
            </w:r>
            <w:proofErr w:type="gramEnd"/>
            <w:r w:rsidRPr="00B9191F">
              <w:rPr>
                <w:color w:val="000000" w:themeColor="text1"/>
              </w:rPr>
              <w:t>系統」查詢是否為列管個案</w:t>
            </w:r>
            <w:r w:rsidRPr="00B9191F">
              <w:rPr>
                <w:rFonts w:hint="eastAsia"/>
                <w:color w:val="000000" w:themeColor="text1"/>
              </w:rPr>
              <w:t>，</w:t>
            </w:r>
            <w:r w:rsidRPr="00B9191F">
              <w:rPr>
                <w:rFonts w:hint="eastAsia"/>
                <w:color w:val="000000" w:themeColor="text1"/>
                <w:u w:val="single"/>
              </w:rPr>
              <w:t>且具列管個案處置機制</w:t>
            </w:r>
            <w:r w:rsidRPr="00B9191F">
              <w:rPr>
                <w:color w:val="000000" w:themeColor="text1"/>
              </w:rPr>
              <w:t>。</w:t>
            </w:r>
            <w:r w:rsidRPr="00B9191F">
              <w:rPr>
                <w:rFonts w:hint="eastAsia"/>
                <w:color w:val="000000" w:themeColor="text1"/>
              </w:rPr>
              <w:t>(</w:t>
            </w:r>
            <w:r w:rsidRPr="00B9191F">
              <w:rPr>
                <w:rFonts w:hint="eastAsia"/>
                <w:color w:val="000000" w:themeColor="text1"/>
              </w:rPr>
              <w:t>本項底線處為</w:t>
            </w:r>
            <w:r w:rsidRPr="00B9191F">
              <w:rPr>
                <w:rFonts w:hint="eastAsia"/>
                <w:color w:val="000000" w:themeColor="text1"/>
              </w:rPr>
              <w:t>114</w:t>
            </w:r>
            <w:r w:rsidRPr="00B9191F">
              <w:rPr>
                <w:rFonts w:hint="eastAsia"/>
                <w:color w:val="000000" w:themeColor="text1"/>
              </w:rPr>
              <w:t>年試評項目</w:t>
            </w:r>
            <w:r w:rsidRPr="00B9191F">
              <w:rPr>
                <w:rFonts w:hint="eastAsia"/>
                <w:color w:val="000000" w:themeColor="text1"/>
              </w:rPr>
              <w:t>)</w:t>
            </w:r>
          </w:p>
          <w:p w14:paraId="0A2309CB" w14:textId="77777777" w:rsidR="007464C8" w:rsidRPr="00B9191F" w:rsidRDefault="007464C8" w:rsidP="007464C8">
            <w:pPr>
              <w:overflowPunct w:val="0"/>
              <w:snapToGrid w:val="0"/>
              <w:ind w:left="1"/>
              <w:jc w:val="both"/>
              <w:rPr>
                <w:b/>
                <w:bCs/>
                <w:color w:val="000000" w:themeColor="text1"/>
              </w:rPr>
            </w:pPr>
            <w:r w:rsidRPr="00B9191F">
              <w:rPr>
                <w:b/>
                <w:bCs/>
                <w:color w:val="000000" w:themeColor="text1"/>
              </w:rPr>
              <w:t>[</w:t>
            </w:r>
            <w:proofErr w:type="gramStart"/>
            <w:r w:rsidRPr="00B9191F">
              <w:rPr>
                <w:b/>
                <w:bCs/>
                <w:color w:val="000000" w:themeColor="text1"/>
              </w:rPr>
              <w:t>註</w:t>
            </w:r>
            <w:proofErr w:type="gramEnd"/>
            <w:r w:rsidRPr="00B9191F">
              <w:rPr>
                <w:b/>
                <w:bCs/>
                <w:color w:val="000000" w:themeColor="text1"/>
              </w:rPr>
              <w:t>]</w:t>
            </w:r>
          </w:p>
          <w:p w14:paraId="7D3B58FB" w14:textId="77777777" w:rsidR="007464C8" w:rsidRPr="00B9191F" w:rsidRDefault="007464C8">
            <w:pPr>
              <w:numPr>
                <w:ilvl w:val="0"/>
                <w:numId w:val="446"/>
              </w:numPr>
              <w:overflowPunct w:val="0"/>
              <w:snapToGrid w:val="0"/>
              <w:jc w:val="both"/>
              <w:rPr>
                <w:color w:val="000000" w:themeColor="text1"/>
              </w:rPr>
            </w:pPr>
            <w:r w:rsidRPr="00B9191F">
              <w:rPr>
                <w:color w:val="000000" w:themeColor="text1"/>
              </w:rPr>
              <w:t>傳染病檢體不僅限於運送至衛生單位之疑似法定傳染病檢體，包含一般外送進行微生物等檢驗之檢體。</w:t>
            </w:r>
          </w:p>
          <w:p w14:paraId="68D183C7" w14:textId="77777777" w:rsidR="007464C8" w:rsidRPr="00B9191F" w:rsidRDefault="007464C8">
            <w:pPr>
              <w:numPr>
                <w:ilvl w:val="0"/>
                <w:numId w:val="446"/>
              </w:numPr>
              <w:overflowPunct w:val="0"/>
              <w:snapToGrid w:val="0"/>
              <w:jc w:val="both"/>
              <w:rPr>
                <w:color w:val="000000" w:themeColor="text1"/>
              </w:rPr>
            </w:pPr>
            <w:r w:rsidRPr="00B9191F">
              <w:rPr>
                <w:color w:val="000000" w:themeColor="text1"/>
              </w:rPr>
              <w:t>全年度未有傳染病檢體之運送醫院，仍應訂有傳染病檢體包裝運送相關作業程序機制，且熟悉傳染病檢體包裝運送作業流程。</w:t>
            </w:r>
          </w:p>
          <w:p w14:paraId="48B94707" w14:textId="77777777" w:rsidR="007464C8" w:rsidRPr="00B9191F" w:rsidRDefault="007464C8" w:rsidP="007464C8">
            <w:pPr>
              <w:overflowPunct w:val="0"/>
              <w:snapToGrid w:val="0"/>
              <w:ind w:left="454"/>
              <w:jc w:val="both"/>
              <w:rPr>
                <w:color w:val="000000" w:themeColor="text1"/>
              </w:rPr>
            </w:pPr>
          </w:p>
          <w:p w14:paraId="06E6BA4D"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評量方法及建議佐證資料：</w:t>
            </w:r>
          </w:p>
          <w:p w14:paraId="5A6432BD" w14:textId="77777777" w:rsidR="00295603" w:rsidRDefault="007464C8">
            <w:pPr>
              <w:numPr>
                <w:ilvl w:val="0"/>
                <w:numId w:val="447"/>
              </w:numPr>
              <w:overflowPunct w:val="0"/>
              <w:snapToGrid w:val="0"/>
              <w:jc w:val="distribute"/>
              <w:rPr>
                <w:bCs/>
                <w:snapToGrid w:val="0"/>
                <w:color w:val="000000" w:themeColor="text1"/>
                <w:kern w:val="0"/>
              </w:rPr>
            </w:pPr>
            <w:r w:rsidRPr="00B9191F">
              <w:rPr>
                <w:color w:val="000000" w:themeColor="text1"/>
              </w:rPr>
              <w:t>傳染病通報統計</w:t>
            </w:r>
            <w:r w:rsidRPr="00B9191F">
              <w:rPr>
                <w:bCs/>
                <w:snapToGrid w:val="0"/>
                <w:color w:val="000000" w:themeColor="text1"/>
                <w:kern w:val="0"/>
              </w:rPr>
              <w:t>紀錄或報表等資料。</w:t>
            </w:r>
          </w:p>
          <w:p w14:paraId="5C85DEE2" w14:textId="08C3CB8A" w:rsidR="007464C8" w:rsidRPr="00B9191F" w:rsidRDefault="007464C8" w:rsidP="00295603">
            <w:pPr>
              <w:overflowPunct w:val="0"/>
              <w:snapToGrid w:val="0"/>
              <w:ind w:left="454"/>
              <w:jc w:val="both"/>
              <w:rPr>
                <w:bCs/>
                <w:snapToGrid w:val="0"/>
                <w:color w:val="000000" w:themeColor="text1"/>
                <w:kern w:val="0"/>
              </w:rPr>
            </w:pP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p w14:paraId="16C465D0" w14:textId="77777777" w:rsidR="007464C8" w:rsidRPr="00B9191F" w:rsidRDefault="007464C8">
            <w:pPr>
              <w:numPr>
                <w:ilvl w:val="0"/>
                <w:numId w:val="447"/>
              </w:numPr>
              <w:overflowPunct w:val="0"/>
              <w:snapToGrid w:val="0"/>
              <w:jc w:val="both"/>
              <w:rPr>
                <w:bCs/>
                <w:snapToGrid w:val="0"/>
                <w:color w:val="000000" w:themeColor="text1"/>
                <w:kern w:val="0"/>
              </w:rPr>
            </w:pPr>
            <w:r w:rsidRPr="00B9191F">
              <w:rPr>
                <w:bCs/>
                <w:snapToGrid w:val="0"/>
                <w:color w:val="000000" w:themeColor="text1"/>
                <w:kern w:val="0"/>
              </w:rPr>
              <w:t>院內傳染病檢體包裝及運送作業流程。</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p w14:paraId="07828AA6" w14:textId="77777777" w:rsidR="007464C8" w:rsidRPr="00B9191F" w:rsidRDefault="007464C8">
            <w:pPr>
              <w:numPr>
                <w:ilvl w:val="0"/>
                <w:numId w:val="447"/>
              </w:numPr>
              <w:overflowPunct w:val="0"/>
              <w:snapToGrid w:val="0"/>
              <w:jc w:val="both"/>
              <w:rPr>
                <w:color w:val="000000" w:themeColor="text1"/>
              </w:rPr>
            </w:pPr>
            <w:r w:rsidRPr="00B9191F">
              <w:rPr>
                <w:color w:val="000000" w:themeColor="text1"/>
              </w:rPr>
              <w:t>定期檢討通報機制之紀錄等相關佐證資料。</w:t>
            </w:r>
            <w:r w:rsidRPr="00B9191F">
              <w:rPr>
                <w:bCs/>
                <w:snapToGrid w:val="0"/>
                <w:color w:val="000000" w:themeColor="text1"/>
                <w:kern w:val="0"/>
              </w:rPr>
              <w:t>(</w:t>
            </w:r>
            <w:r w:rsidRPr="00B9191F">
              <w:rPr>
                <w:bCs/>
                <w:snapToGrid w:val="0"/>
                <w:color w:val="000000" w:themeColor="text1"/>
                <w:kern w:val="0"/>
              </w:rPr>
              <w:t>優良</w:t>
            </w:r>
            <w:r w:rsidRPr="00B9191F">
              <w:rPr>
                <w:bCs/>
                <w:snapToGrid w:val="0"/>
                <w:color w:val="000000" w:themeColor="text1"/>
                <w:kern w:val="0"/>
              </w:rPr>
              <w:t>)</w:t>
            </w:r>
          </w:p>
          <w:p w14:paraId="360DAA9E" w14:textId="77777777" w:rsidR="007464C8" w:rsidRPr="00B9191F" w:rsidRDefault="007464C8">
            <w:pPr>
              <w:numPr>
                <w:ilvl w:val="0"/>
                <w:numId w:val="447"/>
              </w:numPr>
              <w:overflowPunct w:val="0"/>
              <w:snapToGrid w:val="0"/>
              <w:jc w:val="both"/>
              <w:rPr>
                <w:color w:val="000000" w:themeColor="text1"/>
              </w:rPr>
            </w:pPr>
            <w:r w:rsidRPr="00B9191F">
              <w:rPr>
                <w:rFonts w:hint="eastAsia"/>
                <w:bCs/>
                <w:snapToGrid w:val="0"/>
                <w:color w:val="000000" w:themeColor="text1"/>
                <w:kern w:val="0"/>
              </w:rPr>
              <w:t>庫賈氏</w:t>
            </w:r>
            <w:proofErr w:type="gramStart"/>
            <w:r w:rsidRPr="00B9191F">
              <w:rPr>
                <w:rFonts w:hint="eastAsia"/>
                <w:bCs/>
                <w:snapToGrid w:val="0"/>
                <w:color w:val="000000" w:themeColor="text1"/>
                <w:kern w:val="0"/>
              </w:rPr>
              <w:t>病勾稽查詢</w:t>
            </w:r>
            <w:proofErr w:type="gramEnd"/>
            <w:r w:rsidRPr="00B9191F">
              <w:rPr>
                <w:rFonts w:hint="eastAsia"/>
                <w:bCs/>
                <w:snapToGrid w:val="0"/>
                <w:color w:val="000000" w:themeColor="text1"/>
                <w:kern w:val="0"/>
              </w:rPr>
              <w:t>系統查詢結果等佐證資料。</w:t>
            </w:r>
            <w:r w:rsidRPr="00B9191F">
              <w:rPr>
                <w:rFonts w:hint="eastAsia"/>
                <w:bCs/>
                <w:snapToGrid w:val="0"/>
                <w:color w:val="000000" w:themeColor="text1"/>
                <w:kern w:val="0"/>
              </w:rPr>
              <w:t>(</w:t>
            </w:r>
            <w:r w:rsidRPr="00B9191F">
              <w:rPr>
                <w:rFonts w:hint="eastAsia"/>
                <w:bCs/>
                <w:snapToGrid w:val="0"/>
                <w:color w:val="000000" w:themeColor="text1"/>
                <w:kern w:val="0"/>
              </w:rPr>
              <w:t>優良</w:t>
            </w:r>
            <w:r w:rsidRPr="00B9191F">
              <w:rPr>
                <w:rFonts w:hint="eastAsia"/>
                <w:bCs/>
                <w:snapToGrid w:val="0"/>
                <w:color w:val="000000" w:themeColor="text1"/>
                <w:kern w:val="0"/>
              </w:rPr>
              <w:t>)</w:t>
            </w:r>
          </w:p>
        </w:tc>
        <w:tc>
          <w:tcPr>
            <w:tcW w:w="863" w:type="pct"/>
          </w:tcPr>
          <w:p w14:paraId="31AB274A" w14:textId="3E3F5BB0" w:rsidR="007464C8" w:rsidRPr="00B9191F" w:rsidRDefault="00EC04F4" w:rsidP="00EC04F4">
            <w:pPr>
              <w:overflowPunct w:val="0"/>
              <w:adjustRightInd w:val="0"/>
              <w:snapToGrid w:val="0"/>
              <w:ind w:left="2"/>
              <w:jc w:val="both"/>
              <w:rPr>
                <w:b/>
                <w:bCs/>
                <w:snapToGrid w:val="0"/>
                <w:color w:val="000000" w:themeColor="text1"/>
                <w:kern w:val="0"/>
              </w:rPr>
            </w:pPr>
            <w:r w:rsidRPr="00EC04F4">
              <w:rPr>
                <w:rFonts w:hint="eastAsia"/>
                <w:snapToGrid w:val="0"/>
                <w:color w:val="FF0000"/>
                <w:kern w:val="0"/>
              </w:rPr>
              <w:lastRenderedPageBreak/>
              <w:t>將優良項目第</w:t>
            </w:r>
            <w:r w:rsidR="001C0726">
              <w:rPr>
                <w:rFonts w:hint="eastAsia"/>
                <w:snapToGrid w:val="0"/>
                <w:color w:val="FF0000"/>
                <w:kern w:val="0"/>
              </w:rPr>
              <w:t>3</w:t>
            </w:r>
            <w:r w:rsidRPr="00EC04F4">
              <w:rPr>
                <w:rFonts w:hint="eastAsia"/>
                <w:snapToGrid w:val="0"/>
                <w:color w:val="FF0000"/>
                <w:kern w:val="0"/>
              </w:rPr>
              <w:t>點「具列管個案處置機制」列為</w:t>
            </w:r>
            <w:r w:rsidRPr="00EC04F4">
              <w:rPr>
                <w:rFonts w:hint="eastAsia"/>
                <w:snapToGrid w:val="0"/>
                <w:color w:val="FF0000"/>
                <w:kern w:val="0"/>
              </w:rPr>
              <w:t>115</w:t>
            </w:r>
            <w:r w:rsidRPr="00EC04F4">
              <w:rPr>
                <w:rFonts w:hint="eastAsia"/>
                <w:snapToGrid w:val="0"/>
                <w:color w:val="FF0000"/>
                <w:kern w:val="0"/>
              </w:rPr>
              <w:t>年正式評核項目。</w:t>
            </w:r>
          </w:p>
        </w:tc>
      </w:tr>
      <w:tr w:rsidR="007464C8" w:rsidRPr="00B9191F" w14:paraId="42B2637D" w14:textId="0E0F12A9" w:rsidTr="007464C8">
        <w:trPr>
          <w:jc w:val="center"/>
        </w:trPr>
        <w:tc>
          <w:tcPr>
            <w:tcW w:w="191" w:type="pct"/>
            <w:shd w:val="clear" w:color="auto" w:fill="auto"/>
            <w:tcMar>
              <w:top w:w="28" w:type="dxa"/>
              <w:left w:w="57" w:type="dxa"/>
              <w:bottom w:w="28" w:type="dxa"/>
              <w:right w:w="57" w:type="dxa"/>
            </w:tcMar>
          </w:tcPr>
          <w:p w14:paraId="62E35A4B"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t>4.2</w:t>
            </w:r>
          </w:p>
        </w:tc>
        <w:tc>
          <w:tcPr>
            <w:tcW w:w="585" w:type="pct"/>
            <w:shd w:val="clear" w:color="auto" w:fill="auto"/>
            <w:tcMar>
              <w:top w:w="28" w:type="dxa"/>
              <w:left w:w="57" w:type="dxa"/>
              <w:bottom w:w="28" w:type="dxa"/>
              <w:right w:w="57" w:type="dxa"/>
            </w:tcMar>
          </w:tcPr>
          <w:p w14:paraId="76309B39" w14:textId="77777777" w:rsidR="007464C8" w:rsidRDefault="007464C8" w:rsidP="007464C8">
            <w:pPr>
              <w:overflowPunct w:val="0"/>
              <w:adjustRightInd w:val="0"/>
              <w:snapToGrid w:val="0"/>
              <w:rPr>
                <w:color w:val="000000" w:themeColor="text1"/>
              </w:rPr>
            </w:pPr>
            <w:r w:rsidRPr="00B9191F">
              <w:rPr>
                <w:color w:val="000000" w:themeColor="text1"/>
              </w:rPr>
              <w:t>具有痰液耐酸</w:t>
            </w:r>
            <w:proofErr w:type="gramStart"/>
            <w:r w:rsidRPr="00B9191F">
              <w:rPr>
                <w:color w:val="000000" w:themeColor="text1"/>
              </w:rPr>
              <w:t>性塗片陽性</w:t>
            </w:r>
            <w:proofErr w:type="gramEnd"/>
            <w:r w:rsidRPr="00B9191F">
              <w:rPr>
                <w:color w:val="000000" w:themeColor="text1"/>
              </w:rPr>
              <w:t>病</w:t>
            </w:r>
            <w:r w:rsidRPr="00B9191F">
              <w:rPr>
                <w:color w:val="000000" w:themeColor="text1"/>
              </w:rPr>
              <w:lastRenderedPageBreak/>
              <w:t>人之相關感染管制措施</w:t>
            </w:r>
          </w:p>
          <w:p w14:paraId="470BD500" w14:textId="5653BD23" w:rsidR="007464C8" w:rsidRPr="00B9191F" w:rsidRDefault="007464C8" w:rsidP="007464C8">
            <w:pPr>
              <w:overflowPunct w:val="0"/>
              <w:adjustRightInd w:val="0"/>
              <w:snapToGrid w:val="0"/>
              <w:rPr>
                <w:color w:val="000000" w:themeColor="text1"/>
              </w:rPr>
            </w:pPr>
          </w:p>
        </w:tc>
        <w:tc>
          <w:tcPr>
            <w:tcW w:w="1656" w:type="pct"/>
            <w:shd w:val="clear" w:color="auto" w:fill="auto"/>
          </w:tcPr>
          <w:p w14:paraId="12F44C2C"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lastRenderedPageBreak/>
              <w:t>符合項目：</w:t>
            </w:r>
          </w:p>
          <w:p w14:paraId="411AE4B0" w14:textId="77777777" w:rsidR="007464C8" w:rsidRPr="00B9191F" w:rsidRDefault="007464C8" w:rsidP="007464C8">
            <w:pPr>
              <w:overflowPunct w:val="0"/>
              <w:snapToGrid w:val="0"/>
              <w:jc w:val="both"/>
              <w:rPr>
                <w:color w:val="000000" w:themeColor="text1"/>
              </w:rPr>
            </w:pPr>
            <w:r w:rsidRPr="00B9191F">
              <w:rPr>
                <w:color w:val="000000" w:themeColor="text1"/>
              </w:rPr>
              <w:t>住院病人具有下列感染管制相關規範措施</w:t>
            </w:r>
            <w:r w:rsidRPr="00B9191F">
              <w:rPr>
                <w:color w:val="000000" w:themeColor="text1"/>
              </w:rPr>
              <w:lastRenderedPageBreak/>
              <w:t>者：</w:t>
            </w:r>
          </w:p>
          <w:p w14:paraId="3FC41053" w14:textId="77777777" w:rsidR="007464C8" w:rsidRPr="00B9191F" w:rsidRDefault="007464C8" w:rsidP="007464C8">
            <w:pPr>
              <w:numPr>
                <w:ilvl w:val="0"/>
                <w:numId w:val="8"/>
              </w:numPr>
              <w:overflowPunct w:val="0"/>
              <w:snapToGrid w:val="0"/>
              <w:jc w:val="both"/>
              <w:rPr>
                <w:color w:val="000000" w:themeColor="text1"/>
              </w:rPr>
            </w:pPr>
            <w:r w:rsidRPr="00B9191F">
              <w:rPr>
                <w:color w:val="000000" w:themeColor="text1"/>
              </w:rPr>
              <w:t>於首次耐酸</w:t>
            </w:r>
            <w:proofErr w:type="gramStart"/>
            <w:r w:rsidRPr="00B9191F">
              <w:rPr>
                <w:color w:val="000000" w:themeColor="text1"/>
              </w:rPr>
              <w:t>性塗片陽性</w:t>
            </w:r>
            <w:proofErr w:type="gramEnd"/>
            <w:r w:rsidRPr="00B9191F">
              <w:rPr>
                <w:color w:val="000000" w:themeColor="text1"/>
              </w:rPr>
              <w:t>報告</w:t>
            </w:r>
            <w:r w:rsidRPr="00B9191F">
              <w:rPr>
                <w:color w:val="000000" w:themeColor="text1"/>
              </w:rPr>
              <w:t>24</w:t>
            </w:r>
            <w:r w:rsidRPr="00B9191F">
              <w:rPr>
                <w:color w:val="000000" w:themeColor="text1"/>
              </w:rPr>
              <w:t>小時內，通知診療醫師。</w:t>
            </w:r>
          </w:p>
          <w:p w14:paraId="5FB31891" w14:textId="77777777" w:rsidR="007464C8" w:rsidRPr="00B9191F" w:rsidRDefault="007464C8" w:rsidP="007464C8">
            <w:pPr>
              <w:numPr>
                <w:ilvl w:val="0"/>
                <w:numId w:val="8"/>
              </w:numPr>
              <w:overflowPunct w:val="0"/>
              <w:snapToGrid w:val="0"/>
              <w:jc w:val="both"/>
              <w:rPr>
                <w:color w:val="000000" w:themeColor="text1"/>
              </w:rPr>
            </w:pPr>
            <w:r w:rsidRPr="00B9191F">
              <w:rPr>
                <w:color w:val="000000" w:themeColor="text1"/>
              </w:rPr>
              <w:t>將報告結果記載於病歷。</w:t>
            </w:r>
          </w:p>
          <w:p w14:paraId="74C25966" w14:textId="77777777" w:rsidR="007464C8" w:rsidRPr="00B9191F" w:rsidRDefault="007464C8" w:rsidP="007464C8">
            <w:pPr>
              <w:numPr>
                <w:ilvl w:val="0"/>
                <w:numId w:val="8"/>
              </w:numPr>
              <w:overflowPunct w:val="0"/>
              <w:snapToGrid w:val="0"/>
              <w:jc w:val="both"/>
              <w:rPr>
                <w:color w:val="000000" w:themeColor="text1"/>
              </w:rPr>
            </w:pPr>
            <w:r w:rsidRPr="00B9191F">
              <w:rPr>
                <w:color w:val="000000" w:themeColor="text1"/>
              </w:rPr>
              <w:t>使用人工氣道合併呼吸器病人原則上使用密閉式抽痰。</w:t>
            </w:r>
          </w:p>
          <w:p w14:paraId="5EEC9F61" w14:textId="77777777" w:rsidR="007464C8" w:rsidRPr="00B9191F" w:rsidRDefault="007464C8" w:rsidP="007464C8">
            <w:pPr>
              <w:numPr>
                <w:ilvl w:val="0"/>
                <w:numId w:val="8"/>
              </w:numPr>
              <w:overflowPunct w:val="0"/>
              <w:snapToGrid w:val="0"/>
              <w:jc w:val="both"/>
              <w:rPr>
                <w:color w:val="000000" w:themeColor="text1"/>
              </w:rPr>
            </w:pPr>
            <w:r w:rsidRPr="00B9191F">
              <w:rPr>
                <w:color w:val="000000" w:themeColor="text1"/>
              </w:rPr>
              <w:t>有適當的隔離處置；並具有知會醫療照護工作人員要</w:t>
            </w:r>
            <w:r w:rsidRPr="00B9191F">
              <w:rPr>
                <w:rFonts w:hint="eastAsia"/>
                <w:color w:val="000000" w:themeColor="text1"/>
              </w:rPr>
              <w:t>佩</w:t>
            </w:r>
            <w:r w:rsidRPr="00B9191F">
              <w:rPr>
                <w:color w:val="000000" w:themeColor="text1"/>
              </w:rPr>
              <w:t>戴</w:t>
            </w:r>
            <w:r w:rsidRPr="00B9191F">
              <w:rPr>
                <w:color w:val="000000" w:themeColor="text1"/>
              </w:rPr>
              <w:t>N95</w:t>
            </w:r>
            <w:r w:rsidRPr="00B9191F">
              <w:rPr>
                <w:color w:val="000000" w:themeColor="text1"/>
              </w:rPr>
              <w:t>以上等級防護裝備照護病人之措施。</w:t>
            </w:r>
          </w:p>
          <w:p w14:paraId="36AB39DC" w14:textId="77777777" w:rsidR="007464C8" w:rsidRPr="00B9191F" w:rsidRDefault="007464C8" w:rsidP="007464C8">
            <w:pPr>
              <w:numPr>
                <w:ilvl w:val="0"/>
                <w:numId w:val="8"/>
              </w:numPr>
              <w:overflowPunct w:val="0"/>
              <w:adjustRightInd w:val="0"/>
              <w:snapToGrid w:val="0"/>
              <w:jc w:val="both"/>
              <w:rPr>
                <w:b/>
                <w:bCs/>
                <w:snapToGrid w:val="0"/>
                <w:color w:val="000000" w:themeColor="text1"/>
                <w:kern w:val="0"/>
              </w:rPr>
            </w:pPr>
            <w:r w:rsidRPr="00B9191F">
              <w:rPr>
                <w:color w:val="000000" w:themeColor="text1"/>
              </w:rPr>
              <w:t>經抽查病歷符合者達</w:t>
            </w:r>
            <w:r w:rsidRPr="00B9191F">
              <w:rPr>
                <w:color w:val="000000" w:themeColor="text1"/>
              </w:rPr>
              <w:t>80%</w:t>
            </w:r>
            <w:r w:rsidRPr="00B9191F">
              <w:rPr>
                <w:color w:val="000000" w:themeColor="text1"/>
              </w:rPr>
              <w:t>。</w:t>
            </w:r>
          </w:p>
          <w:p w14:paraId="61D77CCB"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22DB69B7" w14:textId="77777777" w:rsidR="007464C8" w:rsidRPr="00B9191F" w:rsidRDefault="007464C8">
            <w:pPr>
              <w:numPr>
                <w:ilvl w:val="0"/>
                <w:numId w:val="352"/>
              </w:numPr>
              <w:overflowPunct w:val="0"/>
              <w:adjustRightInd w:val="0"/>
              <w:snapToGrid w:val="0"/>
              <w:jc w:val="both"/>
              <w:rPr>
                <w:b/>
                <w:bCs/>
                <w:color w:val="000000" w:themeColor="text1"/>
              </w:rPr>
            </w:pPr>
            <w:r w:rsidRPr="00B9191F">
              <w:rPr>
                <w:color w:val="000000" w:themeColor="text1"/>
              </w:rPr>
              <w:t>經抽查病歷符合者達</w:t>
            </w:r>
            <w:r w:rsidRPr="00B9191F">
              <w:rPr>
                <w:color w:val="000000" w:themeColor="text1"/>
              </w:rPr>
              <w:t>95%</w:t>
            </w:r>
            <w:r w:rsidRPr="00B9191F">
              <w:rPr>
                <w:color w:val="000000" w:themeColor="text1"/>
              </w:rPr>
              <w:t>。</w:t>
            </w:r>
          </w:p>
          <w:p w14:paraId="56734F85" w14:textId="77777777" w:rsidR="007464C8" w:rsidRPr="00B9191F" w:rsidRDefault="007464C8" w:rsidP="007464C8">
            <w:pPr>
              <w:overflowPunct w:val="0"/>
              <w:snapToGrid w:val="0"/>
              <w:ind w:left="1"/>
              <w:jc w:val="both"/>
              <w:rPr>
                <w:b/>
                <w:bCs/>
                <w:color w:val="000000" w:themeColor="text1"/>
              </w:rPr>
            </w:pPr>
            <w:r w:rsidRPr="00B9191F">
              <w:rPr>
                <w:b/>
                <w:bCs/>
                <w:color w:val="000000" w:themeColor="text1"/>
              </w:rPr>
              <w:t>[</w:t>
            </w:r>
            <w:proofErr w:type="gramStart"/>
            <w:r w:rsidRPr="00B9191F">
              <w:rPr>
                <w:b/>
                <w:bCs/>
                <w:color w:val="000000" w:themeColor="text1"/>
              </w:rPr>
              <w:t>註</w:t>
            </w:r>
            <w:proofErr w:type="gramEnd"/>
            <w:r w:rsidRPr="00B9191F">
              <w:rPr>
                <w:b/>
                <w:bCs/>
                <w:color w:val="000000" w:themeColor="text1"/>
              </w:rPr>
              <w:t>]</w:t>
            </w:r>
          </w:p>
          <w:p w14:paraId="20BE8A71" w14:textId="77777777" w:rsidR="007464C8" w:rsidRPr="00B9191F" w:rsidRDefault="007464C8" w:rsidP="007464C8">
            <w:pPr>
              <w:overflowPunct w:val="0"/>
              <w:adjustRightInd w:val="0"/>
              <w:snapToGrid w:val="0"/>
              <w:ind w:leftChars="76" w:left="198" w:firstLine="2"/>
              <w:jc w:val="both"/>
              <w:rPr>
                <w:color w:val="000000" w:themeColor="text1"/>
              </w:rPr>
            </w:pPr>
            <w:r w:rsidRPr="00B9191F">
              <w:rPr>
                <w:color w:val="000000" w:themeColor="text1"/>
              </w:rPr>
              <w:t>無痰液耐酸</w:t>
            </w:r>
            <w:proofErr w:type="gramStart"/>
            <w:r w:rsidRPr="00B9191F">
              <w:rPr>
                <w:color w:val="000000" w:themeColor="text1"/>
              </w:rPr>
              <w:t>性塗片陽性</w:t>
            </w:r>
            <w:proofErr w:type="gramEnd"/>
            <w:r w:rsidRPr="00B9191F">
              <w:rPr>
                <w:color w:val="000000" w:themeColor="text1"/>
              </w:rPr>
              <w:t>報告之住院病人，可自選本</w:t>
            </w:r>
            <w:proofErr w:type="gramStart"/>
            <w:r w:rsidRPr="00B9191F">
              <w:rPr>
                <w:color w:val="000000" w:themeColor="text1"/>
              </w:rPr>
              <w:t>項免評</w:t>
            </w:r>
            <w:proofErr w:type="gramEnd"/>
            <w:r w:rsidRPr="00B9191F">
              <w:rPr>
                <w:color w:val="000000" w:themeColor="text1"/>
              </w:rPr>
              <w:t>。</w:t>
            </w:r>
          </w:p>
          <w:p w14:paraId="48D1E4D2"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評量方法及建議佐證資料：</w:t>
            </w:r>
          </w:p>
          <w:p w14:paraId="374428FA" w14:textId="77777777" w:rsidR="007464C8" w:rsidRPr="00B9191F" w:rsidRDefault="007464C8">
            <w:pPr>
              <w:numPr>
                <w:ilvl w:val="0"/>
                <w:numId w:val="39"/>
              </w:numPr>
              <w:overflowPunct w:val="0"/>
              <w:snapToGrid w:val="0"/>
              <w:jc w:val="both"/>
              <w:rPr>
                <w:bCs/>
                <w:snapToGrid w:val="0"/>
                <w:color w:val="000000" w:themeColor="text1"/>
                <w:kern w:val="0"/>
              </w:rPr>
            </w:pPr>
            <w:r w:rsidRPr="00B9191F">
              <w:rPr>
                <w:bCs/>
                <w:snapToGrid w:val="0"/>
                <w:color w:val="000000" w:themeColor="text1"/>
                <w:kern w:val="0"/>
              </w:rPr>
              <w:t>通知診療醫師之相關紀錄等。</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p w14:paraId="4CE4CCBF" w14:textId="77777777" w:rsidR="007464C8" w:rsidRPr="00B9191F" w:rsidRDefault="007464C8">
            <w:pPr>
              <w:numPr>
                <w:ilvl w:val="0"/>
                <w:numId w:val="39"/>
              </w:numPr>
              <w:overflowPunct w:val="0"/>
              <w:snapToGrid w:val="0"/>
              <w:jc w:val="both"/>
              <w:rPr>
                <w:bCs/>
                <w:snapToGrid w:val="0"/>
                <w:color w:val="000000" w:themeColor="text1"/>
                <w:kern w:val="0"/>
              </w:rPr>
            </w:pPr>
            <w:r w:rsidRPr="00B9191F">
              <w:rPr>
                <w:bCs/>
                <w:snapToGrid w:val="0"/>
                <w:color w:val="000000" w:themeColor="text1"/>
                <w:kern w:val="0"/>
              </w:rPr>
              <w:t>病歷及其他相關佐證資料。</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r w:rsidRPr="00B9191F">
              <w:rPr>
                <w:bCs/>
                <w:snapToGrid w:val="0"/>
                <w:color w:val="000000" w:themeColor="text1"/>
                <w:kern w:val="0"/>
              </w:rPr>
              <w:t>優良</w:t>
            </w:r>
            <w:r w:rsidRPr="00B9191F">
              <w:rPr>
                <w:bCs/>
                <w:snapToGrid w:val="0"/>
                <w:color w:val="000000" w:themeColor="text1"/>
                <w:kern w:val="0"/>
              </w:rPr>
              <w:t>)</w:t>
            </w:r>
          </w:p>
          <w:p w14:paraId="6802416C" w14:textId="008F91A2" w:rsidR="007464C8" w:rsidRPr="00B9191F" w:rsidRDefault="007464C8">
            <w:pPr>
              <w:numPr>
                <w:ilvl w:val="0"/>
                <w:numId w:val="39"/>
              </w:numPr>
              <w:overflowPunct w:val="0"/>
              <w:snapToGrid w:val="0"/>
              <w:jc w:val="both"/>
              <w:rPr>
                <w:b/>
                <w:bCs/>
                <w:snapToGrid w:val="0"/>
                <w:color w:val="000000" w:themeColor="text1"/>
                <w:kern w:val="0"/>
              </w:rPr>
            </w:pPr>
            <w:proofErr w:type="gramStart"/>
            <w:r w:rsidRPr="00B9191F">
              <w:rPr>
                <w:bCs/>
                <w:snapToGrid w:val="0"/>
                <w:color w:val="000000" w:themeColor="text1"/>
                <w:kern w:val="0"/>
              </w:rPr>
              <w:t>轉床紀錄</w:t>
            </w:r>
            <w:proofErr w:type="gramEnd"/>
            <w:r w:rsidRPr="00B9191F">
              <w:rPr>
                <w:bCs/>
                <w:snapToGrid w:val="0"/>
                <w:color w:val="000000" w:themeColor="text1"/>
                <w:kern w:val="0"/>
              </w:rPr>
              <w:t>單及相關隔離措施紀錄。</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tc>
        <w:tc>
          <w:tcPr>
            <w:tcW w:w="1705" w:type="pct"/>
            <w:shd w:val="clear" w:color="auto" w:fill="auto"/>
            <w:tcMar>
              <w:top w:w="28" w:type="dxa"/>
              <w:left w:w="57" w:type="dxa"/>
              <w:bottom w:w="28" w:type="dxa"/>
              <w:right w:w="57" w:type="dxa"/>
            </w:tcMar>
          </w:tcPr>
          <w:p w14:paraId="2BF72E1A" w14:textId="2FA85644"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lastRenderedPageBreak/>
              <w:t>符合項目：</w:t>
            </w:r>
          </w:p>
          <w:p w14:paraId="44B071C3" w14:textId="77777777" w:rsidR="007464C8" w:rsidRPr="00B9191F" w:rsidRDefault="007464C8" w:rsidP="007464C8">
            <w:pPr>
              <w:overflowPunct w:val="0"/>
              <w:snapToGrid w:val="0"/>
              <w:jc w:val="both"/>
              <w:rPr>
                <w:color w:val="000000" w:themeColor="text1"/>
              </w:rPr>
            </w:pPr>
            <w:r w:rsidRPr="00B9191F">
              <w:rPr>
                <w:color w:val="000000" w:themeColor="text1"/>
              </w:rPr>
              <w:t>住院病人具有下列感染管制相關規範措施</w:t>
            </w:r>
            <w:r w:rsidRPr="00B9191F">
              <w:rPr>
                <w:color w:val="000000" w:themeColor="text1"/>
              </w:rPr>
              <w:lastRenderedPageBreak/>
              <w:t>者：</w:t>
            </w:r>
          </w:p>
          <w:p w14:paraId="41E9B83B" w14:textId="77777777" w:rsidR="00295603" w:rsidRDefault="007464C8">
            <w:pPr>
              <w:numPr>
                <w:ilvl w:val="0"/>
                <w:numId w:val="448"/>
              </w:numPr>
              <w:overflowPunct w:val="0"/>
              <w:snapToGrid w:val="0"/>
              <w:jc w:val="distribute"/>
              <w:rPr>
                <w:color w:val="000000" w:themeColor="text1"/>
              </w:rPr>
            </w:pPr>
            <w:r w:rsidRPr="00B9191F">
              <w:rPr>
                <w:color w:val="000000" w:themeColor="text1"/>
              </w:rPr>
              <w:t>於首次耐酸</w:t>
            </w:r>
            <w:proofErr w:type="gramStart"/>
            <w:r w:rsidRPr="00B9191F">
              <w:rPr>
                <w:color w:val="000000" w:themeColor="text1"/>
              </w:rPr>
              <w:t>性塗片陽性</w:t>
            </w:r>
            <w:proofErr w:type="gramEnd"/>
            <w:r w:rsidRPr="00B9191F">
              <w:rPr>
                <w:color w:val="000000" w:themeColor="text1"/>
              </w:rPr>
              <w:t>報告</w:t>
            </w:r>
            <w:r w:rsidRPr="00B9191F">
              <w:rPr>
                <w:color w:val="000000" w:themeColor="text1"/>
              </w:rPr>
              <w:t>24</w:t>
            </w:r>
            <w:r w:rsidRPr="00B9191F">
              <w:rPr>
                <w:color w:val="000000" w:themeColor="text1"/>
              </w:rPr>
              <w:t>小時</w:t>
            </w:r>
          </w:p>
          <w:p w14:paraId="40092945" w14:textId="1D2C273B" w:rsidR="007464C8" w:rsidRPr="00B9191F" w:rsidRDefault="007464C8" w:rsidP="00295603">
            <w:pPr>
              <w:overflowPunct w:val="0"/>
              <w:snapToGrid w:val="0"/>
              <w:ind w:left="454"/>
              <w:jc w:val="both"/>
              <w:rPr>
                <w:color w:val="000000" w:themeColor="text1"/>
              </w:rPr>
            </w:pPr>
            <w:r w:rsidRPr="00B9191F">
              <w:rPr>
                <w:color w:val="000000" w:themeColor="text1"/>
              </w:rPr>
              <w:t>內，通知診療醫師。</w:t>
            </w:r>
          </w:p>
          <w:p w14:paraId="3A811754" w14:textId="77777777" w:rsidR="007464C8" w:rsidRPr="00B9191F" w:rsidRDefault="007464C8">
            <w:pPr>
              <w:numPr>
                <w:ilvl w:val="0"/>
                <w:numId w:val="448"/>
              </w:numPr>
              <w:overflowPunct w:val="0"/>
              <w:snapToGrid w:val="0"/>
              <w:jc w:val="both"/>
              <w:rPr>
                <w:color w:val="000000" w:themeColor="text1"/>
              </w:rPr>
            </w:pPr>
            <w:r w:rsidRPr="00B9191F">
              <w:rPr>
                <w:color w:val="000000" w:themeColor="text1"/>
              </w:rPr>
              <w:t>將報告結果記載於病歷。</w:t>
            </w:r>
          </w:p>
          <w:p w14:paraId="0568D480" w14:textId="77777777" w:rsidR="007464C8" w:rsidRPr="00B9191F" w:rsidRDefault="007464C8">
            <w:pPr>
              <w:numPr>
                <w:ilvl w:val="0"/>
                <w:numId w:val="448"/>
              </w:numPr>
              <w:overflowPunct w:val="0"/>
              <w:snapToGrid w:val="0"/>
              <w:jc w:val="both"/>
              <w:rPr>
                <w:color w:val="000000" w:themeColor="text1"/>
              </w:rPr>
            </w:pPr>
            <w:r w:rsidRPr="00B9191F">
              <w:rPr>
                <w:color w:val="000000" w:themeColor="text1"/>
              </w:rPr>
              <w:t>使用人工氣道合併呼吸器病人原則上使用密閉式抽痰。</w:t>
            </w:r>
          </w:p>
          <w:p w14:paraId="21ACE3F4" w14:textId="77777777" w:rsidR="007464C8" w:rsidRPr="00B9191F" w:rsidRDefault="007464C8">
            <w:pPr>
              <w:numPr>
                <w:ilvl w:val="0"/>
                <w:numId w:val="448"/>
              </w:numPr>
              <w:overflowPunct w:val="0"/>
              <w:snapToGrid w:val="0"/>
              <w:jc w:val="both"/>
              <w:rPr>
                <w:color w:val="000000" w:themeColor="text1"/>
              </w:rPr>
            </w:pPr>
            <w:r w:rsidRPr="00B9191F">
              <w:rPr>
                <w:color w:val="000000" w:themeColor="text1"/>
              </w:rPr>
              <w:t>有適當的隔離處置；並具有知會醫療照護工作人員要</w:t>
            </w:r>
            <w:r w:rsidRPr="00B9191F">
              <w:rPr>
                <w:rFonts w:hint="eastAsia"/>
                <w:color w:val="000000" w:themeColor="text1"/>
              </w:rPr>
              <w:t>佩</w:t>
            </w:r>
            <w:r w:rsidRPr="00B9191F">
              <w:rPr>
                <w:color w:val="000000" w:themeColor="text1"/>
              </w:rPr>
              <w:t>戴</w:t>
            </w:r>
            <w:r w:rsidRPr="00B9191F">
              <w:rPr>
                <w:color w:val="000000" w:themeColor="text1"/>
              </w:rPr>
              <w:t>N95</w:t>
            </w:r>
            <w:r w:rsidRPr="00B9191F">
              <w:rPr>
                <w:color w:val="000000" w:themeColor="text1"/>
              </w:rPr>
              <w:t>以上等級防護裝備照護病人之措施。</w:t>
            </w:r>
          </w:p>
          <w:p w14:paraId="00B1DCFD" w14:textId="77777777" w:rsidR="007464C8" w:rsidRPr="00B9191F" w:rsidRDefault="007464C8">
            <w:pPr>
              <w:numPr>
                <w:ilvl w:val="0"/>
                <w:numId w:val="448"/>
              </w:numPr>
              <w:overflowPunct w:val="0"/>
              <w:adjustRightInd w:val="0"/>
              <w:snapToGrid w:val="0"/>
              <w:jc w:val="both"/>
              <w:rPr>
                <w:b/>
                <w:bCs/>
                <w:snapToGrid w:val="0"/>
                <w:color w:val="000000" w:themeColor="text1"/>
                <w:kern w:val="0"/>
              </w:rPr>
            </w:pPr>
            <w:r w:rsidRPr="00B9191F">
              <w:rPr>
                <w:color w:val="000000" w:themeColor="text1"/>
              </w:rPr>
              <w:t>經抽查病歷符合者達</w:t>
            </w:r>
            <w:r w:rsidRPr="00B9191F">
              <w:rPr>
                <w:color w:val="000000" w:themeColor="text1"/>
              </w:rPr>
              <w:t>80%</w:t>
            </w:r>
            <w:r w:rsidRPr="00B9191F">
              <w:rPr>
                <w:color w:val="000000" w:themeColor="text1"/>
              </w:rPr>
              <w:t>。</w:t>
            </w:r>
          </w:p>
          <w:p w14:paraId="4277851D" w14:textId="77777777" w:rsidR="007464C8" w:rsidRPr="00B9191F" w:rsidRDefault="007464C8" w:rsidP="007464C8">
            <w:pPr>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7E3A9402" w14:textId="77777777" w:rsidR="007464C8" w:rsidRPr="00B9191F" w:rsidRDefault="007464C8">
            <w:pPr>
              <w:numPr>
                <w:ilvl w:val="0"/>
                <w:numId w:val="449"/>
              </w:numPr>
              <w:overflowPunct w:val="0"/>
              <w:adjustRightInd w:val="0"/>
              <w:snapToGrid w:val="0"/>
              <w:jc w:val="both"/>
              <w:rPr>
                <w:b/>
                <w:bCs/>
                <w:color w:val="000000" w:themeColor="text1"/>
              </w:rPr>
            </w:pPr>
            <w:r w:rsidRPr="00B9191F">
              <w:rPr>
                <w:color w:val="000000" w:themeColor="text1"/>
              </w:rPr>
              <w:t>經抽查病歷符合者達</w:t>
            </w:r>
            <w:r w:rsidRPr="00B9191F">
              <w:rPr>
                <w:color w:val="000000" w:themeColor="text1"/>
              </w:rPr>
              <w:t>95%</w:t>
            </w:r>
            <w:r w:rsidRPr="00B9191F">
              <w:rPr>
                <w:color w:val="000000" w:themeColor="text1"/>
              </w:rPr>
              <w:t>。</w:t>
            </w:r>
          </w:p>
          <w:p w14:paraId="284CFA4D" w14:textId="77777777" w:rsidR="007464C8" w:rsidRPr="00B9191F" w:rsidRDefault="007464C8" w:rsidP="007464C8">
            <w:pPr>
              <w:overflowPunct w:val="0"/>
              <w:snapToGrid w:val="0"/>
              <w:ind w:left="1"/>
              <w:jc w:val="both"/>
              <w:rPr>
                <w:b/>
                <w:bCs/>
                <w:color w:val="000000" w:themeColor="text1"/>
              </w:rPr>
            </w:pPr>
            <w:r w:rsidRPr="00B9191F">
              <w:rPr>
                <w:b/>
                <w:bCs/>
                <w:color w:val="000000" w:themeColor="text1"/>
              </w:rPr>
              <w:t>[</w:t>
            </w:r>
            <w:proofErr w:type="gramStart"/>
            <w:r w:rsidRPr="00B9191F">
              <w:rPr>
                <w:b/>
                <w:bCs/>
                <w:color w:val="000000" w:themeColor="text1"/>
              </w:rPr>
              <w:t>註</w:t>
            </w:r>
            <w:proofErr w:type="gramEnd"/>
            <w:r w:rsidRPr="00B9191F">
              <w:rPr>
                <w:b/>
                <w:bCs/>
                <w:color w:val="000000" w:themeColor="text1"/>
              </w:rPr>
              <w:t>]</w:t>
            </w:r>
          </w:p>
          <w:p w14:paraId="2C2B3344" w14:textId="77777777" w:rsidR="007464C8" w:rsidRPr="00B9191F" w:rsidRDefault="007464C8" w:rsidP="007464C8">
            <w:pPr>
              <w:overflowPunct w:val="0"/>
              <w:adjustRightInd w:val="0"/>
              <w:snapToGrid w:val="0"/>
              <w:ind w:leftChars="76" w:left="198" w:firstLine="2"/>
              <w:jc w:val="both"/>
              <w:rPr>
                <w:color w:val="000000" w:themeColor="text1"/>
              </w:rPr>
            </w:pPr>
            <w:r w:rsidRPr="00B9191F">
              <w:rPr>
                <w:color w:val="000000" w:themeColor="text1"/>
              </w:rPr>
              <w:t>無痰液耐酸</w:t>
            </w:r>
            <w:proofErr w:type="gramStart"/>
            <w:r w:rsidRPr="00B9191F">
              <w:rPr>
                <w:color w:val="000000" w:themeColor="text1"/>
              </w:rPr>
              <w:t>性塗片陽性</w:t>
            </w:r>
            <w:proofErr w:type="gramEnd"/>
            <w:r w:rsidRPr="00B9191F">
              <w:rPr>
                <w:color w:val="000000" w:themeColor="text1"/>
              </w:rPr>
              <w:t>報告之住院病人，可自選本</w:t>
            </w:r>
            <w:proofErr w:type="gramStart"/>
            <w:r w:rsidRPr="00B9191F">
              <w:rPr>
                <w:color w:val="000000" w:themeColor="text1"/>
              </w:rPr>
              <w:t>項免評</w:t>
            </w:r>
            <w:proofErr w:type="gramEnd"/>
            <w:r w:rsidRPr="00B9191F">
              <w:rPr>
                <w:color w:val="000000" w:themeColor="text1"/>
              </w:rPr>
              <w:t>。</w:t>
            </w:r>
          </w:p>
          <w:p w14:paraId="105A82A2"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評量方法及建議佐證資料：</w:t>
            </w:r>
          </w:p>
          <w:p w14:paraId="7B524CE7" w14:textId="77777777" w:rsidR="007464C8" w:rsidRPr="00B9191F" w:rsidRDefault="007464C8">
            <w:pPr>
              <w:numPr>
                <w:ilvl w:val="0"/>
                <w:numId w:val="450"/>
              </w:numPr>
              <w:overflowPunct w:val="0"/>
              <w:snapToGrid w:val="0"/>
              <w:jc w:val="both"/>
              <w:rPr>
                <w:bCs/>
                <w:snapToGrid w:val="0"/>
                <w:color w:val="000000" w:themeColor="text1"/>
                <w:kern w:val="0"/>
              </w:rPr>
            </w:pPr>
            <w:r w:rsidRPr="00B9191F">
              <w:rPr>
                <w:bCs/>
                <w:snapToGrid w:val="0"/>
                <w:color w:val="000000" w:themeColor="text1"/>
                <w:kern w:val="0"/>
              </w:rPr>
              <w:t>通知診療醫師之相關紀錄等。</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p w14:paraId="1F5D21C5" w14:textId="77777777" w:rsidR="007464C8" w:rsidRPr="00B9191F" w:rsidRDefault="007464C8">
            <w:pPr>
              <w:numPr>
                <w:ilvl w:val="0"/>
                <w:numId w:val="450"/>
              </w:numPr>
              <w:overflowPunct w:val="0"/>
              <w:snapToGrid w:val="0"/>
              <w:jc w:val="both"/>
              <w:rPr>
                <w:bCs/>
                <w:snapToGrid w:val="0"/>
                <w:color w:val="000000" w:themeColor="text1"/>
                <w:kern w:val="0"/>
              </w:rPr>
            </w:pPr>
            <w:r w:rsidRPr="00B9191F">
              <w:rPr>
                <w:bCs/>
                <w:snapToGrid w:val="0"/>
                <w:color w:val="000000" w:themeColor="text1"/>
                <w:kern w:val="0"/>
              </w:rPr>
              <w:t>病歷及其他相關佐證資料。</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r w:rsidRPr="00B9191F">
              <w:rPr>
                <w:bCs/>
                <w:snapToGrid w:val="0"/>
                <w:color w:val="000000" w:themeColor="text1"/>
                <w:kern w:val="0"/>
              </w:rPr>
              <w:t>優良</w:t>
            </w:r>
            <w:r w:rsidRPr="00B9191F">
              <w:rPr>
                <w:bCs/>
                <w:snapToGrid w:val="0"/>
                <w:color w:val="000000" w:themeColor="text1"/>
                <w:kern w:val="0"/>
              </w:rPr>
              <w:t>)</w:t>
            </w:r>
          </w:p>
          <w:p w14:paraId="52E5531D" w14:textId="77777777" w:rsidR="007464C8" w:rsidRPr="00B9191F" w:rsidRDefault="007464C8">
            <w:pPr>
              <w:numPr>
                <w:ilvl w:val="0"/>
                <w:numId w:val="450"/>
              </w:numPr>
              <w:overflowPunct w:val="0"/>
              <w:snapToGrid w:val="0"/>
              <w:jc w:val="both"/>
              <w:rPr>
                <w:b/>
                <w:bCs/>
                <w:snapToGrid w:val="0"/>
                <w:color w:val="000000" w:themeColor="text1"/>
                <w:kern w:val="0"/>
              </w:rPr>
            </w:pPr>
            <w:proofErr w:type="gramStart"/>
            <w:r w:rsidRPr="00B9191F">
              <w:rPr>
                <w:bCs/>
                <w:snapToGrid w:val="0"/>
                <w:color w:val="000000" w:themeColor="text1"/>
                <w:kern w:val="0"/>
              </w:rPr>
              <w:t>轉床紀錄</w:t>
            </w:r>
            <w:proofErr w:type="gramEnd"/>
            <w:r w:rsidRPr="00B9191F">
              <w:rPr>
                <w:bCs/>
                <w:snapToGrid w:val="0"/>
                <w:color w:val="000000" w:themeColor="text1"/>
                <w:kern w:val="0"/>
              </w:rPr>
              <w:t>單及相關隔離措施紀錄。</w:t>
            </w:r>
            <w:r w:rsidRPr="00B9191F">
              <w:rPr>
                <w:bCs/>
                <w:snapToGrid w:val="0"/>
                <w:color w:val="000000" w:themeColor="text1"/>
                <w:kern w:val="0"/>
              </w:rPr>
              <w:t>(</w:t>
            </w:r>
            <w:r w:rsidRPr="00B9191F">
              <w:rPr>
                <w:bCs/>
                <w:snapToGrid w:val="0"/>
                <w:color w:val="000000" w:themeColor="text1"/>
                <w:kern w:val="0"/>
              </w:rPr>
              <w:t>符合</w:t>
            </w:r>
            <w:r w:rsidRPr="00B9191F">
              <w:rPr>
                <w:bCs/>
                <w:snapToGrid w:val="0"/>
                <w:color w:val="000000" w:themeColor="text1"/>
                <w:kern w:val="0"/>
              </w:rPr>
              <w:t>)</w:t>
            </w:r>
          </w:p>
        </w:tc>
        <w:tc>
          <w:tcPr>
            <w:tcW w:w="863" w:type="pct"/>
          </w:tcPr>
          <w:p w14:paraId="734B8986"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p>
        </w:tc>
      </w:tr>
      <w:tr w:rsidR="007464C8" w:rsidRPr="00B9191F" w14:paraId="3C2591F3" w14:textId="33E7D95C" w:rsidTr="007464C8">
        <w:trPr>
          <w:jc w:val="center"/>
        </w:trPr>
        <w:tc>
          <w:tcPr>
            <w:tcW w:w="191" w:type="pct"/>
            <w:shd w:val="clear" w:color="auto" w:fill="auto"/>
            <w:tcMar>
              <w:top w:w="28" w:type="dxa"/>
              <w:left w:w="57" w:type="dxa"/>
              <w:bottom w:w="28" w:type="dxa"/>
              <w:right w:w="57" w:type="dxa"/>
            </w:tcMar>
          </w:tcPr>
          <w:p w14:paraId="159A707E" w14:textId="77777777" w:rsidR="007464C8" w:rsidRPr="00B9191F" w:rsidRDefault="007464C8" w:rsidP="007464C8">
            <w:pPr>
              <w:overflowPunct w:val="0"/>
              <w:adjustRightInd w:val="0"/>
              <w:snapToGrid w:val="0"/>
              <w:jc w:val="center"/>
              <w:rPr>
                <w:color w:val="000000" w:themeColor="text1"/>
              </w:rPr>
            </w:pPr>
            <w:bookmarkStart w:id="2" w:name="_Hlk191374084"/>
            <w:r w:rsidRPr="00B9191F">
              <w:rPr>
                <w:color w:val="000000" w:themeColor="text1"/>
              </w:rPr>
              <w:t>4.3</w:t>
            </w:r>
          </w:p>
        </w:tc>
        <w:tc>
          <w:tcPr>
            <w:tcW w:w="585" w:type="pct"/>
            <w:shd w:val="clear" w:color="auto" w:fill="auto"/>
            <w:tcMar>
              <w:top w:w="28" w:type="dxa"/>
              <w:left w:w="57" w:type="dxa"/>
              <w:bottom w:w="28" w:type="dxa"/>
              <w:right w:w="57" w:type="dxa"/>
            </w:tcMar>
          </w:tcPr>
          <w:p w14:paraId="259A8AB0" w14:textId="77777777" w:rsidR="007464C8" w:rsidRDefault="007464C8" w:rsidP="007464C8">
            <w:pPr>
              <w:overflowPunct w:val="0"/>
              <w:adjustRightInd w:val="0"/>
              <w:snapToGrid w:val="0"/>
              <w:rPr>
                <w:color w:val="000000" w:themeColor="text1"/>
              </w:rPr>
            </w:pPr>
            <w:r w:rsidRPr="00B9191F">
              <w:rPr>
                <w:color w:val="000000" w:themeColor="text1"/>
              </w:rPr>
              <w:t>有專人負責結核病個案管理及衛教工作</w:t>
            </w:r>
          </w:p>
          <w:p w14:paraId="60DA45D9" w14:textId="4878358E" w:rsidR="007464C8" w:rsidRPr="00B9191F" w:rsidRDefault="007464C8" w:rsidP="007464C8">
            <w:pPr>
              <w:overflowPunct w:val="0"/>
              <w:adjustRightInd w:val="0"/>
              <w:snapToGrid w:val="0"/>
              <w:rPr>
                <w:color w:val="000000" w:themeColor="text1"/>
              </w:rPr>
            </w:pPr>
          </w:p>
        </w:tc>
        <w:tc>
          <w:tcPr>
            <w:tcW w:w="1656" w:type="pct"/>
            <w:shd w:val="clear" w:color="auto" w:fill="auto"/>
          </w:tcPr>
          <w:p w14:paraId="1ED2A9F4"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符合項目：</w:t>
            </w:r>
          </w:p>
          <w:p w14:paraId="12CEAEAA" w14:textId="77777777" w:rsidR="007464C8" w:rsidRPr="00B9191F" w:rsidRDefault="007464C8" w:rsidP="007464C8">
            <w:pPr>
              <w:numPr>
                <w:ilvl w:val="0"/>
                <w:numId w:val="9"/>
              </w:numPr>
              <w:overflowPunct w:val="0"/>
              <w:snapToGrid w:val="0"/>
              <w:jc w:val="both"/>
              <w:rPr>
                <w:color w:val="000000" w:themeColor="text1"/>
              </w:rPr>
            </w:pPr>
            <w:r w:rsidRPr="00B9191F">
              <w:rPr>
                <w:color w:val="000000" w:themeColor="text1"/>
              </w:rPr>
              <w:t>有專責人員負責結核病個案管理工作。</w:t>
            </w:r>
          </w:p>
          <w:p w14:paraId="1E0F7781" w14:textId="77777777" w:rsidR="007464C8" w:rsidRPr="00B9191F" w:rsidRDefault="007464C8" w:rsidP="007464C8">
            <w:pPr>
              <w:numPr>
                <w:ilvl w:val="0"/>
                <w:numId w:val="9"/>
              </w:numPr>
              <w:overflowPunct w:val="0"/>
              <w:snapToGrid w:val="0"/>
              <w:jc w:val="both"/>
              <w:rPr>
                <w:color w:val="000000" w:themeColor="text1"/>
              </w:rPr>
            </w:pPr>
            <w:r w:rsidRPr="00B9191F">
              <w:rPr>
                <w:color w:val="000000" w:themeColor="text1"/>
              </w:rPr>
              <w:t>有專任</w:t>
            </w:r>
            <w:r w:rsidRPr="00B9191F">
              <w:rPr>
                <w:color w:val="000000" w:themeColor="text1"/>
              </w:rPr>
              <w:t>/</w:t>
            </w:r>
            <w:r w:rsidRPr="00B9191F">
              <w:rPr>
                <w:color w:val="000000" w:themeColor="text1"/>
              </w:rPr>
              <w:t>專責人員負責結核病衛教工作，並有具體衛教內容及成果者，如衛</w:t>
            </w:r>
            <w:r w:rsidRPr="00B9191F">
              <w:rPr>
                <w:color w:val="000000" w:themeColor="text1"/>
              </w:rPr>
              <w:lastRenderedPageBreak/>
              <w:t>教項目、對象、方式、接受衛教人數等。</w:t>
            </w:r>
          </w:p>
          <w:p w14:paraId="5268537C" w14:textId="77777777" w:rsidR="007464C8" w:rsidRPr="00B9191F" w:rsidRDefault="007464C8" w:rsidP="007464C8">
            <w:pPr>
              <w:numPr>
                <w:ilvl w:val="0"/>
                <w:numId w:val="9"/>
              </w:numPr>
              <w:overflowPunct w:val="0"/>
              <w:snapToGrid w:val="0"/>
              <w:jc w:val="both"/>
              <w:rPr>
                <w:b/>
                <w:bCs/>
                <w:snapToGrid w:val="0"/>
                <w:color w:val="000000" w:themeColor="text1"/>
                <w:kern w:val="0"/>
              </w:rPr>
            </w:pPr>
            <w:r w:rsidRPr="00B9191F">
              <w:rPr>
                <w:rFonts w:cs="標楷體" w:hint="eastAsia"/>
                <w:color w:val="000000" w:themeColor="text1"/>
              </w:rPr>
              <w:t>照護之結核病個案</w:t>
            </w:r>
            <w:r w:rsidRPr="00B9191F">
              <w:rPr>
                <w:color w:val="000000" w:themeColor="text1"/>
              </w:rPr>
              <w:t>(</w:t>
            </w:r>
            <w:r w:rsidRPr="00B9191F">
              <w:rPr>
                <w:color w:val="000000" w:themeColor="text1"/>
              </w:rPr>
              <w:t>含新發現及重開案</w:t>
            </w:r>
            <w:r w:rsidRPr="00B9191F">
              <w:rPr>
                <w:color w:val="000000" w:themeColor="text1"/>
              </w:rPr>
              <w:t>)</w:t>
            </w:r>
            <w:r w:rsidRPr="00B9191F">
              <w:rPr>
                <w:color w:val="000000" w:themeColor="text1"/>
              </w:rPr>
              <w:t>為</w:t>
            </w:r>
            <w:r w:rsidRPr="00B9191F">
              <w:rPr>
                <w:color w:val="000000" w:themeColor="text1"/>
              </w:rPr>
              <w:t>50</w:t>
            </w:r>
            <w:r w:rsidRPr="00B9191F">
              <w:rPr>
                <w:color w:val="000000" w:themeColor="text1"/>
              </w:rPr>
              <w:t>例以上，設有專任結核病個案管理師負責結核病個案管理工作。</w:t>
            </w:r>
          </w:p>
          <w:p w14:paraId="0757A669" w14:textId="77777777" w:rsidR="007464C8" w:rsidRPr="00B9191F" w:rsidRDefault="007464C8" w:rsidP="007464C8">
            <w:pPr>
              <w:numPr>
                <w:ilvl w:val="0"/>
                <w:numId w:val="9"/>
              </w:numPr>
              <w:tabs>
                <w:tab w:val="left" w:pos="639"/>
              </w:tabs>
              <w:overflowPunct w:val="0"/>
              <w:snapToGrid w:val="0"/>
              <w:jc w:val="both"/>
              <w:rPr>
                <w:rFonts w:cs="標楷體"/>
                <w:color w:val="000000" w:themeColor="text1"/>
              </w:rPr>
            </w:pPr>
            <w:r w:rsidRPr="00B9191F">
              <w:rPr>
                <w:rFonts w:cs="標楷體" w:hint="eastAsia"/>
                <w:color w:val="000000" w:themeColor="text1"/>
              </w:rPr>
              <w:t>負責結核病衛教人員，若為結核病個案管理師訓練合格者，第一年須接受結核病防治訓練達</w:t>
            </w:r>
            <w:r w:rsidRPr="00B9191F">
              <w:rPr>
                <w:rFonts w:cs="標楷體" w:hint="eastAsia"/>
                <w:color w:val="000000" w:themeColor="text1"/>
              </w:rPr>
              <w:t>10</w:t>
            </w:r>
            <w:r w:rsidRPr="00B9191F">
              <w:rPr>
                <w:rFonts w:cs="標楷體" w:hint="eastAsia"/>
                <w:color w:val="000000" w:themeColor="text1"/>
              </w:rPr>
              <w:t>小時；未取得結核病個案管理師訓練合格者，則第一年須接受結核病防治訓練達</w:t>
            </w:r>
            <w:r w:rsidRPr="00B9191F">
              <w:rPr>
                <w:rFonts w:cs="標楷體" w:hint="eastAsia"/>
                <w:color w:val="000000" w:themeColor="text1"/>
              </w:rPr>
              <w:t>12</w:t>
            </w:r>
            <w:r w:rsidRPr="00B9191F">
              <w:rPr>
                <w:rFonts w:cs="標楷體" w:hint="eastAsia"/>
                <w:color w:val="000000" w:themeColor="text1"/>
              </w:rPr>
              <w:t>小時。第二年後衛教人員每年皆須接受結核病防治訓練達</w:t>
            </w:r>
            <w:r w:rsidRPr="00B9191F">
              <w:rPr>
                <w:rFonts w:cs="標楷體" w:hint="eastAsia"/>
                <w:color w:val="000000" w:themeColor="text1"/>
              </w:rPr>
              <w:t>4</w:t>
            </w:r>
            <w:r w:rsidRPr="00B9191F">
              <w:rPr>
                <w:rFonts w:cs="標楷體" w:hint="eastAsia"/>
                <w:color w:val="000000" w:themeColor="text1"/>
              </w:rPr>
              <w:t>小時。</w:t>
            </w:r>
          </w:p>
          <w:p w14:paraId="4897CA95" w14:textId="77777777" w:rsidR="007464C8" w:rsidRPr="00B9191F" w:rsidRDefault="007464C8" w:rsidP="007464C8">
            <w:pPr>
              <w:overflowPunct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02439810" w14:textId="77777777" w:rsidR="007464C8" w:rsidRPr="00B9191F" w:rsidRDefault="007464C8">
            <w:pPr>
              <w:numPr>
                <w:ilvl w:val="0"/>
                <w:numId w:val="316"/>
              </w:numPr>
              <w:overflowPunct w:val="0"/>
              <w:snapToGrid w:val="0"/>
              <w:jc w:val="both"/>
              <w:rPr>
                <w:color w:val="000000" w:themeColor="text1"/>
              </w:rPr>
            </w:pPr>
            <w:r w:rsidRPr="00B9191F">
              <w:rPr>
                <w:rFonts w:cs="標楷體" w:hint="eastAsia"/>
                <w:color w:val="000000" w:themeColor="text1"/>
              </w:rPr>
              <w:t>照護之結核病個案</w:t>
            </w:r>
            <w:r w:rsidRPr="00B9191F">
              <w:rPr>
                <w:rFonts w:cs="標楷體" w:hint="eastAsia"/>
                <w:color w:val="000000" w:themeColor="text1"/>
              </w:rPr>
              <w:t>(</w:t>
            </w:r>
            <w:r w:rsidRPr="00B9191F">
              <w:rPr>
                <w:rFonts w:cs="標楷體" w:hint="eastAsia"/>
                <w:color w:val="000000" w:themeColor="text1"/>
              </w:rPr>
              <w:t>含新發現及重開案</w:t>
            </w:r>
            <w:r w:rsidRPr="00B9191F">
              <w:rPr>
                <w:rFonts w:cs="標楷體" w:hint="eastAsia"/>
                <w:color w:val="000000" w:themeColor="text1"/>
              </w:rPr>
              <w:t>)</w:t>
            </w:r>
            <w:r w:rsidRPr="00B9191F">
              <w:rPr>
                <w:rFonts w:cs="標楷體" w:hint="eastAsia"/>
                <w:color w:val="000000" w:themeColor="text1"/>
              </w:rPr>
              <w:t>每</w:t>
            </w:r>
            <w:r w:rsidRPr="00B9191F">
              <w:rPr>
                <w:rFonts w:cs="標楷體" w:hint="eastAsia"/>
                <w:color w:val="000000" w:themeColor="text1"/>
              </w:rPr>
              <w:t>100</w:t>
            </w:r>
            <w:r w:rsidRPr="00B9191F">
              <w:rPr>
                <w:rFonts w:cs="標楷體" w:hint="eastAsia"/>
                <w:color w:val="000000" w:themeColor="text1"/>
              </w:rPr>
              <w:t>例，設置專任結核病個案管理師</w:t>
            </w:r>
            <w:r w:rsidRPr="00B9191F">
              <w:rPr>
                <w:rFonts w:cs="標楷體" w:hint="eastAsia"/>
                <w:color w:val="000000" w:themeColor="text1"/>
              </w:rPr>
              <w:t>1</w:t>
            </w:r>
            <w:r w:rsidRPr="00B9191F">
              <w:rPr>
                <w:rFonts w:cs="標楷體" w:hint="eastAsia"/>
                <w:color w:val="000000" w:themeColor="text1"/>
              </w:rPr>
              <w:t>人。照護</w:t>
            </w:r>
            <w:r w:rsidRPr="00B9191F">
              <w:rPr>
                <w:rFonts w:cs="標楷體" w:hint="eastAsia"/>
                <w:color w:val="000000" w:themeColor="text1"/>
              </w:rPr>
              <w:t>50</w:t>
            </w:r>
            <w:r w:rsidRPr="00B9191F">
              <w:rPr>
                <w:rFonts w:cs="標楷體" w:hint="eastAsia"/>
                <w:color w:val="000000" w:themeColor="text1"/>
              </w:rPr>
              <w:t>例以上結核病新案之醫療院所，須將照護之潛伏結核感染治療個案，以照護</w:t>
            </w:r>
            <w:r w:rsidRPr="00B9191F">
              <w:rPr>
                <w:rFonts w:cs="標楷體" w:hint="eastAsia"/>
                <w:color w:val="000000" w:themeColor="text1"/>
              </w:rPr>
              <w:t>2</w:t>
            </w:r>
            <w:r w:rsidRPr="00B9191F">
              <w:rPr>
                <w:rFonts w:cs="標楷體" w:hint="eastAsia"/>
                <w:color w:val="000000" w:themeColor="text1"/>
              </w:rPr>
              <w:t>例潛伏結核感染治療個案等同照護</w:t>
            </w:r>
            <w:r w:rsidRPr="00B9191F">
              <w:rPr>
                <w:rFonts w:cs="標楷體" w:hint="eastAsia"/>
                <w:color w:val="000000" w:themeColor="text1"/>
              </w:rPr>
              <w:t>1</w:t>
            </w:r>
            <w:r w:rsidRPr="00B9191F">
              <w:rPr>
                <w:rFonts w:cs="標楷體" w:hint="eastAsia"/>
                <w:color w:val="000000" w:themeColor="text1"/>
              </w:rPr>
              <w:t>例結核病新案，計算應設有專任結核病個案管理師人數。</w:t>
            </w:r>
          </w:p>
          <w:p w14:paraId="762D60CC" w14:textId="77777777" w:rsidR="007464C8" w:rsidRPr="00B9191F" w:rsidRDefault="007464C8">
            <w:pPr>
              <w:numPr>
                <w:ilvl w:val="0"/>
                <w:numId w:val="316"/>
              </w:numPr>
              <w:overflowPunct w:val="0"/>
              <w:snapToGrid w:val="0"/>
              <w:jc w:val="both"/>
              <w:rPr>
                <w:color w:val="000000" w:themeColor="text1"/>
              </w:rPr>
            </w:pPr>
            <w:r w:rsidRPr="00B9191F">
              <w:rPr>
                <w:bCs/>
                <w:snapToGrid w:val="0"/>
                <w:color w:val="000000" w:themeColor="text1"/>
                <w:kern w:val="0"/>
              </w:rPr>
              <w:t>治療</w:t>
            </w:r>
            <w:r w:rsidRPr="00B9191F">
              <w:rPr>
                <w:color w:val="000000" w:themeColor="text1"/>
              </w:rPr>
              <w:t>中之結核病個案</w:t>
            </w:r>
            <w:r w:rsidRPr="00B9191F">
              <w:rPr>
                <w:color w:val="000000" w:themeColor="text1"/>
              </w:rPr>
              <w:t>(</w:t>
            </w:r>
            <w:proofErr w:type="gramStart"/>
            <w:r w:rsidRPr="00B9191F">
              <w:rPr>
                <w:rFonts w:hint="eastAsia"/>
                <w:color w:val="000000" w:themeColor="text1"/>
              </w:rPr>
              <w:t>包</w:t>
            </w:r>
            <w:r w:rsidRPr="00B9191F">
              <w:rPr>
                <w:color w:val="000000" w:themeColor="text1"/>
              </w:rPr>
              <w:t>含肺外結核</w:t>
            </w:r>
            <w:proofErr w:type="gramEnd"/>
            <w:r w:rsidRPr="00B9191F">
              <w:rPr>
                <w:color w:val="000000" w:themeColor="text1"/>
              </w:rPr>
              <w:t>個案</w:t>
            </w:r>
            <w:proofErr w:type="gramStart"/>
            <w:r w:rsidRPr="00B9191F">
              <w:rPr>
                <w:color w:val="000000" w:themeColor="text1"/>
              </w:rPr>
              <w:t>及</w:t>
            </w:r>
            <w:r w:rsidRPr="00B9191F">
              <w:rPr>
                <w:bCs/>
                <w:snapToGrid w:val="0"/>
                <w:color w:val="000000" w:themeColor="text1"/>
                <w:kern w:val="0"/>
              </w:rPr>
              <w:t>移工</w:t>
            </w:r>
            <w:proofErr w:type="gramEnd"/>
            <w:r w:rsidRPr="00B9191F">
              <w:rPr>
                <w:color w:val="000000" w:themeColor="text1"/>
              </w:rPr>
              <w:t>)</w:t>
            </w:r>
            <w:r w:rsidRPr="00B9191F">
              <w:rPr>
                <w:color w:val="000000" w:themeColor="text1"/>
              </w:rPr>
              <w:t>有納入健保專案管理達</w:t>
            </w:r>
            <w:r w:rsidRPr="00B9191F">
              <w:rPr>
                <w:color w:val="000000" w:themeColor="text1"/>
              </w:rPr>
              <w:t>90%</w:t>
            </w:r>
            <w:r w:rsidRPr="00B9191F">
              <w:rPr>
                <w:color w:val="000000" w:themeColor="text1"/>
              </w:rPr>
              <w:t>以上，並於</w:t>
            </w:r>
            <w:r w:rsidRPr="00B9191F">
              <w:rPr>
                <w:rFonts w:hint="eastAsia"/>
                <w:color w:val="000000" w:themeColor="text1"/>
              </w:rPr>
              <w:t>結核</w:t>
            </w:r>
            <w:r w:rsidRPr="00B9191F">
              <w:rPr>
                <w:color w:val="000000" w:themeColor="text1"/>
              </w:rPr>
              <w:t>病追蹤管理系統記載用藥與檢驗紀錄。</w:t>
            </w:r>
          </w:p>
          <w:p w14:paraId="45E75AC9" w14:textId="77777777" w:rsidR="007464C8" w:rsidRPr="00B9191F" w:rsidRDefault="007464C8" w:rsidP="007464C8">
            <w:pPr>
              <w:overflowPunct w:val="0"/>
              <w:snapToGrid w:val="0"/>
              <w:jc w:val="both"/>
              <w:rPr>
                <w:b/>
                <w:bCs/>
                <w:snapToGrid w:val="0"/>
                <w:color w:val="000000" w:themeColor="text1"/>
                <w:kern w:val="0"/>
              </w:rPr>
            </w:pPr>
          </w:p>
          <w:p w14:paraId="5792B858" w14:textId="77777777" w:rsidR="007464C8" w:rsidRPr="00B9191F" w:rsidRDefault="007464C8" w:rsidP="007464C8">
            <w:pPr>
              <w:overflowPunct w:val="0"/>
              <w:snapToGrid w:val="0"/>
              <w:ind w:left="283" w:hangingChars="109" w:hanging="283"/>
              <w:jc w:val="both"/>
              <w:rPr>
                <w:color w:val="000000" w:themeColor="text1"/>
              </w:rPr>
            </w:pPr>
            <w:r w:rsidRPr="00B9191F">
              <w:rPr>
                <w:color w:val="000000" w:themeColor="text1"/>
              </w:rPr>
              <w:t>【未收治結核病</w:t>
            </w:r>
            <w:r w:rsidRPr="00B9191F">
              <w:rPr>
                <w:rFonts w:cs="標楷體" w:hint="eastAsia"/>
                <w:color w:val="000000" w:themeColor="text1"/>
              </w:rPr>
              <w:t>/</w:t>
            </w:r>
            <w:r w:rsidRPr="00B9191F">
              <w:rPr>
                <w:rFonts w:cs="標楷體" w:hint="eastAsia"/>
                <w:color w:val="000000" w:themeColor="text1"/>
              </w:rPr>
              <w:t>潛伏結核感染治療</w:t>
            </w:r>
            <w:r w:rsidRPr="00B9191F">
              <w:rPr>
                <w:color w:val="000000" w:themeColor="text1"/>
              </w:rPr>
              <w:t>個案醫</w:t>
            </w:r>
            <w:r w:rsidRPr="00B9191F">
              <w:rPr>
                <w:color w:val="000000" w:themeColor="text1"/>
              </w:rPr>
              <w:lastRenderedPageBreak/>
              <w:t>院適用標準】</w:t>
            </w:r>
          </w:p>
          <w:p w14:paraId="32B6F451"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符合項目：</w:t>
            </w:r>
          </w:p>
          <w:p w14:paraId="2FC793EE" w14:textId="77777777" w:rsidR="007464C8" w:rsidRPr="00B9191F" w:rsidRDefault="007464C8">
            <w:pPr>
              <w:numPr>
                <w:ilvl w:val="0"/>
                <w:numId w:val="317"/>
              </w:numPr>
              <w:overflowPunct w:val="0"/>
              <w:snapToGrid w:val="0"/>
              <w:jc w:val="both"/>
              <w:rPr>
                <w:color w:val="000000" w:themeColor="text1"/>
              </w:rPr>
            </w:pPr>
            <w:r w:rsidRPr="00B9191F">
              <w:rPr>
                <w:rFonts w:hint="eastAsia"/>
                <w:color w:val="000000" w:themeColor="text1"/>
              </w:rPr>
              <w:t>指派專責人員負責結核病</w:t>
            </w:r>
            <w:r w:rsidRPr="00B9191F">
              <w:rPr>
                <w:rFonts w:cs="標楷體" w:hint="eastAsia"/>
                <w:color w:val="000000" w:themeColor="text1"/>
              </w:rPr>
              <w:t>/</w:t>
            </w:r>
            <w:r w:rsidRPr="00B9191F">
              <w:rPr>
                <w:rFonts w:cs="標楷體" w:hint="eastAsia"/>
                <w:color w:val="000000" w:themeColor="text1"/>
              </w:rPr>
              <w:t>潛伏結核感染治療</w:t>
            </w:r>
            <w:r w:rsidRPr="00B9191F">
              <w:rPr>
                <w:rFonts w:hint="eastAsia"/>
                <w:color w:val="000000" w:themeColor="text1"/>
              </w:rPr>
              <w:t>衛教工作，並有具體衛教內容及成果者，如衛教項目、對象、方式、接受衛教人數等。</w:t>
            </w:r>
          </w:p>
          <w:p w14:paraId="1682D666" w14:textId="77777777" w:rsidR="007464C8" w:rsidRPr="00B9191F" w:rsidRDefault="007464C8">
            <w:pPr>
              <w:numPr>
                <w:ilvl w:val="0"/>
                <w:numId w:val="317"/>
              </w:numPr>
              <w:overflowPunct w:val="0"/>
              <w:snapToGrid w:val="0"/>
              <w:jc w:val="both"/>
              <w:rPr>
                <w:color w:val="000000" w:themeColor="text1"/>
              </w:rPr>
            </w:pPr>
            <w:r w:rsidRPr="00B9191F">
              <w:rPr>
                <w:rFonts w:hint="eastAsia"/>
                <w:color w:val="000000" w:themeColor="text1"/>
              </w:rPr>
              <w:t>備有結核病</w:t>
            </w:r>
            <w:r w:rsidRPr="00B9191F">
              <w:rPr>
                <w:rFonts w:hint="eastAsia"/>
                <w:color w:val="000000" w:themeColor="text1"/>
              </w:rPr>
              <w:t>/</w:t>
            </w:r>
            <w:r w:rsidRPr="00B9191F">
              <w:rPr>
                <w:rFonts w:hint="eastAsia"/>
                <w:color w:val="000000" w:themeColor="text1"/>
              </w:rPr>
              <w:t>潛伏結核感染者適當的轉診機制。</w:t>
            </w:r>
          </w:p>
          <w:p w14:paraId="3467BEBA" w14:textId="77777777" w:rsidR="007464C8" w:rsidRPr="00B9191F" w:rsidRDefault="007464C8" w:rsidP="007464C8">
            <w:pPr>
              <w:overflowPunct w:val="0"/>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0B0CBDD7" w14:textId="77777777" w:rsidR="007464C8" w:rsidRPr="00B9191F" w:rsidRDefault="007464C8">
            <w:pPr>
              <w:numPr>
                <w:ilvl w:val="0"/>
                <w:numId w:val="318"/>
              </w:numPr>
              <w:overflowPunct w:val="0"/>
              <w:snapToGrid w:val="0"/>
              <w:jc w:val="both"/>
              <w:rPr>
                <w:color w:val="000000" w:themeColor="text1"/>
              </w:rPr>
            </w:pPr>
            <w:r w:rsidRPr="00B9191F">
              <w:rPr>
                <w:rFonts w:cs="標楷體" w:hint="eastAsia"/>
                <w:color w:val="000000" w:themeColor="text1"/>
              </w:rPr>
              <w:t>負責結核病</w:t>
            </w:r>
            <w:r w:rsidRPr="00B9191F">
              <w:rPr>
                <w:rFonts w:cs="標楷體" w:hint="eastAsia"/>
                <w:color w:val="000000" w:themeColor="text1"/>
              </w:rPr>
              <w:t>/</w:t>
            </w:r>
            <w:r w:rsidRPr="00B9191F">
              <w:rPr>
                <w:rFonts w:cs="標楷體" w:hint="eastAsia"/>
                <w:color w:val="000000" w:themeColor="text1"/>
              </w:rPr>
              <w:t>潛伏結核感染衛教人員第一年接受結核病防治訓練時數達</w:t>
            </w:r>
            <w:r w:rsidRPr="00B9191F">
              <w:rPr>
                <w:rFonts w:cs="標楷體" w:hint="eastAsia"/>
                <w:color w:val="000000" w:themeColor="text1"/>
              </w:rPr>
              <w:t>12</w:t>
            </w:r>
            <w:r w:rsidRPr="00B9191F">
              <w:rPr>
                <w:rFonts w:cs="標楷體" w:hint="eastAsia"/>
                <w:color w:val="000000" w:themeColor="text1"/>
              </w:rPr>
              <w:t>小時，第二年後每年皆接受結核病防治訓練達</w:t>
            </w:r>
            <w:r w:rsidRPr="00B9191F">
              <w:rPr>
                <w:rFonts w:cs="標楷體" w:hint="eastAsia"/>
                <w:color w:val="000000" w:themeColor="text1"/>
              </w:rPr>
              <w:t>4</w:t>
            </w:r>
            <w:r w:rsidRPr="00B9191F">
              <w:rPr>
                <w:rFonts w:cs="標楷體" w:hint="eastAsia"/>
                <w:color w:val="000000" w:themeColor="text1"/>
              </w:rPr>
              <w:t>小時者。</w:t>
            </w:r>
          </w:p>
          <w:p w14:paraId="02DB9389" w14:textId="77777777" w:rsidR="007464C8" w:rsidRPr="00B9191F" w:rsidRDefault="007464C8">
            <w:pPr>
              <w:numPr>
                <w:ilvl w:val="0"/>
                <w:numId w:val="318"/>
              </w:numPr>
              <w:overflowPunct w:val="0"/>
              <w:adjustRightInd w:val="0"/>
              <w:snapToGrid w:val="0"/>
              <w:jc w:val="both"/>
              <w:rPr>
                <w:color w:val="000000" w:themeColor="text1"/>
              </w:rPr>
            </w:pPr>
            <w:r w:rsidRPr="00B9191F">
              <w:rPr>
                <w:color w:val="000000" w:themeColor="text1"/>
              </w:rPr>
              <w:t>各項衛教資源、教材資料豐富。</w:t>
            </w:r>
          </w:p>
          <w:p w14:paraId="3CB7AB9D" w14:textId="77777777" w:rsidR="007464C8" w:rsidRPr="00B9191F" w:rsidRDefault="007464C8" w:rsidP="007464C8">
            <w:pPr>
              <w:overflowPunct w:val="0"/>
              <w:snapToGrid w:val="0"/>
              <w:ind w:left="1"/>
              <w:jc w:val="both"/>
              <w:rPr>
                <w:b/>
                <w:bCs/>
                <w:color w:val="000000" w:themeColor="text1"/>
              </w:rPr>
            </w:pPr>
            <w:r w:rsidRPr="00B9191F">
              <w:rPr>
                <w:b/>
                <w:bCs/>
                <w:color w:val="000000" w:themeColor="text1"/>
              </w:rPr>
              <w:t>[</w:t>
            </w:r>
            <w:proofErr w:type="gramStart"/>
            <w:r w:rsidRPr="00B9191F">
              <w:rPr>
                <w:b/>
                <w:bCs/>
                <w:color w:val="000000" w:themeColor="text1"/>
              </w:rPr>
              <w:t>註</w:t>
            </w:r>
            <w:proofErr w:type="gramEnd"/>
            <w:r w:rsidRPr="00B9191F">
              <w:rPr>
                <w:b/>
                <w:bCs/>
                <w:color w:val="000000" w:themeColor="text1"/>
              </w:rPr>
              <w:t>]</w:t>
            </w:r>
          </w:p>
          <w:p w14:paraId="6D3F6C65" w14:textId="77777777" w:rsidR="007464C8" w:rsidRPr="00B9191F" w:rsidRDefault="007464C8">
            <w:pPr>
              <w:numPr>
                <w:ilvl w:val="0"/>
                <w:numId w:val="319"/>
              </w:numPr>
              <w:overflowPunct w:val="0"/>
              <w:adjustRightInd w:val="0"/>
              <w:snapToGrid w:val="0"/>
              <w:jc w:val="both"/>
              <w:rPr>
                <w:color w:val="000000" w:themeColor="text1"/>
              </w:rPr>
            </w:pPr>
            <w:r w:rsidRPr="00B9191F">
              <w:rPr>
                <w:color w:val="000000" w:themeColor="text1"/>
              </w:rPr>
              <w:t>專任：係指聘請結核病個案管理師全職辦理結核病個案管理相關業務。</w:t>
            </w:r>
          </w:p>
          <w:p w14:paraId="352E3EAD" w14:textId="77777777" w:rsidR="007464C8" w:rsidRPr="00B9191F" w:rsidRDefault="007464C8">
            <w:pPr>
              <w:numPr>
                <w:ilvl w:val="0"/>
                <w:numId w:val="319"/>
              </w:numPr>
              <w:overflowPunct w:val="0"/>
              <w:adjustRightInd w:val="0"/>
              <w:snapToGrid w:val="0"/>
              <w:jc w:val="both"/>
              <w:rPr>
                <w:color w:val="000000" w:themeColor="text1"/>
              </w:rPr>
            </w:pPr>
            <w:r w:rsidRPr="00B9191F">
              <w:rPr>
                <w:color w:val="000000" w:themeColor="text1"/>
              </w:rPr>
              <w:t>專責：係指負責結核病個案管理業務，但不限定其為全職或兼職辦理該業務。</w:t>
            </w:r>
          </w:p>
          <w:p w14:paraId="4A27408C" w14:textId="77777777" w:rsidR="007464C8" w:rsidRPr="00B9191F" w:rsidRDefault="007464C8" w:rsidP="007464C8">
            <w:pPr>
              <w:overflowPunct w:val="0"/>
              <w:snapToGrid w:val="0"/>
              <w:jc w:val="both"/>
              <w:rPr>
                <w:b/>
                <w:color w:val="000000" w:themeColor="text1"/>
              </w:rPr>
            </w:pPr>
            <w:r w:rsidRPr="00B9191F">
              <w:rPr>
                <w:b/>
                <w:color w:val="000000" w:themeColor="text1"/>
              </w:rPr>
              <w:t>評量方法及建議佐證資料：</w:t>
            </w:r>
          </w:p>
          <w:p w14:paraId="5EE4228F" w14:textId="77777777" w:rsidR="007464C8" w:rsidRPr="00B9191F" w:rsidRDefault="007464C8">
            <w:pPr>
              <w:numPr>
                <w:ilvl w:val="0"/>
                <w:numId w:val="320"/>
              </w:numPr>
              <w:overflowPunct w:val="0"/>
              <w:adjustRightInd w:val="0"/>
              <w:snapToGrid w:val="0"/>
              <w:jc w:val="both"/>
              <w:rPr>
                <w:color w:val="000000" w:themeColor="text1"/>
              </w:rPr>
            </w:pPr>
            <w:r w:rsidRPr="00B9191F">
              <w:rPr>
                <w:color w:val="000000" w:themeColor="text1"/>
              </w:rPr>
              <w:t>結核病衛教人員業務職責。</w:t>
            </w:r>
            <w:r w:rsidRPr="00B9191F">
              <w:rPr>
                <w:color w:val="000000" w:themeColor="text1"/>
              </w:rPr>
              <w:t>(</w:t>
            </w:r>
            <w:r w:rsidRPr="00B9191F">
              <w:rPr>
                <w:color w:val="000000" w:themeColor="text1"/>
              </w:rPr>
              <w:t>符合</w:t>
            </w:r>
            <w:r w:rsidRPr="00B9191F">
              <w:rPr>
                <w:color w:val="000000" w:themeColor="text1"/>
              </w:rPr>
              <w:t>)</w:t>
            </w:r>
          </w:p>
          <w:p w14:paraId="710EB0C5" w14:textId="77777777" w:rsidR="007464C8" w:rsidRPr="00B9191F" w:rsidRDefault="007464C8">
            <w:pPr>
              <w:numPr>
                <w:ilvl w:val="0"/>
                <w:numId w:val="320"/>
              </w:numPr>
              <w:overflowPunct w:val="0"/>
              <w:adjustRightInd w:val="0"/>
              <w:snapToGrid w:val="0"/>
              <w:jc w:val="both"/>
              <w:rPr>
                <w:color w:val="000000" w:themeColor="text1"/>
              </w:rPr>
            </w:pPr>
            <w:r w:rsidRPr="00B9191F">
              <w:rPr>
                <w:color w:val="000000" w:themeColor="text1"/>
              </w:rPr>
              <w:t>結核病相關衛教素材及資源。</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5BA07A30" w14:textId="77777777" w:rsidR="007464C8" w:rsidRPr="00B9191F" w:rsidRDefault="007464C8">
            <w:pPr>
              <w:numPr>
                <w:ilvl w:val="0"/>
                <w:numId w:val="320"/>
              </w:numPr>
              <w:overflowPunct w:val="0"/>
              <w:adjustRightInd w:val="0"/>
              <w:snapToGrid w:val="0"/>
              <w:jc w:val="both"/>
              <w:rPr>
                <w:color w:val="000000" w:themeColor="text1"/>
              </w:rPr>
            </w:pPr>
            <w:r w:rsidRPr="00B9191F">
              <w:rPr>
                <w:snapToGrid w:val="0"/>
                <w:color w:val="000000" w:themeColor="text1"/>
                <w:kern w:val="0"/>
              </w:rPr>
              <w:t>結核病個案管理師教育訓練合格證書。</w:t>
            </w:r>
            <w:r w:rsidRPr="00B9191F">
              <w:rPr>
                <w:color w:val="000000" w:themeColor="text1"/>
              </w:rPr>
              <w:lastRenderedPageBreak/>
              <w:t>(</w:t>
            </w:r>
            <w:r w:rsidRPr="00B9191F">
              <w:rPr>
                <w:color w:val="000000" w:themeColor="text1"/>
              </w:rPr>
              <w:t>優良</w:t>
            </w:r>
            <w:r w:rsidRPr="00B9191F">
              <w:rPr>
                <w:color w:val="000000" w:themeColor="text1"/>
              </w:rPr>
              <w:t>)</w:t>
            </w:r>
          </w:p>
          <w:p w14:paraId="367C70C2" w14:textId="77777777" w:rsidR="007464C8" w:rsidRPr="00B9191F" w:rsidRDefault="007464C8">
            <w:pPr>
              <w:numPr>
                <w:ilvl w:val="0"/>
                <w:numId w:val="320"/>
              </w:numPr>
              <w:overflowPunct w:val="0"/>
              <w:adjustRightInd w:val="0"/>
              <w:snapToGrid w:val="0"/>
              <w:jc w:val="both"/>
              <w:rPr>
                <w:color w:val="000000" w:themeColor="text1"/>
              </w:rPr>
            </w:pPr>
            <w:r w:rsidRPr="00B9191F">
              <w:rPr>
                <w:snapToGrid w:val="0"/>
                <w:color w:val="000000" w:themeColor="text1"/>
                <w:kern w:val="0"/>
              </w:rPr>
              <w:t>結核病防治相關教育訓練學分證明。</w:t>
            </w:r>
            <w:r w:rsidRPr="00B9191F">
              <w:rPr>
                <w:color w:val="000000" w:themeColor="text1"/>
              </w:rPr>
              <w:t>(</w:t>
            </w:r>
            <w:r w:rsidRPr="00B9191F">
              <w:rPr>
                <w:color w:val="000000" w:themeColor="text1"/>
              </w:rPr>
              <w:t>優良</w:t>
            </w:r>
            <w:r w:rsidRPr="00B9191F">
              <w:rPr>
                <w:color w:val="000000" w:themeColor="text1"/>
              </w:rPr>
              <w:t>)</w:t>
            </w:r>
          </w:p>
          <w:p w14:paraId="19C1D566" w14:textId="5EFE9CD7" w:rsidR="007464C8" w:rsidRPr="00B9191F" w:rsidRDefault="007464C8">
            <w:pPr>
              <w:numPr>
                <w:ilvl w:val="0"/>
                <w:numId w:val="320"/>
              </w:numPr>
              <w:overflowPunct w:val="0"/>
              <w:adjustRightInd w:val="0"/>
              <w:snapToGrid w:val="0"/>
              <w:jc w:val="both"/>
              <w:rPr>
                <w:b/>
                <w:bCs/>
                <w:snapToGrid w:val="0"/>
                <w:color w:val="000000" w:themeColor="text1"/>
                <w:kern w:val="0"/>
              </w:rPr>
            </w:pPr>
            <w:r w:rsidRPr="00B9191F">
              <w:rPr>
                <w:color w:val="000000" w:themeColor="text1"/>
              </w:rPr>
              <w:t>「</w:t>
            </w:r>
            <w:r w:rsidRPr="00B9191F">
              <w:rPr>
                <w:rFonts w:cs="標楷體" w:hint="eastAsia"/>
                <w:color w:val="000000" w:themeColor="text1"/>
              </w:rPr>
              <w:t>結核</w:t>
            </w:r>
            <w:r w:rsidRPr="00B9191F">
              <w:rPr>
                <w:color w:val="000000" w:themeColor="text1"/>
              </w:rPr>
              <w:t>病</w:t>
            </w:r>
            <w:r w:rsidRPr="00B9191F">
              <w:rPr>
                <w:snapToGrid w:val="0"/>
                <w:color w:val="000000" w:themeColor="text1"/>
                <w:kern w:val="0"/>
              </w:rPr>
              <w:t>追蹤管理系統」中列管結核病個案追蹤紀錄。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tc>
        <w:tc>
          <w:tcPr>
            <w:tcW w:w="1705" w:type="pct"/>
            <w:shd w:val="clear" w:color="auto" w:fill="auto"/>
            <w:tcMar>
              <w:top w:w="28" w:type="dxa"/>
              <w:left w:w="57" w:type="dxa"/>
              <w:bottom w:w="28" w:type="dxa"/>
              <w:right w:w="57" w:type="dxa"/>
            </w:tcMar>
          </w:tcPr>
          <w:p w14:paraId="30B678E3" w14:textId="3994BA74"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lastRenderedPageBreak/>
              <w:t>符合項目：</w:t>
            </w:r>
          </w:p>
          <w:p w14:paraId="63487B3F" w14:textId="77777777" w:rsidR="007464C8" w:rsidRPr="00B9191F" w:rsidRDefault="007464C8">
            <w:pPr>
              <w:numPr>
                <w:ilvl w:val="0"/>
                <w:numId w:val="451"/>
              </w:numPr>
              <w:overflowPunct w:val="0"/>
              <w:snapToGrid w:val="0"/>
              <w:jc w:val="both"/>
              <w:rPr>
                <w:color w:val="000000" w:themeColor="text1"/>
              </w:rPr>
            </w:pPr>
            <w:r w:rsidRPr="00B9191F">
              <w:rPr>
                <w:color w:val="000000" w:themeColor="text1"/>
              </w:rPr>
              <w:t>有專責人員負責結核病個案管理工作。</w:t>
            </w:r>
          </w:p>
          <w:p w14:paraId="2D173A64" w14:textId="77777777" w:rsidR="00295603" w:rsidRDefault="007464C8">
            <w:pPr>
              <w:numPr>
                <w:ilvl w:val="0"/>
                <w:numId w:val="451"/>
              </w:numPr>
              <w:overflowPunct w:val="0"/>
              <w:snapToGrid w:val="0"/>
              <w:jc w:val="distribute"/>
              <w:rPr>
                <w:color w:val="000000" w:themeColor="text1"/>
              </w:rPr>
            </w:pPr>
            <w:r w:rsidRPr="00B9191F">
              <w:rPr>
                <w:color w:val="000000" w:themeColor="text1"/>
              </w:rPr>
              <w:t>有專任</w:t>
            </w:r>
            <w:r w:rsidRPr="00B9191F">
              <w:rPr>
                <w:color w:val="000000" w:themeColor="text1"/>
              </w:rPr>
              <w:t>/</w:t>
            </w:r>
            <w:r w:rsidRPr="00B9191F">
              <w:rPr>
                <w:color w:val="000000" w:themeColor="text1"/>
              </w:rPr>
              <w:t>專責人員負責結核病衛教工</w:t>
            </w:r>
          </w:p>
          <w:p w14:paraId="6EAD1778" w14:textId="7DBF406B" w:rsidR="007464C8" w:rsidRPr="00B9191F" w:rsidRDefault="007464C8" w:rsidP="00295603">
            <w:pPr>
              <w:overflowPunct w:val="0"/>
              <w:snapToGrid w:val="0"/>
              <w:ind w:left="454"/>
              <w:jc w:val="both"/>
              <w:rPr>
                <w:color w:val="000000" w:themeColor="text1"/>
              </w:rPr>
            </w:pPr>
            <w:r w:rsidRPr="00B9191F">
              <w:rPr>
                <w:color w:val="000000" w:themeColor="text1"/>
              </w:rPr>
              <w:t>作，並有具體衛教內容及成果者，如衛</w:t>
            </w:r>
            <w:r w:rsidRPr="00B9191F">
              <w:rPr>
                <w:color w:val="000000" w:themeColor="text1"/>
              </w:rPr>
              <w:lastRenderedPageBreak/>
              <w:t>教項目、對象、方式、接受衛教人數等。</w:t>
            </w:r>
          </w:p>
          <w:p w14:paraId="6456C117" w14:textId="77777777" w:rsidR="00295603" w:rsidRPr="00295603" w:rsidRDefault="007464C8">
            <w:pPr>
              <w:numPr>
                <w:ilvl w:val="0"/>
                <w:numId w:val="451"/>
              </w:numPr>
              <w:overflowPunct w:val="0"/>
              <w:snapToGrid w:val="0"/>
              <w:jc w:val="distribute"/>
              <w:rPr>
                <w:b/>
                <w:bCs/>
                <w:snapToGrid w:val="0"/>
                <w:color w:val="000000" w:themeColor="text1"/>
                <w:kern w:val="0"/>
              </w:rPr>
            </w:pPr>
            <w:r w:rsidRPr="00B9191F">
              <w:rPr>
                <w:rFonts w:cs="標楷體" w:hint="eastAsia"/>
                <w:color w:val="000000" w:themeColor="text1"/>
              </w:rPr>
              <w:t>照護之結核病個案</w:t>
            </w:r>
            <w:r w:rsidRPr="00B9191F">
              <w:rPr>
                <w:color w:val="000000" w:themeColor="text1"/>
              </w:rPr>
              <w:t>(</w:t>
            </w:r>
            <w:r w:rsidRPr="00B9191F">
              <w:rPr>
                <w:color w:val="000000" w:themeColor="text1"/>
              </w:rPr>
              <w:t>含新發現及重開</w:t>
            </w:r>
          </w:p>
          <w:p w14:paraId="016A52E7" w14:textId="6F27C8FF" w:rsidR="007464C8" w:rsidRPr="00B9191F" w:rsidRDefault="007464C8" w:rsidP="00295603">
            <w:pPr>
              <w:overflowPunct w:val="0"/>
              <w:snapToGrid w:val="0"/>
              <w:ind w:left="454"/>
              <w:jc w:val="both"/>
              <w:rPr>
                <w:b/>
                <w:bCs/>
                <w:snapToGrid w:val="0"/>
                <w:color w:val="000000" w:themeColor="text1"/>
                <w:kern w:val="0"/>
              </w:rPr>
            </w:pPr>
            <w:r w:rsidRPr="00B9191F">
              <w:rPr>
                <w:color w:val="000000" w:themeColor="text1"/>
              </w:rPr>
              <w:t>案</w:t>
            </w:r>
            <w:r w:rsidRPr="00B9191F">
              <w:rPr>
                <w:color w:val="000000" w:themeColor="text1"/>
              </w:rPr>
              <w:t>)</w:t>
            </w:r>
            <w:r w:rsidRPr="00B9191F">
              <w:rPr>
                <w:color w:val="000000" w:themeColor="text1"/>
              </w:rPr>
              <w:t>為</w:t>
            </w:r>
            <w:r w:rsidRPr="00B9191F">
              <w:rPr>
                <w:color w:val="000000" w:themeColor="text1"/>
              </w:rPr>
              <w:t>50</w:t>
            </w:r>
            <w:r w:rsidRPr="00B9191F">
              <w:rPr>
                <w:color w:val="000000" w:themeColor="text1"/>
              </w:rPr>
              <w:t>例以上，設有專任結核病個案管理師負責結核病個案管理工作。</w:t>
            </w:r>
          </w:p>
          <w:p w14:paraId="66FB2894" w14:textId="77777777" w:rsidR="007464C8" w:rsidRPr="00B9191F" w:rsidRDefault="007464C8">
            <w:pPr>
              <w:numPr>
                <w:ilvl w:val="0"/>
                <w:numId w:val="451"/>
              </w:numPr>
              <w:tabs>
                <w:tab w:val="left" w:pos="639"/>
              </w:tabs>
              <w:overflowPunct w:val="0"/>
              <w:snapToGrid w:val="0"/>
              <w:jc w:val="both"/>
              <w:rPr>
                <w:rFonts w:cs="標楷體"/>
                <w:color w:val="000000" w:themeColor="text1"/>
              </w:rPr>
            </w:pPr>
            <w:r w:rsidRPr="00B9191F">
              <w:rPr>
                <w:rFonts w:cs="標楷體" w:hint="eastAsia"/>
                <w:color w:val="000000" w:themeColor="text1"/>
              </w:rPr>
              <w:t>負責結核病衛教人員，若為結核病個案管理師訓練合格者，第一年須接受結核病防治訓練達</w:t>
            </w:r>
            <w:r w:rsidRPr="00B9191F">
              <w:rPr>
                <w:rFonts w:cs="標楷體" w:hint="eastAsia"/>
                <w:color w:val="000000" w:themeColor="text1"/>
              </w:rPr>
              <w:t>10</w:t>
            </w:r>
            <w:r w:rsidRPr="00B9191F">
              <w:rPr>
                <w:rFonts w:cs="標楷體" w:hint="eastAsia"/>
                <w:color w:val="000000" w:themeColor="text1"/>
              </w:rPr>
              <w:t>小時；未取得結核病個案管理師訓練合格者，則第一年須接受結核病防治訓練達</w:t>
            </w:r>
            <w:r w:rsidRPr="00B9191F">
              <w:rPr>
                <w:rFonts w:cs="標楷體" w:hint="eastAsia"/>
                <w:color w:val="000000" w:themeColor="text1"/>
              </w:rPr>
              <w:t>12</w:t>
            </w:r>
            <w:r w:rsidRPr="00B9191F">
              <w:rPr>
                <w:rFonts w:cs="標楷體" w:hint="eastAsia"/>
                <w:color w:val="000000" w:themeColor="text1"/>
              </w:rPr>
              <w:t>小時。第二年後衛教人員每年皆須接受結核病防治訓練達</w:t>
            </w:r>
            <w:r w:rsidRPr="00B9191F">
              <w:rPr>
                <w:rFonts w:cs="標楷體" w:hint="eastAsia"/>
                <w:color w:val="000000" w:themeColor="text1"/>
              </w:rPr>
              <w:t>4</w:t>
            </w:r>
            <w:r w:rsidRPr="00B9191F">
              <w:rPr>
                <w:rFonts w:cs="標楷體" w:hint="eastAsia"/>
                <w:color w:val="000000" w:themeColor="text1"/>
              </w:rPr>
              <w:t>小時。</w:t>
            </w:r>
          </w:p>
          <w:p w14:paraId="4C50AC9A" w14:textId="77777777" w:rsidR="007464C8" w:rsidRPr="00B9191F" w:rsidRDefault="007464C8" w:rsidP="007464C8">
            <w:pPr>
              <w:overflowPunct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73065F5C" w14:textId="77777777" w:rsidR="00295603" w:rsidRPr="00295603" w:rsidRDefault="007464C8">
            <w:pPr>
              <w:numPr>
                <w:ilvl w:val="0"/>
                <w:numId w:val="452"/>
              </w:numPr>
              <w:overflowPunct w:val="0"/>
              <w:snapToGrid w:val="0"/>
              <w:jc w:val="distribute"/>
              <w:rPr>
                <w:color w:val="000000" w:themeColor="text1"/>
              </w:rPr>
            </w:pPr>
            <w:r w:rsidRPr="00B9191F">
              <w:rPr>
                <w:rFonts w:cs="標楷體" w:hint="eastAsia"/>
                <w:color w:val="000000" w:themeColor="text1"/>
              </w:rPr>
              <w:t>照護之結核病個案</w:t>
            </w:r>
            <w:r w:rsidRPr="00B9191F">
              <w:rPr>
                <w:rFonts w:cs="標楷體" w:hint="eastAsia"/>
                <w:color w:val="000000" w:themeColor="text1"/>
              </w:rPr>
              <w:t>(</w:t>
            </w:r>
            <w:r w:rsidRPr="00B9191F">
              <w:rPr>
                <w:rFonts w:cs="標楷體" w:hint="eastAsia"/>
                <w:color w:val="000000" w:themeColor="text1"/>
              </w:rPr>
              <w:t>含新發現及重開</w:t>
            </w:r>
          </w:p>
          <w:p w14:paraId="51FEF1B3" w14:textId="77777777" w:rsidR="00295603" w:rsidRDefault="007464C8" w:rsidP="00295603">
            <w:pPr>
              <w:overflowPunct w:val="0"/>
              <w:snapToGrid w:val="0"/>
              <w:ind w:left="454"/>
              <w:jc w:val="distribute"/>
              <w:rPr>
                <w:rFonts w:cs="標楷體"/>
                <w:color w:val="000000" w:themeColor="text1"/>
              </w:rPr>
            </w:pPr>
            <w:r w:rsidRPr="00B9191F">
              <w:rPr>
                <w:rFonts w:cs="標楷體" w:hint="eastAsia"/>
                <w:color w:val="000000" w:themeColor="text1"/>
              </w:rPr>
              <w:t>案</w:t>
            </w:r>
            <w:r w:rsidRPr="00B9191F">
              <w:rPr>
                <w:rFonts w:cs="標楷體" w:hint="eastAsia"/>
                <w:color w:val="000000" w:themeColor="text1"/>
              </w:rPr>
              <w:t>)</w:t>
            </w:r>
            <w:r w:rsidRPr="00B9191F">
              <w:rPr>
                <w:rFonts w:cs="標楷體" w:hint="eastAsia"/>
                <w:color w:val="000000" w:themeColor="text1"/>
              </w:rPr>
              <w:t>每</w:t>
            </w:r>
            <w:r w:rsidRPr="00B9191F">
              <w:rPr>
                <w:rFonts w:cs="標楷體" w:hint="eastAsia"/>
                <w:color w:val="000000" w:themeColor="text1"/>
              </w:rPr>
              <w:t>100</w:t>
            </w:r>
            <w:r w:rsidRPr="00B9191F">
              <w:rPr>
                <w:rFonts w:cs="標楷體" w:hint="eastAsia"/>
                <w:color w:val="000000" w:themeColor="text1"/>
              </w:rPr>
              <w:t>例，設置專任結核病個案管</w:t>
            </w:r>
          </w:p>
          <w:p w14:paraId="4DFA7865" w14:textId="568546EE" w:rsidR="007464C8" w:rsidRPr="00B9191F" w:rsidRDefault="007464C8" w:rsidP="00295603">
            <w:pPr>
              <w:overflowPunct w:val="0"/>
              <w:snapToGrid w:val="0"/>
              <w:ind w:left="454"/>
              <w:jc w:val="both"/>
              <w:rPr>
                <w:color w:val="000000" w:themeColor="text1"/>
              </w:rPr>
            </w:pPr>
            <w:r w:rsidRPr="00B9191F">
              <w:rPr>
                <w:rFonts w:cs="標楷體" w:hint="eastAsia"/>
                <w:color w:val="000000" w:themeColor="text1"/>
              </w:rPr>
              <w:t>理師</w:t>
            </w:r>
            <w:r w:rsidRPr="00B9191F">
              <w:rPr>
                <w:rFonts w:cs="標楷體" w:hint="eastAsia"/>
                <w:color w:val="000000" w:themeColor="text1"/>
              </w:rPr>
              <w:t>1</w:t>
            </w:r>
            <w:r w:rsidRPr="00B9191F">
              <w:rPr>
                <w:rFonts w:cs="標楷體" w:hint="eastAsia"/>
                <w:color w:val="000000" w:themeColor="text1"/>
              </w:rPr>
              <w:t>人。照護</w:t>
            </w:r>
            <w:r w:rsidRPr="00B9191F">
              <w:rPr>
                <w:rFonts w:cs="標楷體" w:hint="eastAsia"/>
                <w:color w:val="000000" w:themeColor="text1"/>
              </w:rPr>
              <w:t>50</w:t>
            </w:r>
            <w:r w:rsidRPr="00B9191F">
              <w:rPr>
                <w:rFonts w:cs="標楷體" w:hint="eastAsia"/>
                <w:color w:val="000000" w:themeColor="text1"/>
              </w:rPr>
              <w:t>例以上結核病新案之醫療院所，須將照護之潛伏結核感染治療個案，以照護</w:t>
            </w:r>
            <w:r w:rsidRPr="00B9191F">
              <w:rPr>
                <w:rFonts w:cs="標楷體" w:hint="eastAsia"/>
                <w:color w:val="000000" w:themeColor="text1"/>
              </w:rPr>
              <w:t>2</w:t>
            </w:r>
            <w:r w:rsidRPr="00B9191F">
              <w:rPr>
                <w:rFonts w:cs="標楷體" w:hint="eastAsia"/>
                <w:color w:val="000000" w:themeColor="text1"/>
              </w:rPr>
              <w:t>例潛伏結核感染治療個案等同照護</w:t>
            </w:r>
            <w:r w:rsidRPr="00B9191F">
              <w:rPr>
                <w:rFonts w:cs="標楷體" w:hint="eastAsia"/>
                <w:color w:val="000000" w:themeColor="text1"/>
              </w:rPr>
              <w:t>1</w:t>
            </w:r>
            <w:r w:rsidRPr="00B9191F">
              <w:rPr>
                <w:rFonts w:cs="標楷體" w:hint="eastAsia"/>
                <w:color w:val="000000" w:themeColor="text1"/>
              </w:rPr>
              <w:t>例結核病新案，計算應設有專任結核病個案管理師人數。</w:t>
            </w:r>
          </w:p>
          <w:p w14:paraId="1CE99C7A" w14:textId="77777777" w:rsidR="007464C8" w:rsidRPr="00B9191F" w:rsidRDefault="007464C8">
            <w:pPr>
              <w:numPr>
                <w:ilvl w:val="0"/>
                <w:numId w:val="452"/>
              </w:numPr>
              <w:overflowPunct w:val="0"/>
              <w:snapToGrid w:val="0"/>
              <w:jc w:val="both"/>
              <w:rPr>
                <w:color w:val="000000" w:themeColor="text1"/>
              </w:rPr>
            </w:pPr>
            <w:r w:rsidRPr="00B9191F">
              <w:rPr>
                <w:bCs/>
                <w:snapToGrid w:val="0"/>
                <w:color w:val="000000" w:themeColor="text1"/>
                <w:kern w:val="0"/>
              </w:rPr>
              <w:t>治療</w:t>
            </w:r>
            <w:r w:rsidRPr="00B9191F">
              <w:rPr>
                <w:color w:val="000000" w:themeColor="text1"/>
              </w:rPr>
              <w:t>中之結核病個案</w:t>
            </w:r>
            <w:r w:rsidRPr="00B9191F">
              <w:rPr>
                <w:color w:val="000000" w:themeColor="text1"/>
              </w:rPr>
              <w:t>(</w:t>
            </w:r>
            <w:proofErr w:type="gramStart"/>
            <w:r w:rsidRPr="00B9191F">
              <w:rPr>
                <w:rFonts w:hint="eastAsia"/>
                <w:color w:val="000000" w:themeColor="text1"/>
              </w:rPr>
              <w:t>包</w:t>
            </w:r>
            <w:r w:rsidRPr="00B9191F">
              <w:rPr>
                <w:color w:val="000000" w:themeColor="text1"/>
              </w:rPr>
              <w:t>含肺外結核</w:t>
            </w:r>
            <w:proofErr w:type="gramEnd"/>
            <w:r w:rsidRPr="00B9191F">
              <w:rPr>
                <w:color w:val="000000" w:themeColor="text1"/>
              </w:rPr>
              <w:t>個案</w:t>
            </w:r>
            <w:proofErr w:type="gramStart"/>
            <w:r w:rsidRPr="00B9191F">
              <w:rPr>
                <w:color w:val="000000" w:themeColor="text1"/>
              </w:rPr>
              <w:t>及</w:t>
            </w:r>
            <w:r w:rsidRPr="00B9191F">
              <w:rPr>
                <w:bCs/>
                <w:snapToGrid w:val="0"/>
                <w:color w:val="000000" w:themeColor="text1"/>
                <w:kern w:val="0"/>
              </w:rPr>
              <w:t>移工</w:t>
            </w:r>
            <w:proofErr w:type="gramEnd"/>
            <w:r w:rsidRPr="00B9191F">
              <w:rPr>
                <w:color w:val="000000" w:themeColor="text1"/>
              </w:rPr>
              <w:t>)</w:t>
            </w:r>
            <w:r w:rsidRPr="00B9191F">
              <w:rPr>
                <w:color w:val="000000" w:themeColor="text1"/>
              </w:rPr>
              <w:t>有納入健保專案管理達</w:t>
            </w:r>
            <w:r w:rsidRPr="00B9191F">
              <w:rPr>
                <w:color w:val="000000" w:themeColor="text1"/>
              </w:rPr>
              <w:t>90%</w:t>
            </w:r>
            <w:r w:rsidRPr="00B9191F">
              <w:rPr>
                <w:color w:val="000000" w:themeColor="text1"/>
              </w:rPr>
              <w:t>以上，並於</w:t>
            </w:r>
            <w:r w:rsidRPr="00B9191F">
              <w:rPr>
                <w:rFonts w:hint="eastAsia"/>
                <w:color w:val="000000" w:themeColor="text1"/>
              </w:rPr>
              <w:t>結核</w:t>
            </w:r>
            <w:r w:rsidRPr="00B9191F">
              <w:rPr>
                <w:color w:val="000000" w:themeColor="text1"/>
              </w:rPr>
              <w:t>病追蹤管理系統記載用藥與檢驗紀錄。</w:t>
            </w:r>
          </w:p>
          <w:p w14:paraId="0C7897C1" w14:textId="77777777" w:rsidR="007464C8" w:rsidRPr="00B9191F" w:rsidRDefault="007464C8" w:rsidP="007464C8">
            <w:pPr>
              <w:overflowPunct w:val="0"/>
              <w:snapToGrid w:val="0"/>
              <w:jc w:val="both"/>
              <w:rPr>
                <w:b/>
                <w:bCs/>
                <w:snapToGrid w:val="0"/>
                <w:color w:val="000000" w:themeColor="text1"/>
                <w:kern w:val="0"/>
              </w:rPr>
            </w:pPr>
          </w:p>
          <w:p w14:paraId="096276D9" w14:textId="77777777" w:rsidR="007464C8" w:rsidRPr="00B9191F" w:rsidRDefault="007464C8" w:rsidP="007464C8">
            <w:pPr>
              <w:overflowPunct w:val="0"/>
              <w:snapToGrid w:val="0"/>
              <w:ind w:left="283" w:hangingChars="109" w:hanging="283"/>
              <w:jc w:val="both"/>
              <w:rPr>
                <w:color w:val="000000" w:themeColor="text1"/>
              </w:rPr>
            </w:pPr>
            <w:r w:rsidRPr="00B9191F">
              <w:rPr>
                <w:color w:val="000000" w:themeColor="text1"/>
              </w:rPr>
              <w:t>【未收治結核病</w:t>
            </w:r>
            <w:r w:rsidRPr="00B9191F">
              <w:rPr>
                <w:rFonts w:cs="標楷體" w:hint="eastAsia"/>
                <w:color w:val="000000" w:themeColor="text1"/>
              </w:rPr>
              <w:t>/</w:t>
            </w:r>
            <w:r w:rsidRPr="00B9191F">
              <w:rPr>
                <w:rFonts w:cs="標楷體" w:hint="eastAsia"/>
                <w:color w:val="000000" w:themeColor="text1"/>
              </w:rPr>
              <w:t>潛伏結核感染治療</w:t>
            </w:r>
            <w:r w:rsidRPr="00B9191F">
              <w:rPr>
                <w:color w:val="000000" w:themeColor="text1"/>
              </w:rPr>
              <w:t>個案醫</w:t>
            </w:r>
            <w:r w:rsidRPr="00B9191F">
              <w:rPr>
                <w:color w:val="000000" w:themeColor="text1"/>
              </w:rPr>
              <w:lastRenderedPageBreak/>
              <w:t>院適用標準】</w:t>
            </w:r>
          </w:p>
          <w:p w14:paraId="21760AFF"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符合項目：</w:t>
            </w:r>
          </w:p>
          <w:p w14:paraId="489099E6" w14:textId="16EDE13C" w:rsidR="007464C8" w:rsidRPr="00B9191F" w:rsidRDefault="007464C8">
            <w:pPr>
              <w:numPr>
                <w:ilvl w:val="0"/>
                <w:numId w:val="453"/>
              </w:numPr>
              <w:overflowPunct w:val="0"/>
              <w:snapToGrid w:val="0"/>
              <w:jc w:val="both"/>
              <w:rPr>
                <w:color w:val="000000" w:themeColor="text1"/>
              </w:rPr>
            </w:pPr>
            <w:r w:rsidRPr="00B9191F">
              <w:rPr>
                <w:rFonts w:hint="eastAsia"/>
                <w:color w:val="000000" w:themeColor="text1"/>
              </w:rPr>
              <w:t>指派專責人員負責結核病</w:t>
            </w:r>
            <w:r w:rsidRPr="00B9191F">
              <w:rPr>
                <w:rFonts w:cs="標楷體" w:hint="eastAsia"/>
                <w:color w:val="000000" w:themeColor="text1"/>
              </w:rPr>
              <w:t>/</w:t>
            </w:r>
            <w:r w:rsidRPr="00B9191F">
              <w:rPr>
                <w:rFonts w:cs="標楷體" w:hint="eastAsia"/>
                <w:color w:val="000000" w:themeColor="text1"/>
              </w:rPr>
              <w:t>潛伏結核感染治療</w:t>
            </w:r>
            <w:r w:rsidRPr="00B9191F">
              <w:rPr>
                <w:rFonts w:hint="eastAsia"/>
                <w:color w:val="000000" w:themeColor="text1"/>
              </w:rPr>
              <w:t>衛教工作，並有具體衛教內容及成果者，如衛教項目、對象、方式、接受衛教人數等。</w:t>
            </w:r>
          </w:p>
          <w:p w14:paraId="4D8ABCF3" w14:textId="77777777" w:rsidR="007464C8" w:rsidRPr="00B9191F" w:rsidRDefault="007464C8">
            <w:pPr>
              <w:numPr>
                <w:ilvl w:val="0"/>
                <w:numId w:val="453"/>
              </w:numPr>
              <w:overflowPunct w:val="0"/>
              <w:snapToGrid w:val="0"/>
              <w:jc w:val="both"/>
              <w:rPr>
                <w:color w:val="000000" w:themeColor="text1"/>
              </w:rPr>
            </w:pPr>
            <w:r w:rsidRPr="00B9191F">
              <w:rPr>
                <w:rFonts w:hint="eastAsia"/>
                <w:color w:val="000000" w:themeColor="text1"/>
              </w:rPr>
              <w:t>備有結核病</w:t>
            </w:r>
            <w:r w:rsidRPr="00B9191F">
              <w:rPr>
                <w:rFonts w:hint="eastAsia"/>
                <w:color w:val="000000" w:themeColor="text1"/>
              </w:rPr>
              <w:t>/</w:t>
            </w:r>
            <w:r w:rsidRPr="00B9191F">
              <w:rPr>
                <w:rFonts w:hint="eastAsia"/>
                <w:color w:val="000000" w:themeColor="text1"/>
              </w:rPr>
              <w:t>潛伏結核感染者適當的轉診機制。</w:t>
            </w:r>
          </w:p>
          <w:p w14:paraId="60F620AE" w14:textId="77777777" w:rsidR="00295603" w:rsidRDefault="007464C8" w:rsidP="00295603">
            <w:pPr>
              <w:overflowPunct w:val="0"/>
              <w:adjustRightInd w:val="0"/>
              <w:snapToGrid w:val="0"/>
              <w:jc w:val="distribute"/>
              <w:rPr>
                <w:b/>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w:t>
            </w:r>
          </w:p>
          <w:p w14:paraId="6E6CEE69" w14:textId="1103FC63" w:rsidR="007464C8" w:rsidRPr="00B9191F" w:rsidRDefault="007464C8" w:rsidP="007464C8">
            <w:pPr>
              <w:overflowPunct w:val="0"/>
              <w:adjustRightInd w:val="0"/>
              <w:snapToGrid w:val="0"/>
              <w:jc w:val="both"/>
              <w:rPr>
                <w:b/>
                <w:bCs/>
                <w:snapToGrid w:val="0"/>
                <w:color w:val="000000" w:themeColor="text1"/>
                <w:kern w:val="0"/>
              </w:rPr>
            </w:pPr>
            <w:r w:rsidRPr="00B9191F">
              <w:rPr>
                <w:b/>
                <w:snapToGrid w:val="0"/>
                <w:color w:val="000000" w:themeColor="text1"/>
                <w:kern w:val="0"/>
              </w:rPr>
              <w:t>全部達成</w:t>
            </w:r>
            <w:r w:rsidRPr="00B9191F">
              <w:rPr>
                <w:b/>
                <w:snapToGrid w:val="0"/>
                <w:color w:val="000000" w:themeColor="text1"/>
                <w:kern w:val="0"/>
              </w:rPr>
              <w:t>)</w:t>
            </w:r>
          </w:p>
          <w:p w14:paraId="64031486" w14:textId="77777777" w:rsidR="007464C8" w:rsidRPr="00B9191F" w:rsidRDefault="007464C8">
            <w:pPr>
              <w:numPr>
                <w:ilvl w:val="0"/>
                <w:numId w:val="454"/>
              </w:numPr>
              <w:overflowPunct w:val="0"/>
              <w:snapToGrid w:val="0"/>
              <w:jc w:val="both"/>
              <w:rPr>
                <w:color w:val="000000" w:themeColor="text1"/>
              </w:rPr>
            </w:pPr>
            <w:r w:rsidRPr="00B9191F">
              <w:rPr>
                <w:rFonts w:cs="標楷體" w:hint="eastAsia"/>
                <w:color w:val="000000" w:themeColor="text1"/>
              </w:rPr>
              <w:t>負責結核病</w:t>
            </w:r>
            <w:r w:rsidRPr="00B9191F">
              <w:rPr>
                <w:rFonts w:cs="標楷體" w:hint="eastAsia"/>
                <w:color w:val="000000" w:themeColor="text1"/>
              </w:rPr>
              <w:t>/</w:t>
            </w:r>
            <w:r w:rsidRPr="00B9191F">
              <w:rPr>
                <w:rFonts w:cs="標楷體" w:hint="eastAsia"/>
                <w:color w:val="000000" w:themeColor="text1"/>
              </w:rPr>
              <w:t>潛伏結核感染衛教人員第一年接受結核病防治訓練時數達</w:t>
            </w:r>
            <w:r w:rsidRPr="00B9191F">
              <w:rPr>
                <w:rFonts w:cs="標楷體" w:hint="eastAsia"/>
                <w:color w:val="000000" w:themeColor="text1"/>
              </w:rPr>
              <w:t>12</w:t>
            </w:r>
            <w:r w:rsidRPr="00B9191F">
              <w:rPr>
                <w:rFonts w:cs="標楷體" w:hint="eastAsia"/>
                <w:color w:val="000000" w:themeColor="text1"/>
              </w:rPr>
              <w:t>小時，第二年後每年皆接受結核病防治訓練達</w:t>
            </w:r>
            <w:r w:rsidRPr="00B9191F">
              <w:rPr>
                <w:rFonts w:cs="標楷體" w:hint="eastAsia"/>
                <w:color w:val="000000" w:themeColor="text1"/>
              </w:rPr>
              <w:t>4</w:t>
            </w:r>
            <w:r w:rsidRPr="00B9191F">
              <w:rPr>
                <w:rFonts w:cs="標楷體" w:hint="eastAsia"/>
                <w:color w:val="000000" w:themeColor="text1"/>
              </w:rPr>
              <w:t>小時者。</w:t>
            </w:r>
          </w:p>
          <w:p w14:paraId="6537458C" w14:textId="77777777" w:rsidR="007464C8" w:rsidRPr="00B9191F" w:rsidRDefault="007464C8">
            <w:pPr>
              <w:numPr>
                <w:ilvl w:val="0"/>
                <w:numId w:val="454"/>
              </w:numPr>
              <w:overflowPunct w:val="0"/>
              <w:adjustRightInd w:val="0"/>
              <w:snapToGrid w:val="0"/>
              <w:jc w:val="both"/>
              <w:rPr>
                <w:color w:val="000000" w:themeColor="text1"/>
              </w:rPr>
            </w:pPr>
            <w:r w:rsidRPr="00B9191F">
              <w:rPr>
                <w:color w:val="000000" w:themeColor="text1"/>
              </w:rPr>
              <w:t>各項衛教資源、教材資料豐富。</w:t>
            </w:r>
          </w:p>
          <w:p w14:paraId="14740924" w14:textId="77777777" w:rsidR="007464C8" w:rsidRPr="00B9191F" w:rsidRDefault="007464C8" w:rsidP="007464C8">
            <w:pPr>
              <w:overflowPunct w:val="0"/>
              <w:snapToGrid w:val="0"/>
              <w:ind w:left="1"/>
              <w:jc w:val="both"/>
              <w:rPr>
                <w:b/>
                <w:bCs/>
                <w:color w:val="000000" w:themeColor="text1"/>
              </w:rPr>
            </w:pPr>
            <w:r w:rsidRPr="00B9191F">
              <w:rPr>
                <w:b/>
                <w:bCs/>
                <w:color w:val="000000" w:themeColor="text1"/>
              </w:rPr>
              <w:t>[</w:t>
            </w:r>
            <w:proofErr w:type="gramStart"/>
            <w:r w:rsidRPr="00B9191F">
              <w:rPr>
                <w:b/>
                <w:bCs/>
                <w:color w:val="000000" w:themeColor="text1"/>
              </w:rPr>
              <w:t>註</w:t>
            </w:r>
            <w:proofErr w:type="gramEnd"/>
            <w:r w:rsidRPr="00B9191F">
              <w:rPr>
                <w:b/>
                <w:bCs/>
                <w:color w:val="000000" w:themeColor="text1"/>
              </w:rPr>
              <w:t>]</w:t>
            </w:r>
          </w:p>
          <w:p w14:paraId="428F7887" w14:textId="77777777" w:rsidR="007464C8" w:rsidRPr="00B9191F" w:rsidRDefault="007464C8">
            <w:pPr>
              <w:numPr>
                <w:ilvl w:val="0"/>
                <w:numId w:val="455"/>
              </w:numPr>
              <w:overflowPunct w:val="0"/>
              <w:adjustRightInd w:val="0"/>
              <w:snapToGrid w:val="0"/>
              <w:jc w:val="both"/>
              <w:rPr>
                <w:color w:val="000000" w:themeColor="text1"/>
              </w:rPr>
            </w:pPr>
            <w:r w:rsidRPr="00B9191F">
              <w:rPr>
                <w:color w:val="000000" w:themeColor="text1"/>
              </w:rPr>
              <w:t>專任：係指聘請結核病個案管理師全職辦理結核病個案管理相關業務。</w:t>
            </w:r>
          </w:p>
          <w:p w14:paraId="150FB3B4" w14:textId="77777777" w:rsidR="007464C8" w:rsidRPr="00B9191F" w:rsidRDefault="007464C8">
            <w:pPr>
              <w:numPr>
                <w:ilvl w:val="0"/>
                <w:numId w:val="455"/>
              </w:numPr>
              <w:overflowPunct w:val="0"/>
              <w:adjustRightInd w:val="0"/>
              <w:snapToGrid w:val="0"/>
              <w:jc w:val="both"/>
              <w:rPr>
                <w:color w:val="000000" w:themeColor="text1"/>
              </w:rPr>
            </w:pPr>
            <w:r w:rsidRPr="00B9191F">
              <w:rPr>
                <w:color w:val="000000" w:themeColor="text1"/>
              </w:rPr>
              <w:t>專責：係指負責結核病個案管理業務，但不限定其為全職或兼職辦理該業務。</w:t>
            </w:r>
          </w:p>
          <w:p w14:paraId="166DC002" w14:textId="77777777" w:rsidR="007464C8" w:rsidRPr="00B9191F" w:rsidRDefault="007464C8" w:rsidP="007464C8">
            <w:pPr>
              <w:overflowPunct w:val="0"/>
              <w:snapToGrid w:val="0"/>
              <w:jc w:val="both"/>
              <w:rPr>
                <w:b/>
                <w:color w:val="000000" w:themeColor="text1"/>
              </w:rPr>
            </w:pPr>
            <w:r w:rsidRPr="00B9191F">
              <w:rPr>
                <w:b/>
                <w:color w:val="000000" w:themeColor="text1"/>
              </w:rPr>
              <w:t>評量方法及建議佐證資料：</w:t>
            </w:r>
          </w:p>
          <w:p w14:paraId="0B6BC85F" w14:textId="77777777" w:rsidR="007464C8" w:rsidRPr="00B9191F" w:rsidRDefault="007464C8">
            <w:pPr>
              <w:numPr>
                <w:ilvl w:val="0"/>
                <w:numId w:val="456"/>
              </w:numPr>
              <w:overflowPunct w:val="0"/>
              <w:adjustRightInd w:val="0"/>
              <w:snapToGrid w:val="0"/>
              <w:jc w:val="both"/>
              <w:rPr>
                <w:color w:val="000000" w:themeColor="text1"/>
              </w:rPr>
            </w:pPr>
            <w:r w:rsidRPr="00B9191F">
              <w:rPr>
                <w:color w:val="000000" w:themeColor="text1"/>
              </w:rPr>
              <w:t>結核病衛教人員業務職責。</w:t>
            </w:r>
            <w:r w:rsidRPr="00B9191F">
              <w:rPr>
                <w:color w:val="000000" w:themeColor="text1"/>
              </w:rPr>
              <w:t>(</w:t>
            </w:r>
            <w:r w:rsidRPr="00B9191F">
              <w:rPr>
                <w:color w:val="000000" w:themeColor="text1"/>
              </w:rPr>
              <w:t>符合</w:t>
            </w:r>
            <w:r w:rsidRPr="00B9191F">
              <w:rPr>
                <w:color w:val="000000" w:themeColor="text1"/>
              </w:rPr>
              <w:t>)</w:t>
            </w:r>
          </w:p>
          <w:p w14:paraId="40F2AE77" w14:textId="77777777" w:rsidR="007464C8" w:rsidRPr="00B9191F" w:rsidRDefault="007464C8">
            <w:pPr>
              <w:numPr>
                <w:ilvl w:val="0"/>
                <w:numId w:val="456"/>
              </w:numPr>
              <w:overflowPunct w:val="0"/>
              <w:adjustRightInd w:val="0"/>
              <w:snapToGrid w:val="0"/>
              <w:jc w:val="both"/>
              <w:rPr>
                <w:color w:val="000000" w:themeColor="text1"/>
              </w:rPr>
            </w:pPr>
            <w:r w:rsidRPr="00B9191F">
              <w:rPr>
                <w:color w:val="000000" w:themeColor="text1"/>
              </w:rPr>
              <w:t>結核病相關衛教素材及資源。</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391BEFC9" w14:textId="77777777" w:rsidR="007464C8" w:rsidRPr="00B9191F" w:rsidRDefault="007464C8">
            <w:pPr>
              <w:numPr>
                <w:ilvl w:val="0"/>
                <w:numId w:val="456"/>
              </w:numPr>
              <w:overflowPunct w:val="0"/>
              <w:adjustRightInd w:val="0"/>
              <w:snapToGrid w:val="0"/>
              <w:jc w:val="both"/>
              <w:rPr>
                <w:color w:val="000000" w:themeColor="text1"/>
              </w:rPr>
            </w:pPr>
            <w:r w:rsidRPr="00B9191F">
              <w:rPr>
                <w:snapToGrid w:val="0"/>
                <w:color w:val="000000" w:themeColor="text1"/>
                <w:kern w:val="0"/>
              </w:rPr>
              <w:t>結核病個案管理師教育訓練合格證書。</w:t>
            </w:r>
            <w:r w:rsidRPr="00B9191F">
              <w:rPr>
                <w:color w:val="000000" w:themeColor="text1"/>
              </w:rPr>
              <w:lastRenderedPageBreak/>
              <w:t>(</w:t>
            </w:r>
            <w:r w:rsidRPr="00B9191F">
              <w:rPr>
                <w:color w:val="000000" w:themeColor="text1"/>
              </w:rPr>
              <w:t>優良</w:t>
            </w:r>
            <w:r w:rsidRPr="00B9191F">
              <w:rPr>
                <w:color w:val="000000" w:themeColor="text1"/>
              </w:rPr>
              <w:t>)</w:t>
            </w:r>
          </w:p>
          <w:p w14:paraId="0F78B893" w14:textId="77777777" w:rsidR="00AA0351" w:rsidRPr="00AA0351" w:rsidRDefault="007464C8">
            <w:pPr>
              <w:numPr>
                <w:ilvl w:val="0"/>
                <w:numId w:val="456"/>
              </w:numPr>
              <w:overflowPunct w:val="0"/>
              <w:adjustRightInd w:val="0"/>
              <w:snapToGrid w:val="0"/>
              <w:jc w:val="distribute"/>
              <w:rPr>
                <w:color w:val="000000" w:themeColor="text1"/>
              </w:rPr>
            </w:pPr>
            <w:r w:rsidRPr="00B9191F">
              <w:rPr>
                <w:snapToGrid w:val="0"/>
                <w:color w:val="000000" w:themeColor="text1"/>
                <w:kern w:val="0"/>
              </w:rPr>
              <w:t>結核病防治相關教育訓練學分證明。</w:t>
            </w:r>
          </w:p>
          <w:p w14:paraId="7FCAC2B7" w14:textId="52EDFFBC" w:rsidR="007464C8" w:rsidRPr="00B9191F" w:rsidRDefault="007464C8" w:rsidP="00AA0351">
            <w:pPr>
              <w:overflowPunct w:val="0"/>
              <w:adjustRightInd w:val="0"/>
              <w:snapToGrid w:val="0"/>
              <w:ind w:left="454"/>
              <w:jc w:val="both"/>
              <w:rPr>
                <w:color w:val="000000" w:themeColor="text1"/>
              </w:rPr>
            </w:pPr>
            <w:r w:rsidRPr="00B9191F">
              <w:rPr>
                <w:color w:val="000000" w:themeColor="text1"/>
              </w:rPr>
              <w:t>(</w:t>
            </w:r>
            <w:r w:rsidRPr="00B9191F">
              <w:rPr>
                <w:color w:val="000000" w:themeColor="text1"/>
              </w:rPr>
              <w:t>優良</w:t>
            </w:r>
            <w:r w:rsidRPr="00B9191F">
              <w:rPr>
                <w:color w:val="000000" w:themeColor="text1"/>
              </w:rPr>
              <w:t>)</w:t>
            </w:r>
          </w:p>
          <w:p w14:paraId="209CD860" w14:textId="77777777" w:rsidR="007464C8" w:rsidRPr="00B9191F" w:rsidRDefault="007464C8">
            <w:pPr>
              <w:numPr>
                <w:ilvl w:val="0"/>
                <w:numId w:val="456"/>
              </w:numPr>
              <w:overflowPunct w:val="0"/>
              <w:adjustRightInd w:val="0"/>
              <w:snapToGrid w:val="0"/>
              <w:jc w:val="both"/>
              <w:rPr>
                <w:b/>
                <w:bCs/>
                <w:snapToGrid w:val="0"/>
                <w:color w:val="000000" w:themeColor="text1"/>
                <w:kern w:val="0"/>
              </w:rPr>
            </w:pPr>
            <w:r w:rsidRPr="00B9191F">
              <w:rPr>
                <w:color w:val="000000" w:themeColor="text1"/>
              </w:rPr>
              <w:t>「</w:t>
            </w:r>
            <w:r w:rsidRPr="00B9191F">
              <w:rPr>
                <w:rFonts w:cs="標楷體" w:hint="eastAsia"/>
                <w:color w:val="000000" w:themeColor="text1"/>
              </w:rPr>
              <w:t>結核</w:t>
            </w:r>
            <w:r w:rsidRPr="00B9191F">
              <w:rPr>
                <w:color w:val="000000" w:themeColor="text1"/>
              </w:rPr>
              <w:t>病</w:t>
            </w:r>
            <w:r w:rsidRPr="00B9191F">
              <w:rPr>
                <w:snapToGrid w:val="0"/>
                <w:color w:val="000000" w:themeColor="text1"/>
                <w:kern w:val="0"/>
              </w:rPr>
              <w:t>追蹤管理系統」中列管結核病個案追蹤紀錄。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tc>
        <w:tc>
          <w:tcPr>
            <w:tcW w:w="863" w:type="pct"/>
          </w:tcPr>
          <w:p w14:paraId="608A65AD"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p>
        </w:tc>
      </w:tr>
      <w:bookmarkEnd w:id="2"/>
      <w:tr w:rsidR="007464C8" w:rsidRPr="00B9191F" w14:paraId="36696BE3" w14:textId="386B9416" w:rsidTr="007464C8">
        <w:trPr>
          <w:jc w:val="center"/>
        </w:trPr>
        <w:tc>
          <w:tcPr>
            <w:tcW w:w="191" w:type="pct"/>
            <w:shd w:val="clear" w:color="auto" w:fill="auto"/>
            <w:tcMar>
              <w:top w:w="28" w:type="dxa"/>
              <w:left w:w="57" w:type="dxa"/>
              <w:bottom w:w="28" w:type="dxa"/>
              <w:right w:w="57" w:type="dxa"/>
            </w:tcMar>
          </w:tcPr>
          <w:p w14:paraId="6DC39E4A"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4.4</w:t>
            </w:r>
          </w:p>
        </w:tc>
        <w:tc>
          <w:tcPr>
            <w:tcW w:w="585" w:type="pct"/>
            <w:shd w:val="clear" w:color="auto" w:fill="auto"/>
            <w:tcMar>
              <w:top w:w="28" w:type="dxa"/>
              <w:left w:w="57" w:type="dxa"/>
              <w:bottom w:w="28" w:type="dxa"/>
              <w:right w:w="57" w:type="dxa"/>
            </w:tcMar>
          </w:tcPr>
          <w:p w14:paraId="34547B86" w14:textId="77777777" w:rsidR="007464C8" w:rsidRDefault="007464C8" w:rsidP="007464C8">
            <w:pPr>
              <w:overflowPunct w:val="0"/>
              <w:adjustRightInd w:val="0"/>
              <w:snapToGrid w:val="0"/>
              <w:rPr>
                <w:color w:val="000000" w:themeColor="text1"/>
              </w:rPr>
            </w:pPr>
            <w:r w:rsidRPr="00B9191F">
              <w:rPr>
                <w:color w:val="000000" w:themeColor="text1"/>
              </w:rPr>
              <w:t>具有結核病診治機制</w:t>
            </w:r>
          </w:p>
          <w:p w14:paraId="049C5D18" w14:textId="19CDA597" w:rsidR="007464C8" w:rsidRPr="00B9191F" w:rsidRDefault="007464C8" w:rsidP="007464C8">
            <w:pPr>
              <w:overflowPunct w:val="0"/>
              <w:adjustRightInd w:val="0"/>
              <w:snapToGrid w:val="0"/>
              <w:rPr>
                <w:color w:val="000000" w:themeColor="text1"/>
              </w:rPr>
            </w:pPr>
          </w:p>
        </w:tc>
        <w:tc>
          <w:tcPr>
            <w:tcW w:w="1656" w:type="pct"/>
            <w:shd w:val="clear" w:color="auto" w:fill="auto"/>
          </w:tcPr>
          <w:p w14:paraId="68D3C031"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符合項目：</w:t>
            </w:r>
          </w:p>
          <w:p w14:paraId="1E80FAB5" w14:textId="77777777" w:rsidR="007464C8" w:rsidRPr="00B9191F" w:rsidRDefault="007464C8" w:rsidP="007464C8">
            <w:pPr>
              <w:numPr>
                <w:ilvl w:val="0"/>
                <w:numId w:val="10"/>
              </w:numPr>
              <w:tabs>
                <w:tab w:val="clear" w:pos="993"/>
                <w:tab w:val="num" w:pos="377"/>
              </w:tabs>
              <w:overflowPunct w:val="0"/>
              <w:snapToGrid w:val="0"/>
              <w:ind w:left="393" w:hanging="223"/>
              <w:jc w:val="both"/>
              <w:rPr>
                <w:color w:val="000000" w:themeColor="text1"/>
              </w:rPr>
            </w:pPr>
            <w:r w:rsidRPr="00B9191F">
              <w:rPr>
                <w:color w:val="000000" w:themeColor="text1"/>
              </w:rPr>
              <w:t>有成立常規運作的結核病委員會，前一年通報病例＜</w:t>
            </w:r>
            <w:r w:rsidRPr="00B9191F">
              <w:rPr>
                <w:color w:val="000000" w:themeColor="text1"/>
              </w:rPr>
              <w:t>50</w:t>
            </w:r>
            <w:r w:rsidRPr="00B9191F">
              <w:rPr>
                <w:color w:val="000000" w:themeColor="text1"/>
              </w:rPr>
              <w:t>例者，可由感染管制會兼辦結核病防治業務，並有後續追蹤列管紀錄。</w:t>
            </w:r>
          </w:p>
          <w:p w14:paraId="551EC29A" w14:textId="77777777" w:rsidR="007464C8" w:rsidRPr="00B9191F" w:rsidRDefault="007464C8" w:rsidP="007464C8">
            <w:pPr>
              <w:numPr>
                <w:ilvl w:val="0"/>
                <w:numId w:val="10"/>
              </w:numPr>
              <w:tabs>
                <w:tab w:val="clear" w:pos="993"/>
                <w:tab w:val="num" w:pos="377"/>
              </w:tabs>
              <w:overflowPunct w:val="0"/>
              <w:snapToGrid w:val="0"/>
              <w:ind w:left="393" w:hanging="223"/>
              <w:jc w:val="both"/>
              <w:rPr>
                <w:color w:val="000000" w:themeColor="text1"/>
              </w:rPr>
            </w:pPr>
            <w:r w:rsidRPr="00B9191F">
              <w:rPr>
                <w:color w:val="000000" w:themeColor="text1"/>
              </w:rPr>
              <w:t>收治</w:t>
            </w:r>
            <w:proofErr w:type="gramStart"/>
            <w:r w:rsidRPr="00B9191F">
              <w:rPr>
                <w:rFonts w:ascii="新細明體" w:eastAsia="新細明體" w:hAnsi="新細明體" w:cs="新細明體" w:hint="eastAsia"/>
                <w:color w:val="000000" w:themeColor="text1"/>
              </w:rPr>
              <w:t>≧</w:t>
            </w:r>
            <w:proofErr w:type="gramEnd"/>
            <w:r w:rsidRPr="00B9191F">
              <w:rPr>
                <w:color w:val="000000" w:themeColor="text1"/>
              </w:rPr>
              <w:t>50</w:t>
            </w:r>
            <w:r w:rsidRPr="00B9191F">
              <w:rPr>
                <w:color w:val="000000" w:themeColor="text1"/>
              </w:rPr>
              <w:t>例結核病例之醫院，至少每三</w:t>
            </w:r>
            <w:proofErr w:type="gramStart"/>
            <w:r w:rsidRPr="00B9191F">
              <w:rPr>
                <w:color w:val="000000" w:themeColor="text1"/>
              </w:rPr>
              <w:t>個</w:t>
            </w:r>
            <w:proofErr w:type="gramEnd"/>
            <w:r w:rsidRPr="00B9191F">
              <w:rPr>
                <w:color w:val="000000" w:themeColor="text1"/>
              </w:rPr>
              <w:t>月開會一次報告</w:t>
            </w:r>
            <w:proofErr w:type="gramStart"/>
            <w:r w:rsidRPr="00B9191F">
              <w:rPr>
                <w:color w:val="000000" w:themeColor="text1"/>
              </w:rPr>
              <w:t>收治中之</w:t>
            </w:r>
            <w:proofErr w:type="gramEnd"/>
            <w:r w:rsidRPr="00B9191F">
              <w:rPr>
                <w:color w:val="000000" w:themeColor="text1"/>
              </w:rPr>
              <w:t>結核病病例診治現況，並有後續追蹤列管紀錄。</w:t>
            </w:r>
          </w:p>
          <w:p w14:paraId="181C676A" w14:textId="77777777" w:rsidR="007464C8" w:rsidRPr="00B9191F" w:rsidRDefault="007464C8" w:rsidP="007464C8">
            <w:pPr>
              <w:numPr>
                <w:ilvl w:val="0"/>
                <w:numId w:val="10"/>
              </w:numPr>
              <w:tabs>
                <w:tab w:val="clear" w:pos="993"/>
                <w:tab w:val="num" w:pos="377"/>
              </w:tabs>
              <w:overflowPunct w:val="0"/>
              <w:snapToGrid w:val="0"/>
              <w:ind w:left="393" w:hanging="223"/>
              <w:jc w:val="both"/>
              <w:rPr>
                <w:color w:val="000000" w:themeColor="text1"/>
              </w:rPr>
            </w:pPr>
            <w:r w:rsidRPr="00B9191F">
              <w:rPr>
                <w:color w:val="000000" w:themeColor="text1"/>
              </w:rPr>
              <w:t>結核病委員會平時負責審核院內開出之抗結核藥物處方。</w:t>
            </w:r>
          </w:p>
          <w:p w14:paraId="14B7FC57" w14:textId="77777777" w:rsidR="007464C8" w:rsidRPr="00B9191F" w:rsidRDefault="007464C8" w:rsidP="007464C8">
            <w:pPr>
              <w:numPr>
                <w:ilvl w:val="0"/>
                <w:numId w:val="10"/>
              </w:numPr>
              <w:tabs>
                <w:tab w:val="num" w:pos="388"/>
              </w:tabs>
              <w:overflowPunct w:val="0"/>
              <w:snapToGrid w:val="0"/>
              <w:ind w:left="393" w:hanging="223"/>
              <w:jc w:val="both"/>
              <w:rPr>
                <w:b/>
                <w:bCs/>
                <w:snapToGrid w:val="0"/>
                <w:color w:val="000000" w:themeColor="text1"/>
                <w:kern w:val="0"/>
              </w:rPr>
            </w:pPr>
            <w:r w:rsidRPr="00B9191F">
              <w:rPr>
                <w:color w:val="000000" w:themeColor="text1"/>
              </w:rPr>
              <w:t>胸腔科或感染科主任或感染管制部門主管或副院長以上層級擔任結核病委員會主任委員。</w:t>
            </w:r>
          </w:p>
          <w:p w14:paraId="71585D3C" w14:textId="77777777" w:rsidR="007464C8" w:rsidRPr="00B9191F" w:rsidRDefault="007464C8" w:rsidP="007464C8">
            <w:pPr>
              <w:overflowPunct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65FDB983" w14:textId="77777777" w:rsidR="007464C8" w:rsidRPr="00B9191F" w:rsidRDefault="007464C8" w:rsidP="007464C8">
            <w:pPr>
              <w:overflowPunct w:val="0"/>
              <w:snapToGrid w:val="0"/>
              <w:ind w:left="181"/>
              <w:jc w:val="both"/>
              <w:rPr>
                <w:color w:val="000000" w:themeColor="text1"/>
              </w:rPr>
            </w:pPr>
            <w:r w:rsidRPr="00B9191F">
              <w:rPr>
                <w:color w:val="000000" w:themeColor="text1"/>
              </w:rPr>
              <w:t>如醫院有通報</w:t>
            </w:r>
            <w:r w:rsidRPr="00B9191F">
              <w:rPr>
                <w:color w:val="000000" w:themeColor="text1"/>
              </w:rPr>
              <w:t>TB</w:t>
            </w:r>
            <w:r w:rsidRPr="00B9191F">
              <w:rPr>
                <w:color w:val="000000" w:themeColor="text1"/>
              </w:rPr>
              <w:t>個案</w:t>
            </w:r>
            <w:r w:rsidRPr="00B9191F">
              <w:rPr>
                <w:rFonts w:hint="eastAsia"/>
                <w:color w:val="000000" w:themeColor="text1"/>
              </w:rPr>
              <w:t>、</w:t>
            </w:r>
            <w:r w:rsidRPr="00B9191F">
              <w:rPr>
                <w:color w:val="000000" w:themeColor="text1"/>
              </w:rPr>
              <w:t>疑似</w:t>
            </w:r>
            <w:r w:rsidRPr="00B9191F">
              <w:rPr>
                <w:color w:val="000000" w:themeColor="text1"/>
              </w:rPr>
              <w:t>TB</w:t>
            </w:r>
            <w:r w:rsidRPr="00B9191F">
              <w:rPr>
                <w:color w:val="000000" w:themeColor="text1"/>
              </w:rPr>
              <w:t>個案</w:t>
            </w:r>
            <w:r w:rsidRPr="00B9191F">
              <w:rPr>
                <w:rFonts w:hint="eastAsia"/>
                <w:color w:val="000000" w:themeColor="text1"/>
              </w:rPr>
              <w:t>或</w:t>
            </w:r>
            <w:r w:rsidRPr="00B9191F">
              <w:rPr>
                <w:rFonts w:hint="eastAsia"/>
                <w:color w:val="000000" w:themeColor="text1"/>
              </w:rPr>
              <w:t>LTBI</w:t>
            </w:r>
            <w:r w:rsidRPr="00B9191F">
              <w:rPr>
                <w:rFonts w:hint="eastAsia"/>
                <w:color w:val="000000" w:themeColor="text1"/>
              </w:rPr>
              <w:t>治療個案</w:t>
            </w:r>
            <w:r w:rsidRPr="00B9191F">
              <w:rPr>
                <w:color w:val="000000" w:themeColor="text1"/>
              </w:rPr>
              <w:t>，每</w:t>
            </w:r>
            <w:proofErr w:type="gramStart"/>
            <w:r w:rsidRPr="00B9191F">
              <w:rPr>
                <w:color w:val="000000" w:themeColor="text1"/>
              </w:rPr>
              <w:t>個</w:t>
            </w:r>
            <w:proofErr w:type="gramEnd"/>
            <w:r w:rsidRPr="00B9191F">
              <w:rPr>
                <w:color w:val="000000" w:themeColor="text1"/>
              </w:rPr>
              <w:t>月開會討論結核病病例</w:t>
            </w:r>
            <w:r w:rsidRPr="00B9191F">
              <w:rPr>
                <w:rFonts w:hint="eastAsia"/>
                <w:color w:val="000000" w:themeColor="text1"/>
              </w:rPr>
              <w:t>及潛伏結核感染個案</w:t>
            </w:r>
            <w:r w:rsidRPr="00B9191F">
              <w:rPr>
                <w:color w:val="000000" w:themeColor="text1"/>
              </w:rPr>
              <w:t>治療現況，並有後續追蹤列管紀錄。</w:t>
            </w:r>
          </w:p>
          <w:p w14:paraId="51C2B406" w14:textId="77777777" w:rsidR="007464C8" w:rsidRPr="00B9191F" w:rsidRDefault="007464C8" w:rsidP="007464C8">
            <w:pPr>
              <w:overflowPunct w:val="0"/>
              <w:snapToGrid w:val="0"/>
              <w:ind w:left="393"/>
              <w:jc w:val="both"/>
              <w:rPr>
                <w:color w:val="000000" w:themeColor="text1"/>
              </w:rPr>
            </w:pPr>
          </w:p>
          <w:p w14:paraId="3581376D" w14:textId="77777777" w:rsidR="007464C8" w:rsidRPr="00B9191F" w:rsidRDefault="007464C8" w:rsidP="007464C8">
            <w:pPr>
              <w:overflowPunct w:val="0"/>
              <w:snapToGrid w:val="0"/>
              <w:jc w:val="both"/>
              <w:rPr>
                <w:color w:val="000000" w:themeColor="text1"/>
              </w:rPr>
            </w:pPr>
            <w:r w:rsidRPr="00B9191F">
              <w:rPr>
                <w:color w:val="000000" w:themeColor="text1"/>
              </w:rPr>
              <w:lastRenderedPageBreak/>
              <w:t>【未收治結核病個案醫院適用標準】</w:t>
            </w:r>
          </w:p>
          <w:p w14:paraId="393823FE" w14:textId="423B2E9B" w:rsidR="007464C8" w:rsidRPr="00B9191F" w:rsidRDefault="007464C8" w:rsidP="007464C8">
            <w:pPr>
              <w:overflowPunct w:val="0"/>
              <w:snapToGrid w:val="0"/>
              <w:jc w:val="both"/>
              <w:rPr>
                <w:snapToGrid w:val="0"/>
                <w:color w:val="000000" w:themeColor="text1"/>
                <w:kern w:val="0"/>
              </w:rPr>
            </w:pPr>
            <w:r w:rsidRPr="00B9191F">
              <w:rPr>
                <w:b/>
                <w:snapToGrid w:val="0"/>
                <w:color w:val="000000" w:themeColor="text1"/>
                <w:kern w:val="0"/>
              </w:rPr>
              <w:t>符合項目：</w:t>
            </w:r>
            <w:r w:rsidRPr="00B9191F">
              <w:rPr>
                <w:snapToGrid w:val="0"/>
                <w:color w:val="000000" w:themeColor="text1"/>
                <w:kern w:val="0"/>
              </w:rPr>
              <w:t>下述項目達成</w:t>
            </w:r>
            <w:r w:rsidR="001F089F" w:rsidRPr="001F089F">
              <w:rPr>
                <w:rFonts w:hint="eastAsia"/>
                <w:color w:val="FF0000"/>
              </w:rPr>
              <w:t>3</w:t>
            </w:r>
            <w:r w:rsidRPr="00B9191F">
              <w:rPr>
                <w:color w:val="000000" w:themeColor="text1"/>
              </w:rPr>
              <w:t>項指標者。</w:t>
            </w:r>
          </w:p>
          <w:p w14:paraId="39C9A77B" w14:textId="77777777" w:rsidR="007464C8" w:rsidRPr="00B9191F" w:rsidRDefault="007464C8" w:rsidP="007464C8">
            <w:pPr>
              <w:overflowPunct w:val="0"/>
              <w:snapToGrid w:val="0"/>
              <w:jc w:val="both"/>
              <w:rPr>
                <w:color w:val="000000" w:themeColor="text1"/>
              </w:rPr>
            </w:pPr>
            <w:r w:rsidRPr="00B9191F">
              <w:rPr>
                <w:b/>
                <w:snapToGrid w:val="0"/>
                <w:color w:val="000000" w:themeColor="text1"/>
                <w:kern w:val="0"/>
              </w:rPr>
              <w:t>優良項目：</w:t>
            </w:r>
            <w:r w:rsidRPr="00B9191F">
              <w:rPr>
                <w:color w:val="000000" w:themeColor="text1"/>
              </w:rPr>
              <w:t>下述項目需全部達成。</w:t>
            </w:r>
          </w:p>
          <w:p w14:paraId="082AFC38" w14:textId="77777777" w:rsidR="007464C8" w:rsidRPr="00B9191F" w:rsidRDefault="007464C8" w:rsidP="007464C8">
            <w:pPr>
              <w:numPr>
                <w:ilvl w:val="0"/>
                <w:numId w:val="11"/>
              </w:numPr>
              <w:overflowPunct w:val="0"/>
              <w:snapToGrid w:val="0"/>
              <w:jc w:val="both"/>
              <w:rPr>
                <w:color w:val="000000" w:themeColor="text1"/>
              </w:rPr>
            </w:pPr>
            <w:r w:rsidRPr="00B9191F">
              <w:rPr>
                <w:color w:val="000000" w:themeColor="text1"/>
              </w:rPr>
              <w:t>有個案發現的標準作業流程。</w:t>
            </w:r>
          </w:p>
          <w:p w14:paraId="741A9E59" w14:textId="77777777" w:rsidR="007464C8" w:rsidRPr="00B9191F" w:rsidRDefault="007464C8" w:rsidP="007464C8">
            <w:pPr>
              <w:numPr>
                <w:ilvl w:val="0"/>
                <w:numId w:val="11"/>
              </w:numPr>
              <w:overflowPunct w:val="0"/>
              <w:snapToGrid w:val="0"/>
              <w:jc w:val="both"/>
              <w:rPr>
                <w:color w:val="000000" w:themeColor="text1"/>
              </w:rPr>
            </w:pPr>
            <w:r w:rsidRPr="00B9191F">
              <w:rPr>
                <w:color w:val="000000" w:themeColor="text1"/>
              </w:rPr>
              <w:t>依常規執行住院病人胸部</w:t>
            </w:r>
            <w:r w:rsidRPr="00B9191F">
              <w:rPr>
                <w:color w:val="000000" w:themeColor="text1"/>
              </w:rPr>
              <w:t>X</w:t>
            </w:r>
            <w:r w:rsidRPr="00B9191F">
              <w:rPr>
                <w:color w:val="000000" w:themeColor="text1"/>
              </w:rPr>
              <w:t>光檢查。</w:t>
            </w:r>
          </w:p>
          <w:p w14:paraId="7B855421" w14:textId="0D8050A1" w:rsidR="001F089F" w:rsidRPr="001F089F" w:rsidRDefault="001F089F" w:rsidP="001F089F">
            <w:pPr>
              <w:numPr>
                <w:ilvl w:val="0"/>
                <w:numId w:val="11"/>
              </w:numPr>
              <w:overflowPunct w:val="0"/>
              <w:snapToGrid w:val="0"/>
              <w:jc w:val="both"/>
              <w:rPr>
                <w:color w:val="FF0000"/>
              </w:rPr>
            </w:pPr>
            <w:r w:rsidRPr="001F089F">
              <w:rPr>
                <w:rFonts w:hint="eastAsia"/>
                <w:color w:val="FF0000"/>
              </w:rPr>
              <w:t>痰液相關</w:t>
            </w:r>
            <w:proofErr w:type="gramStart"/>
            <w:r w:rsidRPr="001F089F">
              <w:rPr>
                <w:rFonts w:hint="eastAsia"/>
                <w:color w:val="FF0000"/>
              </w:rPr>
              <w:t>檢驗需訂有</w:t>
            </w:r>
            <w:proofErr w:type="gramEnd"/>
            <w:r w:rsidRPr="001F089F">
              <w:rPr>
                <w:rFonts w:hint="eastAsia"/>
                <w:color w:val="FF0000"/>
              </w:rPr>
              <w:t>符合政策之</w:t>
            </w:r>
            <w:r w:rsidRPr="001F089F">
              <w:rPr>
                <w:rFonts w:hint="eastAsia"/>
                <w:color w:val="FF0000"/>
              </w:rPr>
              <w:t>NAAT</w:t>
            </w:r>
            <w:r w:rsidRPr="001F089F">
              <w:rPr>
                <w:rFonts w:hint="eastAsia"/>
                <w:color w:val="FF0000"/>
              </w:rPr>
              <w:t>送驗機制。</w:t>
            </w:r>
          </w:p>
          <w:p w14:paraId="3C39AA67" w14:textId="0CE9AC58" w:rsidR="007464C8" w:rsidRPr="00B9191F" w:rsidRDefault="007464C8" w:rsidP="007464C8">
            <w:pPr>
              <w:numPr>
                <w:ilvl w:val="0"/>
                <w:numId w:val="11"/>
              </w:numPr>
              <w:overflowPunct w:val="0"/>
              <w:snapToGrid w:val="0"/>
              <w:jc w:val="both"/>
              <w:rPr>
                <w:color w:val="000000" w:themeColor="text1"/>
              </w:rPr>
            </w:pPr>
            <w:r w:rsidRPr="00B9191F">
              <w:rPr>
                <w:color w:val="000000" w:themeColor="text1"/>
              </w:rPr>
              <w:t>門診病人接觸史及結核病疑似症狀問診、胸部</w:t>
            </w:r>
            <w:r w:rsidRPr="00B9191F">
              <w:rPr>
                <w:color w:val="000000" w:themeColor="text1"/>
              </w:rPr>
              <w:t>X</w:t>
            </w:r>
            <w:r w:rsidRPr="00B9191F">
              <w:rPr>
                <w:color w:val="000000" w:themeColor="text1"/>
              </w:rPr>
              <w:t>光及痰液相關檢查。</w:t>
            </w:r>
          </w:p>
          <w:p w14:paraId="0B4B04D1" w14:textId="77777777" w:rsidR="007464C8" w:rsidRPr="00B9191F" w:rsidRDefault="007464C8" w:rsidP="007464C8">
            <w:pPr>
              <w:numPr>
                <w:ilvl w:val="0"/>
                <w:numId w:val="11"/>
              </w:numPr>
              <w:overflowPunct w:val="0"/>
              <w:snapToGrid w:val="0"/>
              <w:jc w:val="both"/>
              <w:rPr>
                <w:snapToGrid w:val="0"/>
                <w:color w:val="000000" w:themeColor="text1"/>
                <w:kern w:val="0"/>
              </w:rPr>
            </w:pPr>
            <w:r w:rsidRPr="00B9191F">
              <w:rPr>
                <w:color w:val="000000" w:themeColor="text1"/>
              </w:rPr>
              <w:t>留有相關紀錄文件備查。</w:t>
            </w:r>
          </w:p>
          <w:p w14:paraId="58047FC5" w14:textId="77777777" w:rsidR="007464C8" w:rsidRPr="00B9191F" w:rsidRDefault="007464C8" w:rsidP="007464C8">
            <w:pPr>
              <w:overflowPunct w:val="0"/>
              <w:snapToGrid w:val="0"/>
              <w:jc w:val="both"/>
              <w:rPr>
                <w:b/>
                <w:color w:val="000000" w:themeColor="text1"/>
              </w:rPr>
            </w:pPr>
            <w:r w:rsidRPr="00B9191F">
              <w:rPr>
                <w:b/>
                <w:color w:val="000000" w:themeColor="text1"/>
              </w:rPr>
              <w:t>評量方法及建議佐證資料：</w:t>
            </w:r>
          </w:p>
          <w:p w14:paraId="3FA68B19" w14:textId="77777777" w:rsidR="007464C8" w:rsidRPr="00B9191F" w:rsidRDefault="007464C8">
            <w:pPr>
              <w:numPr>
                <w:ilvl w:val="0"/>
                <w:numId w:val="40"/>
              </w:numPr>
              <w:overflowPunct w:val="0"/>
              <w:snapToGrid w:val="0"/>
              <w:jc w:val="both"/>
              <w:rPr>
                <w:color w:val="000000" w:themeColor="text1"/>
              </w:rPr>
            </w:pPr>
            <w:r w:rsidRPr="00B9191F">
              <w:rPr>
                <w:color w:val="000000" w:themeColor="text1"/>
              </w:rPr>
              <w:t>結核病個案追蹤列管紀錄</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73331273" w14:textId="77777777" w:rsidR="007464C8" w:rsidRPr="00B9191F" w:rsidRDefault="007464C8">
            <w:pPr>
              <w:numPr>
                <w:ilvl w:val="0"/>
                <w:numId w:val="40"/>
              </w:numPr>
              <w:overflowPunct w:val="0"/>
              <w:snapToGrid w:val="0"/>
              <w:jc w:val="both"/>
              <w:rPr>
                <w:color w:val="000000" w:themeColor="text1"/>
              </w:rPr>
            </w:pPr>
            <w:r w:rsidRPr="00B9191F">
              <w:rPr>
                <w:color w:val="000000" w:themeColor="text1"/>
              </w:rPr>
              <w:t>結核病委員會組織章程及成員資料。</w:t>
            </w:r>
            <w:r w:rsidRPr="00B9191F">
              <w:rPr>
                <w:color w:val="000000" w:themeColor="text1"/>
              </w:rPr>
              <w:t>(</w:t>
            </w:r>
            <w:r w:rsidRPr="00B9191F">
              <w:rPr>
                <w:color w:val="000000" w:themeColor="text1"/>
              </w:rPr>
              <w:t>符合</w:t>
            </w:r>
            <w:r w:rsidRPr="00B9191F">
              <w:rPr>
                <w:color w:val="000000" w:themeColor="text1"/>
              </w:rPr>
              <w:t>)</w:t>
            </w:r>
          </w:p>
          <w:p w14:paraId="0957B3DA" w14:textId="77777777" w:rsidR="007464C8" w:rsidRPr="00B9191F" w:rsidRDefault="007464C8">
            <w:pPr>
              <w:numPr>
                <w:ilvl w:val="0"/>
                <w:numId w:val="40"/>
              </w:numPr>
              <w:overflowPunct w:val="0"/>
              <w:snapToGrid w:val="0"/>
              <w:jc w:val="both"/>
              <w:rPr>
                <w:color w:val="000000" w:themeColor="text1"/>
              </w:rPr>
            </w:pPr>
            <w:r w:rsidRPr="00B9191F">
              <w:rPr>
                <w:color w:val="000000" w:themeColor="text1"/>
              </w:rPr>
              <w:t>結核病委員會會議紀錄、個案討論及相關處方審核資料。</w:t>
            </w:r>
            <w:r w:rsidRPr="00B9191F">
              <w:rPr>
                <w:color w:val="000000" w:themeColor="text1"/>
              </w:rPr>
              <w:t>(</w:t>
            </w:r>
            <w:r w:rsidRPr="00B9191F">
              <w:rPr>
                <w:color w:val="000000" w:themeColor="text1"/>
              </w:rPr>
              <w:t>符合</w:t>
            </w:r>
            <w:r w:rsidRPr="00B9191F">
              <w:rPr>
                <w:color w:val="000000" w:themeColor="text1"/>
              </w:rPr>
              <w:t>)</w:t>
            </w:r>
          </w:p>
          <w:p w14:paraId="049B5F3B" w14:textId="77777777" w:rsidR="007464C8" w:rsidRPr="00B9191F" w:rsidRDefault="007464C8">
            <w:pPr>
              <w:numPr>
                <w:ilvl w:val="0"/>
                <w:numId w:val="40"/>
              </w:numPr>
              <w:overflowPunct w:val="0"/>
              <w:snapToGrid w:val="0"/>
              <w:jc w:val="both"/>
              <w:rPr>
                <w:color w:val="000000" w:themeColor="text1"/>
              </w:rPr>
            </w:pPr>
            <w:r w:rsidRPr="00B9191F">
              <w:rPr>
                <w:color w:val="000000" w:themeColor="text1"/>
              </w:rPr>
              <w:t>個案發現之標準作業流程。</w:t>
            </w:r>
            <w:r w:rsidRPr="00B9191F">
              <w:rPr>
                <w:color w:val="000000" w:themeColor="text1"/>
              </w:rPr>
              <w:t>(</w:t>
            </w:r>
            <w:r w:rsidRPr="00B9191F">
              <w:rPr>
                <w:color w:val="000000" w:themeColor="text1"/>
              </w:rPr>
              <w:t>優良</w:t>
            </w:r>
            <w:r w:rsidRPr="00B9191F">
              <w:rPr>
                <w:color w:val="000000" w:themeColor="text1"/>
              </w:rPr>
              <w:t>)</w:t>
            </w:r>
          </w:p>
          <w:p w14:paraId="57A11447" w14:textId="77777777" w:rsidR="007464C8" w:rsidRPr="00B9191F" w:rsidRDefault="007464C8">
            <w:pPr>
              <w:numPr>
                <w:ilvl w:val="0"/>
                <w:numId w:val="40"/>
              </w:numPr>
              <w:overflowPunct w:val="0"/>
              <w:snapToGrid w:val="0"/>
              <w:jc w:val="both"/>
              <w:rPr>
                <w:color w:val="000000" w:themeColor="text1"/>
              </w:rPr>
            </w:pPr>
            <w:r w:rsidRPr="00B9191F">
              <w:rPr>
                <w:color w:val="000000" w:themeColor="text1"/>
              </w:rPr>
              <w:t>住院病人胸部</w:t>
            </w:r>
            <w:r w:rsidRPr="00B9191F">
              <w:rPr>
                <w:color w:val="000000" w:themeColor="text1"/>
              </w:rPr>
              <w:t>X</w:t>
            </w:r>
            <w:r w:rsidRPr="00B9191F">
              <w:rPr>
                <w:color w:val="000000" w:themeColor="text1"/>
              </w:rPr>
              <w:t>光檢查紀錄。</w:t>
            </w:r>
            <w:r w:rsidRPr="00B9191F">
              <w:rPr>
                <w:color w:val="000000" w:themeColor="text1"/>
              </w:rPr>
              <w:t>(</w:t>
            </w:r>
            <w:r w:rsidRPr="00B9191F">
              <w:rPr>
                <w:color w:val="000000" w:themeColor="text1"/>
              </w:rPr>
              <w:t>優良</w:t>
            </w:r>
            <w:r w:rsidRPr="00B9191F">
              <w:rPr>
                <w:color w:val="000000" w:themeColor="text1"/>
              </w:rPr>
              <w:t>)</w:t>
            </w:r>
          </w:p>
          <w:p w14:paraId="3879F3AF" w14:textId="77777777" w:rsidR="007464C8" w:rsidRPr="001F089F" w:rsidRDefault="007464C8">
            <w:pPr>
              <w:numPr>
                <w:ilvl w:val="0"/>
                <w:numId w:val="40"/>
              </w:numPr>
              <w:overflowPunct w:val="0"/>
              <w:snapToGrid w:val="0"/>
              <w:jc w:val="both"/>
              <w:rPr>
                <w:b/>
                <w:bCs/>
                <w:snapToGrid w:val="0"/>
                <w:color w:val="000000" w:themeColor="text1"/>
                <w:kern w:val="0"/>
              </w:rPr>
            </w:pPr>
            <w:r w:rsidRPr="00B9191F">
              <w:rPr>
                <w:color w:val="000000" w:themeColor="text1"/>
              </w:rPr>
              <w:t>病歷紀錄。</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5E91891F" w14:textId="2BB0AB1C" w:rsidR="001F089F" w:rsidRPr="001F089F" w:rsidRDefault="001F089F">
            <w:pPr>
              <w:numPr>
                <w:ilvl w:val="0"/>
                <w:numId w:val="40"/>
              </w:numPr>
              <w:overflowPunct w:val="0"/>
              <w:snapToGrid w:val="0"/>
              <w:jc w:val="both"/>
              <w:rPr>
                <w:snapToGrid w:val="0"/>
                <w:color w:val="000000" w:themeColor="text1"/>
                <w:kern w:val="0"/>
              </w:rPr>
            </w:pPr>
            <w:r w:rsidRPr="001F089F">
              <w:rPr>
                <w:rFonts w:hint="eastAsia"/>
                <w:snapToGrid w:val="0"/>
                <w:color w:val="FF0000"/>
                <w:kern w:val="0"/>
              </w:rPr>
              <w:t>痰液之</w:t>
            </w:r>
            <w:r w:rsidRPr="001F089F">
              <w:rPr>
                <w:rFonts w:hint="eastAsia"/>
                <w:snapToGrid w:val="0"/>
                <w:color w:val="FF0000"/>
                <w:kern w:val="0"/>
              </w:rPr>
              <w:t>NAAT</w:t>
            </w:r>
            <w:r w:rsidRPr="001F089F">
              <w:rPr>
                <w:rFonts w:hint="eastAsia"/>
                <w:snapToGrid w:val="0"/>
                <w:color w:val="FF0000"/>
                <w:kern w:val="0"/>
              </w:rPr>
              <w:t>送驗標準作業流程。</w:t>
            </w:r>
            <w:r w:rsidRPr="001F089F">
              <w:rPr>
                <w:rFonts w:hint="eastAsia"/>
                <w:snapToGrid w:val="0"/>
                <w:color w:val="FF0000"/>
                <w:kern w:val="0"/>
              </w:rPr>
              <w:t>(</w:t>
            </w:r>
            <w:r w:rsidRPr="001F089F">
              <w:rPr>
                <w:rFonts w:hint="eastAsia"/>
                <w:snapToGrid w:val="0"/>
                <w:color w:val="FF0000"/>
                <w:kern w:val="0"/>
              </w:rPr>
              <w:t>優良</w:t>
            </w:r>
            <w:r w:rsidRPr="001F089F">
              <w:rPr>
                <w:rFonts w:hint="eastAsia"/>
                <w:snapToGrid w:val="0"/>
                <w:color w:val="FF0000"/>
                <w:kern w:val="0"/>
              </w:rPr>
              <w:t>)</w:t>
            </w:r>
          </w:p>
        </w:tc>
        <w:tc>
          <w:tcPr>
            <w:tcW w:w="1705" w:type="pct"/>
            <w:shd w:val="clear" w:color="auto" w:fill="auto"/>
            <w:tcMar>
              <w:top w:w="28" w:type="dxa"/>
              <w:left w:w="57" w:type="dxa"/>
              <w:bottom w:w="28" w:type="dxa"/>
              <w:right w:w="57" w:type="dxa"/>
            </w:tcMar>
          </w:tcPr>
          <w:p w14:paraId="7DAC1DE2" w14:textId="3C247B0D"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lastRenderedPageBreak/>
              <w:t>符合項目：</w:t>
            </w:r>
          </w:p>
          <w:p w14:paraId="4F0361D5" w14:textId="77777777" w:rsidR="007464C8" w:rsidRPr="00B9191F" w:rsidRDefault="007464C8">
            <w:pPr>
              <w:numPr>
                <w:ilvl w:val="0"/>
                <w:numId w:val="457"/>
              </w:numPr>
              <w:overflowPunct w:val="0"/>
              <w:snapToGrid w:val="0"/>
              <w:ind w:left="393" w:hanging="223"/>
              <w:jc w:val="both"/>
              <w:rPr>
                <w:color w:val="000000" w:themeColor="text1"/>
              </w:rPr>
            </w:pPr>
            <w:r w:rsidRPr="00B9191F">
              <w:rPr>
                <w:color w:val="000000" w:themeColor="text1"/>
              </w:rPr>
              <w:t>有成立常規運作的結核病委員會，前一年通報病例＜</w:t>
            </w:r>
            <w:r w:rsidRPr="00B9191F">
              <w:rPr>
                <w:color w:val="000000" w:themeColor="text1"/>
              </w:rPr>
              <w:t>50</w:t>
            </w:r>
            <w:r w:rsidRPr="00B9191F">
              <w:rPr>
                <w:color w:val="000000" w:themeColor="text1"/>
              </w:rPr>
              <w:t>例者，可由感染管制會兼辦結核病防治業務，並有後續追蹤列管紀錄。</w:t>
            </w:r>
          </w:p>
          <w:p w14:paraId="2D3665D5" w14:textId="77777777" w:rsidR="00AA0351" w:rsidRDefault="007464C8">
            <w:pPr>
              <w:numPr>
                <w:ilvl w:val="0"/>
                <w:numId w:val="457"/>
              </w:numPr>
              <w:overflowPunct w:val="0"/>
              <w:snapToGrid w:val="0"/>
              <w:ind w:left="393" w:hanging="223"/>
              <w:jc w:val="distribute"/>
              <w:rPr>
                <w:color w:val="000000" w:themeColor="text1"/>
              </w:rPr>
            </w:pPr>
            <w:r w:rsidRPr="00B9191F">
              <w:rPr>
                <w:color w:val="000000" w:themeColor="text1"/>
              </w:rPr>
              <w:t>收治</w:t>
            </w:r>
            <w:proofErr w:type="gramStart"/>
            <w:r w:rsidRPr="00B9191F">
              <w:rPr>
                <w:rFonts w:ascii="新細明體" w:eastAsia="新細明體" w:hAnsi="新細明體" w:cs="新細明體" w:hint="eastAsia"/>
                <w:color w:val="000000" w:themeColor="text1"/>
              </w:rPr>
              <w:t>≧</w:t>
            </w:r>
            <w:proofErr w:type="gramEnd"/>
            <w:r w:rsidRPr="00B9191F">
              <w:rPr>
                <w:color w:val="000000" w:themeColor="text1"/>
              </w:rPr>
              <w:t>50</w:t>
            </w:r>
            <w:r w:rsidRPr="00B9191F">
              <w:rPr>
                <w:color w:val="000000" w:themeColor="text1"/>
              </w:rPr>
              <w:t>例結核病例之醫院，至少每三</w:t>
            </w:r>
            <w:proofErr w:type="gramStart"/>
            <w:r w:rsidRPr="00B9191F">
              <w:rPr>
                <w:color w:val="000000" w:themeColor="text1"/>
              </w:rPr>
              <w:t>個</w:t>
            </w:r>
            <w:proofErr w:type="gramEnd"/>
            <w:r w:rsidRPr="00B9191F">
              <w:rPr>
                <w:color w:val="000000" w:themeColor="text1"/>
              </w:rPr>
              <w:t>月開會一次報告</w:t>
            </w:r>
            <w:proofErr w:type="gramStart"/>
            <w:r w:rsidRPr="00B9191F">
              <w:rPr>
                <w:color w:val="000000" w:themeColor="text1"/>
              </w:rPr>
              <w:t>收治中之</w:t>
            </w:r>
            <w:proofErr w:type="gramEnd"/>
            <w:r w:rsidRPr="00B9191F">
              <w:rPr>
                <w:color w:val="000000" w:themeColor="text1"/>
              </w:rPr>
              <w:t>結核病病</w:t>
            </w:r>
          </w:p>
          <w:p w14:paraId="4FCD1699" w14:textId="254D9ABF" w:rsidR="007464C8" w:rsidRPr="00B9191F" w:rsidRDefault="007464C8" w:rsidP="00AA0351">
            <w:pPr>
              <w:overflowPunct w:val="0"/>
              <w:snapToGrid w:val="0"/>
              <w:ind w:left="393"/>
              <w:jc w:val="both"/>
              <w:rPr>
                <w:color w:val="000000" w:themeColor="text1"/>
              </w:rPr>
            </w:pPr>
            <w:r w:rsidRPr="00B9191F">
              <w:rPr>
                <w:color w:val="000000" w:themeColor="text1"/>
              </w:rPr>
              <w:t>例診治現況，並有後續追蹤列管紀錄。</w:t>
            </w:r>
          </w:p>
          <w:p w14:paraId="2130C74A" w14:textId="77777777" w:rsidR="00AA0351" w:rsidRDefault="007464C8">
            <w:pPr>
              <w:numPr>
                <w:ilvl w:val="0"/>
                <w:numId w:val="457"/>
              </w:numPr>
              <w:overflowPunct w:val="0"/>
              <w:snapToGrid w:val="0"/>
              <w:ind w:left="393" w:hanging="223"/>
              <w:jc w:val="distribute"/>
              <w:rPr>
                <w:color w:val="000000" w:themeColor="text1"/>
              </w:rPr>
            </w:pPr>
            <w:r w:rsidRPr="00B9191F">
              <w:rPr>
                <w:color w:val="000000" w:themeColor="text1"/>
              </w:rPr>
              <w:t>結核病委員會平時負責審核院內開出</w:t>
            </w:r>
          </w:p>
          <w:p w14:paraId="09E8CCD8" w14:textId="1AED6B0E" w:rsidR="007464C8" w:rsidRPr="00B9191F" w:rsidRDefault="007464C8" w:rsidP="00AA0351">
            <w:pPr>
              <w:overflowPunct w:val="0"/>
              <w:snapToGrid w:val="0"/>
              <w:ind w:left="393"/>
              <w:jc w:val="both"/>
              <w:rPr>
                <w:color w:val="000000" w:themeColor="text1"/>
              </w:rPr>
            </w:pPr>
            <w:r w:rsidRPr="00B9191F">
              <w:rPr>
                <w:color w:val="000000" w:themeColor="text1"/>
              </w:rPr>
              <w:t>之抗結核藥物處方。</w:t>
            </w:r>
          </w:p>
          <w:p w14:paraId="05E99C7C" w14:textId="77777777" w:rsidR="00AA0351" w:rsidRPr="00AA0351" w:rsidRDefault="007464C8">
            <w:pPr>
              <w:numPr>
                <w:ilvl w:val="0"/>
                <w:numId w:val="457"/>
              </w:numPr>
              <w:overflowPunct w:val="0"/>
              <w:snapToGrid w:val="0"/>
              <w:ind w:left="393" w:hanging="223"/>
              <w:jc w:val="distribute"/>
              <w:rPr>
                <w:b/>
                <w:bCs/>
                <w:snapToGrid w:val="0"/>
                <w:color w:val="000000" w:themeColor="text1"/>
                <w:kern w:val="0"/>
              </w:rPr>
            </w:pPr>
            <w:r w:rsidRPr="00B9191F">
              <w:rPr>
                <w:color w:val="000000" w:themeColor="text1"/>
              </w:rPr>
              <w:t>胸腔科或感染科主任或感染管制部門</w:t>
            </w:r>
          </w:p>
          <w:p w14:paraId="764316F7" w14:textId="77777777" w:rsidR="00AA0351" w:rsidRDefault="007464C8" w:rsidP="00AA0351">
            <w:pPr>
              <w:overflowPunct w:val="0"/>
              <w:snapToGrid w:val="0"/>
              <w:ind w:left="393"/>
              <w:jc w:val="distribute"/>
              <w:rPr>
                <w:color w:val="000000" w:themeColor="text1"/>
              </w:rPr>
            </w:pPr>
            <w:r w:rsidRPr="00B9191F">
              <w:rPr>
                <w:color w:val="000000" w:themeColor="text1"/>
              </w:rPr>
              <w:t>主管或副院長以上層級擔任結核病委</w:t>
            </w:r>
          </w:p>
          <w:p w14:paraId="4307251A" w14:textId="3A51FC26" w:rsidR="007464C8" w:rsidRPr="00B9191F" w:rsidRDefault="007464C8" w:rsidP="00AA0351">
            <w:pPr>
              <w:overflowPunct w:val="0"/>
              <w:snapToGrid w:val="0"/>
              <w:ind w:left="393"/>
              <w:jc w:val="both"/>
              <w:rPr>
                <w:b/>
                <w:bCs/>
                <w:snapToGrid w:val="0"/>
                <w:color w:val="000000" w:themeColor="text1"/>
                <w:kern w:val="0"/>
              </w:rPr>
            </w:pPr>
            <w:r w:rsidRPr="00B9191F">
              <w:rPr>
                <w:color w:val="000000" w:themeColor="text1"/>
              </w:rPr>
              <w:t>員會主任委員。</w:t>
            </w:r>
          </w:p>
          <w:p w14:paraId="5FC61290" w14:textId="77777777" w:rsidR="00AA0351" w:rsidRDefault="007464C8" w:rsidP="00AA0351">
            <w:pPr>
              <w:overflowPunct w:val="0"/>
              <w:snapToGrid w:val="0"/>
              <w:jc w:val="distribute"/>
              <w:rPr>
                <w:b/>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w:t>
            </w:r>
          </w:p>
          <w:p w14:paraId="04273DDA" w14:textId="145A1AE2" w:rsidR="007464C8" w:rsidRPr="00B9191F" w:rsidRDefault="007464C8" w:rsidP="007464C8">
            <w:pPr>
              <w:overflowPunct w:val="0"/>
              <w:snapToGrid w:val="0"/>
              <w:jc w:val="both"/>
              <w:rPr>
                <w:b/>
                <w:bCs/>
                <w:snapToGrid w:val="0"/>
                <w:color w:val="000000" w:themeColor="text1"/>
                <w:kern w:val="0"/>
              </w:rPr>
            </w:pPr>
            <w:r w:rsidRPr="00B9191F">
              <w:rPr>
                <w:b/>
                <w:snapToGrid w:val="0"/>
                <w:color w:val="000000" w:themeColor="text1"/>
                <w:kern w:val="0"/>
              </w:rPr>
              <w:t>全部達成</w:t>
            </w:r>
            <w:r w:rsidRPr="00B9191F">
              <w:rPr>
                <w:b/>
                <w:snapToGrid w:val="0"/>
                <w:color w:val="000000" w:themeColor="text1"/>
                <w:kern w:val="0"/>
              </w:rPr>
              <w:t>)</w:t>
            </w:r>
          </w:p>
          <w:p w14:paraId="6F605A35" w14:textId="77777777" w:rsidR="00AA0351" w:rsidRDefault="007464C8" w:rsidP="00AA0351">
            <w:pPr>
              <w:overflowPunct w:val="0"/>
              <w:snapToGrid w:val="0"/>
              <w:ind w:left="181"/>
              <w:jc w:val="distribute"/>
              <w:rPr>
                <w:color w:val="000000" w:themeColor="text1"/>
              </w:rPr>
            </w:pPr>
            <w:r w:rsidRPr="00B9191F">
              <w:rPr>
                <w:color w:val="000000" w:themeColor="text1"/>
              </w:rPr>
              <w:t>如醫院有通報</w:t>
            </w:r>
            <w:r w:rsidRPr="00B9191F">
              <w:rPr>
                <w:color w:val="000000" w:themeColor="text1"/>
              </w:rPr>
              <w:t>TB</w:t>
            </w:r>
            <w:r w:rsidRPr="00B9191F">
              <w:rPr>
                <w:color w:val="000000" w:themeColor="text1"/>
              </w:rPr>
              <w:t>個案</w:t>
            </w:r>
            <w:r w:rsidRPr="00B9191F">
              <w:rPr>
                <w:rFonts w:hint="eastAsia"/>
                <w:color w:val="000000" w:themeColor="text1"/>
              </w:rPr>
              <w:t>、</w:t>
            </w:r>
            <w:r w:rsidRPr="00B9191F">
              <w:rPr>
                <w:color w:val="000000" w:themeColor="text1"/>
              </w:rPr>
              <w:t>疑似</w:t>
            </w:r>
            <w:r w:rsidRPr="00B9191F">
              <w:rPr>
                <w:color w:val="000000" w:themeColor="text1"/>
              </w:rPr>
              <w:t>TB</w:t>
            </w:r>
            <w:r w:rsidRPr="00B9191F">
              <w:rPr>
                <w:color w:val="000000" w:themeColor="text1"/>
              </w:rPr>
              <w:t>個案</w:t>
            </w:r>
            <w:r w:rsidRPr="00B9191F">
              <w:rPr>
                <w:rFonts w:hint="eastAsia"/>
                <w:color w:val="000000" w:themeColor="text1"/>
              </w:rPr>
              <w:t>或</w:t>
            </w:r>
            <w:r w:rsidRPr="00B9191F">
              <w:rPr>
                <w:rFonts w:hint="eastAsia"/>
                <w:color w:val="000000" w:themeColor="text1"/>
              </w:rPr>
              <w:t>LTBI</w:t>
            </w:r>
            <w:r w:rsidRPr="00B9191F">
              <w:rPr>
                <w:rFonts w:hint="eastAsia"/>
                <w:color w:val="000000" w:themeColor="text1"/>
              </w:rPr>
              <w:t>治療個案</w:t>
            </w:r>
            <w:r w:rsidRPr="00B9191F">
              <w:rPr>
                <w:color w:val="000000" w:themeColor="text1"/>
              </w:rPr>
              <w:t>，每</w:t>
            </w:r>
            <w:proofErr w:type="gramStart"/>
            <w:r w:rsidRPr="00B9191F">
              <w:rPr>
                <w:color w:val="000000" w:themeColor="text1"/>
              </w:rPr>
              <w:t>個</w:t>
            </w:r>
            <w:proofErr w:type="gramEnd"/>
            <w:r w:rsidRPr="00B9191F">
              <w:rPr>
                <w:color w:val="000000" w:themeColor="text1"/>
              </w:rPr>
              <w:t>月開會討論結核病病例</w:t>
            </w:r>
            <w:r w:rsidRPr="00B9191F">
              <w:rPr>
                <w:rFonts w:hint="eastAsia"/>
                <w:color w:val="000000" w:themeColor="text1"/>
              </w:rPr>
              <w:t>及潛伏結核感染個案</w:t>
            </w:r>
            <w:r w:rsidRPr="00B9191F">
              <w:rPr>
                <w:color w:val="000000" w:themeColor="text1"/>
              </w:rPr>
              <w:t>治療現況，並有</w:t>
            </w:r>
          </w:p>
          <w:p w14:paraId="707C7AC8" w14:textId="4CC2FC92" w:rsidR="007464C8" w:rsidRPr="00B9191F" w:rsidRDefault="007464C8" w:rsidP="007464C8">
            <w:pPr>
              <w:overflowPunct w:val="0"/>
              <w:snapToGrid w:val="0"/>
              <w:ind w:left="181"/>
              <w:jc w:val="both"/>
              <w:rPr>
                <w:color w:val="000000" w:themeColor="text1"/>
              </w:rPr>
            </w:pPr>
            <w:r w:rsidRPr="00B9191F">
              <w:rPr>
                <w:color w:val="000000" w:themeColor="text1"/>
              </w:rPr>
              <w:t>後續追蹤列管紀錄。</w:t>
            </w:r>
          </w:p>
          <w:p w14:paraId="727F3966" w14:textId="77777777" w:rsidR="007464C8" w:rsidRPr="00B9191F" w:rsidRDefault="007464C8" w:rsidP="007464C8">
            <w:pPr>
              <w:overflowPunct w:val="0"/>
              <w:snapToGrid w:val="0"/>
              <w:ind w:left="393"/>
              <w:jc w:val="both"/>
              <w:rPr>
                <w:color w:val="000000" w:themeColor="text1"/>
              </w:rPr>
            </w:pPr>
          </w:p>
          <w:p w14:paraId="15C9E9E1" w14:textId="77777777" w:rsidR="007464C8" w:rsidRPr="00B9191F" w:rsidRDefault="007464C8" w:rsidP="007464C8">
            <w:pPr>
              <w:overflowPunct w:val="0"/>
              <w:snapToGrid w:val="0"/>
              <w:jc w:val="both"/>
              <w:rPr>
                <w:color w:val="000000" w:themeColor="text1"/>
              </w:rPr>
            </w:pPr>
            <w:r w:rsidRPr="00B9191F">
              <w:rPr>
                <w:color w:val="000000" w:themeColor="text1"/>
              </w:rPr>
              <w:lastRenderedPageBreak/>
              <w:t>【未收治結核病個案醫院適用標準】</w:t>
            </w:r>
          </w:p>
          <w:p w14:paraId="7E1E1EE6" w14:textId="77777777" w:rsidR="007464C8" w:rsidRPr="00B9191F" w:rsidRDefault="007464C8" w:rsidP="007464C8">
            <w:pPr>
              <w:overflowPunct w:val="0"/>
              <w:snapToGrid w:val="0"/>
              <w:jc w:val="both"/>
              <w:rPr>
                <w:snapToGrid w:val="0"/>
                <w:color w:val="000000" w:themeColor="text1"/>
                <w:kern w:val="0"/>
              </w:rPr>
            </w:pPr>
            <w:r w:rsidRPr="00B9191F">
              <w:rPr>
                <w:b/>
                <w:snapToGrid w:val="0"/>
                <w:color w:val="000000" w:themeColor="text1"/>
                <w:kern w:val="0"/>
              </w:rPr>
              <w:t>符合項目：</w:t>
            </w:r>
            <w:r w:rsidRPr="00B9191F">
              <w:rPr>
                <w:snapToGrid w:val="0"/>
                <w:color w:val="000000" w:themeColor="text1"/>
                <w:kern w:val="0"/>
              </w:rPr>
              <w:t>下述項目達成</w:t>
            </w:r>
            <w:r w:rsidRPr="00B9191F">
              <w:rPr>
                <w:color w:val="000000" w:themeColor="text1"/>
              </w:rPr>
              <w:t>2</w:t>
            </w:r>
            <w:r w:rsidRPr="00B9191F">
              <w:rPr>
                <w:color w:val="000000" w:themeColor="text1"/>
              </w:rPr>
              <w:t>項指標者。</w:t>
            </w:r>
          </w:p>
          <w:p w14:paraId="6494464D" w14:textId="77777777" w:rsidR="007464C8" w:rsidRPr="00B9191F" w:rsidRDefault="007464C8" w:rsidP="007464C8">
            <w:pPr>
              <w:overflowPunct w:val="0"/>
              <w:snapToGrid w:val="0"/>
              <w:jc w:val="both"/>
              <w:rPr>
                <w:color w:val="000000" w:themeColor="text1"/>
              </w:rPr>
            </w:pPr>
            <w:r w:rsidRPr="00B9191F">
              <w:rPr>
                <w:b/>
                <w:snapToGrid w:val="0"/>
                <w:color w:val="000000" w:themeColor="text1"/>
                <w:kern w:val="0"/>
              </w:rPr>
              <w:t>優良項目：</w:t>
            </w:r>
            <w:r w:rsidRPr="00B9191F">
              <w:rPr>
                <w:color w:val="000000" w:themeColor="text1"/>
              </w:rPr>
              <w:t>下述項目需全部達成。</w:t>
            </w:r>
          </w:p>
          <w:p w14:paraId="2759F5C7" w14:textId="77777777" w:rsidR="007464C8" w:rsidRPr="00B9191F" w:rsidRDefault="007464C8">
            <w:pPr>
              <w:numPr>
                <w:ilvl w:val="0"/>
                <w:numId w:val="458"/>
              </w:numPr>
              <w:overflowPunct w:val="0"/>
              <w:snapToGrid w:val="0"/>
              <w:jc w:val="both"/>
              <w:rPr>
                <w:color w:val="000000" w:themeColor="text1"/>
              </w:rPr>
            </w:pPr>
            <w:r w:rsidRPr="00B9191F">
              <w:rPr>
                <w:color w:val="000000" w:themeColor="text1"/>
              </w:rPr>
              <w:t>有個案發現的標準作業流程。</w:t>
            </w:r>
          </w:p>
          <w:p w14:paraId="4136AC28" w14:textId="77777777" w:rsidR="007464C8" w:rsidRPr="00B9191F" w:rsidRDefault="007464C8">
            <w:pPr>
              <w:numPr>
                <w:ilvl w:val="0"/>
                <w:numId w:val="458"/>
              </w:numPr>
              <w:overflowPunct w:val="0"/>
              <w:snapToGrid w:val="0"/>
              <w:jc w:val="both"/>
              <w:rPr>
                <w:color w:val="000000" w:themeColor="text1"/>
              </w:rPr>
            </w:pPr>
            <w:r w:rsidRPr="00B9191F">
              <w:rPr>
                <w:color w:val="000000" w:themeColor="text1"/>
              </w:rPr>
              <w:t>依常規執行住院病人胸部</w:t>
            </w:r>
            <w:r w:rsidRPr="00B9191F">
              <w:rPr>
                <w:color w:val="000000" w:themeColor="text1"/>
              </w:rPr>
              <w:t>X</w:t>
            </w:r>
            <w:r w:rsidRPr="00B9191F">
              <w:rPr>
                <w:color w:val="000000" w:themeColor="text1"/>
              </w:rPr>
              <w:t>光檢查。</w:t>
            </w:r>
          </w:p>
          <w:p w14:paraId="697764B4" w14:textId="77777777" w:rsidR="007464C8" w:rsidRPr="00B9191F" w:rsidRDefault="007464C8">
            <w:pPr>
              <w:numPr>
                <w:ilvl w:val="0"/>
                <w:numId w:val="458"/>
              </w:numPr>
              <w:overflowPunct w:val="0"/>
              <w:snapToGrid w:val="0"/>
              <w:jc w:val="both"/>
              <w:rPr>
                <w:color w:val="000000" w:themeColor="text1"/>
              </w:rPr>
            </w:pPr>
            <w:r w:rsidRPr="00B9191F">
              <w:rPr>
                <w:color w:val="000000" w:themeColor="text1"/>
              </w:rPr>
              <w:t>門診病人接觸史及結核病疑似症狀問診、胸部</w:t>
            </w:r>
            <w:r w:rsidRPr="00B9191F">
              <w:rPr>
                <w:color w:val="000000" w:themeColor="text1"/>
              </w:rPr>
              <w:t>X</w:t>
            </w:r>
            <w:r w:rsidRPr="00B9191F">
              <w:rPr>
                <w:color w:val="000000" w:themeColor="text1"/>
              </w:rPr>
              <w:t>光及痰液相關檢查。</w:t>
            </w:r>
          </w:p>
          <w:p w14:paraId="245F35FE" w14:textId="77777777" w:rsidR="007464C8" w:rsidRPr="00B9191F" w:rsidRDefault="007464C8">
            <w:pPr>
              <w:numPr>
                <w:ilvl w:val="0"/>
                <w:numId w:val="458"/>
              </w:numPr>
              <w:overflowPunct w:val="0"/>
              <w:snapToGrid w:val="0"/>
              <w:jc w:val="both"/>
              <w:rPr>
                <w:snapToGrid w:val="0"/>
                <w:color w:val="000000" w:themeColor="text1"/>
                <w:kern w:val="0"/>
              </w:rPr>
            </w:pPr>
            <w:r w:rsidRPr="00B9191F">
              <w:rPr>
                <w:color w:val="000000" w:themeColor="text1"/>
              </w:rPr>
              <w:t>留有相關紀錄文件備查。</w:t>
            </w:r>
          </w:p>
          <w:p w14:paraId="73A71AA0" w14:textId="77777777" w:rsidR="007464C8" w:rsidRPr="00B9191F" w:rsidRDefault="007464C8" w:rsidP="007464C8">
            <w:pPr>
              <w:overflowPunct w:val="0"/>
              <w:snapToGrid w:val="0"/>
              <w:jc w:val="both"/>
              <w:rPr>
                <w:b/>
                <w:color w:val="000000" w:themeColor="text1"/>
              </w:rPr>
            </w:pPr>
            <w:r w:rsidRPr="00B9191F">
              <w:rPr>
                <w:b/>
                <w:color w:val="000000" w:themeColor="text1"/>
              </w:rPr>
              <w:t>評量方法及建議佐證資料：</w:t>
            </w:r>
          </w:p>
          <w:p w14:paraId="6CB565A8" w14:textId="77777777" w:rsidR="007464C8" w:rsidRPr="00B9191F" w:rsidRDefault="007464C8">
            <w:pPr>
              <w:numPr>
                <w:ilvl w:val="0"/>
                <w:numId w:val="459"/>
              </w:numPr>
              <w:overflowPunct w:val="0"/>
              <w:snapToGrid w:val="0"/>
              <w:jc w:val="both"/>
              <w:rPr>
                <w:color w:val="000000" w:themeColor="text1"/>
              </w:rPr>
            </w:pPr>
            <w:r w:rsidRPr="00B9191F">
              <w:rPr>
                <w:color w:val="000000" w:themeColor="text1"/>
              </w:rPr>
              <w:t>結核病個案追蹤列管紀錄</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7F390391" w14:textId="77777777" w:rsidR="00AA0351" w:rsidRDefault="007464C8">
            <w:pPr>
              <w:numPr>
                <w:ilvl w:val="0"/>
                <w:numId w:val="459"/>
              </w:numPr>
              <w:overflowPunct w:val="0"/>
              <w:snapToGrid w:val="0"/>
              <w:jc w:val="both"/>
              <w:rPr>
                <w:color w:val="000000" w:themeColor="text1"/>
              </w:rPr>
            </w:pPr>
            <w:r w:rsidRPr="00B9191F">
              <w:rPr>
                <w:color w:val="000000" w:themeColor="text1"/>
              </w:rPr>
              <w:t>結核病委員會組織章程及成員資料。</w:t>
            </w:r>
          </w:p>
          <w:p w14:paraId="0609CFDA" w14:textId="7EFE5CBF" w:rsidR="007464C8" w:rsidRPr="00B9191F" w:rsidRDefault="007464C8" w:rsidP="00AA0351">
            <w:pPr>
              <w:overflowPunct w:val="0"/>
              <w:snapToGrid w:val="0"/>
              <w:ind w:left="454"/>
              <w:jc w:val="both"/>
              <w:rPr>
                <w:color w:val="000000" w:themeColor="text1"/>
              </w:rPr>
            </w:pPr>
            <w:r w:rsidRPr="00B9191F">
              <w:rPr>
                <w:color w:val="000000" w:themeColor="text1"/>
              </w:rPr>
              <w:t>(</w:t>
            </w:r>
            <w:r w:rsidRPr="00B9191F">
              <w:rPr>
                <w:color w:val="000000" w:themeColor="text1"/>
              </w:rPr>
              <w:t>符合</w:t>
            </w:r>
            <w:r w:rsidRPr="00B9191F">
              <w:rPr>
                <w:color w:val="000000" w:themeColor="text1"/>
              </w:rPr>
              <w:t>)</w:t>
            </w:r>
          </w:p>
          <w:p w14:paraId="41778E60" w14:textId="77777777" w:rsidR="007464C8" w:rsidRPr="00B9191F" w:rsidRDefault="007464C8">
            <w:pPr>
              <w:numPr>
                <w:ilvl w:val="0"/>
                <w:numId w:val="459"/>
              </w:numPr>
              <w:overflowPunct w:val="0"/>
              <w:snapToGrid w:val="0"/>
              <w:jc w:val="both"/>
              <w:rPr>
                <w:color w:val="000000" w:themeColor="text1"/>
              </w:rPr>
            </w:pPr>
            <w:r w:rsidRPr="00B9191F">
              <w:rPr>
                <w:color w:val="000000" w:themeColor="text1"/>
              </w:rPr>
              <w:t>結核病委員會會議紀錄、個案討論及相關處方審核資料。</w:t>
            </w:r>
            <w:r w:rsidRPr="00B9191F">
              <w:rPr>
                <w:color w:val="000000" w:themeColor="text1"/>
              </w:rPr>
              <w:t>(</w:t>
            </w:r>
            <w:r w:rsidRPr="00B9191F">
              <w:rPr>
                <w:color w:val="000000" w:themeColor="text1"/>
              </w:rPr>
              <w:t>符合</w:t>
            </w:r>
            <w:r w:rsidRPr="00B9191F">
              <w:rPr>
                <w:color w:val="000000" w:themeColor="text1"/>
              </w:rPr>
              <w:t>)</w:t>
            </w:r>
          </w:p>
          <w:p w14:paraId="229DCAD9" w14:textId="77777777" w:rsidR="007464C8" w:rsidRPr="00B9191F" w:rsidRDefault="007464C8">
            <w:pPr>
              <w:numPr>
                <w:ilvl w:val="0"/>
                <w:numId w:val="459"/>
              </w:numPr>
              <w:overflowPunct w:val="0"/>
              <w:snapToGrid w:val="0"/>
              <w:jc w:val="both"/>
              <w:rPr>
                <w:color w:val="000000" w:themeColor="text1"/>
              </w:rPr>
            </w:pPr>
            <w:r w:rsidRPr="00B9191F">
              <w:rPr>
                <w:color w:val="000000" w:themeColor="text1"/>
              </w:rPr>
              <w:t>個案發現之標準作業流程。</w:t>
            </w:r>
            <w:r w:rsidRPr="00B9191F">
              <w:rPr>
                <w:color w:val="000000" w:themeColor="text1"/>
              </w:rPr>
              <w:t>(</w:t>
            </w:r>
            <w:r w:rsidRPr="00B9191F">
              <w:rPr>
                <w:color w:val="000000" w:themeColor="text1"/>
              </w:rPr>
              <w:t>優良</w:t>
            </w:r>
            <w:r w:rsidRPr="00B9191F">
              <w:rPr>
                <w:color w:val="000000" w:themeColor="text1"/>
              </w:rPr>
              <w:t>)</w:t>
            </w:r>
          </w:p>
          <w:p w14:paraId="1A7BB5BC" w14:textId="77777777" w:rsidR="007464C8" w:rsidRPr="00B9191F" w:rsidRDefault="007464C8">
            <w:pPr>
              <w:numPr>
                <w:ilvl w:val="0"/>
                <w:numId w:val="459"/>
              </w:numPr>
              <w:overflowPunct w:val="0"/>
              <w:snapToGrid w:val="0"/>
              <w:jc w:val="both"/>
              <w:rPr>
                <w:color w:val="000000" w:themeColor="text1"/>
              </w:rPr>
            </w:pPr>
            <w:r w:rsidRPr="00B9191F">
              <w:rPr>
                <w:color w:val="000000" w:themeColor="text1"/>
              </w:rPr>
              <w:t>住院病人胸部</w:t>
            </w:r>
            <w:r w:rsidRPr="00B9191F">
              <w:rPr>
                <w:color w:val="000000" w:themeColor="text1"/>
              </w:rPr>
              <w:t>X</w:t>
            </w:r>
            <w:r w:rsidRPr="00B9191F">
              <w:rPr>
                <w:color w:val="000000" w:themeColor="text1"/>
              </w:rPr>
              <w:t>光檢查紀錄。</w:t>
            </w:r>
            <w:r w:rsidRPr="00B9191F">
              <w:rPr>
                <w:color w:val="000000" w:themeColor="text1"/>
              </w:rPr>
              <w:t>(</w:t>
            </w:r>
            <w:r w:rsidRPr="00B9191F">
              <w:rPr>
                <w:color w:val="000000" w:themeColor="text1"/>
              </w:rPr>
              <w:t>優良</w:t>
            </w:r>
            <w:r w:rsidRPr="00B9191F">
              <w:rPr>
                <w:color w:val="000000" w:themeColor="text1"/>
              </w:rPr>
              <w:t>)</w:t>
            </w:r>
          </w:p>
          <w:p w14:paraId="16F7AB0A" w14:textId="77777777" w:rsidR="007464C8" w:rsidRPr="00B9191F" w:rsidRDefault="007464C8">
            <w:pPr>
              <w:numPr>
                <w:ilvl w:val="0"/>
                <w:numId w:val="459"/>
              </w:numPr>
              <w:overflowPunct w:val="0"/>
              <w:snapToGrid w:val="0"/>
              <w:jc w:val="both"/>
              <w:rPr>
                <w:snapToGrid w:val="0"/>
                <w:color w:val="000000" w:themeColor="text1"/>
                <w:kern w:val="0"/>
              </w:rPr>
            </w:pPr>
            <w:r w:rsidRPr="00B9191F">
              <w:rPr>
                <w:color w:val="000000" w:themeColor="text1"/>
              </w:rPr>
              <w:t>病歷紀錄。</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tc>
        <w:tc>
          <w:tcPr>
            <w:tcW w:w="863" w:type="pct"/>
          </w:tcPr>
          <w:p w14:paraId="121CDB99" w14:textId="446ECE9D" w:rsidR="007464C8" w:rsidRPr="001F089F" w:rsidRDefault="001F089F" w:rsidP="001F089F">
            <w:pPr>
              <w:overflowPunct w:val="0"/>
              <w:adjustRightInd w:val="0"/>
              <w:snapToGrid w:val="0"/>
              <w:ind w:left="1"/>
              <w:jc w:val="both"/>
              <w:rPr>
                <w:snapToGrid w:val="0"/>
                <w:color w:val="000000" w:themeColor="text1"/>
                <w:kern w:val="0"/>
              </w:rPr>
            </w:pPr>
            <w:proofErr w:type="gramStart"/>
            <w:r w:rsidRPr="001F089F">
              <w:rPr>
                <w:rFonts w:hint="eastAsia"/>
                <w:snapToGrid w:val="0"/>
                <w:color w:val="FF0000"/>
                <w:kern w:val="0"/>
              </w:rPr>
              <w:lastRenderedPageBreak/>
              <w:t>本署自</w:t>
            </w:r>
            <w:proofErr w:type="gramEnd"/>
            <w:r w:rsidRPr="001F089F">
              <w:rPr>
                <w:rFonts w:hint="eastAsia"/>
                <w:snapToGrid w:val="0"/>
                <w:color w:val="FF0000"/>
                <w:kern w:val="0"/>
              </w:rPr>
              <w:t>114</w:t>
            </w:r>
            <w:r w:rsidRPr="001F089F">
              <w:rPr>
                <w:rFonts w:hint="eastAsia"/>
                <w:snapToGrid w:val="0"/>
                <w:color w:val="FF0000"/>
                <w:kern w:val="0"/>
              </w:rPr>
              <w:t>年</w:t>
            </w:r>
            <w:r w:rsidRPr="001F089F">
              <w:rPr>
                <w:rFonts w:hint="eastAsia"/>
                <w:snapToGrid w:val="0"/>
                <w:color w:val="FF0000"/>
                <w:kern w:val="0"/>
              </w:rPr>
              <w:t>3</w:t>
            </w:r>
            <w:r w:rsidRPr="001F089F">
              <w:rPr>
                <w:rFonts w:hint="eastAsia"/>
                <w:snapToGrid w:val="0"/>
                <w:color w:val="FF0000"/>
                <w:kern w:val="0"/>
              </w:rPr>
              <w:t>月</w:t>
            </w:r>
            <w:r w:rsidRPr="001F089F">
              <w:rPr>
                <w:rFonts w:hint="eastAsia"/>
                <w:snapToGrid w:val="0"/>
                <w:color w:val="FF0000"/>
                <w:kern w:val="0"/>
              </w:rPr>
              <w:t>1</w:t>
            </w:r>
            <w:r w:rsidRPr="001F089F">
              <w:rPr>
                <w:rFonts w:hint="eastAsia"/>
                <w:snapToGrid w:val="0"/>
                <w:color w:val="FF0000"/>
                <w:kern w:val="0"/>
              </w:rPr>
              <w:t>日起，要求初查</w:t>
            </w:r>
            <w:r w:rsidRPr="001F089F">
              <w:rPr>
                <w:rFonts w:hint="eastAsia"/>
                <w:snapToGrid w:val="0"/>
                <w:color w:val="FF0000"/>
                <w:kern w:val="0"/>
              </w:rPr>
              <w:t>2-3</w:t>
            </w:r>
            <w:r w:rsidRPr="001F089F">
              <w:rPr>
                <w:rFonts w:hint="eastAsia"/>
                <w:snapToGrid w:val="0"/>
                <w:color w:val="FF0000"/>
                <w:kern w:val="0"/>
              </w:rPr>
              <w:t>套</w:t>
            </w:r>
            <w:proofErr w:type="gramStart"/>
            <w:r w:rsidRPr="001F089F">
              <w:rPr>
                <w:rFonts w:hint="eastAsia"/>
                <w:snapToGrid w:val="0"/>
                <w:color w:val="FF0000"/>
                <w:kern w:val="0"/>
              </w:rPr>
              <w:t>痰</w:t>
            </w:r>
            <w:proofErr w:type="gramEnd"/>
            <w:r w:rsidRPr="001F089F">
              <w:rPr>
                <w:rFonts w:hint="eastAsia"/>
                <w:snapToGrid w:val="0"/>
                <w:color w:val="FF0000"/>
                <w:kern w:val="0"/>
              </w:rPr>
              <w:t>組合之其中</w:t>
            </w:r>
            <w:r w:rsidRPr="001F089F">
              <w:rPr>
                <w:rFonts w:hint="eastAsia"/>
                <w:snapToGrid w:val="0"/>
                <w:color w:val="FF0000"/>
                <w:kern w:val="0"/>
              </w:rPr>
              <w:t>1</w:t>
            </w:r>
            <w:r w:rsidRPr="001F089F">
              <w:rPr>
                <w:rFonts w:hint="eastAsia"/>
                <w:snapToGrid w:val="0"/>
                <w:color w:val="FF0000"/>
                <w:kern w:val="0"/>
              </w:rPr>
              <w:t>套需綁定執行</w:t>
            </w:r>
            <w:r w:rsidRPr="001F089F">
              <w:rPr>
                <w:rFonts w:hint="eastAsia"/>
                <w:snapToGrid w:val="0"/>
                <w:color w:val="FF0000"/>
                <w:kern w:val="0"/>
              </w:rPr>
              <w:t>NAAT</w:t>
            </w:r>
            <w:r w:rsidRPr="001F089F">
              <w:rPr>
                <w:rFonts w:hint="eastAsia"/>
                <w:snapToGrid w:val="0"/>
                <w:color w:val="FF0000"/>
                <w:kern w:val="0"/>
              </w:rPr>
              <w:t>，以快速鑑別</w:t>
            </w:r>
            <w:r w:rsidRPr="001F089F">
              <w:rPr>
                <w:rFonts w:hint="eastAsia"/>
                <w:snapToGrid w:val="0"/>
                <w:color w:val="FF0000"/>
                <w:kern w:val="0"/>
              </w:rPr>
              <w:t>TB</w:t>
            </w:r>
            <w:r w:rsidRPr="001F089F">
              <w:rPr>
                <w:rFonts w:hint="eastAsia"/>
                <w:snapToGrid w:val="0"/>
                <w:color w:val="FF0000"/>
                <w:kern w:val="0"/>
              </w:rPr>
              <w:t>，</w:t>
            </w:r>
            <w:proofErr w:type="gramStart"/>
            <w:r w:rsidRPr="001F089F">
              <w:rPr>
                <w:rFonts w:hint="eastAsia"/>
                <w:snapToGrid w:val="0"/>
                <w:color w:val="FF0000"/>
                <w:kern w:val="0"/>
              </w:rPr>
              <w:t>爰</w:t>
            </w:r>
            <w:proofErr w:type="gramEnd"/>
            <w:r w:rsidRPr="001F089F">
              <w:rPr>
                <w:rFonts w:hint="eastAsia"/>
                <w:snapToGrid w:val="0"/>
                <w:color w:val="FF0000"/>
                <w:kern w:val="0"/>
              </w:rPr>
              <w:t>於【未收治結核病個案醫院適用標準】新增優良項目</w:t>
            </w:r>
            <w:r w:rsidRPr="001F089F">
              <w:rPr>
                <w:rFonts w:hint="eastAsia"/>
                <w:snapToGrid w:val="0"/>
                <w:color w:val="FF0000"/>
                <w:kern w:val="0"/>
              </w:rPr>
              <w:t>3</w:t>
            </w:r>
            <w:r w:rsidRPr="001F089F">
              <w:rPr>
                <w:rFonts w:hint="eastAsia"/>
                <w:snapToGrid w:val="0"/>
                <w:color w:val="FF0000"/>
                <w:kern w:val="0"/>
              </w:rPr>
              <w:t>，</w:t>
            </w:r>
            <w:proofErr w:type="gramStart"/>
            <w:r w:rsidRPr="001F089F">
              <w:rPr>
                <w:rFonts w:hint="eastAsia"/>
                <w:snapToGrid w:val="0"/>
                <w:color w:val="FF0000"/>
                <w:kern w:val="0"/>
              </w:rPr>
              <w:t>併</w:t>
            </w:r>
            <w:proofErr w:type="gramEnd"/>
            <w:r w:rsidRPr="001F089F">
              <w:rPr>
                <w:rFonts w:hint="eastAsia"/>
                <w:snapToGrid w:val="0"/>
                <w:color w:val="FF0000"/>
                <w:kern w:val="0"/>
              </w:rPr>
              <w:t>同修正符合項目達成</w:t>
            </w:r>
            <w:r w:rsidR="001D0819">
              <w:rPr>
                <w:rFonts w:hint="eastAsia"/>
                <w:snapToGrid w:val="0"/>
                <w:color w:val="FF0000"/>
                <w:kern w:val="0"/>
              </w:rPr>
              <w:t>指標數</w:t>
            </w:r>
            <w:r w:rsidRPr="001F089F">
              <w:rPr>
                <w:rFonts w:hint="eastAsia"/>
                <w:snapToGrid w:val="0"/>
                <w:color w:val="FF0000"/>
                <w:kern w:val="0"/>
              </w:rPr>
              <w:t>及新增評量方法及建議佐證資料。</w:t>
            </w:r>
          </w:p>
        </w:tc>
      </w:tr>
      <w:tr w:rsidR="007464C8" w:rsidRPr="00B9191F" w14:paraId="20BD5119" w14:textId="78213A9F" w:rsidTr="007464C8">
        <w:trPr>
          <w:jc w:val="center"/>
        </w:trPr>
        <w:tc>
          <w:tcPr>
            <w:tcW w:w="191" w:type="pct"/>
            <w:shd w:val="clear" w:color="auto" w:fill="auto"/>
            <w:tcMar>
              <w:top w:w="28" w:type="dxa"/>
              <w:left w:w="57" w:type="dxa"/>
              <w:bottom w:w="28" w:type="dxa"/>
              <w:right w:w="57" w:type="dxa"/>
            </w:tcMar>
          </w:tcPr>
          <w:p w14:paraId="4DA6FB3F"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t>4.5</w:t>
            </w:r>
          </w:p>
        </w:tc>
        <w:tc>
          <w:tcPr>
            <w:tcW w:w="585" w:type="pct"/>
            <w:shd w:val="clear" w:color="auto" w:fill="auto"/>
            <w:tcMar>
              <w:top w:w="28" w:type="dxa"/>
              <w:left w:w="57" w:type="dxa"/>
              <w:bottom w:w="28" w:type="dxa"/>
              <w:right w:w="57" w:type="dxa"/>
            </w:tcMar>
          </w:tcPr>
          <w:p w14:paraId="1DA8DC45" w14:textId="77777777" w:rsidR="007464C8" w:rsidRDefault="007464C8" w:rsidP="007464C8">
            <w:pPr>
              <w:overflowPunct w:val="0"/>
              <w:adjustRightInd w:val="0"/>
              <w:snapToGrid w:val="0"/>
              <w:rPr>
                <w:color w:val="000000" w:themeColor="text1"/>
              </w:rPr>
            </w:pPr>
            <w:r w:rsidRPr="00B9191F">
              <w:rPr>
                <w:color w:val="000000" w:themeColor="text1"/>
              </w:rPr>
              <w:t>住院確定為結核病之病人，有完整的院內接觸者的追蹤</w:t>
            </w:r>
            <w:r w:rsidRPr="00B9191F">
              <w:rPr>
                <w:color w:val="000000" w:themeColor="text1"/>
              </w:rPr>
              <w:lastRenderedPageBreak/>
              <w:t>資料</w:t>
            </w:r>
          </w:p>
          <w:p w14:paraId="1A017BE7" w14:textId="4740C7A7" w:rsidR="007464C8" w:rsidRPr="00B9191F" w:rsidRDefault="007464C8" w:rsidP="007464C8">
            <w:pPr>
              <w:overflowPunct w:val="0"/>
              <w:adjustRightInd w:val="0"/>
              <w:snapToGrid w:val="0"/>
              <w:rPr>
                <w:color w:val="000000" w:themeColor="text1"/>
              </w:rPr>
            </w:pPr>
          </w:p>
        </w:tc>
        <w:tc>
          <w:tcPr>
            <w:tcW w:w="1656" w:type="pct"/>
            <w:shd w:val="clear" w:color="auto" w:fill="auto"/>
          </w:tcPr>
          <w:p w14:paraId="15C5A686"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lastRenderedPageBreak/>
              <w:t>符合項目：</w:t>
            </w:r>
          </w:p>
          <w:p w14:paraId="5A922A63" w14:textId="77777777" w:rsidR="007464C8" w:rsidRPr="00B9191F" w:rsidRDefault="007464C8">
            <w:pPr>
              <w:numPr>
                <w:ilvl w:val="0"/>
                <w:numId w:val="49"/>
              </w:numPr>
              <w:overflowPunct w:val="0"/>
              <w:snapToGrid w:val="0"/>
              <w:jc w:val="both"/>
              <w:rPr>
                <w:color w:val="000000" w:themeColor="text1"/>
              </w:rPr>
            </w:pPr>
            <w:r w:rsidRPr="00B9191F">
              <w:rPr>
                <w:color w:val="000000" w:themeColor="text1"/>
              </w:rPr>
              <w:t>訂有完整的接觸者追蹤機制。</w:t>
            </w:r>
          </w:p>
          <w:p w14:paraId="3470EB49" w14:textId="77777777" w:rsidR="007464C8" w:rsidRPr="00B9191F" w:rsidRDefault="007464C8">
            <w:pPr>
              <w:numPr>
                <w:ilvl w:val="0"/>
                <w:numId w:val="49"/>
              </w:numPr>
              <w:overflowPunct w:val="0"/>
              <w:snapToGrid w:val="0"/>
              <w:jc w:val="both"/>
              <w:rPr>
                <w:color w:val="000000" w:themeColor="text1"/>
              </w:rPr>
            </w:pPr>
            <w:proofErr w:type="gramStart"/>
            <w:r w:rsidRPr="00B9191F">
              <w:rPr>
                <w:color w:val="000000" w:themeColor="text1"/>
              </w:rPr>
              <w:t>痰</w:t>
            </w:r>
            <w:proofErr w:type="gramEnd"/>
            <w:r w:rsidRPr="00B9191F">
              <w:rPr>
                <w:color w:val="000000" w:themeColor="text1"/>
              </w:rPr>
              <w:t>抹片陽性確診結核病人之院內接觸者中，有提出追蹤相關資料之比例</w:t>
            </w:r>
            <w:proofErr w:type="gramStart"/>
            <w:r w:rsidRPr="00B9191F">
              <w:rPr>
                <w:rFonts w:ascii="新細明體" w:eastAsia="新細明體" w:hAnsi="新細明體" w:cs="新細明體" w:hint="eastAsia"/>
                <w:color w:val="000000" w:themeColor="text1"/>
              </w:rPr>
              <w:t>≧</w:t>
            </w:r>
            <w:proofErr w:type="gramEnd"/>
            <w:r w:rsidRPr="00B9191F">
              <w:rPr>
                <w:color w:val="000000" w:themeColor="text1"/>
              </w:rPr>
              <w:lastRenderedPageBreak/>
              <w:t>90%</w:t>
            </w:r>
            <w:r w:rsidRPr="00B9191F">
              <w:rPr>
                <w:color w:val="000000" w:themeColor="text1"/>
              </w:rPr>
              <w:t>。</w:t>
            </w:r>
          </w:p>
          <w:p w14:paraId="6AFF28C2" w14:textId="77777777" w:rsidR="007464C8" w:rsidRPr="00B9191F" w:rsidRDefault="007464C8">
            <w:pPr>
              <w:numPr>
                <w:ilvl w:val="0"/>
                <w:numId w:val="49"/>
              </w:numPr>
              <w:overflowPunct w:val="0"/>
              <w:snapToGrid w:val="0"/>
              <w:jc w:val="both"/>
              <w:rPr>
                <w:color w:val="000000" w:themeColor="text1"/>
              </w:rPr>
            </w:pPr>
            <w:r w:rsidRPr="00B9191F">
              <w:rPr>
                <w:color w:val="000000" w:themeColor="text1"/>
              </w:rPr>
              <w:t>對痰抹片陰性，但培養鑑定為結核分枝桿菌病人且於住院期間曾進行會產生飛沫微粒之醫療處置</w:t>
            </w:r>
            <w:r w:rsidRPr="00B9191F">
              <w:rPr>
                <w:color w:val="000000" w:themeColor="text1"/>
              </w:rPr>
              <w:t>(aerosol-generating procedures)</w:t>
            </w:r>
            <w:r w:rsidRPr="00B9191F">
              <w:rPr>
                <w:color w:val="000000" w:themeColor="text1"/>
              </w:rPr>
              <w:t>，或多重抗藥性結核病個案之院內接觸者，可提出追蹤相關資料之比率。</w:t>
            </w:r>
          </w:p>
          <w:p w14:paraId="59CB8121" w14:textId="77777777" w:rsidR="007464C8" w:rsidRPr="00B9191F" w:rsidRDefault="007464C8">
            <w:pPr>
              <w:numPr>
                <w:ilvl w:val="0"/>
                <w:numId w:val="49"/>
              </w:numPr>
              <w:overflowPunct w:val="0"/>
              <w:snapToGrid w:val="0"/>
              <w:jc w:val="both"/>
              <w:rPr>
                <w:color w:val="000000" w:themeColor="text1"/>
              </w:rPr>
            </w:pPr>
            <w:r w:rsidRPr="00B9191F">
              <w:rPr>
                <w:color w:val="000000" w:themeColor="text1"/>
              </w:rPr>
              <w:t>有將此機制納入員工在職及勤前教育訓練課程。</w:t>
            </w:r>
          </w:p>
          <w:p w14:paraId="6F25A321" w14:textId="77777777" w:rsidR="007464C8" w:rsidRPr="00B9191F" w:rsidRDefault="007464C8" w:rsidP="007464C8">
            <w:pPr>
              <w:overflowPunct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11F02885" w14:textId="77777777" w:rsidR="007464C8" w:rsidRPr="00B9191F" w:rsidRDefault="007464C8" w:rsidP="007464C8">
            <w:pPr>
              <w:numPr>
                <w:ilvl w:val="0"/>
                <w:numId w:val="12"/>
              </w:numPr>
              <w:tabs>
                <w:tab w:val="left" w:pos="639"/>
              </w:tabs>
              <w:overflowPunct w:val="0"/>
              <w:snapToGrid w:val="0"/>
              <w:jc w:val="both"/>
              <w:rPr>
                <w:color w:val="000000" w:themeColor="text1"/>
              </w:rPr>
            </w:pPr>
            <w:r w:rsidRPr="00B9191F">
              <w:rPr>
                <w:color w:val="000000" w:themeColor="text1"/>
              </w:rPr>
              <w:t>針對身分為醫院工作人員之院內接觸者，有主動提供結核病的診斷及治療。</w:t>
            </w:r>
          </w:p>
          <w:p w14:paraId="454F2FC9" w14:textId="77777777" w:rsidR="007464C8" w:rsidRPr="00B9191F" w:rsidRDefault="007464C8" w:rsidP="007464C8">
            <w:pPr>
              <w:numPr>
                <w:ilvl w:val="0"/>
                <w:numId w:val="12"/>
              </w:numPr>
              <w:tabs>
                <w:tab w:val="left" w:pos="639"/>
              </w:tabs>
              <w:overflowPunct w:val="0"/>
              <w:snapToGrid w:val="0"/>
              <w:jc w:val="both"/>
              <w:rPr>
                <w:color w:val="000000" w:themeColor="text1"/>
              </w:rPr>
            </w:pPr>
            <w:r w:rsidRPr="00B9191F">
              <w:rPr>
                <w:color w:val="000000" w:themeColor="text1"/>
              </w:rPr>
              <w:t>對院內接觸者仍持續追蹤，當其於追蹤期間出院，有主動轉</w:t>
            </w:r>
            <w:proofErr w:type="gramStart"/>
            <w:r w:rsidRPr="00B9191F">
              <w:rPr>
                <w:color w:val="000000" w:themeColor="text1"/>
              </w:rPr>
              <w:t>介</w:t>
            </w:r>
            <w:proofErr w:type="gramEnd"/>
            <w:r w:rsidRPr="00B9191F">
              <w:rPr>
                <w:color w:val="000000" w:themeColor="text1"/>
              </w:rPr>
              <w:t>至轄區衛生主管機關持續追蹤。</w:t>
            </w:r>
          </w:p>
          <w:p w14:paraId="09E91813" w14:textId="77777777" w:rsidR="007464C8" w:rsidRPr="00B9191F" w:rsidRDefault="007464C8" w:rsidP="007464C8">
            <w:pPr>
              <w:numPr>
                <w:ilvl w:val="0"/>
                <w:numId w:val="12"/>
              </w:numPr>
              <w:tabs>
                <w:tab w:val="left" w:pos="639"/>
              </w:tabs>
              <w:overflowPunct w:val="0"/>
              <w:snapToGrid w:val="0"/>
              <w:jc w:val="both"/>
              <w:rPr>
                <w:color w:val="000000" w:themeColor="text1"/>
              </w:rPr>
            </w:pPr>
            <w:r w:rsidRPr="00B9191F">
              <w:rPr>
                <w:color w:val="000000" w:themeColor="text1"/>
              </w:rPr>
              <w:t>對身分為醫院工作人員之院內接觸者，當員工於追蹤期間離職，有主動轉</w:t>
            </w:r>
            <w:proofErr w:type="gramStart"/>
            <w:r w:rsidRPr="00B9191F">
              <w:rPr>
                <w:color w:val="000000" w:themeColor="text1"/>
              </w:rPr>
              <w:t>介</w:t>
            </w:r>
            <w:proofErr w:type="gramEnd"/>
            <w:r w:rsidRPr="00B9191F">
              <w:rPr>
                <w:color w:val="000000" w:themeColor="text1"/>
              </w:rPr>
              <w:t>至轄區衛生主管機關接續追蹤之機制。</w:t>
            </w:r>
          </w:p>
          <w:p w14:paraId="4E4D5383" w14:textId="77777777" w:rsidR="007464C8" w:rsidRPr="00B9191F" w:rsidRDefault="007464C8" w:rsidP="007464C8">
            <w:pPr>
              <w:tabs>
                <w:tab w:val="left" w:pos="639"/>
              </w:tabs>
              <w:overflowPunct w:val="0"/>
              <w:snapToGrid w:val="0"/>
              <w:jc w:val="both"/>
              <w:rPr>
                <w:b/>
                <w:color w:val="000000" w:themeColor="text1"/>
              </w:rPr>
            </w:pPr>
            <w:r w:rsidRPr="00B9191F">
              <w:rPr>
                <w:b/>
                <w:color w:val="000000" w:themeColor="text1"/>
              </w:rPr>
              <w:t>[</w:t>
            </w:r>
            <w:proofErr w:type="gramStart"/>
            <w:r w:rsidRPr="00B9191F">
              <w:rPr>
                <w:b/>
                <w:color w:val="000000" w:themeColor="text1"/>
              </w:rPr>
              <w:t>註</w:t>
            </w:r>
            <w:proofErr w:type="gramEnd"/>
            <w:r w:rsidRPr="00B9191F">
              <w:rPr>
                <w:b/>
                <w:color w:val="000000" w:themeColor="text1"/>
              </w:rPr>
              <w:t>]</w:t>
            </w:r>
          </w:p>
          <w:p w14:paraId="0789B4CA" w14:textId="77777777" w:rsidR="007464C8" w:rsidRPr="00B9191F" w:rsidRDefault="007464C8">
            <w:pPr>
              <w:numPr>
                <w:ilvl w:val="0"/>
                <w:numId w:val="327"/>
              </w:numPr>
              <w:tabs>
                <w:tab w:val="left" w:pos="639"/>
              </w:tabs>
              <w:overflowPunct w:val="0"/>
              <w:snapToGrid w:val="0"/>
              <w:jc w:val="both"/>
              <w:rPr>
                <w:color w:val="000000" w:themeColor="text1"/>
              </w:rPr>
            </w:pPr>
            <w:r w:rsidRPr="00B9191F">
              <w:rPr>
                <w:color w:val="000000" w:themeColor="text1"/>
              </w:rPr>
              <w:t>確診結核病人身分認定以</w:t>
            </w:r>
            <w:r w:rsidRPr="00B9191F">
              <w:rPr>
                <w:rFonts w:hint="eastAsia"/>
                <w:color w:val="000000" w:themeColor="text1"/>
              </w:rPr>
              <w:t>結核病</w:t>
            </w:r>
            <w:r w:rsidRPr="00B9191F">
              <w:rPr>
                <w:color w:val="000000" w:themeColor="text1"/>
              </w:rPr>
              <w:t>追蹤管理系統判定為</w:t>
            </w:r>
            <w:proofErr w:type="gramStart"/>
            <w:r w:rsidRPr="00B9191F">
              <w:rPr>
                <w:color w:val="000000" w:themeColor="text1"/>
              </w:rPr>
              <w:t>準</w:t>
            </w:r>
            <w:proofErr w:type="gramEnd"/>
            <w:r w:rsidRPr="00B9191F">
              <w:rPr>
                <w:color w:val="000000" w:themeColor="text1"/>
              </w:rPr>
              <w:t>。</w:t>
            </w:r>
          </w:p>
          <w:p w14:paraId="48E967F3" w14:textId="77777777" w:rsidR="007464C8" w:rsidRPr="00B9191F" w:rsidRDefault="007464C8">
            <w:pPr>
              <w:numPr>
                <w:ilvl w:val="0"/>
                <w:numId w:val="327"/>
              </w:numPr>
              <w:tabs>
                <w:tab w:val="left" w:pos="639"/>
              </w:tabs>
              <w:overflowPunct w:val="0"/>
              <w:snapToGrid w:val="0"/>
              <w:jc w:val="both"/>
              <w:rPr>
                <w:color w:val="000000" w:themeColor="text1"/>
              </w:rPr>
            </w:pPr>
            <w:r w:rsidRPr="00B9191F">
              <w:rPr>
                <w:color w:val="000000" w:themeColor="text1"/>
              </w:rPr>
              <w:t>無住院一段期間後才被確定之住院確定結核病病人者，仍應有「院內接觸者」追蹤列管機制。具有正確完整機制者可</w:t>
            </w:r>
            <w:r w:rsidRPr="00B9191F">
              <w:rPr>
                <w:color w:val="000000" w:themeColor="text1"/>
              </w:rPr>
              <w:lastRenderedPageBreak/>
              <w:t>勾選為優良、具有機制但不完整者可勾選為符合、未具有機制者勾選為不符合。</w:t>
            </w:r>
          </w:p>
          <w:p w14:paraId="3D45A274" w14:textId="77777777" w:rsidR="007464C8" w:rsidRPr="00B9191F" w:rsidRDefault="007464C8" w:rsidP="007464C8">
            <w:pPr>
              <w:tabs>
                <w:tab w:val="left" w:pos="639"/>
              </w:tabs>
              <w:overflowPunct w:val="0"/>
              <w:snapToGrid w:val="0"/>
              <w:jc w:val="both"/>
              <w:rPr>
                <w:b/>
                <w:color w:val="000000" w:themeColor="text1"/>
              </w:rPr>
            </w:pPr>
            <w:r w:rsidRPr="00B9191F">
              <w:rPr>
                <w:b/>
                <w:color w:val="000000" w:themeColor="text1"/>
              </w:rPr>
              <w:t>評量方法及建議佐證資料：</w:t>
            </w:r>
          </w:p>
          <w:p w14:paraId="3376196D" w14:textId="77777777" w:rsidR="007464C8" w:rsidRPr="00B9191F" w:rsidRDefault="007464C8">
            <w:pPr>
              <w:numPr>
                <w:ilvl w:val="0"/>
                <w:numId w:val="41"/>
              </w:numPr>
              <w:tabs>
                <w:tab w:val="left" w:pos="639"/>
              </w:tabs>
              <w:overflowPunct w:val="0"/>
              <w:snapToGrid w:val="0"/>
              <w:jc w:val="both"/>
              <w:rPr>
                <w:color w:val="000000" w:themeColor="text1"/>
              </w:rPr>
            </w:pPr>
            <w:r w:rsidRPr="00B9191F">
              <w:rPr>
                <w:color w:val="000000" w:themeColor="text1"/>
                <w:kern w:val="0"/>
              </w:rPr>
              <w:t>於地方衛生主管機關規定之時效內，</w:t>
            </w:r>
            <w:r w:rsidRPr="00B9191F">
              <w:rPr>
                <w:color w:val="000000" w:themeColor="text1"/>
              </w:rPr>
              <w:t>提供醫院接觸者清單</w:t>
            </w:r>
            <w:r w:rsidRPr="00B9191F">
              <w:rPr>
                <w:color w:val="000000" w:themeColor="text1"/>
                <w:kern w:val="0"/>
              </w:rPr>
              <w:t>、</w:t>
            </w:r>
            <w:r w:rsidRPr="00B9191F">
              <w:rPr>
                <w:color w:val="000000" w:themeColor="text1"/>
              </w:rPr>
              <w:t>紀錄及追蹤列管資料。</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54BA49E8" w14:textId="77777777" w:rsidR="007464C8" w:rsidRPr="00B9191F" w:rsidRDefault="007464C8">
            <w:pPr>
              <w:numPr>
                <w:ilvl w:val="0"/>
                <w:numId w:val="41"/>
              </w:numPr>
              <w:tabs>
                <w:tab w:val="left" w:pos="639"/>
              </w:tabs>
              <w:overflowPunct w:val="0"/>
              <w:snapToGrid w:val="0"/>
              <w:jc w:val="both"/>
              <w:rPr>
                <w:color w:val="000000" w:themeColor="text1"/>
              </w:rPr>
            </w:pPr>
            <w:r w:rsidRPr="00B9191F">
              <w:rPr>
                <w:color w:val="000000" w:themeColor="text1"/>
              </w:rPr>
              <w:t>相關醫療處置紀錄或病歷。</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09B224EC" w14:textId="77777777" w:rsidR="007464C8" w:rsidRPr="00B9191F" w:rsidRDefault="007464C8">
            <w:pPr>
              <w:numPr>
                <w:ilvl w:val="0"/>
                <w:numId w:val="41"/>
              </w:numPr>
              <w:tabs>
                <w:tab w:val="left" w:pos="639"/>
              </w:tabs>
              <w:overflowPunct w:val="0"/>
              <w:snapToGrid w:val="0"/>
              <w:jc w:val="both"/>
              <w:rPr>
                <w:color w:val="000000" w:themeColor="text1"/>
              </w:rPr>
            </w:pPr>
            <w:r w:rsidRPr="00B9191F">
              <w:rPr>
                <w:color w:val="000000" w:themeColor="text1"/>
              </w:rPr>
              <w:t>接觸者調查及處理機制，有納入員工教育訓練。</w:t>
            </w:r>
            <w:r w:rsidRPr="00B9191F">
              <w:rPr>
                <w:color w:val="000000" w:themeColor="text1"/>
              </w:rPr>
              <w:t>(</w:t>
            </w:r>
            <w:r w:rsidRPr="00B9191F">
              <w:rPr>
                <w:color w:val="000000" w:themeColor="text1"/>
              </w:rPr>
              <w:t>符合</w:t>
            </w:r>
            <w:r w:rsidRPr="00B9191F">
              <w:rPr>
                <w:color w:val="000000" w:themeColor="text1"/>
              </w:rPr>
              <w:t>)</w:t>
            </w:r>
          </w:p>
          <w:p w14:paraId="7680BF25" w14:textId="123F2AD5" w:rsidR="007464C8" w:rsidRPr="00B9191F" w:rsidRDefault="007464C8">
            <w:pPr>
              <w:numPr>
                <w:ilvl w:val="0"/>
                <w:numId w:val="41"/>
              </w:numPr>
              <w:tabs>
                <w:tab w:val="left" w:pos="639"/>
              </w:tabs>
              <w:overflowPunct w:val="0"/>
              <w:snapToGrid w:val="0"/>
              <w:jc w:val="both"/>
              <w:rPr>
                <w:b/>
                <w:bCs/>
                <w:snapToGrid w:val="0"/>
                <w:color w:val="000000" w:themeColor="text1"/>
                <w:kern w:val="0"/>
              </w:rPr>
            </w:pPr>
            <w:r w:rsidRPr="00B9191F">
              <w:rPr>
                <w:color w:val="000000" w:themeColor="text1"/>
              </w:rPr>
              <w:t>院內接觸者離職之轉</w:t>
            </w:r>
            <w:proofErr w:type="gramStart"/>
            <w:r w:rsidRPr="00B9191F">
              <w:rPr>
                <w:color w:val="000000" w:themeColor="text1"/>
              </w:rPr>
              <w:t>介</w:t>
            </w:r>
            <w:proofErr w:type="gramEnd"/>
            <w:r w:rsidRPr="00B9191F">
              <w:rPr>
                <w:color w:val="000000" w:themeColor="text1"/>
              </w:rPr>
              <w:t>紀錄。</w:t>
            </w:r>
            <w:r w:rsidRPr="00B9191F">
              <w:rPr>
                <w:color w:val="000000" w:themeColor="text1"/>
              </w:rPr>
              <w:t>(</w:t>
            </w:r>
            <w:r w:rsidRPr="00B9191F">
              <w:rPr>
                <w:color w:val="000000" w:themeColor="text1"/>
              </w:rPr>
              <w:t>優良</w:t>
            </w:r>
            <w:r w:rsidRPr="00B9191F">
              <w:rPr>
                <w:color w:val="000000" w:themeColor="text1"/>
              </w:rPr>
              <w:t>)</w:t>
            </w:r>
          </w:p>
        </w:tc>
        <w:tc>
          <w:tcPr>
            <w:tcW w:w="1705" w:type="pct"/>
            <w:shd w:val="clear" w:color="auto" w:fill="auto"/>
            <w:tcMar>
              <w:top w:w="28" w:type="dxa"/>
              <w:left w:w="57" w:type="dxa"/>
              <w:bottom w:w="28" w:type="dxa"/>
              <w:right w:w="57" w:type="dxa"/>
            </w:tcMar>
          </w:tcPr>
          <w:p w14:paraId="45FB027E" w14:textId="10465D94"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lastRenderedPageBreak/>
              <w:t>符合項目：</w:t>
            </w:r>
          </w:p>
          <w:p w14:paraId="499B70BE" w14:textId="77777777" w:rsidR="007464C8" w:rsidRPr="00B9191F" w:rsidRDefault="007464C8">
            <w:pPr>
              <w:numPr>
                <w:ilvl w:val="0"/>
                <w:numId w:val="460"/>
              </w:numPr>
              <w:overflowPunct w:val="0"/>
              <w:snapToGrid w:val="0"/>
              <w:jc w:val="both"/>
              <w:rPr>
                <w:color w:val="000000" w:themeColor="text1"/>
              </w:rPr>
            </w:pPr>
            <w:r w:rsidRPr="00B9191F">
              <w:rPr>
                <w:color w:val="000000" w:themeColor="text1"/>
              </w:rPr>
              <w:t>訂有完整的接觸者追蹤機制。</w:t>
            </w:r>
          </w:p>
          <w:p w14:paraId="6B41021C" w14:textId="77777777" w:rsidR="007464C8" w:rsidRPr="00B9191F" w:rsidRDefault="007464C8">
            <w:pPr>
              <w:numPr>
                <w:ilvl w:val="0"/>
                <w:numId w:val="460"/>
              </w:numPr>
              <w:overflowPunct w:val="0"/>
              <w:snapToGrid w:val="0"/>
              <w:jc w:val="both"/>
              <w:rPr>
                <w:color w:val="000000" w:themeColor="text1"/>
              </w:rPr>
            </w:pPr>
            <w:proofErr w:type="gramStart"/>
            <w:r w:rsidRPr="00B9191F">
              <w:rPr>
                <w:color w:val="000000" w:themeColor="text1"/>
              </w:rPr>
              <w:t>痰</w:t>
            </w:r>
            <w:proofErr w:type="gramEnd"/>
            <w:r w:rsidRPr="00B9191F">
              <w:rPr>
                <w:color w:val="000000" w:themeColor="text1"/>
              </w:rPr>
              <w:t>抹片陽性確診結核病人之院內接觸者中，有提出追蹤相關資料之比例</w:t>
            </w:r>
            <w:proofErr w:type="gramStart"/>
            <w:r w:rsidRPr="00B9191F">
              <w:rPr>
                <w:rFonts w:ascii="新細明體" w:eastAsia="新細明體" w:hAnsi="新細明體" w:cs="新細明體" w:hint="eastAsia"/>
                <w:color w:val="000000" w:themeColor="text1"/>
              </w:rPr>
              <w:t>≧</w:t>
            </w:r>
            <w:proofErr w:type="gramEnd"/>
            <w:r w:rsidRPr="00B9191F">
              <w:rPr>
                <w:color w:val="000000" w:themeColor="text1"/>
              </w:rPr>
              <w:lastRenderedPageBreak/>
              <w:t>90%</w:t>
            </w:r>
            <w:r w:rsidRPr="00B9191F">
              <w:rPr>
                <w:color w:val="000000" w:themeColor="text1"/>
              </w:rPr>
              <w:t>。</w:t>
            </w:r>
          </w:p>
          <w:p w14:paraId="203180A8" w14:textId="77777777" w:rsidR="00AA0351" w:rsidRDefault="007464C8">
            <w:pPr>
              <w:numPr>
                <w:ilvl w:val="0"/>
                <w:numId w:val="460"/>
              </w:numPr>
              <w:overflowPunct w:val="0"/>
              <w:snapToGrid w:val="0"/>
              <w:jc w:val="both"/>
              <w:rPr>
                <w:color w:val="000000" w:themeColor="text1"/>
              </w:rPr>
            </w:pPr>
            <w:r w:rsidRPr="00B9191F">
              <w:rPr>
                <w:color w:val="000000" w:themeColor="text1"/>
              </w:rPr>
              <w:t>對痰抹片陰性，但培養鑑定為結核分枝桿菌病人且於住院期間曾進行會產生飛沫微粒之醫療處置</w:t>
            </w:r>
            <w:r w:rsidRPr="00B9191F">
              <w:rPr>
                <w:color w:val="000000" w:themeColor="text1"/>
              </w:rPr>
              <w:t>(aerosol-</w:t>
            </w:r>
          </w:p>
          <w:p w14:paraId="6A0746D1" w14:textId="77777777" w:rsidR="00AA0351" w:rsidRDefault="007464C8" w:rsidP="00AA0351">
            <w:pPr>
              <w:overflowPunct w:val="0"/>
              <w:snapToGrid w:val="0"/>
              <w:ind w:left="454"/>
              <w:jc w:val="distribute"/>
              <w:rPr>
                <w:color w:val="000000" w:themeColor="text1"/>
              </w:rPr>
            </w:pPr>
            <w:r w:rsidRPr="00AA0351">
              <w:rPr>
                <w:color w:val="000000" w:themeColor="text1"/>
              </w:rPr>
              <w:t>generating procedures)</w:t>
            </w:r>
            <w:r w:rsidRPr="00AA0351">
              <w:rPr>
                <w:color w:val="000000" w:themeColor="text1"/>
              </w:rPr>
              <w:t>，或多重抗藥性</w:t>
            </w:r>
          </w:p>
          <w:p w14:paraId="37FAEB40" w14:textId="26216408" w:rsidR="007464C8" w:rsidRPr="00AA0351" w:rsidRDefault="007464C8" w:rsidP="00AA0351">
            <w:pPr>
              <w:overflowPunct w:val="0"/>
              <w:snapToGrid w:val="0"/>
              <w:ind w:left="454"/>
              <w:jc w:val="both"/>
              <w:rPr>
                <w:color w:val="000000" w:themeColor="text1"/>
              </w:rPr>
            </w:pPr>
            <w:r w:rsidRPr="00AA0351">
              <w:rPr>
                <w:color w:val="000000" w:themeColor="text1"/>
              </w:rPr>
              <w:t>結核病個案之院內接觸者，可提出追蹤相關資料之比率。</w:t>
            </w:r>
          </w:p>
          <w:p w14:paraId="301FD27D" w14:textId="77777777" w:rsidR="007464C8" w:rsidRPr="00B9191F" w:rsidRDefault="007464C8">
            <w:pPr>
              <w:numPr>
                <w:ilvl w:val="0"/>
                <w:numId w:val="460"/>
              </w:numPr>
              <w:overflowPunct w:val="0"/>
              <w:snapToGrid w:val="0"/>
              <w:jc w:val="both"/>
              <w:rPr>
                <w:color w:val="000000" w:themeColor="text1"/>
              </w:rPr>
            </w:pPr>
            <w:r w:rsidRPr="00B9191F">
              <w:rPr>
                <w:color w:val="000000" w:themeColor="text1"/>
              </w:rPr>
              <w:t>有將此機制納入員工在職及勤前教育訓練課程。</w:t>
            </w:r>
          </w:p>
          <w:p w14:paraId="4FDACFE3" w14:textId="77777777" w:rsidR="007464C8" w:rsidRPr="00B9191F" w:rsidRDefault="007464C8" w:rsidP="007464C8">
            <w:pPr>
              <w:overflowPunct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18662670" w14:textId="77777777" w:rsidR="007464C8" w:rsidRPr="00B9191F" w:rsidRDefault="007464C8">
            <w:pPr>
              <w:numPr>
                <w:ilvl w:val="0"/>
                <w:numId w:val="461"/>
              </w:numPr>
              <w:tabs>
                <w:tab w:val="left" w:pos="639"/>
              </w:tabs>
              <w:overflowPunct w:val="0"/>
              <w:snapToGrid w:val="0"/>
              <w:jc w:val="both"/>
              <w:rPr>
                <w:color w:val="000000" w:themeColor="text1"/>
              </w:rPr>
            </w:pPr>
            <w:r w:rsidRPr="00B9191F">
              <w:rPr>
                <w:color w:val="000000" w:themeColor="text1"/>
              </w:rPr>
              <w:t>針對身分為醫院工作人員之院內接觸者，有主動提供結核病的診斷及治療。</w:t>
            </w:r>
          </w:p>
          <w:p w14:paraId="21DD4A8A" w14:textId="77777777" w:rsidR="007464C8" w:rsidRPr="00B9191F" w:rsidRDefault="007464C8">
            <w:pPr>
              <w:numPr>
                <w:ilvl w:val="0"/>
                <w:numId w:val="461"/>
              </w:numPr>
              <w:tabs>
                <w:tab w:val="left" w:pos="639"/>
              </w:tabs>
              <w:overflowPunct w:val="0"/>
              <w:snapToGrid w:val="0"/>
              <w:jc w:val="both"/>
              <w:rPr>
                <w:color w:val="000000" w:themeColor="text1"/>
              </w:rPr>
            </w:pPr>
            <w:r w:rsidRPr="00B9191F">
              <w:rPr>
                <w:color w:val="000000" w:themeColor="text1"/>
              </w:rPr>
              <w:t>對院內接觸者仍持續追蹤，當其於追蹤期間出院，有主動轉</w:t>
            </w:r>
            <w:proofErr w:type="gramStart"/>
            <w:r w:rsidRPr="00B9191F">
              <w:rPr>
                <w:color w:val="000000" w:themeColor="text1"/>
              </w:rPr>
              <w:t>介</w:t>
            </w:r>
            <w:proofErr w:type="gramEnd"/>
            <w:r w:rsidRPr="00B9191F">
              <w:rPr>
                <w:color w:val="000000" w:themeColor="text1"/>
              </w:rPr>
              <w:t>至轄區衛生主管機關持續追蹤。</w:t>
            </w:r>
          </w:p>
          <w:p w14:paraId="41815E49" w14:textId="77777777" w:rsidR="007464C8" w:rsidRPr="00B9191F" w:rsidRDefault="007464C8">
            <w:pPr>
              <w:numPr>
                <w:ilvl w:val="0"/>
                <w:numId w:val="461"/>
              </w:numPr>
              <w:tabs>
                <w:tab w:val="left" w:pos="639"/>
              </w:tabs>
              <w:overflowPunct w:val="0"/>
              <w:snapToGrid w:val="0"/>
              <w:jc w:val="both"/>
              <w:rPr>
                <w:color w:val="000000" w:themeColor="text1"/>
              </w:rPr>
            </w:pPr>
            <w:r w:rsidRPr="00B9191F">
              <w:rPr>
                <w:color w:val="000000" w:themeColor="text1"/>
              </w:rPr>
              <w:t>對身分為醫院工作人員之院內接觸者，當員工於追蹤期間離職，有主動轉</w:t>
            </w:r>
            <w:proofErr w:type="gramStart"/>
            <w:r w:rsidRPr="00B9191F">
              <w:rPr>
                <w:color w:val="000000" w:themeColor="text1"/>
              </w:rPr>
              <w:t>介</w:t>
            </w:r>
            <w:proofErr w:type="gramEnd"/>
            <w:r w:rsidRPr="00B9191F">
              <w:rPr>
                <w:color w:val="000000" w:themeColor="text1"/>
              </w:rPr>
              <w:t>至轄區衛生主管機關接續追蹤之機制。</w:t>
            </w:r>
          </w:p>
          <w:p w14:paraId="1B0ADB4E" w14:textId="77777777" w:rsidR="007464C8" w:rsidRPr="00B9191F" w:rsidRDefault="007464C8" w:rsidP="007464C8">
            <w:pPr>
              <w:tabs>
                <w:tab w:val="left" w:pos="639"/>
              </w:tabs>
              <w:overflowPunct w:val="0"/>
              <w:snapToGrid w:val="0"/>
              <w:jc w:val="both"/>
              <w:rPr>
                <w:b/>
                <w:color w:val="000000" w:themeColor="text1"/>
              </w:rPr>
            </w:pPr>
            <w:r w:rsidRPr="00B9191F">
              <w:rPr>
                <w:b/>
                <w:color w:val="000000" w:themeColor="text1"/>
              </w:rPr>
              <w:t>[</w:t>
            </w:r>
            <w:proofErr w:type="gramStart"/>
            <w:r w:rsidRPr="00B9191F">
              <w:rPr>
                <w:b/>
                <w:color w:val="000000" w:themeColor="text1"/>
              </w:rPr>
              <w:t>註</w:t>
            </w:r>
            <w:proofErr w:type="gramEnd"/>
            <w:r w:rsidRPr="00B9191F">
              <w:rPr>
                <w:b/>
                <w:color w:val="000000" w:themeColor="text1"/>
              </w:rPr>
              <w:t>]</w:t>
            </w:r>
          </w:p>
          <w:p w14:paraId="0A8C0F70" w14:textId="77777777" w:rsidR="007464C8" w:rsidRPr="00B9191F" w:rsidRDefault="007464C8">
            <w:pPr>
              <w:numPr>
                <w:ilvl w:val="0"/>
                <w:numId w:val="462"/>
              </w:numPr>
              <w:tabs>
                <w:tab w:val="left" w:pos="639"/>
              </w:tabs>
              <w:overflowPunct w:val="0"/>
              <w:snapToGrid w:val="0"/>
              <w:jc w:val="both"/>
              <w:rPr>
                <w:color w:val="000000" w:themeColor="text1"/>
              </w:rPr>
            </w:pPr>
            <w:r w:rsidRPr="00B9191F">
              <w:rPr>
                <w:color w:val="000000" w:themeColor="text1"/>
              </w:rPr>
              <w:t>確診結核病人身分認定以</w:t>
            </w:r>
            <w:r w:rsidRPr="00B9191F">
              <w:rPr>
                <w:rFonts w:hint="eastAsia"/>
                <w:color w:val="000000" w:themeColor="text1"/>
              </w:rPr>
              <w:t>結核病</w:t>
            </w:r>
            <w:r w:rsidRPr="00B9191F">
              <w:rPr>
                <w:color w:val="000000" w:themeColor="text1"/>
              </w:rPr>
              <w:t>追蹤管理系統判定為</w:t>
            </w:r>
            <w:proofErr w:type="gramStart"/>
            <w:r w:rsidRPr="00B9191F">
              <w:rPr>
                <w:color w:val="000000" w:themeColor="text1"/>
              </w:rPr>
              <w:t>準</w:t>
            </w:r>
            <w:proofErr w:type="gramEnd"/>
            <w:r w:rsidRPr="00B9191F">
              <w:rPr>
                <w:color w:val="000000" w:themeColor="text1"/>
              </w:rPr>
              <w:t>。</w:t>
            </w:r>
          </w:p>
          <w:p w14:paraId="3A38F5D5" w14:textId="77777777" w:rsidR="007464C8" w:rsidRPr="00B9191F" w:rsidRDefault="007464C8">
            <w:pPr>
              <w:numPr>
                <w:ilvl w:val="0"/>
                <w:numId w:val="462"/>
              </w:numPr>
              <w:tabs>
                <w:tab w:val="left" w:pos="639"/>
              </w:tabs>
              <w:overflowPunct w:val="0"/>
              <w:snapToGrid w:val="0"/>
              <w:jc w:val="both"/>
              <w:rPr>
                <w:color w:val="000000" w:themeColor="text1"/>
              </w:rPr>
            </w:pPr>
            <w:r w:rsidRPr="00B9191F">
              <w:rPr>
                <w:color w:val="000000" w:themeColor="text1"/>
              </w:rPr>
              <w:t>無住院一段期間後才被確定之住院確定結核病病人者，仍應有「院內接觸者」追蹤列管機制。具有正確完整機制者可</w:t>
            </w:r>
            <w:r w:rsidRPr="00B9191F">
              <w:rPr>
                <w:color w:val="000000" w:themeColor="text1"/>
              </w:rPr>
              <w:lastRenderedPageBreak/>
              <w:t>勾選為優良、具有機制但不完整者可勾選為符合、未具有機制者勾選為不符合。</w:t>
            </w:r>
          </w:p>
          <w:p w14:paraId="363BC46C" w14:textId="77777777" w:rsidR="007464C8" w:rsidRPr="00B9191F" w:rsidRDefault="007464C8" w:rsidP="007464C8">
            <w:pPr>
              <w:tabs>
                <w:tab w:val="left" w:pos="639"/>
              </w:tabs>
              <w:overflowPunct w:val="0"/>
              <w:snapToGrid w:val="0"/>
              <w:jc w:val="both"/>
              <w:rPr>
                <w:b/>
                <w:color w:val="000000" w:themeColor="text1"/>
              </w:rPr>
            </w:pPr>
            <w:r w:rsidRPr="00B9191F">
              <w:rPr>
                <w:b/>
                <w:color w:val="000000" w:themeColor="text1"/>
              </w:rPr>
              <w:t>評量方法及建議佐證資料：</w:t>
            </w:r>
          </w:p>
          <w:p w14:paraId="2DEB271F" w14:textId="77777777" w:rsidR="007464C8" w:rsidRPr="00B9191F" w:rsidRDefault="007464C8">
            <w:pPr>
              <w:numPr>
                <w:ilvl w:val="0"/>
                <w:numId w:val="463"/>
              </w:numPr>
              <w:tabs>
                <w:tab w:val="left" w:pos="639"/>
              </w:tabs>
              <w:overflowPunct w:val="0"/>
              <w:snapToGrid w:val="0"/>
              <w:jc w:val="both"/>
              <w:rPr>
                <w:color w:val="000000" w:themeColor="text1"/>
              </w:rPr>
            </w:pPr>
            <w:r w:rsidRPr="00B9191F">
              <w:rPr>
                <w:color w:val="000000" w:themeColor="text1"/>
                <w:kern w:val="0"/>
              </w:rPr>
              <w:t>於地方衛生主管機關規定之時效內，</w:t>
            </w:r>
            <w:r w:rsidRPr="00B9191F">
              <w:rPr>
                <w:color w:val="000000" w:themeColor="text1"/>
              </w:rPr>
              <w:t>提供醫院接觸者清單</w:t>
            </w:r>
            <w:r w:rsidRPr="00B9191F">
              <w:rPr>
                <w:color w:val="000000" w:themeColor="text1"/>
                <w:kern w:val="0"/>
              </w:rPr>
              <w:t>、</w:t>
            </w:r>
            <w:r w:rsidRPr="00B9191F">
              <w:rPr>
                <w:color w:val="000000" w:themeColor="text1"/>
              </w:rPr>
              <w:t>紀錄及追蹤列管資料。</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31489978" w14:textId="77777777" w:rsidR="007464C8" w:rsidRPr="00B9191F" w:rsidRDefault="007464C8">
            <w:pPr>
              <w:numPr>
                <w:ilvl w:val="0"/>
                <w:numId w:val="463"/>
              </w:numPr>
              <w:tabs>
                <w:tab w:val="left" w:pos="639"/>
              </w:tabs>
              <w:overflowPunct w:val="0"/>
              <w:snapToGrid w:val="0"/>
              <w:jc w:val="both"/>
              <w:rPr>
                <w:color w:val="000000" w:themeColor="text1"/>
              </w:rPr>
            </w:pPr>
            <w:r w:rsidRPr="00B9191F">
              <w:rPr>
                <w:color w:val="000000" w:themeColor="text1"/>
              </w:rPr>
              <w:t>相關醫療處置紀錄或病歷。</w:t>
            </w:r>
            <w:r w:rsidRPr="00B9191F">
              <w:rPr>
                <w:color w:val="000000" w:themeColor="text1"/>
              </w:rPr>
              <w:t>(</w:t>
            </w:r>
            <w:r w:rsidRPr="00B9191F">
              <w:rPr>
                <w:color w:val="000000" w:themeColor="text1"/>
              </w:rPr>
              <w:t>符合</w:t>
            </w:r>
            <w:r w:rsidRPr="00B9191F">
              <w:rPr>
                <w:color w:val="000000" w:themeColor="text1"/>
              </w:rPr>
              <w:t>/</w:t>
            </w:r>
            <w:r w:rsidRPr="00B9191F">
              <w:rPr>
                <w:color w:val="000000" w:themeColor="text1"/>
              </w:rPr>
              <w:t>優良</w:t>
            </w:r>
            <w:r w:rsidRPr="00B9191F">
              <w:rPr>
                <w:color w:val="000000" w:themeColor="text1"/>
              </w:rPr>
              <w:t>)</w:t>
            </w:r>
          </w:p>
          <w:p w14:paraId="493455D4" w14:textId="77777777" w:rsidR="007464C8" w:rsidRPr="00B9191F" w:rsidRDefault="007464C8">
            <w:pPr>
              <w:numPr>
                <w:ilvl w:val="0"/>
                <w:numId w:val="463"/>
              </w:numPr>
              <w:tabs>
                <w:tab w:val="left" w:pos="639"/>
              </w:tabs>
              <w:overflowPunct w:val="0"/>
              <w:snapToGrid w:val="0"/>
              <w:jc w:val="both"/>
              <w:rPr>
                <w:color w:val="000000" w:themeColor="text1"/>
              </w:rPr>
            </w:pPr>
            <w:r w:rsidRPr="00B9191F">
              <w:rPr>
                <w:color w:val="000000" w:themeColor="text1"/>
              </w:rPr>
              <w:t>接觸者調查及處理機制，有納入員工教育訓練。</w:t>
            </w:r>
            <w:r w:rsidRPr="00B9191F">
              <w:rPr>
                <w:color w:val="000000" w:themeColor="text1"/>
              </w:rPr>
              <w:t>(</w:t>
            </w:r>
            <w:r w:rsidRPr="00B9191F">
              <w:rPr>
                <w:color w:val="000000" w:themeColor="text1"/>
              </w:rPr>
              <w:t>符合</w:t>
            </w:r>
            <w:r w:rsidRPr="00B9191F">
              <w:rPr>
                <w:color w:val="000000" w:themeColor="text1"/>
              </w:rPr>
              <w:t>)</w:t>
            </w:r>
          </w:p>
          <w:p w14:paraId="77CD798F" w14:textId="77777777" w:rsidR="007464C8" w:rsidRPr="00B9191F" w:rsidRDefault="007464C8">
            <w:pPr>
              <w:numPr>
                <w:ilvl w:val="0"/>
                <w:numId w:val="463"/>
              </w:numPr>
              <w:tabs>
                <w:tab w:val="left" w:pos="639"/>
              </w:tabs>
              <w:overflowPunct w:val="0"/>
              <w:snapToGrid w:val="0"/>
              <w:jc w:val="both"/>
              <w:rPr>
                <w:color w:val="000000" w:themeColor="text1"/>
              </w:rPr>
            </w:pPr>
            <w:r w:rsidRPr="00B9191F">
              <w:rPr>
                <w:color w:val="000000" w:themeColor="text1"/>
              </w:rPr>
              <w:t>院內接觸者離職之轉</w:t>
            </w:r>
            <w:proofErr w:type="gramStart"/>
            <w:r w:rsidRPr="00B9191F">
              <w:rPr>
                <w:color w:val="000000" w:themeColor="text1"/>
              </w:rPr>
              <w:t>介</w:t>
            </w:r>
            <w:proofErr w:type="gramEnd"/>
            <w:r w:rsidRPr="00B9191F">
              <w:rPr>
                <w:color w:val="000000" w:themeColor="text1"/>
              </w:rPr>
              <w:t>紀錄。</w:t>
            </w:r>
            <w:r w:rsidRPr="00B9191F">
              <w:rPr>
                <w:color w:val="000000" w:themeColor="text1"/>
              </w:rPr>
              <w:t>(</w:t>
            </w:r>
            <w:r w:rsidRPr="00B9191F">
              <w:rPr>
                <w:color w:val="000000" w:themeColor="text1"/>
              </w:rPr>
              <w:t>優良</w:t>
            </w:r>
            <w:r w:rsidRPr="00B9191F">
              <w:rPr>
                <w:color w:val="000000" w:themeColor="text1"/>
              </w:rPr>
              <w:t>)</w:t>
            </w:r>
          </w:p>
        </w:tc>
        <w:tc>
          <w:tcPr>
            <w:tcW w:w="863" w:type="pct"/>
          </w:tcPr>
          <w:p w14:paraId="2DD2CEE3"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p>
        </w:tc>
      </w:tr>
      <w:tr w:rsidR="007464C8" w:rsidRPr="00B9191F" w14:paraId="68DB5D9E" w14:textId="0B57AE50" w:rsidTr="007464C8">
        <w:trPr>
          <w:jc w:val="center"/>
        </w:trPr>
        <w:tc>
          <w:tcPr>
            <w:tcW w:w="191" w:type="pct"/>
            <w:shd w:val="clear" w:color="auto" w:fill="auto"/>
            <w:tcMar>
              <w:top w:w="28" w:type="dxa"/>
              <w:left w:w="57" w:type="dxa"/>
              <w:bottom w:w="28" w:type="dxa"/>
              <w:right w:w="57" w:type="dxa"/>
            </w:tcMar>
          </w:tcPr>
          <w:p w14:paraId="49904196" w14:textId="77777777" w:rsidR="007464C8" w:rsidRPr="00B9191F" w:rsidRDefault="007464C8" w:rsidP="007464C8">
            <w:pPr>
              <w:overflowPunct w:val="0"/>
              <w:adjustRightInd w:val="0"/>
              <w:snapToGrid w:val="0"/>
              <w:jc w:val="center"/>
              <w:rPr>
                <w:color w:val="000000" w:themeColor="text1"/>
              </w:rPr>
            </w:pPr>
            <w:r w:rsidRPr="00B9191F">
              <w:rPr>
                <w:color w:val="000000" w:themeColor="text1"/>
              </w:rPr>
              <w:lastRenderedPageBreak/>
              <w:t>4.6</w:t>
            </w:r>
          </w:p>
        </w:tc>
        <w:tc>
          <w:tcPr>
            <w:tcW w:w="585" w:type="pct"/>
            <w:shd w:val="clear" w:color="auto" w:fill="auto"/>
            <w:tcMar>
              <w:top w:w="28" w:type="dxa"/>
              <w:left w:w="57" w:type="dxa"/>
              <w:bottom w:w="28" w:type="dxa"/>
              <w:right w:w="57" w:type="dxa"/>
            </w:tcMar>
          </w:tcPr>
          <w:p w14:paraId="0F9BBF0E" w14:textId="77777777" w:rsidR="007464C8" w:rsidRDefault="007464C8" w:rsidP="007464C8">
            <w:pPr>
              <w:overflowPunct w:val="0"/>
              <w:adjustRightInd w:val="0"/>
              <w:snapToGrid w:val="0"/>
              <w:rPr>
                <w:color w:val="000000" w:themeColor="text1"/>
              </w:rPr>
            </w:pPr>
            <w:r w:rsidRPr="00B9191F">
              <w:rPr>
                <w:color w:val="000000" w:themeColor="text1"/>
              </w:rPr>
              <w:t>防護裝備儲備管理符合規定</w:t>
            </w:r>
          </w:p>
          <w:p w14:paraId="3E30F647" w14:textId="5671F14C" w:rsidR="007464C8" w:rsidRPr="00B9191F" w:rsidRDefault="007464C8" w:rsidP="007464C8">
            <w:pPr>
              <w:overflowPunct w:val="0"/>
              <w:adjustRightInd w:val="0"/>
              <w:snapToGrid w:val="0"/>
              <w:rPr>
                <w:color w:val="000000" w:themeColor="text1"/>
              </w:rPr>
            </w:pPr>
          </w:p>
        </w:tc>
        <w:tc>
          <w:tcPr>
            <w:tcW w:w="1656" w:type="pct"/>
            <w:shd w:val="clear" w:color="auto" w:fill="auto"/>
          </w:tcPr>
          <w:p w14:paraId="1C5AF098"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t>符合項目：</w:t>
            </w:r>
          </w:p>
          <w:p w14:paraId="67CCA812" w14:textId="77777777" w:rsidR="007464C8" w:rsidRPr="00B9191F" w:rsidRDefault="007464C8" w:rsidP="007464C8">
            <w:pPr>
              <w:numPr>
                <w:ilvl w:val="0"/>
                <w:numId w:val="13"/>
              </w:numPr>
              <w:autoSpaceDE w:val="0"/>
              <w:autoSpaceDN w:val="0"/>
              <w:adjustRightInd w:val="0"/>
              <w:snapToGrid w:val="0"/>
              <w:jc w:val="both"/>
              <w:rPr>
                <w:color w:val="000000" w:themeColor="text1"/>
              </w:rPr>
            </w:pPr>
            <w:r w:rsidRPr="00B9191F">
              <w:rPr>
                <w:color w:val="000000" w:themeColor="text1"/>
              </w:rPr>
              <w:t>防護裝備</w:t>
            </w:r>
            <w:r w:rsidRPr="00B9191F">
              <w:rPr>
                <w:color w:val="000000" w:themeColor="text1"/>
              </w:rPr>
              <w:t>(N95</w:t>
            </w:r>
            <w:r w:rsidRPr="00B9191F">
              <w:rPr>
                <w:color w:val="000000" w:themeColor="text1"/>
              </w:rPr>
              <w:t>口罩、防護衣、外科手術口罩</w:t>
            </w:r>
            <w:r w:rsidRPr="00B9191F">
              <w:rPr>
                <w:color w:val="000000" w:themeColor="text1"/>
              </w:rPr>
              <w:t>)</w:t>
            </w:r>
            <w:r w:rsidRPr="00B9191F">
              <w:rPr>
                <w:color w:val="000000" w:themeColor="text1"/>
              </w:rPr>
              <w:t>儲存量符合「防疫物資及資源建置實施辦法」相關規定。</w:t>
            </w:r>
          </w:p>
          <w:p w14:paraId="3158A4DD" w14:textId="77777777" w:rsidR="007464C8" w:rsidRPr="00B9191F" w:rsidRDefault="007464C8" w:rsidP="007464C8">
            <w:pPr>
              <w:numPr>
                <w:ilvl w:val="0"/>
                <w:numId w:val="13"/>
              </w:numPr>
              <w:autoSpaceDE w:val="0"/>
              <w:autoSpaceDN w:val="0"/>
              <w:adjustRightInd w:val="0"/>
              <w:snapToGrid w:val="0"/>
              <w:jc w:val="both"/>
              <w:rPr>
                <w:color w:val="000000" w:themeColor="text1"/>
                <w:kern w:val="0"/>
                <w:lang w:val="zh-TW"/>
              </w:rPr>
            </w:pPr>
            <w:r w:rsidRPr="00B9191F">
              <w:rPr>
                <w:color w:val="000000" w:themeColor="text1"/>
              </w:rPr>
              <w:t>防護裝備須符合領有醫療器材許可證之規定。</w:t>
            </w:r>
          </w:p>
          <w:p w14:paraId="30B98276" w14:textId="77777777" w:rsidR="007464C8" w:rsidRPr="00B9191F" w:rsidRDefault="007464C8" w:rsidP="007464C8">
            <w:pPr>
              <w:numPr>
                <w:ilvl w:val="0"/>
                <w:numId w:val="13"/>
              </w:numPr>
              <w:autoSpaceDE w:val="0"/>
              <w:autoSpaceDN w:val="0"/>
              <w:adjustRightInd w:val="0"/>
              <w:snapToGrid w:val="0"/>
              <w:jc w:val="both"/>
              <w:rPr>
                <w:bCs/>
                <w:snapToGrid w:val="0"/>
                <w:color w:val="000000" w:themeColor="text1"/>
                <w:kern w:val="0"/>
              </w:rPr>
            </w:pPr>
            <w:r w:rsidRPr="00B9191F">
              <w:rPr>
                <w:color w:val="000000" w:themeColor="text1"/>
              </w:rPr>
              <w:t>防護裝備儲備環境管理【溫度</w:t>
            </w:r>
            <w:r w:rsidRPr="00B9191F">
              <w:rPr>
                <w:rFonts w:ascii="新細明體" w:eastAsia="新細明體" w:hAnsi="新細明體" w:cs="新細明體" w:hint="eastAsia"/>
                <w:color w:val="000000" w:themeColor="text1"/>
              </w:rPr>
              <w:t>≦</w:t>
            </w:r>
            <w:r w:rsidRPr="00B9191F">
              <w:rPr>
                <w:color w:val="000000" w:themeColor="text1"/>
              </w:rPr>
              <w:t>35</w:t>
            </w:r>
            <w:r w:rsidRPr="00B9191F">
              <w:rPr>
                <w:rFonts w:ascii="標楷體" w:hAnsi="標楷體" w:hint="eastAsia"/>
                <w:color w:val="000000" w:themeColor="text1"/>
              </w:rPr>
              <w:t>℃</w:t>
            </w:r>
            <w:r w:rsidRPr="00B9191F">
              <w:rPr>
                <w:color w:val="000000" w:themeColor="text1"/>
              </w:rPr>
              <w:t>、濕度</w:t>
            </w:r>
            <w:r w:rsidRPr="00B9191F">
              <w:rPr>
                <w:rFonts w:ascii="新細明體" w:eastAsia="新細明體" w:hAnsi="新細明體" w:cs="新細明體" w:hint="eastAsia"/>
                <w:color w:val="000000" w:themeColor="text1"/>
              </w:rPr>
              <w:t>≦</w:t>
            </w:r>
            <w:r w:rsidRPr="00B9191F">
              <w:rPr>
                <w:color w:val="000000" w:themeColor="text1"/>
              </w:rPr>
              <w:t>80%</w:t>
            </w:r>
            <w:r w:rsidRPr="00B9191F">
              <w:rPr>
                <w:color w:val="000000" w:themeColor="text1"/>
              </w:rPr>
              <w:t>、置於貨架、分類貯存及使用紀錄</w:t>
            </w:r>
            <w:r w:rsidRPr="00B9191F">
              <w:rPr>
                <w:color w:val="000000" w:themeColor="text1"/>
              </w:rPr>
              <w:t>(</w:t>
            </w:r>
            <w:r w:rsidRPr="00B9191F">
              <w:rPr>
                <w:color w:val="000000" w:themeColor="text1"/>
              </w:rPr>
              <w:t>含貯存、領用及耗損等資料</w:t>
            </w:r>
            <w:r w:rsidRPr="00B9191F">
              <w:rPr>
                <w:color w:val="000000" w:themeColor="text1"/>
              </w:rPr>
              <w:t>)</w:t>
            </w:r>
            <w:r w:rsidRPr="00B9191F">
              <w:rPr>
                <w:color w:val="000000" w:themeColor="text1"/>
              </w:rPr>
              <w:t>】符合規定。</w:t>
            </w:r>
          </w:p>
          <w:p w14:paraId="57CEA9FB" w14:textId="77777777" w:rsidR="007464C8" w:rsidRPr="00B9191F" w:rsidRDefault="007464C8" w:rsidP="007464C8">
            <w:pPr>
              <w:autoSpaceDE w:val="0"/>
              <w:autoSpaceDN w:val="0"/>
              <w:adjustRightInd w:val="0"/>
              <w:snapToGrid w:val="0"/>
              <w:ind w:leftChars="10" w:left="520" w:hangingChars="190" w:hanging="494"/>
              <w:jc w:val="both"/>
              <w:rPr>
                <w:b/>
                <w:bCs/>
                <w:snapToGrid w:val="0"/>
                <w:color w:val="000000" w:themeColor="text1"/>
                <w:kern w:val="0"/>
              </w:rPr>
            </w:pPr>
            <w:r w:rsidRPr="00B9191F">
              <w:rPr>
                <w:b/>
                <w:bCs/>
                <w:snapToGrid w:val="0"/>
                <w:color w:val="000000" w:themeColor="text1"/>
                <w:kern w:val="0"/>
              </w:rPr>
              <w:t>評量方法及建議佐證資料：</w:t>
            </w:r>
          </w:p>
          <w:p w14:paraId="2E5BD61B" w14:textId="77777777" w:rsidR="007464C8" w:rsidRPr="00B9191F" w:rsidRDefault="007464C8">
            <w:pPr>
              <w:numPr>
                <w:ilvl w:val="0"/>
                <w:numId w:val="42"/>
              </w:numPr>
              <w:autoSpaceDE w:val="0"/>
              <w:autoSpaceDN w:val="0"/>
              <w:adjustRightInd w:val="0"/>
              <w:snapToGrid w:val="0"/>
              <w:jc w:val="both"/>
              <w:rPr>
                <w:color w:val="000000" w:themeColor="text1"/>
              </w:rPr>
            </w:pPr>
            <w:r w:rsidRPr="00B9191F">
              <w:rPr>
                <w:color w:val="000000" w:themeColor="text1"/>
              </w:rPr>
              <w:t>防護裝備之儲備</w:t>
            </w:r>
            <w:proofErr w:type="gramStart"/>
            <w:r w:rsidRPr="00B9191F">
              <w:rPr>
                <w:color w:val="000000" w:themeColor="text1"/>
              </w:rPr>
              <w:t>數量均達設定</w:t>
            </w:r>
            <w:proofErr w:type="gramEnd"/>
            <w:r w:rsidRPr="00B9191F">
              <w:rPr>
                <w:color w:val="000000" w:themeColor="text1"/>
              </w:rPr>
              <w:t>之安全儲備量。</w:t>
            </w:r>
            <w:r w:rsidRPr="00B9191F">
              <w:rPr>
                <w:color w:val="000000" w:themeColor="text1"/>
              </w:rPr>
              <w:t>(</w:t>
            </w:r>
            <w:r w:rsidRPr="00B9191F">
              <w:rPr>
                <w:color w:val="000000" w:themeColor="text1"/>
              </w:rPr>
              <w:t>符合</w:t>
            </w:r>
            <w:r w:rsidRPr="00B9191F">
              <w:rPr>
                <w:color w:val="000000" w:themeColor="text1"/>
              </w:rPr>
              <w:t>)</w:t>
            </w:r>
          </w:p>
          <w:p w14:paraId="14318E12" w14:textId="77777777" w:rsidR="007464C8" w:rsidRPr="00B9191F" w:rsidRDefault="007464C8">
            <w:pPr>
              <w:numPr>
                <w:ilvl w:val="0"/>
                <w:numId w:val="42"/>
              </w:numPr>
              <w:autoSpaceDE w:val="0"/>
              <w:autoSpaceDN w:val="0"/>
              <w:adjustRightInd w:val="0"/>
              <w:snapToGrid w:val="0"/>
              <w:jc w:val="both"/>
              <w:rPr>
                <w:color w:val="000000" w:themeColor="text1"/>
              </w:rPr>
            </w:pPr>
            <w:r w:rsidRPr="00B9191F">
              <w:rPr>
                <w:color w:val="000000" w:themeColor="text1"/>
              </w:rPr>
              <w:t>提供防護裝備之醫療器材許可證等證</w:t>
            </w:r>
            <w:r w:rsidRPr="00B9191F">
              <w:rPr>
                <w:color w:val="000000" w:themeColor="text1"/>
              </w:rPr>
              <w:lastRenderedPageBreak/>
              <w:t>明資料。</w:t>
            </w:r>
            <w:r w:rsidRPr="00B9191F">
              <w:rPr>
                <w:color w:val="000000" w:themeColor="text1"/>
              </w:rPr>
              <w:t>(</w:t>
            </w:r>
            <w:r w:rsidRPr="00B9191F">
              <w:rPr>
                <w:color w:val="000000" w:themeColor="text1"/>
              </w:rPr>
              <w:t>符合</w:t>
            </w:r>
            <w:r w:rsidRPr="00B9191F">
              <w:rPr>
                <w:color w:val="000000" w:themeColor="text1"/>
              </w:rPr>
              <w:t>)</w:t>
            </w:r>
          </w:p>
          <w:p w14:paraId="47896520" w14:textId="4C240E39" w:rsidR="007464C8" w:rsidRPr="00B9191F" w:rsidRDefault="007464C8">
            <w:pPr>
              <w:numPr>
                <w:ilvl w:val="0"/>
                <w:numId w:val="42"/>
              </w:numPr>
              <w:autoSpaceDE w:val="0"/>
              <w:autoSpaceDN w:val="0"/>
              <w:adjustRightInd w:val="0"/>
              <w:snapToGrid w:val="0"/>
              <w:jc w:val="both"/>
              <w:rPr>
                <w:b/>
                <w:bCs/>
                <w:snapToGrid w:val="0"/>
                <w:color w:val="000000" w:themeColor="text1"/>
                <w:kern w:val="0"/>
              </w:rPr>
            </w:pPr>
            <w:r w:rsidRPr="00B9191F">
              <w:rPr>
                <w:color w:val="000000" w:themeColor="text1"/>
              </w:rPr>
              <w:t>提供防護裝備儲備環境管理之相關報表</w:t>
            </w:r>
            <w:r w:rsidRPr="00B9191F">
              <w:rPr>
                <w:color w:val="000000" w:themeColor="text1"/>
              </w:rPr>
              <w:t>(</w:t>
            </w:r>
            <w:r w:rsidRPr="00B9191F">
              <w:rPr>
                <w:color w:val="000000" w:themeColor="text1"/>
              </w:rPr>
              <w:t>包括溫濕度紀錄表、使用紀錄表</w:t>
            </w:r>
            <w:r w:rsidRPr="00B9191F">
              <w:rPr>
                <w:color w:val="000000" w:themeColor="text1"/>
              </w:rPr>
              <w:t>)</w:t>
            </w:r>
            <w:r w:rsidRPr="00B9191F">
              <w:rPr>
                <w:color w:val="000000" w:themeColor="text1"/>
              </w:rPr>
              <w:t>。</w:t>
            </w:r>
            <w:r w:rsidRPr="00B9191F">
              <w:rPr>
                <w:color w:val="000000" w:themeColor="text1"/>
              </w:rPr>
              <w:t>(</w:t>
            </w:r>
            <w:r w:rsidRPr="00B9191F">
              <w:rPr>
                <w:color w:val="000000" w:themeColor="text1"/>
              </w:rPr>
              <w:t>符合</w:t>
            </w:r>
            <w:r w:rsidRPr="00B9191F">
              <w:rPr>
                <w:color w:val="000000" w:themeColor="text1"/>
              </w:rPr>
              <w:t>)</w:t>
            </w:r>
          </w:p>
        </w:tc>
        <w:tc>
          <w:tcPr>
            <w:tcW w:w="1705" w:type="pct"/>
            <w:shd w:val="clear" w:color="auto" w:fill="auto"/>
            <w:tcMar>
              <w:top w:w="28" w:type="dxa"/>
              <w:left w:w="57" w:type="dxa"/>
              <w:bottom w:w="28" w:type="dxa"/>
              <w:right w:w="57" w:type="dxa"/>
            </w:tcMar>
          </w:tcPr>
          <w:p w14:paraId="7764D303" w14:textId="4431DA1D"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r w:rsidRPr="00B9191F">
              <w:rPr>
                <w:b/>
                <w:bCs/>
                <w:snapToGrid w:val="0"/>
                <w:color w:val="000000" w:themeColor="text1"/>
                <w:kern w:val="0"/>
              </w:rPr>
              <w:lastRenderedPageBreak/>
              <w:t>符合項目：</w:t>
            </w:r>
          </w:p>
          <w:p w14:paraId="72001665" w14:textId="77777777" w:rsidR="007464C8" w:rsidRPr="00B9191F" w:rsidRDefault="007464C8">
            <w:pPr>
              <w:numPr>
                <w:ilvl w:val="0"/>
                <w:numId w:val="464"/>
              </w:numPr>
              <w:autoSpaceDE w:val="0"/>
              <w:autoSpaceDN w:val="0"/>
              <w:adjustRightInd w:val="0"/>
              <w:snapToGrid w:val="0"/>
              <w:jc w:val="both"/>
              <w:rPr>
                <w:color w:val="000000" w:themeColor="text1"/>
              </w:rPr>
            </w:pPr>
            <w:r w:rsidRPr="00B9191F">
              <w:rPr>
                <w:color w:val="000000" w:themeColor="text1"/>
              </w:rPr>
              <w:t>防護裝備</w:t>
            </w:r>
            <w:r w:rsidRPr="00B9191F">
              <w:rPr>
                <w:color w:val="000000" w:themeColor="text1"/>
              </w:rPr>
              <w:t>(N95</w:t>
            </w:r>
            <w:r w:rsidRPr="00B9191F">
              <w:rPr>
                <w:color w:val="000000" w:themeColor="text1"/>
              </w:rPr>
              <w:t>口罩、防護衣、外科手術口罩</w:t>
            </w:r>
            <w:r w:rsidRPr="00B9191F">
              <w:rPr>
                <w:color w:val="000000" w:themeColor="text1"/>
              </w:rPr>
              <w:t>)</w:t>
            </w:r>
            <w:r w:rsidRPr="00B9191F">
              <w:rPr>
                <w:color w:val="000000" w:themeColor="text1"/>
              </w:rPr>
              <w:t>儲存量符合「防疫物資及資源建置實施辦法」相關規定。</w:t>
            </w:r>
          </w:p>
          <w:p w14:paraId="086807B9" w14:textId="77777777" w:rsidR="007464C8" w:rsidRPr="00B9191F" w:rsidRDefault="007464C8">
            <w:pPr>
              <w:numPr>
                <w:ilvl w:val="0"/>
                <w:numId w:val="464"/>
              </w:numPr>
              <w:autoSpaceDE w:val="0"/>
              <w:autoSpaceDN w:val="0"/>
              <w:adjustRightInd w:val="0"/>
              <w:snapToGrid w:val="0"/>
              <w:jc w:val="both"/>
              <w:rPr>
                <w:color w:val="000000" w:themeColor="text1"/>
                <w:kern w:val="0"/>
                <w:lang w:val="zh-TW"/>
              </w:rPr>
            </w:pPr>
            <w:r w:rsidRPr="00B9191F">
              <w:rPr>
                <w:color w:val="000000" w:themeColor="text1"/>
              </w:rPr>
              <w:t>防護裝備須符合領有醫療器材許可證之規定。</w:t>
            </w:r>
          </w:p>
          <w:p w14:paraId="4877F08F" w14:textId="77777777" w:rsidR="00AA0351" w:rsidRPr="00AA0351" w:rsidRDefault="007464C8">
            <w:pPr>
              <w:numPr>
                <w:ilvl w:val="0"/>
                <w:numId w:val="464"/>
              </w:numPr>
              <w:autoSpaceDE w:val="0"/>
              <w:autoSpaceDN w:val="0"/>
              <w:adjustRightInd w:val="0"/>
              <w:snapToGrid w:val="0"/>
              <w:jc w:val="distribute"/>
              <w:rPr>
                <w:bCs/>
                <w:snapToGrid w:val="0"/>
                <w:color w:val="000000" w:themeColor="text1"/>
                <w:kern w:val="0"/>
              </w:rPr>
            </w:pPr>
            <w:r w:rsidRPr="00B9191F">
              <w:rPr>
                <w:color w:val="000000" w:themeColor="text1"/>
              </w:rPr>
              <w:t>防護裝備儲備環境管理【溫度</w:t>
            </w:r>
            <w:r w:rsidRPr="00B9191F">
              <w:rPr>
                <w:rFonts w:ascii="新細明體" w:eastAsia="新細明體" w:hAnsi="新細明體" w:cs="新細明體" w:hint="eastAsia"/>
                <w:color w:val="000000" w:themeColor="text1"/>
              </w:rPr>
              <w:t>≦</w:t>
            </w:r>
            <w:r w:rsidRPr="00B9191F">
              <w:rPr>
                <w:color w:val="000000" w:themeColor="text1"/>
              </w:rPr>
              <w:t>35</w:t>
            </w:r>
            <w:r w:rsidRPr="00B9191F">
              <w:rPr>
                <w:rFonts w:ascii="標楷體" w:hAnsi="標楷體" w:hint="eastAsia"/>
                <w:color w:val="000000" w:themeColor="text1"/>
              </w:rPr>
              <w:t>℃</w:t>
            </w:r>
            <w:r w:rsidRPr="00B9191F">
              <w:rPr>
                <w:color w:val="000000" w:themeColor="text1"/>
              </w:rPr>
              <w:t>、濕度</w:t>
            </w:r>
            <w:r w:rsidRPr="00B9191F">
              <w:rPr>
                <w:rFonts w:ascii="新細明體" w:eastAsia="新細明體" w:hAnsi="新細明體" w:cs="新細明體" w:hint="eastAsia"/>
                <w:color w:val="000000" w:themeColor="text1"/>
              </w:rPr>
              <w:t>≦</w:t>
            </w:r>
            <w:r w:rsidRPr="00B9191F">
              <w:rPr>
                <w:color w:val="000000" w:themeColor="text1"/>
              </w:rPr>
              <w:t>80%</w:t>
            </w:r>
            <w:r w:rsidRPr="00B9191F">
              <w:rPr>
                <w:color w:val="000000" w:themeColor="text1"/>
              </w:rPr>
              <w:t>、置於貨架、分類貯存及使用紀錄</w:t>
            </w:r>
            <w:r w:rsidRPr="00B9191F">
              <w:rPr>
                <w:color w:val="000000" w:themeColor="text1"/>
              </w:rPr>
              <w:t>(</w:t>
            </w:r>
            <w:r w:rsidRPr="00B9191F">
              <w:rPr>
                <w:color w:val="000000" w:themeColor="text1"/>
              </w:rPr>
              <w:t>含貯存、領用及耗損等資料</w:t>
            </w:r>
            <w:r w:rsidRPr="00B9191F">
              <w:rPr>
                <w:color w:val="000000" w:themeColor="text1"/>
              </w:rPr>
              <w:t>)</w:t>
            </w:r>
            <w:r w:rsidRPr="00B9191F">
              <w:rPr>
                <w:color w:val="000000" w:themeColor="text1"/>
              </w:rPr>
              <w:t>】</w:t>
            </w:r>
          </w:p>
          <w:p w14:paraId="19FCEE65" w14:textId="0C58DF37" w:rsidR="007464C8" w:rsidRPr="00B9191F" w:rsidRDefault="007464C8" w:rsidP="00AA0351">
            <w:pPr>
              <w:autoSpaceDE w:val="0"/>
              <w:autoSpaceDN w:val="0"/>
              <w:adjustRightInd w:val="0"/>
              <w:snapToGrid w:val="0"/>
              <w:ind w:left="454"/>
              <w:jc w:val="both"/>
              <w:rPr>
                <w:bCs/>
                <w:snapToGrid w:val="0"/>
                <w:color w:val="000000" w:themeColor="text1"/>
                <w:kern w:val="0"/>
              </w:rPr>
            </w:pPr>
            <w:r w:rsidRPr="00B9191F">
              <w:rPr>
                <w:color w:val="000000" w:themeColor="text1"/>
              </w:rPr>
              <w:t>符合規定。</w:t>
            </w:r>
          </w:p>
          <w:p w14:paraId="17525649" w14:textId="77777777" w:rsidR="007464C8" w:rsidRPr="00B9191F" w:rsidRDefault="007464C8" w:rsidP="007464C8">
            <w:pPr>
              <w:autoSpaceDE w:val="0"/>
              <w:autoSpaceDN w:val="0"/>
              <w:adjustRightInd w:val="0"/>
              <w:snapToGrid w:val="0"/>
              <w:ind w:leftChars="10" w:left="520" w:hangingChars="190" w:hanging="494"/>
              <w:jc w:val="both"/>
              <w:rPr>
                <w:b/>
                <w:bCs/>
                <w:snapToGrid w:val="0"/>
                <w:color w:val="000000" w:themeColor="text1"/>
                <w:kern w:val="0"/>
              </w:rPr>
            </w:pPr>
            <w:r w:rsidRPr="00B9191F">
              <w:rPr>
                <w:b/>
                <w:bCs/>
                <w:snapToGrid w:val="0"/>
                <w:color w:val="000000" w:themeColor="text1"/>
                <w:kern w:val="0"/>
              </w:rPr>
              <w:t>評量方法及建議佐證資料：</w:t>
            </w:r>
          </w:p>
          <w:p w14:paraId="4CC4EDD5" w14:textId="77777777" w:rsidR="007464C8" w:rsidRPr="00B9191F" w:rsidRDefault="007464C8">
            <w:pPr>
              <w:numPr>
                <w:ilvl w:val="0"/>
                <w:numId w:val="465"/>
              </w:numPr>
              <w:autoSpaceDE w:val="0"/>
              <w:autoSpaceDN w:val="0"/>
              <w:adjustRightInd w:val="0"/>
              <w:snapToGrid w:val="0"/>
              <w:jc w:val="both"/>
              <w:rPr>
                <w:color w:val="000000" w:themeColor="text1"/>
              </w:rPr>
            </w:pPr>
            <w:r w:rsidRPr="00B9191F">
              <w:rPr>
                <w:color w:val="000000" w:themeColor="text1"/>
              </w:rPr>
              <w:t>防護裝備之儲備</w:t>
            </w:r>
            <w:proofErr w:type="gramStart"/>
            <w:r w:rsidRPr="00B9191F">
              <w:rPr>
                <w:color w:val="000000" w:themeColor="text1"/>
              </w:rPr>
              <w:t>數量均達設定</w:t>
            </w:r>
            <w:proofErr w:type="gramEnd"/>
            <w:r w:rsidRPr="00B9191F">
              <w:rPr>
                <w:color w:val="000000" w:themeColor="text1"/>
              </w:rPr>
              <w:t>之安全儲備量。</w:t>
            </w:r>
            <w:r w:rsidRPr="00B9191F">
              <w:rPr>
                <w:color w:val="000000" w:themeColor="text1"/>
              </w:rPr>
              <w:t>(</w:t>
            </w:r>
            <w:r w:rsidRPr="00B9191F">
              <w:rPr>
                <w:color w:val="000000" w:themeColor="text1"/>
              </w:rPr>
              <w:t>符合</w:t>
            </w:r>
            <w:r w:rsidRPr="00B9191F">
              <w:rPr>
                <w:color w:val="000000" w:themeColor="text1"/>
              </w:rPr>
              <w:t>)</w:t>
            </w:r>
          </w:p>
          <w:p w14:paraId="39E4F0E0" w14:textId="77777777" w:rsidR="007464C8" w:rsidRPr="00B9191F" w:rsidRDefault="007464C8">
            <w:pPr>
              <w:numPr>
                <w:ilvl w:val="0"/>
                <w:numId w:val="465"/>
              </w:numPr>
              <w:autoSpaceDE w:val="0"/>
              <w:autoSpaceDN w:val="0"/>
              <w:adjustRightInd w:val="0"/>
              <w:snapToGrid w:val="0"/>
              <w:jc w:val="both"/>
              <w:rPr>
                <w:color w:val="000000" w:themeColor="text1"/>
              </w:rPr>
            </w:pPr>
            <w:r w:rsidRPr="00B9191F">
              <w:rPr>
                <w:color w:val="000000" w:themeColor="text1"/>
              </w:rPr>
              <w:t>提供防護裝備之醫療器材許可證等證</w:t>
            </w:r>
            <w:r w:rsidRPr="00B9191F">
              <w:rPr>
                <w:color w:val="000000" w:themeColor="text1"/>
              </w:rPr>
              <w:lastRenderedPageBreak/>
              <w:t>明資料。</w:t>
            </w:r>
            <w:r w:rsidRPr="00B9191F">
              <w:rPr>
                <w:color w:val="000000" w:themeColor="text1"/>
              </w:rPr>
              <w:t>(</w:t>
            </w:r>
            <w:r w:rsidRPr="00B9191F">
              <w:rPr>
                <w:color w:val="000000" w:themeColor="text1"/>
              </w:rPr>
              <w:t>符合</w:t>
            </w:r>
            <w:r w:rsidRPr="00B9191F">
              <w:rPr>
                <w:color w:val="000000" w:themeColor="text1"/>
              </w:rPr>
              <w:t>)</w:t>
            </w:r>
          </w:p>
          <w:p w14:paraId="1EF99BD1" w14:textId="77777777" w:rsidR="007464C8" w:rsidRPr="00B9191F" w:rsidRDefault="007464C8">
            <w:pPr>
              <w:numPr>
                <w:ilvl w:val="0"/>
                <w:numId w:val="465"/>
              </w:numPr>
              <w:autoSpaceDE w:val="0"/>
              <w:autoSpaceDN w:val="0"/>
              <w:adjustRightInd w:val="0"/>
              <w:snapToGrid w:val="0"/>
              <w:jc w:val="both"/>
              <w:rPr>
                <w:bCs/>
                <w:snapToGrid w:val="0"/>
                <w:color w:val="000000" w:themeColor="text1"/>
                <w:kern w:val="0"/>
              </w:rPr>
            </w:pPr>
            <w:r w:rsidRPr="00B9191F">
              <w:rPr>
                <w:color w:val="000000" w:themeColor="text1"/>
              </w:rPr>
              <w:t>提供防護裝備儲備環境管理之相關報表</w:t>
            </w:r>
            <w:r w:rsidRPr="00B9191F">
              <w:rPr>
                <w:color w:val="000000" w:themeColor="text1"/>
              </w:rPr>
              <w:t>(</w:t>
            </w:r>
            <w:r w:rsidRPr="00B9191F">
              <w:rPr>
                <w:color w:val="000000" w:themeColor="text1"/>
              </w:rPr>
              <w:t>包括溫濕度紀錄表、使用紀錄表</w:t>
            </w:r>
            <w:r w:rsidRPr="00B9191F">
              <w:rPr>
                <w:color w:val="000000" w:themeColor="text1"/>
              </w:rPr>
              <w:t>)</w:t>
            </w:r>
            <w:r w:rsidRPr="00B9191F">
              <w:rPr>
                <w:color w:val="000000" w:themeColor="text1"/>
              </w:rPr>
              <w:t>。</w:t>
            </w:r>
            <w:r w:rsidRPr="00B9191F">
              <w:rPr>
                <w:color w:val="000000" w:themeColor="text1"/>
              </w:rPr>
              <w:t>(</w:t>
            </w:r>
            <w:r w:rsidRPr="00B9191F">
              <w:rPr>
                <w:color w:val="000000" w:themeColor="text1"/>
              </w:rPr>
              <w:t>符合</w:t>
            </w:r>
            <w:r w:rsidRPr="00B9191F">
              <w:rPr>
                <w:color w:val="000000" w:themeColor="text1"/>
              </w:rPr>
              <w:t>)</w:t>
            </w:r>
          </w:p>
        </w:tc>
        <w:tc>
          <w:tcPr>
            <w:tcW w:w="863" w:type="pct"/>
          </w:tcPr>
          <w:p w14:paraId="3DC6F05B" w14:textId="77777777" w:rsidR="007464C8" w:rsidRPr="00B9191F" w:rsidRDefault="007464C8" w:rsidP="007464C8">
            <w:pPr>
              <w:overflowPunct w:val="0"/>
              <w:adjustRightInd w:val="0"/>
              <w:snapToGrid w:val="0"/>
              <w:ind w:left="206" w:hangingChars="79" w:hanging="206"/>
              <w:jc w:val="both"/>
              <w:rPr>
                <w:b/>
                <w:bCs/>
                <w:snapToGrid w:val="0"/>
                <w:color w:val="000000" w:themeColor="text1"/>
                <w:kern w:val="0"/>
              </w:rPr>
            </w:pPr>
          </w:p>
        </w:tc>
      </w:tr>
      <w:tr w:rsidR="007464C8" w:rsidRPr="00B9191F" w14:paraId="65DEBF18" w14:textId="13FF9CDE" w:rsidTr="007464C8">
        <w:trPr>
          <w:jc w:val="center"/>
        </w:trPr>
        <w:tc>
          <w:tcPr>
            <w:tcW w:w="191" w:type="pct"/>
            <w:shd w:val="clear" w:color="auto" w:fill="auto"/>
            <w:tcMar>
              <w:top w:w="28" w:type="dxa"/>
              <w:left w:w="57" w:type="dxa"/>
              <w:bottom w:w="28" w:type="dxa"/>
              <w:right w:w="57" w:type="dxa"/>
            </w:tcMar>
          </w:tcPr>
          <w:p w14:paraId="0F07BD4D" w14:textId="77777777" w:rsidR="007464C8" w:rsidRPr="00B9191F" w:rsidRDefault="007464C8" w:rsidP="007464C8">
            <w:pPr>
              <w:overflowPunct w:val="0"/>
              <w:adjustRightInd w:val="0"/>
              <w:snapToGrid w:val="0"/>
              <w:jc w:val="center"/>
              <w:rPr>
                <w:color w:val="000000" w:themeColor="text1"/>
              </w:rPr>
            </w:pPr>
            <w:r w:rsidRPr="00B9191F">
              <w:rPr>
                <w:rFonts w:hint="eastAsia"/>
                <w:color w:val="000000" w:themeColor="text1"/>
              </w:rPr>
              <w:t>4.7</w:t>
            </w:r>
          </w:p>
        </w:tc>
        <w:tc>
          <w:tcPr>
            <w:tcW w:w="585" w:type="pct"/>
            <w:shd w:val="clear" w:color="auto" w:fill="auto"/>
            <w:tcMar>
              <w:top w:w="28" w:type="dxa"/>
              <w:left w:w="57" w:type="dxa"/>
              <w:bottom w:w="28" w:type="dxa"/>
              <w:right w:w="57" w:type="dxa"/>
            </w:tcMar>
          </w:tcPr>
          <w:p w14:paraId="45CE3CFC" w14:textId="77777777" w:rsidR="007464C8" w:rsidRDefault="007464C8" w:rsidP="007464C8">
            <w:pPr>
              <w:overflowPunct w:val="0"/>
              <w:adjustRightInd w:val="0"/>
              <w:snapToGrid w:val="0"/>
              <w:rPr>
                <w:color w:val="000000" w:themeColor="text1"/>
              </w:rPr>
            </w:pPr>
            <w:r w:rsidRPr="00B9191F">
              <w:rPr>
                <w:color w:val="000000" w:themeColor="text1"/>
              </w:rPr>
              <w:t>透析單位之肝炎預防措施</w:t>
            </w:r>
          </w:p>
          <w:p w14:paraId="36F5E28E" w14:textId="719F967D" w:rsidR="007464C8" w:rsidRPr="00B9191F" w:rsidRDefault="007464C8" w:rsidP="007464C8">
            <w:pPr>
              <w:overflowPunct w:val="0"/>
              <w:adjustRightInd w:val="0"/>
              <w:snapToGrid w:val="0"/>
              <w:rPr>
                <w:color w:val="000000" w:themeColor="text1"/>
              </w:rPr>
            </w:pPr>
          </w:p>
        </w:tc>
        <w:tc>
          <w:tcPr>
            <w:tcW w:w="1656" w:type="pct"/>
            <w:shd w:val="clear" w:color="auto" w:fill="auto"/>
          </w:tcPr>
          <w:p w14:paraId="1E4277B3" w14:textId="77777777"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76F6E371" w14:textId="77777777" w:rsidR="007464C8" w:rsidRPr="00B9191F" w:rsidRDefault="007464C8">
            <w:pPr>
              <w:numPr>
                <w:ilvl w:val="0"/>
                <w:numId w:val="43"/>
              </w:numPr>
              <w:overflowPunct w:val="0"/>
              <w:snapToGrid w:val="0"/>
              <w:jc w:val="both"/>
              <w:rPr>
                <w:snapToGrid w:val="0"/>
                <w:color w:val="000000" w:themeColor="text1"/>
                <w:kern w:val="0"/>
              </w:rPr>
            </w:pPr>
            <w:r w:rsidRPr="00B9191F">
              <w:rPr>
                <w:snapToGrid w:val="0"/>
                <w:color w:val="000000" w:themeColor="text1"/>
                <w:kern w:val="0"/>
              </w:rPr>
              <w:t>透析室之所有員工有</w:t>
            </w:r>
            <w:r w:rsidRPr="00B9191F">
              <w:rPr>
                <w:color w:val="000000" w:themeColor="text1"/>
              </w:rPr>
              <w:t>B</w:t>
            </w:r>
            <w:r w:rsidRPr="00B9191F">
              <w:rPr>
                <w:color w:val="000000" w:themeColor="text1"/>
              </w:rPr>
              <w:t>、</w:t>
            </w:r>
            <w:r w:rsidRPr="00B9191F">
              <w:rPr>
                <w:color w:val="000000" w:themeColor="text1"/>
              </w:rPr>
              <w:t>C</w:t>
            </w:r>
            <w:r w:rsidRPr="00B9191F">
              <w:rPr>
                <w:color w:val="000000" w:themeColor="text1"/>
              </w:rPr>
              <w:t>型肝炎之檢查紀錄；</w:t>
            </w:r>
            <w:r w:rsidRPr="00B9191F">
              <w:rPr>
                <w:snapToGrid w:val="0"/>
                <w:color w:val="000000" w:themeColor="text1"/>
                <w:kern w:val="0"/>
              </w:rPr>
              <w:t>對未感染</w:t>
            </w:r>
            <w:r w:rsidRPr="00B9191F">
              <w:rPr>
                <w:snapToGrid w:val="0"/>
                <w:color w:val="000000" w:themeColor="text1"/>
                <w:kern w:val="0"/>
              </w:rPr>
              <w:t>B</w:t>
            </w:r>
            <w:r w:rsidRPr="00B9191F">
              <w:rPr>
                <w:snapToGrid w:val="0"/>
                <w:color w:val="000000" w:themeColor="text1"/>
                <w:kern w:val="0"/>
              </w:rPr>
              <w:t>、</w:t>
            </w:r>
            <w:r w:rsidRPr="00B9191F">
              <w:rPr>
                <w:snapToGrid w:val="0"/>
                <w:color w:val="000000" w:themeColor="text1"/>
                <w:kern w:val="0"/>
              </w:rPr>
              <w:t>C</w:t>
            </w:r>
            <w:r w:rsidRPr="00B9191F">
              <w:rPr>
                <w:snapToGrid w:val="0"/>
                <w:color w:val="000000" w:themeColor="text1"/>
                <w:kern w:val="0"/>
              </w:rPr>
              <w:t>型肝炎之員工有定期追蹤檢查紀錄。</w:t>
            </w:r>
          </w:p>
          <w:p w14:paraId="788068F3" w14:textId="77777777" w:rsidR="007464C8" w:rsidRPr="00B9191F" w:rsidRDefault="007464C8">
            <w:pPr>
              <w:numPr>
                <w:ilvl w:val="0"/>
                <w:numId w:val="43"/>
              </w:numPr>
              <w:overflowPunct w:val="0"/>
              <w:snapToGrid w:val="0"/>
              <w:jc w:val="both"/>
              <w:rPr>
                <w:snapToGrid w:val="0"/>
                <w:color w:val="000000" w:themeColor="text1"/>
                <w:kern w:val="0"/>
              </w:rPr>
            </w:pPr>
            <w:r w:rsidRPr="00B9191F">
              <w:rPr>
                <w:color w:val="000000" w:themeColor="text1"/>
              </w:rPr>
              <w:t>B</w:t>
            </w:r>
            <w:r w:rsidRPr="00B9191F">
              <w:rPr>
                <w:color w:val="000000" w:themeColor="text1"/>
              </w:rPr>
              <w:t>型肝炎透析病人需分區及分床</w:t>
            </w:r>
            <w:r w:rsidRPr="00B9191F">
              <w:rPr>
                <w:color w:val="000000" w:themeColor="text1"/>
              </w:rPr>
              <w:t>(</w:t>
            </w:r>
            <w:r w:rsidRPr="00B9191F">
              <w:rPr>
                <w:color w:val="000000" w:themeColor="text1"/>
              </w:rPr>
              <w:t>透析機</w:t>
            </w:r>
            <w:r w:rsidRPr="00B9191F">
              <w:rPr>
                <w:color w:val="000000" w:themeColor="text1"/>
              </w:rPr>
              <w:t>)</w:t>
            </w:r>
            <w:r w:rsidRPr="00B9191F">
              <w:rPr>
                <w:color w:val="000000" w:themeColor="text1"/>
              </w:rPr>
              <w:t>，</w:t>
            </w:r>
            <w:r w:rsidRPr="00B9191F">
              <w:rPr>
                <w:color w:val="000000" w:themeColor="text1"/>
              </w:rPr>
              <w:t>C</w:t>
            </w:r>
            <w:r w:rsidRPr="00B9191F">
              <w:rPr>
                <w:color w:val="000000" w:themeColor="text1"/>
              </w:rPr>
              <w:t>型肝炎透析病人需有集中照護之安排，且</w:t>
            </w:r>
            <w:proofErr w:type="gramStart"/>
            <w:r w:rsidRPr="00B9191F">
              <w:rPr>
                <w:color w:val="000000" w:themeColor="text1"/>
              </w:rPr>
              <w:t>班與班之間</w:t>
            </w:r>
            <w:proofErr w:type="gramEnd"/>
            <w:r w:rsidRPr="00B9191F">
              <w:rPr>
                <w:color w:val="000000" w:themeColor="text1"/>
              </w:rPr>
              <w:t>機器必須徹底消毒，以及每日最後一班結束後之消毒。</w:t>
            </w:r>
          </w:p>
          <w:p w14:paraId="714718B4" w14:textId="77777777" w:rsidR="007464C8" w:rsidRPr="00B9191F" w:rsidRDefault="007464C8">
            <w:pPr>
              <w:numPr>
                <w:ilvl w:val="0"/>
                <w:numId w:val="43"/>
              </w:numPr>
              <w:overflowPunct w:val="0"/>
              <w:snapToGrid w:val="0"/>
              <w:jc w:val="both"/>
              <w:rPr>
                <w:snapToGrid w:val="0"/>
                <w:color w:val="000000" w:themeColor="text1"/>
                <w:kern w:val="0"/>
              </w:rPr>
            </w:pPr>
            <w:proofErr w:type="gramStart"/>
            <w:r w:rsidRPr="00B9191F">
              <w:rPr>
                <w:color w:val="000000" w:themeColor="text1"/>
              </w:rPr>
              <w:t>班與班之間</w:t>
            </w:r>
            <w:proofErr w:type="gramEnd"/>
            <w:r w:rsidRPr="00B9191F">
              <w:rPr>
                <w:color w:val="000000" w:themeColor="text1"/>
              </w:rPr>
              <w:t>必須完成病人照護區環境</w:t>
            </w:r>
            <w:r w:rsidRPr="00B9191F">
              <w:rPr>
                <w:color w:val="000000" w:themeColor="text1"/>
              </w:rPr>
              <w:t>(</w:t>
            </w:r>
            <w:r w:rsidRPr="00B9191F">
              <w:rPr>
                <w:color w:val="000000" w:themeColor="text1"/>
              </w:rPr>
              <w:t>含透析機表面</w:t>
            </w:r>
            <w:r w:rsidRPr="00B9191F">
              <w:rPr>
                <w:color w:val="000000" w:themeColor="text1"/>
              </w:rPr>
              <w:t>)</w:t>
            </w:r>
            <w:r w:rsidRPr="00B9191F">
              <w:rPr>
                <w:color w:val="000000" w:themeColor="text1"/>
              </w:rPr>
              <w:t>清潔消毒後，才提供給下一位病人使用。</w:t>
            </w:r>
          </w:p>
          <w:p w14:paraId="4F8B96EB" w14:textId="77488986" w:rsidR="007464C8" w:rsidRPr="00B9191F" w:rsidRDefault="007464C8">
            <w:pPr>
              <w:numPr>
                <w:ilvl w:val="0"/>
                <w:numId w:val="43"/>
              </w:numPr>
              <w:overflowPunct w:val="0"/>
              <w:snapToGrid w:val="0"/>
              <w:jc w:val="both"/>
              <w:rPr>
                <w:color w:val="000000" w:themeColor="text1"/>
              </w:rPr>
            </w:pPr>
            <w:r w:rsidRPr="00B9191F">
              <w:rPr>
                <w:color w:val="000000" w:themeColor="text1"/>
              </w:rPr>
              <w:t>門診透析病人均定期監測，並有建立肝炎監測</w:t>
            </w:r>
            <w:r w:rsidR="00951175" w:rsidRPr="00951175">
              <w:rPr>
                <w:rFonts w:hint="eastAsia"/>
                <w:color w:val="FF0000"/>
              </w:rPr>
              <w:t>機制</w:t>
            </w:r>
            <w:r w:rsidRPr="00B9191F">
              <w:rPr>
                <w:color w:val="000000" w:themeColor="text1"/>
              </w:rPr>
              <w:t>及急性病毒性肝炎通報機制，異常者有追蹤處置。</w:t>
            </w:r>
          </w:p>
          <w:p w14:paraId="39299402" w14:textId="77777777" w:rsidR="007464C8" w:rsidRPr="00B9191F" w:rsidRDefault="007464C8" w:rsidP="007464C8">
            <w:pPr>
              <w:snapToGrid w:val="0"/>
              <w:jc w:val="both"/>
              <w:rPr>
                <w:b/>
                <w:color w:val="000000" w:themeColor="text1"/>
              </w:rPr>
            </w:pPr>
            <w:r w:rsidRPr="00B9191F">
              <w:rPr>
                <w:b/>
                <w:color w:val="000000" w:themeColor="text1"/>
              </w:rPr>
              <w:t>[</w:t>
            </w:r>
            <w:proofErr w:type="gramStart"/>
            <w:r w:rsidRPr="00B9191F">
              <w:rPr>
                <w:b/>
                <w:color w:val="000000" w:themeColor="text1"/>
              </w:rPr>
              <w:t>註</w:t>
            </w:r>
            <w:proofErr w:type="gramEnd"/>
            <w:r w:rsidRPr="00B9191F">
              <w:rPr>
                <w:b/>
                <w:color w:val="000000" w:themeColor="text1"/>
              </w:rPr>
              <w:t>]</w:t>
            </w:r>
          </w:p>
          <w:p w14:paraId="0B1FD404" w14:textId="77777777" w:rsidR="007464C8" w:rsidRPr="00B9191F" w:rsidRDefault="007464C8" w:rsidP="007464C8">
            <w:pPr>
              <w:snapToGrid w:val="0"/>
              <w:ind w:leftChars="87" w:left="226"/>
              <w:jc w:val="both"/>
              <w:rPr>
                <w:color w:val="000000" w:themeColor="text1"/>
              </w:rPr>
            </w:pPr>
            <w:r w:rsidRPr="00B9191F">
              <w:rPr>
                <w:color w:val="000000" w:themeColor="text1"/>
              </w:rPr>
              <w:t>醫院未設透析單位，本項</w:t>
            </w:r>
            <w:proofErr w:type="gramStart"/>
            <w:r w:rsidRPr="00B9191F">
              <w:rPr>
                <w:color w:val="000000" w:themeColor="text1"/>
              </w:rPr>
              <w:t>可免評</w:t>
            </w:r>
            <w:proofErr w:type="gramEnd"/>
            <w:r w:rsidRPr="00B9191F">
              <w:rPr>
                <w:color w:val="000000" w:themeColor="text1"/>
              </w:rPr>
              <w:t>。</w:t>
            </w:r>
          </w:p>
          <w:p w14:paraId="5F155546" w14:textId="77777777" w:rsidR="007464C8" w:rsidRPr="00B9191F" w:rsidRDefault="007464C8" w:rsidP="007464C8">
            <w:pPr>
              <w:snapToGrid w:val="0"/>
              <w:jc w:val="both"/>
              <w:rPr>
                <w:b/>
                <w:color w:val="000000" w:themeColor="text1"/>
              </w:rPr>
            </w:pPr>
            <w:r w:rsidRPr="00B9191F">
              <w:rPr>
                <w:b/>
                <w:color w:val="000000" w:themeColor="text1"/>
              </w:rPr>
              <w:t>評量方法及建議佐證資料：</w:t>
            </w:r>
          </w:p>
          <w:p w14:paraId="507544A2" w14:textId="77777777" w:rsidR="007464C8" w:rsidRPr="00B9191F" w:rsidRDefault="007464C8">
            <w:pPr>
              <w:numPr>
                <w:ilvl w:val="0"/>
                <w:numId w:val="44"/>
              </w:numPr>
              <w:overflowPunct w:val="0"/>
              <w:snapToGrid w:val="0"/>
              <w:jc w:val="both"/>
              <w:rPr>
                <w:snapToGrid w:val="0"/>
                <w:color w:val="000000" w:themeColor="text1"/>
                <w:kern w:val="0"/>
              </w:rPr>
            </w:pPr>
            <w:r w:rsidRPr="00B9191F">
              <w:rPr>
                <w:color w:val="000000" w:themeColor="text1"/>
              </w:rPr>
              <w:t>透析室醫護人員</w:t>
            </w:r>
            <w:r w:rsidRPr="00B9191F">
              <w:rPr>
                <w:color w:val="000000" w:themeColor="text1"/>
              </w:rPr>
              <w:t>B</w:t>
            </w:r>
            <w:r w:rsidRPr="00B9191F">
              <w:rPr>
                <w:color w:val="000000" w:themeColor="text1"/>
              </w:rPr>
              <w:t>、</w:t>
            </w:r>
            <w:r w:rsidRPr="00B9191F">
              <w:rPr>
                <w:color w:val="000000" w:themeColor="text1"/>
              </w:rPr>
              <w:t>C</w:t>
            </w:r>
            <w:r w:rsidRPr="00B9191F">
              <w:rPr>
                <w:color w:val="000000" w:themeColor="text1"/>
              </w:rPr>
              <w:t>肝炎檢查</w:t>
            </w:r>
            <w:r w:rsidRPr="00B9191F">
              <w:rPr>
                <w:snapToGrid w:val="0"/>
                <w:color w:val="000000" w:themeColor="text1"/>
                <w:kern w:val="0"/>
              </w:rPr>
              <w:t>紀錄及未感染員工</w:t>
            </w:r>
            <w:r w:rsidRPr="00B9191F">
              <w:rPr>
                <w:color w:val="000000" w:themeColor="text1"/>
              </w:rPr>
              <w:t>B</w:t>
            </w:r>
            <w:r w:rsidRPr="00B9191F">
              <w:rPr>
                <w:color w:val="000000" w:themeColor="text1"/>
              </w:rPr>
              <w:t>、</w:t>
            </w:r>
            <w:r w:rsidRPr="00B9191F">
              <w:rPr>
                <w:color w:val="000000" w:themeColor="text1"/>
              </w:rPr>
              <w:t>C</w:t>
            </w:r>
            <w:r w:rsidRPr="00B9191F">
              <w:rPr>
                <w:color w:val="000000" w:themeColor="text1"/>
              </w:rPr>
              <w:t>型肝炎之定期追蹤檢查</w:t>
            </w:r>
            <w:r w:rsidRPr="00B9191F">
              <w:rPr>
                <w:snapToGrid w:val="0"/>
                <w:color w:val="000000" w:themeColor="text1"/>
                <w:kern w:val="0"/>
              </w:rPr>
              <w:t>紀</w:t>
            </w:r>
            <w:r w:rsidRPr="00B9191F">
              <w:rPr>
                <w:color w:val="000000" w:themeColor="text1"/>
              </w:rPr>
              <w:t>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3DD6CB66" w14:textId="77777777" w:rsidR="007464C8" w:rsidRPr="00B9191F" w:rsidRDefault="007464C8">
            <w:pPr>
              <w:numPr>
                <w:ilvl w:val="0"/>
                <w:numId w:val="44"/>
              </w:numPr>
              <w:overflowPunct w:val="0"/>
              <w:snapToGrid w:val="0"/>
              <w:jc w:val="both"/>
              <w:rPr>
                <w:snapToGrid w:val="0"/>
                <w:color w:val="000000" w:themeColor="text1"/>
                <w:kern w:val="0"/>
              </w:rPr>
            </w:pPr>
            <w:r w:rsidRPr="00B9191F">
              <w:rPr>
                <w:snapToGrid w:val="0"/>
                <w:color w:val="000000" w:themeColor="text1"/>
                <w:kern w:val="0"/>
              </w:rPr>
              <w:t>透析機器</w:t>
            </w:r>
            <w:r w:rsidRPr="00B9191F">
              <w:rPr>
                <w:color w:val="000000" w:themeColor="text1"/>
              </w:rPr>
              <w:t>之消毒</w:t>
            </w:r>
            <w:r w:rsidRPr="00B9191F">
              <w:rPr>
                <w:snapToGrid w:val="0"/>
                <w:color w:val="000000" w:themeColor="text1"/>
                <w:kern w:val="0"/>
              </w:rPr>
              <w:t>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022F5F29" w14:textId="7445EC02" w:rsidR="007464C8" w:rsidRPr="00B9191F" w:rsidRDefault="007464C8">
            <w:pPr>
              <w:numPr>
                <w:ilvl w:val="0"/>
                <w:numId w:val="44"/>
              </w:numPr>
              <w:overflowPunct w:val="0"/>
              <w:snapToGrid w:val="0"/>
              <w:jc w:val="both"/>
              <w:rPr>
                <w:b/>
                <w:bCs/>
                <w:snapToGrid w:val="0"/>
                <w:color w:val="000000" w:themeColor="text1"/>
                <w:kern w:val="0"/>
              </w:rPr>
            </w:pPr>
            <w:r w:rsidRPr="00B9191F">
              <w:rPr>
                <w:color w:val="000000" w:themeColor="text1"/>
              </w:rPr>
              <w:lastRenderedPageBreak/>
              <w:t>門診透析病人肝炎相關監測</w:t>
            </w:r>
            <w:r w:rsidRPr="00B9191F">
              <w:rPr>
                <w:snapToGrid w:val="0"/>
                <w:color w:val="000000" w:themeColor="text1"/>
                <w:kern w:val="0"/>
              </w:rPr>
              <w:t>紀錄</w:t>
            </w:r>
            <w:r w:rsidRPr="00B9191F">
              <w:rPr>
                <w:color w:val="000000" w:themeColor="text1"/>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tc>
        <w:tc>
          <w:tcPr>
            <w:tcW w:w="1705" w:type="pct"/>
            <w:shd w:val="clear" w:color="auto" w:fill="auto"/>
            <w:tcMar>
              <w:top w:w="28" w:type="dxa"/>
              <w:left w:w="57" w:type="dxa"/>
              <w:bottom w:w="28" w:type="dxa"/>
              <w:right w:w="57" w:type="dxa"/>
            </w:tcMar>
          </w:tcPr>
          <w:p w14:paraId="1201222D" w14:textId="7CF94740" w:rsidR="007464C8" w:rsidRPr="00B9191F" w:rsidRDefault="007464C8" w:rsidP="007464C8">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5088E1DA" w14:textId="77777777" w:rsidR="007464C8" w:rsidRPr="00B9191F" w:rsidRDefault="007464C8">
            <w:pPr>
              <w:numPr>
                <w:ilvl w:val="0"/>
                <w:numId w:val="466"/>
              </w:numPr>
              <w:overflowPunct w:val="0"/>
              <w:snapToGrid w:val="0"/>
              <w:jc w:val="both"/>
              <w:rPr>
                <w:snapToGrid w:val="0"/>
                <w:color w:val="000000" w:themeColor="text1"/>
                <w:kern w:val="0"/>
              </w:rPr>
            </w:pPr>
            <w:r w:rsidRPr="00B9191F">
              <w:rPr>
                <w:snapToGrid w:val="0"/>
                <w:color w:val="000000" w:themeColor="text1"/>
                <w:kern w:val="0"/>
              </w:rPr>
              <w:t>透析室之所有員工有</w:t>
            </w:r>
            <w:r w:rsidRPr="00B9191F">
              <w:rPr>
                <w:color w:val="000000" w:themeColor="text1"/>
              </w:rPr>
              <w:t>B</w:t>
            </w:r>
            <w:r w:rsidRPr="00B9191F">
              <w:rPr>
                <w:color w:val="000000" w:themeColor="text1"/>
              </w:rPr>
              <w:t>、</w:t>
            </w:r>
            <w:r w:rsidRPr="00B9191F">
              <w:rPr>
                <w:color w:val="000000" w:themeColor="text1"/>
              </w:rPr>
              <w:t>C</w:t>
            </w:r>
            <w:r w:rsidRPr="00B9191F">
              <w:rPr>
                <w:color w:val="000000" w:themeColor="text1"/>
              </w:rPr>
              <w:t>型肝炎之檢查紀錄；</w:t>
            </w:r>
            <w:r w:rsidRPr="00B9191F">
              <w:rPr>
                <w:snapToGrid w:val="0"/>
                <w:color w:val="000000" w:themeColor="text1"/>
                <w:kern w:val="0"/>
              </w:rPr>
              <w:t>對未感染</w:t>
            </w:r>
            <w:r w:rsidRPr="00B9191F">
              <w:rPr>
                <w:snapToGrid w:val="0"/>
                <w:color w:val="000000" w:themeColor="text1"/>
                <w:kern w:val="0"/>
              </w:rPr>
              <w:t>B</w:t>
            </w:r>
            <w:r w:rsidRPr="00B9191F">
              <w:rPr>
                <w:snapToGrid w:val="0"/>
                <w:color w:val="000000" w:themeColor="text1"/>
                <w:kern w:val="0"/>
              </w:rPr>
              <w:t>、</w:t>
            </w:r>
            <w:r w:rsidRPr="00B9191F">
              <w:rPr>
                <w:snapToGrid w:val="0"/>
                <w:color w:val="000000" w:themeColor="text1"/>
                <w:kern w:val="0"/>
              </w:rPr>
              <w:t>C</w:t>
            </w:r>
            <w:r w:rsidRPr="00B9191F">
              <w:rPr>
                <w:snapToGrid w:val="0"/>
                <w:color w:val="000000" w:themeColor="text1"/>
                <w:kern w:val="0"/>
              </w:rPr>
              <w:t>型肝炎之員工有定期追蹤檢查紀錄。</w:t>
            </w:r>
          </w:p>
          <w:p w14:paraId="55D037B7" w14:textId="77777777" w:rsidR="00F83B29" w:rsidRPr="00F83B29" w:rsidRDefault="007464C8">
            <w:pPr>
              <w:numPr>
                <w:ilvl w:val="0"/>
                <w:numId w:val="466"/>
              </w:numPr>
              <w:overflowPunct w:val="0"/>
              <w:snapToGrid w:val="0"/>
              <w:jc w:val="distribute"/>
              <w:rPr>
                <w:snapToGrid w:val="0"/>
                <w:color w:val="000000" w:themeColor="text1"/>
                <w:kern w:val="0"/>
              </w:rPr>
            </w:pPr>
            <w:r w:rsidRPr="00B9191F">
              <w:rPr>
                <w:color w:val="000000" w:themeColor="text1"/>
              </w:rPr>
              <w:t>B</w:t>
            </w:r>
            <w:r w:rsidRPr="00B9191F">
              <w:rPr>
                <w:color w:val="000000" w:themeColor="text1"/>
              </w:rPr>
              <w:t>型肝炎透析病人需分區及分床</w:t>
            </w:r>
            <w:r w:rsidRPr="00B9191F">
              <w:rPr>
                <w:color w:val="000000" w:themeColor="text1"/>
              </w:rPr>
              <w:t>(</w:t>
            </w:r>
            <w:r w:rsidRPr="00B9191F">
              <w:rPr>
                <w:color w:val="000000" w:themeColor="text1"/>
              </w:rPr>
              <w:t>透析機</w:t>
            </w:r>
            <w:r w:rsidRPr="00B9191F">
              <w:rPr>
                <w:color w:val="000000" w:themeColor="text1"/>
              </w:rPr>
              <w:t>)</w:t>
            </w:r>
            <w:r w:rsidRPr="00B9191F">
              <w:rPr>
                <w:color w:val="000000" w:themeColor="text1"/>
              </w:rPr>
              <w:t>，</w:t>
            </w:r>
            <w:r w:rsidRPr="00B9191F">
              <w:rPr>
                <w:color w:val="000000" w:themeColor="text1"/>
              </w:rPr>
              <w:t>C</w:t>
            </w:r>
            <w:r w:rsidRPr="00B9191F">
              <w:rPr>
                <w:color w:val="000000" w:themeColor="text1"/>
              </w:rPr>
              <w:t>型肝炎透析病人需有集中照護</w:t>
            </w:r>
          </w:p>
          <w:p w14:paraId="2E4D494E" w14:textId="569CBB74" w:rsidR="007464C8" w:rsidRPr="00B9191F" w:rsidRDefault="007464C8" w:rsidP="00F83B29">
            <w:pPr>
              <w:overflowPunct w:val="0"/>
              <w:snapToGrid w:val="0"/>
              <w:ind w:left="454"/>
              <w:jc w:val="both"/>
              <w:rPr>
                <w:snapToGrid w:val="0"/>
                <w:color w:val="000000" w:themeColor="text1"/>
                <w:kern w:val="0"/>
              </w:rPr>
            </w:pPr>
            <w:r w:rsidRPr="00B9191F">
              <w:rPr>
                <w:color w:val="000000" w:themeColor="text1"/>
              </w:rPr>
              <w:t>之安排，且</w:t>
            </w:r>
            <w:proofErr w:type="gramStart"/>
            <w:r w:rsidRPr="00B9191F">
              <w:rPr>
                <w:color w:val="000000" w:themeColor="text1"/>
              </w:rPr>
              <w:t>班與班之間</w:t>
            </w:r>
            <w:proofErr w:type="gramEnd"/>
            <w:r w:rsidRPr="00B9191F">
              <w:rPr>
                <w:color w:val="000000" w:themeColor="text1"/>
              </w:rPr>
              <w:t>機器必須徹底消毒，以及每日最後一班結束後之消毒。</w:t>
            </w:r>
          </w:p>
          <w:p w14:paraId="6601F865" w14:textId="77777777" w:rsidR="007464C8" w:rsidRPr="00B9191F" w:rsidRDefault="007464C8">
            <w:pPr>
              <w:numPr>
                <w:ilvl w:val="0"/>
                <w:numId w:val="466"/>
              </w:numPr>
              <w:overflowPunct w:val="0"/>
              <w:snapToGrid w:val="0"/>
              <w:jc w:val="both"/>
              <w:rPr>
                <w:snapToGrid w:val="0"/>
                <w:color w:val="000000" w:themeColor="text1"/>
                <w:kern w:val="0"/>
              </w:rPr>
            </w:pPr>
            <w:proofErr w:type="gramStart"/>
            <w:r w:rsidRPr="00B9191F">
              <w:rPr>
                <w:color w:val="000000" w:themeColor="text1"/>
              </w:rPr>
              <w:t>班與班之間</w:t>
            </w:r>
            <w:proofErr w:type="gramEnd"/>
            <w:r w:rsidRPr="00B9191F">
              <w:rPr>
                <w:color w:val="000000" w:themeColor="text1"/>
              </w:rPr>
              <w:t>必須完成病人照護區環境</w:t>
            </w:r>
            <w:r w:rsidRPr="00B9191F">
              <w:rPr>
                <w:color w:val="000000" w:themeColor="text1"/>
              </w:rPr>
              <w:t>(</w:t>
            </w:r>
            <w:r w:rsidRPr="00B9191F">
              <w:rPr>
                <w:color w:val="000000" w:themeColor="text1"/>
              </w:rPr>
              <w:t>含透析機表面</w:t>
            </w:r>
            <w:r w:rsidRPr="00B9191F">
              <w:rPr>
                <w:color w:val="000000" w:themeColor="text1"/>
              </w:rPr>
              <w:t>)</w:t>
            </w:r>
            <w:r w:rsidRPr="00B9191F">
              <w:rPr>
                <w:color w:val="000000" w:themeColor="text1"/>
              </w:rPr>
              <w:t>清潔消毒後，才提供給下一位病人使用。</w:t>
            </w:r>
          </w:p>
          <w:p w14:paraId="74A32A55" w14:textId="77777777" w:rsidR="007464C8" w:rsidRPr="00B9191F" w:rsidRDefault="007464C8">
            <w:pPr>
              <w:numPr>
                <w:ilvl w:val="0"/>
                <w:numId w:val="466"/>
              </w:numPr>
              <w:overflowPunct w:val="0"/>
              <w:snapToGrid w:val="0"/>
              <w:jc w:val="both"/>
              <w:rPr>
                <w:color w:val="000000" w:themeColor="text1"/>
              </w:rPr>
            </w:pPr>
            <w:r w:rsidRPr="00B9191F">
              <w:rPr>
                <w:color w:val="000000" w:themeColor="text1"/>
              </w:rPr>
              <w:t>門診透析病人均定期監測，並有建立肝炎監測及急性病毒性肝炎通報機制，異常者有追蹤處置。</w:t>
            </w:r>
          </w:p>
          <w:p w14:paraId="329BF172" w14:textId="77777777" w:rsidR="007464C8" w:rsidRPr="00B9191F" w:rsidRDefault="007464C8" w:rsidP="007464C8">
            <w:pPr>
              <w:snapToGrid w:val="0"/>
              <w:jc w:val="both"/>
              <w:rPr>
                <w:b/>
                <w:color w:val="000000" w:themeColor="text1"/>
              </w:rPr>
            </w:pPr>
            <w:r w:rsidRPr="00B9191F">
              <w:rPr>
                <w:b/>
                <w:color w:val="000000" w:themeColor="text1"/>
              </w:rPr>
              <w:t>[</w:t>
            </w:r>
            <w:proofErr w:type="gramStart"/>
            <w:r w:rsidRPr="00B9191F">
              <w:rPr>
                <w:b/>
                <w:color w:val="000000" w:themeColor="text1"/>
              </w:rPr>
              <w:t>註</w:t>
            </w:r>
            <w:proofErr w:type="gramEnd"/>
            <w:r w:rsidRPr="00B9191F">
              <w:rPr>
                <w:b/>
                <w:color w:val="000000" w:themeColor="text1"/>
              </w:rPr>
              <w:t>]</w:t>
            </w:r>
          </w:p>
          <w:p w14:paraId="238A71EA" w14:textId="77777777" w:rsidR="007464C8" w:rsidRPr="00B9191F" w:rsidRDefault="007464C8" w:rsidP="007464C8">
            <w:pPr>
              <w:snapToGrid w:val="0"/>
              <w:ind w:leftChars="87" w:left="226"/>
              <w:jc w:val="both"/>
              <w:rPr>
                <w:color w:val="000000" w:themeColor="text1"/>
              </w:rPr>
            </w:pPr>
            <w:r w:rsidRPr="00B9191F">
              <w:rPr>
                <w:color w:val="000000" w:themeColor="text1"/>
              </w:rPr>
              <w:t>醫院未設透析單位，本項</w:t>
            </w:r>
            <w:proofErr w:type="gramStart"/>
            <w:r w:rsidRPr="00B9191F">
              <w:rPr>
                <w:color w:val="000000" w:themeColor="text1"/>
              </w:rPr>
              <w:t>可免評</w:t>
            </w:r>
            <w:proofErr w:type="gramEnd"/>
            <w:r w:rsidRPr="00B9191F">
              <w:rPr>
                <w:color w:val="000000" w:themeColor="text1"/>
              </w:rPr>
              <w:t>。</w:t>
            </w:r>
          </w:p>
          <w:p w14:paraId="1140ED23" w14:textId="77777777" w:rsidR="007464C8" w:rsidRPr="00B9191F" w:rsidRDefault="007464C8" w:rsidP="007464C8">
            <w:pPr>
              <w:snapToGrid w:val="0"/>
              <w:jc w:val="both"/>
              <w:rPr>
                <w:b/>
                <w:color w:val="000000" w:themeColor="text1"/>
              </w:rPr>
            </w:pPr>
            <w:r w:rsidRPr="00B9191F">
              <w:rPr>
                <w:b/>
                <w:color w:val="000000" w:themeColor="text1"/>
              </w:rPr>
              <w:t>評量方法及建議佐證資料：</w:t>
            </w:r>
          </w:p>
          <w:p w14:paraId="02D60400" w14:textId="77777777" w:rsidR="007464C8" w:rsidRPr="00B9191F" w:rsidRDefault="007464C8">
            <w:pPr>
              <w:numPr>
                <w:ilvl w:val="0"/>
                <w:numId w:val="467"/>
              </w:numPr>
              <w:overflowPunct w:val="0"/>
              <w:snapToGrid w:val="0"/>
              <w:jc w:val="both"/>
              <w:rPr>
                <w:snapToGrid w:val="0"/>
                <w:color w:val="000000" w:themeColor="text1"/>
                <w:kern w:val="0"/>
              </w:rPr>
            </w:pPr>
            <w:r w:rsidRPr="00B9191F">
              <w:rPr>
                <w:color w:val="000000" w:themeColor="text1"/>
              </w:rPr>
              <w:t>透析室醫護人員</w:t>
            </w:r>
            <w:r w:rsidRPr="00B9191F">
              <w:rPr>
                <w:color w:val="000000" w:themeColor="text1"/>
              </w:rPr>
              <w:t>B</w:t>
            </w:r>
            <w:r w:rsidRPr="00B9191F">
              <w:rPr>
                <w:color w:val="000000" w:themeColor="text1"/>
              </w:rPr>
              <w:t>、</w:t>
            </w:r>
            <w:r w:rsidRPr="00B9191F">
              <w:rPr>
                <w:color w:val="000000" w:themeColor="text1"/>
              </w:rPr>
              <w:t>C</w:t>
            </w:r>
            <w:r w:rsidRPr="00B9191F">
              <w:rPr>
                <w:color w:val="000000" w:themeColor="text1"/>
              </w:rPr>
              <w:t>肝炎檢查</w:t>
            </w:r>
            <w:r w:rsidRPr="00B9191F">
              <w:rPr>
                <w:snapToGrid w:val="0"/>
                <w:color w:val="000000" w:themeColor="text1"/>
                <w:kern w:val="0"/>
              </w:rPr>
              <w:t>紀錄及未感染員工</w:t>
            </w:r>
            <w:r w:rsidRPr="00B9191F">
              <w:rPr>
                <w:color w:val="000000" w:themeColor="text1"/>
              </w:rPr>
              <w:t>B</w:t>
            </w:r>
            <w:r w:rsidRPr="00B9191F">
              <w:rPr>
                <w:color w:val="000000" w:themeColor="text1"/>
              </w:rPr>
              <w:t>、</w:t>
            </w:r>
            <w:r w:rsidRPr="00B9191F">
              <w:rPr>
                <w:color w:val="000000" w:themeColor="text1"/>
              </w:rPr>
              <w:t>C</w:t>
            </w:r>
            <w:r w:rsidRPr="00B9191F">
              <w:rPr>
                <w:color w:val="000000" w:themeColor="text1"/>
              </w:rPr>
              <w:t>型肝炎之定期追蹤檢查</w:t>
            </w:r>
            <w:r w:rsidRPr="00B9191F">
              <w:rPr>
                <w:snapToGrid w:val="0"/>
                <w:color w:val="000000" w:themeColor="text1"/>
                <w:kern w:val="0"/>
              </w:rPr>
              <w:t>紀</w:t>
            </w:r>
            <w:r w:rsidRPr="00B9191F">
              <w:rPr>
                <w:color w:val="000000" w:themeColor="text1"/>
              </w:rPr>
              <w:t>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676434E3" w14:textId="77777777" w:rsidR="007464C8" w:rsidRPr="00B9191F" w:rsidRDefault="007464C8">
            <w:pPr>
              <w:numPr>
                <w:ilvl w:val="0"/>
                <w:numId w:val="467"/>
              </w:numPr>
              <w:overflowPunct w:val="0"/>
              <w:snapToGrid w:val="0"/>
              <w:jc w:val="both"/>
              <w:rPr>
                <w:snapToGrid w:val="0"/>
                <w:color w:val="000000" w:themeColor="text1"/>
                <w:kern w:val="0"/>
              </w:rPr>
            </w:pPr>
            <w:r w:rsidRPr="00B9191F">
              <w:rPr>
                <w:snapToGrid w:val="0"/>
                <w:color w:val="000000" w:themeColor="text1"/>
                <w:kern w:val="0"/>
              </w:rPr>
              <w:t>透析機器</w:t>
            </w:r>
            <w:r w:rsidRPr="00B9191F">
              <w:rPr>
                <w:color w:val="000000" w:themeColor="text1"/>
              </w:rPr>
              <w:t>之消毒</w:t>
            </w:r>
            <w:r w:rsidRPr="00B9191F">
              <w:rPr>
                <w:snapToGrid w:val="0"/>
                <w:color w:val="000000" w:themeColor="text1"/>
                <w:kern w:val="0"/>
              </w:rPr>
              <w:t>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0A4DCDD9" w14:textId="77777777" w:rsidR="007464C8" w:rsidRPr="00B9191F" w:rsidRDefault="007464C8">
            <w:pPr>
              <w:numPr>
                <w:ilvl w:val="0"/>
                <w:numId w:val="467"/>
              </w:numPr>
              <w:overflowPunct w:val="0"/>
              <w:snapToGrid w:val="0"/>
              <w:jc w:val="both"/>
              <w:rPr>
                <w:b/>
                <w:bCs/>
                <w:snapToGrid w:val="0"/>
                <w:color w:val="000000" w:themeColor="text1"/>
                <w:kern w:val="0"/>
              </w:rPr>
            </w:pPr>
            <w:r w:rsidRPr="00B9191F">
              <w:rPr>
                <w:color w:val="000000" w:themeColor="text1"/>
              </w:rPr>
              <w:lastRenderedPageBreak/>
              <w:t>門診透析病人肝炎相關監測</w:t>
            </w:r>
            <w:r w:rsidRPr="00B9191F">
              <w:rPr>
                <w:snapToGrid w:val="0"/>
                <w:color w:val="000000" w:themeColor="text1"/>
                <w:kern w:val="0"/>
              </w:rPr>
              <w:t>紀錄</w:t>
            </w:r>
            <w:r w:rsidRPr="00B9191F">
              <w:rPr>
                <w:color w:val="000000" w:themeColor="text1"/>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tc>
        <w:tc>
          <w:tcPr>
            <w:tcW w:w="863" w:type="pct"/>
          </w:tcPr>
          <w:p w14:paraId="5031A0E7" w14:textId="2F8A2830" w:rsidR="007464C8" w:rsidRPr="00951175" w:rsidRDefault="00951175" w:rsidP="007464C8">
            <w:pPr>
              <w:adjustRightInd w:val="0"/>
              <w:snapToGrid w:val="0"/>
              <w:ind w:left="260" w:hangingChars="100" w:hanging="260"/>
              <w:jc w:val="both"/>
              <w:rPr>
                <w:snapToGrid w:val="0"/>
                <w:color w:val="000000" w:themeColor="text1"/>
                <w:kern w:val="0"/>
              </w:rPr>
            </w:pPr>
            <w:proofErr w:type="gramStart"/>
            <w:r w:rsidRPr="00951175">
              <w:rPr>
                <w:rFonts w:hint="eastAsia"/>
                <w:snapToGrid w:val="0"/>
                <w:color w:val="FF0000"/>
                <w:kern w:val="0"/>
              </w:rPr>
              <w:lastRenderedPageBreak/>
              <w:t>酌修符合</w:t>
            </w:r>
            <w:proofErr w:type="gramEnd"/>
            <w:r w:rsidRPr="00951175">
              <w:rPr>
                <w:rFonts w:hint="eastAsia"/>
                <w:snapToGrid w:val="0"/>
                <w:color w:val="FF0000"/>
                <w:kern w:val="0"/>
              </w:rPr>
              <w:t>項目</w:t>
            </w:r>
            <w:r w:rsidRPr="00951175">
              <w:rPr>
                <w:rFonts w:hint="eastAsia"/>
                <w:snapToGrid w:val="0"/>
                <w:color w:val="FF0000"/>
                <w:kern w:val="0"/>
              </w:rPr>
              <w:t>4</w:t>
            </w:r>
            <w:r w:rsidRPr="00951175">
              <w:rPr>
                <w:rFonts w:hint="eastAsia"/>
                <w:snapToGrid w:val="0"/>
                <w:color w:val="FF0000"/>
                <w:kern w:val="0"/>
              </w:rPr>
              <w:t>文字。</w:t>
            </w:r>
          </w:p>
        </w:tc>
      </w:tr>
      <w:tr w:rsidR="00786EE0" w:rsidRPr="00B9191F" w14:paraId="74863A01" w14:textId="77777777" w:rsidTr="007464C8">
        <w:trPr>
          <w:jc w:val="center"/>
        </w:trPr>
        <w:tc>
          <w:tcPr>
            <w:tcW w:w="191" w:type="pct"/>
            <w:shd w:val="clear" w:color="auto" w:fill="auto"/>
            <w:tcMar>
              <w:top w:w="28" w:type="dxa"/>
              <w:left w:w="57" w:type="dxa"/>
              <w:bottom w:w="28" w:type="dxa"/>
              <w:right w:w="57" w:type="dxa"/>
            </w:tcMar>
          </w:tcPr>
          <w:p w14:paraId="37C8532D" w14:textId="5894CF39" w:rsidR="00786EE0" w:rsidRPr="00B9191F" w:rsidRDefault="00786EE0" w:rsidP="00786EE0">
            <w:pPr>
              <w:overflowPunct w:val="0"/>
              <w:adjustRightInd w:val="0"/>
              <w:snapToGrid w:val="0"/>
              <w:jc w:val="center"/>
              <w:rPr>
                <w:color w:val="000000" w:themeColor="text1"/>
              </w:rPr>
            </w:pPr>
            <w:r w:rsidRPr="00B9191F">
              <w:rPr>
                <w:color w:val="000000" w:themeColor="text1"/>
              </w:rPr>
              <w:t>5.1</w:t>
            </w:r>
          </w:p>
        </w:tc>
        <w:tc>
          <w:tcPr>
            <w:tcW w:w="585" w:type="pct"/>
            <w:shd w:val="clear" w:color="auto" w:fill="auto"/>
            <w:tcMar>
              <w:top w:w="28" w:type="dxa"/>
              <w:left w:w="57" w:type="dxa"/>
              <w:bottom w:w="28" w:type="dxa"/>
              <w:right w:w="57" w:type="dxa"/>
            </w:tcMar>
          </w:tcPr>
          <w:p w14:paraId="5FDE9419" w14:textId="77777777" w:rsidR="00786EE0" w:rsidRDefault="00786EE0" w:rsidP="00786EE0">
            <w:pPr>
              <w:overflowPunct w:val="0"/>
              <w:adjustRightInd w:val="0"/>
              <w:snapToGrid w:val="0"/>
              <w:rPr>
                <w:color w:val="000000" w:themeColor="text1"/>
              </w:rPr>
            </w:pPr>
            <w:r w:rsidRPr="00B9191F">
              <w:rPr>
                <w:color w:val="000000" w:themeColor="text1"/>
              </w:rPr>
              <w:t>訂有醫療照護人員預防接種、</w:t>
            </w:r>
            <w:r w:rsidRPr="00B9191F">
              <w:rPr>
                <w:rFonts w:hint="eastAsia"/>
                <w:color w:val="000000" w:themeColor="text1"/>
              </w:rPr>
              <w:t>健康</w:t>
            </w:r>
            <w:r w:rsidRPr="00B9191F">
              <w:rPr>
                <w:color w:val="000000" w:themeColor="text1"/>
              </w:rPr>
              <w:t>監測及胸部</w:t>
            </w:r>
            <w:r w:rsidRPr="00B9191F">
              <w:rPr>
                <w:color w:val="000000" w:themeColor="text1"/>
              </w:rPr>
              <w:t>X</w:t>
            </w:r>
            <w:r w:rsidRPr="00B9191F">
              <w:rPr>
                <w:color w:val="000000" w:themeColor="text1"/>
              </w:rPr>
              <w:t>光檢查等保護措施，並據以落實執行</w:t>
            </w:r>
          </w:p>
          <w:p w14:paraId="1B2BAC88" w14:textId="77777777" w:rsidR="00786EE0" w:rsidRPr="00B9191F" w:rsidRDefault="00786EE0" w:rsidP="00786EE0">
            <w:pPr>
              <w:overflowPunct w:val="0"/>
              <w:adjustRightInd w:val="0"/>
              <w:snapToGrid w:val="0"/>
              <w:rPr>
                <w:color w:val="000000" w:themeColor="text1"/>
              </w:rPr>
            </w:pPr>
          </w:p>
        </w:tc>
        <w:tc>
          <w:tcPr>
            <w:tcW w:w="1656" w:type="pct"/>
            <w:shd w:val="clear" w:color="auto" w:fill="auto"/>
          </w:tcPr>
          <w:p w14:paraId="5A30BDF1" w14:textId="77777777" w:rsidR="00786EE0" w:rsidRPr="00B9191F" w:rsidRDefault="00786EE0" w:rsidP="00786EE0">
            <w:pPr>
              <w:kinsoku w:val="0"/>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1AF3B479" w14:textId="77777777" w:rsidR="00786EE0" w:rsidRPr="00B9191F" w:rsidRDefault="00786EE0" w:rsidP="00786EE0">
            <w:pPr>
              <w:numPr>
                <w:ilvl w:val="0"/>
                <w:numId w:val="328"/>
              </w:numPr>
              <w:kinsoku w:val="0"/>
              <w:snapToGrid w:val="0"/>
              <w:jc w:val="both"/>
              <w:rPr>
                <w:color w:val="000000" w:themeColor="text1"/>
              </w:rPr>
            </w:pPr>
            <w:r w:rsidRPr="00B9191F">
              <w:rPr>
                <w:color w:val="000000" w:themeColor="text1"/>
              </w:rPr>
              <w:t>依據我國相關指引與建議，訂有全院疫苗接種計畫</w:t>
            </w:r>
            <w:r w:rsidRPr="00B9191F">
              <w:rPr>
                <w:rFonts w:hint="eastAsia"/>
                <w:color w:val="000000" w:themeColor="text1"/>
              </w:rPr>
              <w:t>，由領導階層帶領，</w:t>
            </w:r>
            <w:r w:rsidRPr="00B9191F">
              <w:rPr>
                <w:color w:val="000000" w:themeColor="text1"/>
              </w:rPr>
              <w:t>並執行醫療照護工作人員預防接種措施，其中應包括：</w:t>
            </w:r>
            <w:r w:rsidRPr="00B9191F">
              <w:rPr>
                <w:color w:val="000000" w:themeColor="text1"/>
              </w:rPr>
              <w:t>B</w:t>
            </w:r>
            <w:r w:rsidRPr="00B9191F">
              <w:rPr>
                <w:color w:val="000000" w:themeColor="text1"/>
              </w:rPr>
              <w:t>型肝炎疫苗、流感疫苗</w:t>
            </w:r>
            <w:r w:rsidRPr="00B9191F">
              <w:rPr>
                <w:rFonts w:hint="eastAsia"/>
                <w:color w:val="000000" w:themeColor="text1"/>
              </w:rPr>
              <w:t>、</w:t>
            </w:r>
            <w:r w:rsidRPr="00B9191F">
              <w:rPr>
                <w:color w:val="000000" w:themeColor="text1"/>
              </w:rPr>
              <w:t>麻疹、腮腺炎、德國麻疹混合</w:t>
            </w:r>
            <w:r w:rsidRPr="00B9191F">
              <w:rPr>
                <w:color w:val="000000" w:themeColor="text1"/>
              </w:rPr>
              <w:t>(Measles</w:t>
            </w:r>
            <w:r w:rsidRPr="00B9191F">
              <w:rPr>
                <w:color w:val="000000" w:themeColor="text1"/>
              </w:rPr>
              <w:t>、</w:t>
            </w:r>
            <w:r w:rsidRPr="00B9191F">
              <w:rPr>
                <w:color w:val="000000" w:themeColor="text1"/>
              </w:rPr>
              <w:t>Mumps</w:t>
            </w:r>
            <w:r w:rsidRPr="00B9191F">
              <w:rPr>
                <w:color w:val="000000" w:themeColor="text1"/>
              </w:rPr>
              <w:t>、</w:t>
            </w:r>
            <w:r w:rsidRPr="00B9191F">
              <w:rPr>
                <w:color w:val="000000" w:themeColor="text1"/>
              </w:rPr>
              <w:t>Rubella, MMR)</w:t>
            </w:r>
            <w:r w:rsidRPr="00B9191F">
              <w:rPr>
                <w:color w:val="000000" w:themeColor="text1"/>
              </w:rPr>
              <w:t>疫苗</w:t>
            </w:r>
            <w:r w:rsidRPr="00B9191F">
              <w:rPr>
                <w:rFonts w:hint="eastAsia"/>
                <w:color w:val="000000" w:themeColor="text1"/>
              </w:rPr>
              <w:t>與</w:t>
            </w:r>
            <w:r w:rsidRPr="00B9191F">
              <w:rPr>
                <w:rFonts w:hint="eastAsia"/>
                <w:bCs/>
                <w:color w:val="000000" w:themeColor="text1"/>
              </w:rPr>
              <w:t>COVID-19</w:t>
            </w:r>
            <w:r w:rsidRPr="00B9191F">
              <w:rPr>
                <w:rFonts w:hint="eastAsia"/>
                <w:bCs/>
                <w:color w:val="000000" w:themeColor="text1"/>
              </w:rPr>
              <w:t>疫苗</w:t>
            </w:r>
            <w:r w:rsidRPr="00B9191F">
              <w:rPr>
                <w:color w:val="000000" w:themeColor="text1"/>
              </w:rPr>
              <w:t>接種。若</w:t>
            </w:r>
            <w:r w:rsidRPr="00B9191F">
              <w:rPr>
                <w:color w:val="000000" w:themeColor="text1"/>
              </w:rPr>
              <w:t>B</w:t>
            </w:r>
            <w:r w:rsidRPr="00B9191F">
              <w:rPr>
                <w:color w:val="000000" w:themeColor="text1"/>
              </w:rPr>
              <w:t>型肝炎表面抗原及表面抗體為陰性者，則應評估施打</w:t>
            </w:r>
            <w:r w:rsidRPr="00B9191F">
              <w:rPr>
                <w:color w:val="000000" w:themeColor="text1"/>
              </w:rPr>
              <w:t>B</w:t>
            </w:r>
            <w:r w:rsidRPr="00B9191F">
              <w:rPr>
                <w:color w:val="000000" w:themeColor="text1"/>
              </w:rPr>
              <w:t>型肝炎疫苗；</w:t>
            </w:r>
            <w:proofErr w:type="gramStart"/>
            <w:r w:rsidRPr="00B9191F">
              <w:rPr>
                <w:rFonts w:hint="eastAsia"/>
                <w:color w:val="000000" w:themeColor="text1"/>
              </w:rPr>
              <w:t>醫</w:t>
            </w:r>
            <w:proofErr w:type="gramEnd"/>
            <w:r w:rsidRPr="00B9191F">
              <w:rPr>
                <w:rFonts w:hint="eastAsia"/>
                <w:color w:val="000000" w:themeColor="text1"/>
              </w:rPr>
              <w:t>事及非</w:t>
            </w:r>
            <w:proofErr w:type="gramStart"/>
            <w:r w:rsidRPr="00B9191F">
              <w:rPr>
                <w:rFonts w:hint="eastAsia"/>
                <w:color w:val="000000" w:themeColor="text1"/>
              </w:rPr>
              <w:t>醫</w:t>
            </w:r>
            <w:proofErr w:type="gramEnd"/>
            <w:r w:rsidRPr="00B9191F">
              <w:rPr>
                <w:rFonts w:hint="eastAsia"/>
                <w:color w:val="000000" w:themeColor="text1"/>
              </w:rPr>
              <w:t>事人員流感疫苗接種率</w:t>
            </w:r>
            <w:r w:rsidRPr="00C16ACF">
              <w:rPr>
                <w:rFonts w:hint="eastAsia"/>
                <w:color w:val="FF0000"/>
              </w:rPr>
              <w:t>皆</w:t>
            </w:r>
            <w:r w:rsidRPr="00B9191F">
              <w:rPr>
                <w:rFonts w:hint="eastAsia"/>
                <w:color w:val="000000" w:themeColor="text1"/>
              </w:rPr>
              <w:t>應達</w:t>
            </w:r>
            <w:r w:rsidRPr="00B9191F">
              <w:rPr>
                <w:rFonts w:hint="eastAsia"/>
                <w:color w:val="000000" w:themeColor="text1"/>
              </w:rPr>
              <w:t>75%</w:t>
            </w:r>
            <w:r w:rsidRPr="00B9191F">
              <w:rPr>
                <w:rFonts w:hint="eastAsia"/>
                <w:color w:val="000000" w:themeColor="text1"/>
              </w:rPr>
              <w:t>以上；</w:t>
            </w:r>
            <w:r w:rsidRPr="00B9191F">
              <w:rPr>
                <w:rFonts w:hint="eastAsia"/>
                <w:color w:val="000000" w:themeColor="text1"/>
                <w:u w:val="single"/>
              </w:rPr>
              <w:t>1966</w:t>
            </w:r>
            <w:r w:rsidRPr="00B9191F">
              <w:rPr>
                <w:color w:val="000000" w:themeColor="text1"/>
                <w:u w:val="single"/>
              </w:rPr>
              <w:t>年</w:t>
            </w:r>
            <w:r w:rsidRPr="00B9191F">
              <w:rPr>
                <w:rFonts w:hint="eastAsia"/>
                <w:color w:val="000000" w:themeColor="text1"/>
                <w:u w:val="single"/>
              </w:rPr>
              <w:t>(</w:t>
            </w:r>
            <w:r w:rsidRPr="00B9191F">
              <w:rPr>
                <w:rFonts w:hint="eastAsia"/>
                <w:color w:val="000000" w:themeColor="text1"/>
                <w:u w:val="single"/>
              </w:rPr>
              <w:t>含</w:t>
            </w:r>
            <w:r w:rsidRPr="00B9191F">
              <w:rPr>
                <w:rFonts w:hint="eastAsia"/>
                <w:color w:val="000000" w:themeColor="text1"/>
                <w:u w:val="single"/>
              </w:rPr>
              <w:t>)</w:t>
            </w:r>
            <w:r w:rsidRPr="00B9191F">
              <w:rPr>
                <w:color w:val="000000" w:themeColor="text1"/>
              </w:rPr>
              <w:t>以後出生</w:t>
            </w:r>
            <w:r w:rsidRPr="00B9191F">
              <w:rPr>
                <w:rFonts w:hint="eastAsia"/>
                <w:color w:val="000000" w:themeColor="text1"/>
              </w:rPr>
              <w:t>之</w:t>
            </w:r>
            <w:r w:rsidRPr="00B9191F">
              <w:rPr>
                <w:color w:val="000000" w:themeColor="text1"/>
              </w:rPr>
              <w:t>高風險單位</w:t>
            </w:r>
            <w:r w:rsidRPr="00B9191F">
              <w:rPr>
                <w:rFonts w:hint="eastAsia"/>
                <w:color w:val="000000" w:themeColor="text1"/>
              </w:rPr>
              <w:t>人員</w:t>
            </w:r>
            <w:r w:rsidRPr="00B9191F">
              <w:rPr>
                <w:color w:val="000000" w:themeColor="text1"/>
              </w:rPr>
              <w:t>、</w:t>
            </w:r>
            <w:r w:rsidRPr="00B9191F">
              <w:rPr>
                <w:rFonts w:hint="eastAsia"/>
                <w:color w:val="000000" w:themeColor="text1"/>
              </w:rPr>
              <w:t>全院</w:t>
            </w:r>
            <w:r w:rsidRPr="00B9191F">
              <w:rPr>
                <w:color w:val="000000" w:themeColor="text1"/>
              </w:rPr>
              <w:t>新進人員須提出麻疹及德國麻疹抗體陽性證明或完成</w:t>
            </w:r>
            <w:r w:rsidRPr="00B9191F">
              <w:rPr>
                <w:color w:val="000000" w:themeColor="text1"/>
              </w:rPr>
              <w:t>MMR</w:t>
            </w:r>
            <w:r w:rsidRPr="00B9191F">
              <w:rPr>
                <w:color w:val="000000" w:themeColor="text1"/>
              </w:rPr>
              <w:t>疫苗接種紀錄</w:t>
            </w:r>
            <w:r w:rsidRPr="00B9191F">
              <w:rPr>
                <w:rFonts w:hint="eastAsia"/>
                <w:color w:val="000000" w:themeColor="text1"/>
              </w:rPr>
              <w:t>，應達</w:t>
            </w:r>
            <w:r w:rsidRPr="00B9191F">
              <w:rPr>
                <w:rFonts w:hint="eastAsia"/>
                <w:color w:val="000000" w:themeColor="text1"/>
              </w:rPr>
              <w:t>90%</w:t>
            </w:r>
            <w:r w:rsidRPr="00B9191F">
              <w:rPr>
                <w:rFonts w:hint="eastAsia"/>
                <w:color w:val="000000" w:themeColor="text1"/>
              </w:rPr>
              <w:t>以上</w:t>
            </w:r>
            <w:r w:rsidRPr="00B9191F">
              <w:rPr>
                <w:rFonts w:hint="eastAsia"/>
                <w:color w:val="000000" w:themeColor="text1"/>
                <w:u w:val="single"/>
              </w:rPr>
              <w:t>，且</w:t>
            </w:r>
            <w:r w:rsidRPr="00B9191F">
              <w:rPr>
                <w:rFonts w:hint="eastAsia"/>
                <w:color w:val="000000" w:themeColor="text1"/>
                <w:u w:val="single"/>
              </w:rPr>
              <w:t>MMR</w:t>
            </w:r>
            <w:r w:rsidRPr="00B9191F">
              <w:rPr>
                <w:rFonts w:hint="eastAsia"/>
                <w:color w:val="000000" w:themeColor="text1"/>
                <w:u w:val="single"/>
              </w:rPr>
              <w:t>疫苗接種計畫涵蓋全院醫療照護工作人員。</w:t>
            </w:r>
            <w:r w:rsidRPr="00B9191F">
              <w:rPr>
                <w:rFonts w:hint="eastAsia"/>
                <w:color w:val="000000" w:themeColor="text1"/>
              </w:rPr>
              <w:t>(</w:t>
            </w:r>
            <w:r w:rsidRPr="00B9191F">
              <w:rPr>
                <w:rFonts w:hint="eastAsia"/>
                <w:color w:val="000000" w:themeColor="text1"/>
              </w:rPr>
              <w:t>本項底線處為</w:t>
            </w:r>
            <w:r w:rsidRPr="005223AB">
              <w:rPr>
                <w:rFonts w:hint="eastAsia"/>
                <w:color w:val="FF0000"/>
              </w:rPr>
              <w:t>115</w:t>
            </w:r>
            <w:r w:rsidRPr="00B9191F">
              <w:rPr>
                <w:rFonts w:hint="eastAsia"/>
                <w:color w:val="000000" w:themeColor="text1"/>
              </w:rPr>
              <w:t>年試評項目</w:t>
            </w:r>
            <w:r w:rsidRPr="00B9191F">
              <w:rPr>
                <w:rFonts w:hint="eastAsia"/>
                <w:color w:val="000000" w:themeColor="text1"/>
              </w:rPr>
              <w:t>)</w:t>
            </w:r>
          </w:p>
          <w:p w14:paraId="125F4B58" w14:textId="77777777" w:rsidR="00786EE0" w:rsidRPr="00B9191F" w:rsidRDefault="00786EE0" w:rsidP="00786EE0">
            <w:pPr>
              <w:numPr>
                <w:ilvl w:val="0"/>
                <w:numId w:val="328"/>
              </w:numPr>
              <w:kinsoku w:val="0"/>
              <w:snapToGrid w:val="0"/>
              <w:jc w:val="both"/>
              <w:rPr>
                <w:color w:val="000000" w:themeColor="text1"/>
              </w:rPr>
            </w:pPr>
            <w:r w:rsidRPr="00B9191F">
              <w:rPr>
                <w:color w:val="000000" w:themeColor="text1"/>
              </w:rPr>
              <w:t>訂有院內全體</w:t>
            </w:r>
            <w:r w:rsidRPr="00B9191F">
              <w:rPr>
                <w:rFonts w:hint="eastAsia"/>
                <w:color w:val="000000" w:themeColor="text1"/>
              </w:rPr>
              <w:t>工作</w:t>
            </w:r>
            <w:r w:rsidRPr="00B9191F">
              <w:rPr>
                <w:color w:val="000000" w:themeColor="text1"/>
              </w:rPr>
              <w:t>人員</w:t>
            </w:r>
            <w:r w:rsidRPr="00B9191F">
              <w:rPr>
                <w:rFonts w:hint="eastAsia"/>
                <w:color w:val="000000" w:themeColor="text1"/>
              </w:rPr>
              <w:t>(</w:t>
            </w:r>
            <w:r w:rsidRPr="00B9191F">
              <w:rPr>
                <w:rFonts w:hint="eastAsia"/>
                <w:color w:val="000000" w:themeColor="text1"/>
              </w:rPr>
              <w:t>含外包人員</w:t>
            </w:r>
            <w:r w:rsidRPr="00B9191F">
              <w:rPr>
                <w:rFonts w:hint="eastAsia"/>
                <w:color w:val="000000" w:themeColor="text1"/>
              </w:rPr>
              <w:t>)</w:t>
            </w:r>
            <w:r w:rsidRPr="00B9191F">
              <w:rPr>
                <w:rFonts w:hint="eastAsia"/>
                <w:color w:val="000000" w:themeColor="text1"/>
              </w:rPr>
              <w:t>健康</w:t>
            </w:r>
            <w:r w:rsidRPr="00B9191F">
              <w:rPr>
                <w:color w:val="000000" w:themeColor="text1"/>
              </w:rPr>
              <w:t>監測計畫，並有異常追蹤及處理機制。</w:t>
            </w:r>
          </w:p>
          <w:p w14:paraId="7586A64F" w14:textId="43E4F90B" w:rsidR="00786EE0" w:rsidRPr="00786EE0" w:rsidRDefault="00786EE0" w:rsidP="00786EE0">
            <w:pPr>
              <w:numPr>
                <w:ilvl w:val="0"/>
                <w:numId w:val="328"/>
              </w:numPr>
              <w:kinsoku w:val="0"/>
              <w:snapToGrid w:val="0"/>
              <w:jc w:val="both"/>
              <w:rPr>
                <w:color w:val="000000" w:themeColor="text1"/>
              </w:rPr>
            </w:pPr>
            <w:r w:rsidRPr="00B9191F">
              <w:rPr>
                <w:color w:val="000000" w:themeColor="text1"/>
              </w:rPr>
              <w:t>每年至少</w:t>
            </w:r>
            <w:r w:rsidRPr="00B9191F">
              <w:rPr>
                <w:color w:val="000000" w:themeColor="text1"/>
              </w:rPr>
              <w:t>90</w:t>
            </w:r>
            <w:r w:rsidRPr="00B9191F">
              <w:rPr>
                <w:rFonts w:hint="eastAsia"/>
                <w:color w:val="000000" w:themeColor="text1"/>
              </w:rPr>
              <w:t>%</w:t>
            </w:r>
            <w:r w:rsidRPr="00B9191F">
              <w:rPr>
                <w:color w:val="000000" w:themeColor="text1"/>
              </w:rPr>
              <w:t>與病人直接接觸之醫療照護人員及其他常駐工作人員</w:t>
            </w:r>
            <w:r w:rsidRPr="00B9191F">
              <w:rPr>
                <w:color w:val="000000" w:themeColor="text1"/>
              </w:rPr>
              <w:t>(</w:t>
            </w:r>
            <w:r w:rsidRPr="00B9191F">
              <w:rPr>
                <w:color w:val="000000" w:themeColor="text1"/>
              </w:rPr>
              <w:t>含外包人力</w:t>
            </w:r>
            <w:r w:rsidRPr="00B9191F">
              <w:rPr>
                <w:color w:val="000000" w:themeColor="text1"/>
              </w:rPr>
              <w:t>)</w:t>
            </w:r>
            <w:r w:rsidRPr="00B9191F">
              <w:rPr>
                <w:color w:val="000000" w:themeColor="text1"/>
              </w:rPr>
              <w:t>完成胸部</w:t>
            </w:r>
            <w:r w:rsidRPr="00B9191F">
              <w:rPr>
                <w:color w:val="000000" w:themeColor="text1"/>
              </w:rPr>
              <w:t>X</w:t>
            </w:r>
            <w:r w:rsidRPr="00B9191F">
              <w:rPr>
                <w:color w:val="000000" w:themeColor="text1"/>
              </w:rPr>
              <w:t>光檢查，並有檢查結</w:t>
            </w:r>
            <w:r w:rsidRPr="00B9191F">
              <w:rPr>
                <w:color w:val="000000" w:themeColor="text1"/>
              </w:rPr>
              <w:lastRenderedPageBreak/>
              <w:t>果異常的追蹤及處理紀錄。</w:t>
            </w:r>
          </w:p>
        </w:tc>
        <w:tc>
          <w:tcPr>
            <w:tcW w:w="1705" w:type="pct"/>
            <w:shd w:val="clear" w:color="auto" w:fill="auto"/>
            <w:tcMar>
              <w:top w:w="28" w:type="dxa"/>
              <w:left w:w="57" w:type="dxa"/>
              <w:bottom w:w="28" w:type="dxa"/>
              <w:right w:w="57" w:type="dxa"/>
            </w:tcMar>
          </w:tcPr>
          <w:p w14:paraId="02D90EB0" w14:textId="77777777" w:rsidR="00F54E55" w:rsidRPr="00B9191F" w:rsidRDefault="00F54E55" w:rsidP="00F54E55">
            <w:pPr>
              <w:kinsoku w:val="0"/>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5C151B1A" w14:textId="77777777" w:rsidR="00F54E55" w:rsidRPr="00B9191F" w:rsidRDefault="00F54E55" w:rsidP="00F54E55">
            <w:pPr>
              <w:numPr>
                <w:ilvl w:val="0"/>
                <w:numId w:val="468"/>
              </w:numPr>
              <w:kinsoku w:val="0"/>
              <w:snapToGrid w:val="0"/>
              <w:jc w:val="both"/>
              <w:rPr>
                <w:color w:val="000000" w:themeColor="text1"/>
              </w:rPr>
            </w:pPr>
            <w:r w:rsidRPr="00B9191F">
              <w:rPr>
                <w:color w:val="000000" w:themeColor="text1"/>
              </w:rPr>
              <w:t>依據我國相關指引與建議，訂有全院疫苗接種計畫</w:t>
            </w:r>
            <w:r w:rsidRPr="00B9191F">
              <w:rPr>
                <w:rFonts w:hint="eastAsia"/>
                <w:color w:val="000000" w:themeColor="text1"/>
              </w:rPr>
              <w:t>，由領導階層帶領，</w:t>
            </w:r>
            <w:r w:rsidRPr="00B9191F">
              <w:rPr>
                <w:color w:val="000000" w:themeColor="text1"/>
              </w:rPr>
              <w:t>並執行醫療照護工作人員預防接種措施，其中應包括：</w:t>
            </w:r>
            <w:r w:rsidRPr="00B9191F">
              <w:rPr>
                <w:color w:val="000000" w:themeColor="text1"/>
              </w:rPr>
              <w:t>B</w:t>
            </w:r>
            <w:r w:rsidRPr="00B9191F">
              <w:rPr>
                <w:color w:val="000000" w:themeColor="text1"/>
              </w:rPr>
              <w:t>型肝炎疫苗、流感疫苗</w:t>
            </w:r>
            <w:r w:rsidRPr="00B9191F">
              <w:rPr>
                <w:rFonts w:hint="eastAsia"/>
                <w:color w:val="000000" w:themeColor="text1"/>
              </w:rPr>
              <w:t>、</w:t>
            </w:r>
            <w:r w:rsidRPr="00B9191F">
              <w:rPr>
                <w:color w:val="000000" w:themeColor="text1"/>
              </w:rPr>
              <w:t>麻疹、腮腺炎、德國麻疹混合</w:t>
            </w:r>
            <w:r w:rsidRPr="00B9191F">
              <w:rPr>
                <w:color w:val="000000" w:themeColor="text1"/>
              </w:rPr>
              <w:t>(Measles</w:t>
            </w:r>
            <w:r w:rsidRPr="00B9191F">
              <w:rPr>
                <w:color w:val="000000" w:themeColor="text1"/>
              </w:rPr>
              <w:t>、</w:t>
            </w:r>
            <w:r w:rsidRPr="00B9191F">
              <w:rPr>
                <w:color w:val="000000" w:themeColor="text1"/>
              </w:rPr>
              <w:t>Mumps</w:t>
            </w:r>
            <w:r w:rsidRPr="00B9191F">
              <w:rPr>
                <w:color w:val="000000" w:themeColor="text1"/>
              </w:rPr>
              <w:t>、</w:t>
            </w:r>
            <w:r w:rsidRPr="00B9191F">
              <w:rPr>
                <w:color w:val="000000" w:themeColor="text1"/>
              </w:rPr>
              <w:t>Rubella, MMR)</w:t>
            </w:r>
            <w:r w:rsidRPr="00B9191F">
              <w:rPr>
                <w:color w:val="000000" w:themeColor="text1"/>
              </w:rPr>
              <w:t>疫苗</w:t>
            </w:r>
            <w:r w:rsidRPr="00B9191F">
              <w:rPr>
                <w:rFonts w:hint="eastAsia"/>
                <w:color w:val="000000" w:themeColor="text1"/>
              </w:rPr>
              <w:t>與</w:t>
            </w:r>
            <w:r w:rsidRPr="00B9191F">
              <w:rPr>
                <w:rFonts w:hint="eastAsia"/>
                <w:bCs/>
                <w:color w:val="000000" w:themeColor="text1"/>
              </w:rPr>
              <w:t>COVID-19</w:t>
            </w:r>
            <w:r w:rsidRPr="00B9191F">
              <w:rPr>
                <w:rFonts w:hint="eastAsia"/>
                <w:bCs/>
                <w:color w:val="000000" w:themeColor="text1"/>
              </w:rPr>
              <w:t>疫苗</w:t>
            </w:r>
            <w:r w:rsidRPr="00B9191F">
              <w:rPr>
                <w:color w:val="000000" w:themeColor="text1"/>
              </w:rPr>
              <w:t>接種。若</w:t>
            </w:r>
            <w:r w:rsidRPr="00B9191F">
              <w:rPr>
                <w:color w:val="000000" w:themeColor="text1"/>
              </w:rPr>
              <w:t>B</w:t>
            </w:r>
            <w:r w:rsidRPr="00B9191F">
              <w:rPr>
                <w:color w:val="000000" w:themeColor="text1"/>
              </w:rPr>
              <w:t>型肝炎表面抗原及表面抗體為陰性者，則應評估施打</w:t>
            </w:r>
            <w:r w:rsidRPr="00B9191F">
              <w:rPr>
                <w:color w:val="000000" w:themeColor="text1"/>
              </w:rPr>
              <w:t>B</w:t>
            </w:r>
            <w:r w:rsidRPr="00B9191F">
              <w:rPr>
                <w:color w:val="000000" w:themeColor="text1"/>
              </w:rPr>
              <w:t>型肝炎疫苗；</w:t>
            </w:r>
            <w:proofErr w:type="gramStart"/>
            <w:r w:rsidRPr="00B9191F">
              <w:rPr>
                <w:rFonts w:hint="eastAsia"/>
                <w:color w:val="000000" w:themeColor="text1"/>
              </w:rPr>
              <w:t>醫</w:t>
            </w:r>
            <w:proofErr w:type="gramEnd"/>
            <w:r w:rsidRPr="00B9191F">
              <w:rPr>
                <w:rFonts w:hint="eastAsia"/>
                <w:color w:val="000000" w:themeColor="text1"/>
              </w:rPr>
              <w:t>事及非</w:t>
            </w:r>
            <w:proofErr w:type="gramStart"/>
            <w:r w:rsidRPr="00B9191F">
              <w:rPr>
                <w:rFonts w:hint="eastAsia"/>
                <w:color w:val="000000" w:themeColor="text1"/>
              </w:rPr>
              <w:t>醫</w:t>
            </w:r>
            <w:proofErr w:type="gramEnd"/>
            <w:r w:rsidRPr="00B9191F">
              <w:rPr>
                <w:rFonts w:hint="eastAsia"/>
                <w:color w:val="000000" w:themeColor="text1"/>
              </w:rPr>
              <w:t>事人員流感疫苗接種率應達</w:t>
            </w:r>
            <w:r w:rsidRPr="00B9191F">
              <w:rPr>
                <w:rFonts w:hint="eastAsia"/>
                <w:color w:val="000000" w:themeColor="text1"/>
              </w:rPr>
              <w:t>75%</w:t>
            </w:r>
            <w:r w:rsidRPr="00B9191F">
              <w:rPr>
                <w:rFonts w:hint="eastAsia"/>
                <w:color w:val="000000" w:themeColor="text1"/>
              </w:rPr>
              <w:t>以上；</w:t>
            </w:r>
            <w:r w:rsidRPr="00B9191F">
              <w:rPr>
                <w:rFonts w:hint="eastAsia"/>
                <w:color w:val="000000" w:themeColor="text1"/>
                <w:u w:val="single"/>
              </w:rPr>
              <w:t>1966</w:t>
            </w:r>
            <w:r w:rsidRPr="00B9191F">
              <w:rPr>
                <w:color w:val="000000" w:themeColor="text1"/>
                <w:u w:val="single"/>
              </w:rPr>
              <w:t>年</w:t>
            </w:r>
            <w:r w:rsidRPr="00B9191F">
              <w:rPr>
                <w:rFonts w:hint="eastAsia"/>
                <w:color w:val="000000" w:themeColor="text1"/>
                <w:u w:val="single"/>
              </w:rPr>
              <w:t>(</w:t>
            </w:r>
            <w:r w:rsidRPr="00B9191F">
              <w:rPr>
                <w:rFonts w:hint="eastAsia"/>
                <w:color w:val="000000" w:themeColor="text1"/>
                <w:u w:val="single"/>
              </w:rPr>
              <w:t>含</w:t>
            </w:r>
            <w:r w:rsidRPr="00B9191F">
              <w:rPr>
                <w:rFonts w:hint="eastAsia"/>
                <w:color w:val="000000" w:themeColor="text1"/>
                <w:u w:val="single"/>
              </w:rPr>
              <w:t>)</w:t>
            </w:r>
            <w:r w:rsidRPr="00B9191F">
              <w:rPr>
                <w:color w:val="000000" w:themeColor="text1"/>
              </w:rPr>
              <w:t>以後出生</w:t>
            </w:r>
            <w:r w:rsidRPr="00B9191F">
              <w:rPr>
                <w:rFonts w:hint="eastAsia"/>
                <w:color w:val="000000" w:themeColor="text1"/>
              </w:rPr>
              <w:t>之</w:t>
            </w:r>
            <w:r w:rsidRPr="00B9191F">
              <w:rPr>
                <w:color w:val="000000" w:themeColor="text1"/>
              </w:rPr>
              <w:t>高風險單位</w:t>
            </w:r>
            <w:r w:rsidRPr="00B9191F">
              <w:rPr>
                <w:rFonts w:hint="eastAsia"/>
                <w:color w:val="000000" w:themeColor="text1"/>
              </w:rPr>
              <w:t>人員</w:t>
            </w:r>
            <w:r w:rsidRPr="00B9191F">
              <w:rPr>
                <w:color w:val="000000" w:themeColor="text1"/>
              </w:rPr>
              <w:t>、</w:t>
            </w:r>
            <w:r w:rsidRPr="00B9191F">
              <w:rPr>
                <w:rFonts w:hint="eastAsia"/>
                <w:color w:val="000000" w:themeColor="text1"/>
              </w:rPr>
              <w:t>全院</w:t>
            </w:r>
            <w:r w:rsidRPr="00B9191F">
              <w:rPr>
                <w:color w:val="000000" w:themeColor="text1"/>
              </w:rPr>
              <w:t>新進人員須提出麻疹及德國麻疹抗體陽性證明或完成</w:t>
            </w:r>
            <w:r w:rsidRPr="00B9191F">
              <w:rPr>
                <w:color w:val="000000" w:themeColor="text1"/>
              </w:rPr>
              <w:t>MMR</w:t>
            </w:r>
            <w:r w:rsidRPr="00B9191F">
              <w:rPr>
                <w:color w:val="000000" w:themeColor="text1"/>
              </w:rPr>
              <w:t>疫苗接種紀錄</w:t>
            </w:r>
            <w:r w:rsidRPr="00B9191F">
              <w:rPr>
                <w:rFonts w:hint="eastAsia"/>
                <w:color w:val="000000" w:themeColor="text1"/>
              </w:rPr>
              <w:t>，應達</w:t>
            </w:r>
            <w:r w:rsidRPr="00B9191F">
              <w:rPr>
                <w:rFonts w:hint="eastAsia"/>
                <w:color w:val="000000" w:themeColor="text1"/>
              </w:rPr>
              <w:t>90%</w:t>
            </w:r>
            <w:r w:rsidRPr="00B9191F">
              <w:rPr>
                <w:rFonts w:hint="eastAsia"/>
                <w:color w:val="000000" w:themeColor="text1"/>
              </w:rPr>
              <w:t>以上</w:t>
            </w:r>
            <w:r w:rsidRPr="00B9191F">
              <w:rPr>
                <w:rFonts w:hint="eastAsia"/>
                <w:color w:val="000000" w:themeColor="text1"/>
                <w:u w:val="single"/>
              </w:rPr>
              <w:t>，且</w:t>
            </w:r>
            <w:r w:rsidRPr="00B9191F">
              <w:rPr>
                <w:rFonts w:hint="eastAsia"/>
                <w:color w:val="000000" w:themeColor="text1"/>
                <w:u w:val="single"/>
              </w:rPr>
              <w:t>MMR</w:t>
            </w:r>
            <w:r w:rsidRPr="00B9191F">
              <w:rPr>
                <w:rFonts w:hint="eastAsia"/>
                <w:color w:val="000000" w:themeColor="text1"/>
                <w:u w:val="single"/>
              </w:rPr>
              <w:t>疫苗接種計畫涵蓋全院醫療照護工作人員。</w:t>
            </w:r>
            <w:r w:rsidRPr="00B9191F">
              <w:rPr>
                <w:rFonts w:hint="eastAsia"/>
                <w:color w:val="000000" w:themeColor="text1"/>
              </w:rPr>
              <w:t>(</w:t>
            </w:r>
            <w:r w:rsidRPr="00B9191F">
              <w:rPr>
                <w:rFonts w:hint="eastAsia"/>
                <w:color w:val="000000" w:themeColor="text1"/>
              </w:rPr>
              <w:t>本項底線處為</w:t>
            </w:r>
            <w:r w:rsidRPr="00B9191F">
              <w:rPr>
                <w:rFonts w:hint="eastAsia"/>
                <w:color w:val="000000" w:themeColor="text1"/>
              </w:rPr>
              <w:t>114</w:t>
            </w:r>
            <w:r w:rsidRPr="00B9191F">
              <w:rPr>
                <w:rFonts w:hint="eastAsia"/>
                <w:color w:val="000000" w:themeColor="text1"/>
              </w:rPr>
              <w:t>年試評項目</w:t>
            </w:r>
            <w:r w:rsidRPr="00B9191F">
              <w:rPr>
                <w:rFonts w:hint="eastAsia"/>
                <w:color w:val="000000" w:themeColor="text1"/>
              </w:rPr>
              <w:t>)</w:t>
            </w:r>
          </w:p>
          <w:p w14:paraId="30BD91E2" w14:textId="77777777" w:rsidR="00F54E55" w:rsidRDefault="00F54E55" w:rsidP="00F54E55">
            <w:pPr>
              <w:numPr>
                <w:ilvl w:val="0"/>
                <w:numId w:val="468"/>
              </w:numPr>
              <w:kinsoku w:val="0"/>
              <w:snapToGrid w:val="0"/>
              <w:jc w:val="distribute"/>
              <w:rPr>
                <w:color w:val="000000" w:themeColor="text1"/>
              </w:rPr>
            </w:pPr>
            <w:r w:rsidRPr="00B9191F">
              <w:rPr>
                <w:color w:val="000000" w:themeColor="text1"/>
              </w:rPr>
              <w:t>訂有院內全體</w:t>
            </w:r>
            <w:r w:rsidRPr="00B9191F">
              <w:rPr>
                <w:rFonts w:hint="eastAsia"/>
                <w:color w:val="000000" w:themeColor="text1"/>
              </w:rPr>
              <w:t>工作</w:t>
            </w:r>
            <w:r w:rsidRPr="00B9191F">
              <w:rPr>
                <w:color w:val="000000" w:themeColor="text1"/>
              </w:rPr>
              <w:t>人員</w:t>
            </w:r>
            <w:r w:rsidRPr="00B9191F">
              <w:rPr>
                <w:rFonts w:hint="eastAsia"/>
                <w:color w:val="000000" w:themeColor="text1"/>
              </w:rPr>
              <w:t>(</w:t>
            </w:r>
            <w:r w:rsidRPr="00B9191F">
              <w:rPr>
                <w:rFonts w:hint="eastAsia"/>
                <w:color w:val="000000" w:themeColor="text1"/>
              </w:rPr>
              <w:t>含外包人員</w:t>
            </w:r>
            <w:r w:rsidRPr="00B9191F">
              <w:rPr>
                <w:rFonts w:hint="eastAsia"/>
                <w:color w:val="000000" w:themeColor="text1"/>
              </w:rPr>
              <w:t>)</w:t>
            </w:r>
          </w:p>
          <w:p w14:paraId="739268FC" w14:textId="77777777" w:rsidR="00F54E55" w:rsidRPr="00B9191F" w:rsidRDefault="00F54E55" w:rsidP="00F54E55">
            <w:pPr>
              <w:kinsoku w:val="0"/>
              <w:snapToGrid w:val="0"/>
              <w:ind w:left="454"/>
              <w:jc w:val="both"/>
              <w:rPr>
                <w:color w:val="000000" w:themeColor="text1"/>
              </w:rPr>
            </w:pPr>
            <w:r w:rsidRPr="00B9191F">
              <w:rPr>
                <w:rFonts w:hint="eastAsia"/>
                <w:color w:val="000000" w:themeColor="text1"/>
              </w:rPr>
              <w:t>健康</w:t>
            </w:r>
            <w:r w:rsidRPr="00B9191F">
              <w:rPr>
                <w:color w:val="000000" w:themeColor="text1"/>
              </w:rPr>
              <w:t>監測計畫，並有異常追蹤及處理機制。</w:t>
            </w:r>
          </w:p>
          <w:p w14:paraId="49A71AC9" w14:textId="767A7376" w:rsidR="00786EE0" w:rsidRPr="00F54E55" w:rsidRDefault="00F54E55" w:rsidP="00F54E55">
            <w:pPr>
              <w:numPr>
                <w:ilvl w:val="0"/>
                <w:numId w:val="468"/>
              </w:numPr>
              <w:kinsoku w:val="0"/>
              <w:snapToGrid w:val="0"/>
              <w:jc w:val="both"/>
              <w:rPr>
                <w:color w:val="000000" w:themeColor="text1"/>
              </w:rPr>
            </w:pPr>
            <w:r w:rsidRPr="00B9191F">
              <w:rPr>
                <w:color w:val="000000" w:themeColor="text1"/>
              </w:rPr>
              <w:t>每年至少</w:t>
            </w:r>
            <w:r w:rsidRPr="00B9191F">
              <w:rPr>
                <w:color w:val="000000" w:themeColor="text1"/>
              </w:rPr>
              <w:t>90</w:t>
            </w:r>
            <w:r w:rsidRPr="00B9191F">
              <w:rPr>
                <w:rFonts w:hint="eastAsia"/>
                <w:color w:val="000000" w:themeColor="text1"/>
              </w:rPr>
              <w:t>%</w:t>
            </w:r>
            <w:r w:rsidRPr="00B9191F">
              <w:rPr>
                <w:color w:val="000000" w:themeColor="text1"/>
              </w:rPr>
              <w:t>與病人直接接觸之醫療照護人員及其他常駐工作人員</w:t>
            </w:r>
            <w:r w:rsidRPr="00B9191F">
              <w:rPr>
                <w:color w:val="000000" w:themeColor="text1"/>
              </w:rPr>
              <w:t>(</w:t>
            </w:r>
            <w:r w:rsidRPr="00B9191F">
              <w:rPr>
                <w:color w:val="000000" w:themeColor="text1"/>
              </w:rPr>
              <w:t>含外包人力</w:t>
            </w:r>
            <w:r w:rsidRPr="00B9191F">
              <w:rPr>
                <w:color w:val="000000" w:themeColor="text1"/>
              </w:rPr>
              <w:t>)</w:t>
            </w:r>
            <w:r w:rsidRPr="00B9191F">
              <w:rPr>
                <w:color w:val="000000" w:themeColor="text1"/>
              </w:rPr>
              <w:t>完成胸部</w:t>
            </w:r>
            <w:r w:rsidRPr="00B9191F">
              <w:rPr>
                <w:color w:val="000000" w:themeColor="text1"/>
              </w:rPr>
              <w:t>X</w:t>
            </w:r>
            <w:r w:rsidRPr="00B9191F">
              <w:rPr>
                <w:color w:val="000000" w:themeColor="text1"/>
              </w:rPr>
              <w:t>光檢查，並有檢查結</w:t>
            </w:r>
            <w:r w:rsidRPr="00B9191F">
              <w:rPr>
                <w:color w:val="000000" w:themeColor="text1"/>
              </w:rPr>
              <w:lastRenderedPageBreak/>
              <w:t>果異常的追蹤及處理紀錄。</w:t>
            </w:r>
          </w:p>
        </w:tc>
        <w:tc>
          <w:tcPr>
            <w:tcW w:w="863" w:type="pct"/>
          </w:tcPr>
          <w:p w14:paraId="2ABB750D" w14:textId="642D4225" w:rsidR="00786EE0" w:rsidRPr="00B9191F" w:rsidRDefault="00F54E55" w:rsidP="00F54E55">
            <w:pPr>
              <w:adjustRightInd w:val="0"/>
              <w:snapToGrid w:val="0"/>
              <w:jc w:val="both"/>
              <w:rPr>
                <w:b/>
                <w:bCs/>
                <w:snapToGrid w:val="0"/>
                <w:color w:val="000000" w:themeColor="text1"/>
                <w:kern w:val="0"/>
              </w:rPr>
            </w:pPr>
            <w:proofErr w:type="gramStart"/>
            <w:r w:rsidRPr="008203E9">
              <w:rPr>
                <w:rFonts w:hint="eastAsia"/>
                <w:snapToGrid w:val="0"/>
                <w:color w:val="FF0000"/>
                <w:kern w:val="0"/>
              </w:rPr>
              <w:lastRenderedPageBreak/>
              <w:t>酌修符合</w:t>
            </w:r>
            <w:proofErr w:type="gramEnd"/>
            <w:r w:rsidRPr="008203E9">
              <w:rPr>
                <w:rFonts w:hint="eastAsia"/>
                <w:snapToGrid w:val="0"/>
                <w:color w:val="FF0000"/>
                <w:kern w:val="0"/>
              </w:rPr>
              <w:t>項目</w:t>
            </w:r>
            <w:r w:rsidRPr="008203E9">
              <w:rPr>
                <w:rFonts w:hint="eastAsia"/>
                <w:snapToGrid w:val="0"/>
                <w:color w:val="FF0000"/>
                <w:kern w:val="0"/>
              </w:rPr>
              <w:t>1</w:t>
            </w:r>
            <w:r w:rsidRPr="008203E9">
              <w:rPr>
                <w:rFonts w:ascii="微軟正黑體" w:eastAsia="微軟正黑體" w:hAnsi="微軟正黑體" w:hint="eastAsia"/>
                <w:snapToGrid w:val="0"/>
                <w:color w:val="FF0000"/>
                <w:kern w:val="0"/>
              </w:rPr>
              <w:t>、</w:t>
            </w:r>
            <w:r w:rsidRPr="008203E9">
              <w:rPr>
                <w:rFonts w:hint="eastAsia"/>
                <w:snapToGrid w:val="0"/>
                <w:color w:val="FF0000"/>
                <w:kern w:val="0"/>
              </w:rPr>
              <w:t>優良項目</w:t>
            </w:r>
            <w:r w:rsidRPr="008203E9">
              <w:rPr>
                <w:rFonts w:hint="eastAsia"/>
                <w:snapToGrid w:val="0"/>
                <w:color w:val="FF0000"/>
                <w:kern w:val="0"/>
              </w:rPr>
              <w:t>4</w:t>
            </w:r>
            <w:r w:rsidRPr="008203E9">
              <w:rPr>
                <w:rFonts w:hint="eastAsia"/>
                <w:snapToGrid w:val="0"/>
                <w:color w:val="FF0000"/>
                <w:kern w:val="0"/>
              </w:rPr>
              <w:t>及</w:t>
            </w:r>
            <w:r w:rsidRPr="008203E9">
              <w:rPr>
                <w:rFonts w:hint="eastAsia"/>
                <w:snapToGrid w:val="0"/>
                <w:color w:val="FF0000"/>
                <w:kern w:val="0"/>
              </w:rPr>
              <w:t>5</w:t>
            </w:r>
            <w:r w:rsidRPr="008203E9">
              <w:rPr>
                <w:rFonts w:hint="eastAsia"/>
                <w:snapToGrid w:val="0"/>
                <w:color w:val="FF0000"/>
                <w:kern w:val="0"/>
              </w:rPr>
              <w:t>文字，使語意更為明確。</w:t>
            </w:r>
          </w:p>
        </w:tc>
      </w:tr>
      <w:tr w:rsidR="00D537C3" w:rsidRPr="00B9191F" w14:paraId="477AE233" w14:textId="77777777" w:rsidTr="007464C8">
        <w:trPr>
          <w:jc w:val="center"/>
        </w:trPr>
        <w:tc>
          <w:tcPr>
            <w:tcW w:w="191" w:type="pct"/>
            <w:shd w:val="clear" w:color="auto" w:fill="auto"/>
            <w:tcMar>
              <w:top w:w="28" w:type="dxa"/>
              <w:left w:w="57" w:type="dxa"/>
              <w:bottom w:w="28" w:type="dxa"/>
              <w:right w:w="57" w:type="dxa"/>
            </w:tcMar>
          </w:tcPr>
          <w:p w14:paraId="3CD034B3" w14:textId="77777777" w:rsidR="00D537C3" w:rsidRPr="00B9191F" w:rsidRDefault="00D537C3" w:rsidP="00786EE0">
            <w:pPr>
              <w:overflowPunct w:val="0"/>
              <w:adjustRightInd w:val="0"/>
              <w:snapToGrid w:val="0"/>
              <w:jc w:val="center"/>
              <w:rPr>
                <w:color w:val="000000" w:themeColor="text1"/>
              </w:rPr>
            </w:pPr>
          </w:p>
        </w:tc>
        <w:tc>
          <w:tcPr>
            <w:tcW w:w="585" w:type="pct"/>
            <w:shd w:val="clear" w:color="auto" w:fill="auto"/>
            <w:tcMar>
              <w:top w:w="28" w:type="dxa"/>
              <w:left w:w="57" w:type="dxa"/>
              <w:bottom w:w="28" w:type="dxa"/>
              <w:right w:w="57" w:type="dxa"/>
            </w:tcMar>
          </w:tcPr>
          <w:p w14:paraId="1A829703" w14:textId="77777777" w:rsidR="00D537C3" w:rsidRPr="00B9191F" w:rsidRDefault="00D537C3" w:rsidP="00786EE0">
            <w:pPr>
              <w:overflowPunct w:val="0"/>
              <w:adjustRightInd w:val="0"/>
              <w:snapToGrid w:val="0"/>
              <w:rPr>
                <w:color w:val="000000" w:themeColor="text1"/>
              </w:rPr>
            </w:pPr>
          </w:p>
        </w:tc>
        <w:tc>
          <w:tcPr>
            <w:tcW w:w="1656" w:type="pct"/>
            <w:shd w:val="clear" w:color="auto" w:fill="auto"/>
          </w:tcPr>
          <w:p w14:paraId="70610718" w14:textId="77777777" w:rsidR="00D537C3" w:rsidRPr="00B9191F" w:rsidRDefault="00D537C3" w:rsidP="00D537C3">
            <w:pPr>
              <w:numPr>
                <w:ilvl w:val="0"/>
                <w:numId w:val="328"/>
              </w:numPr>
              <w:kinsoku w:val="0"/>
              <w:snapToGrid w:val="0"/>
              <w:jc w:val="both"/>
              <w:rPr>
                <w:color w:val="000000" w:themeColor="text1"/>
              </w:rPr>
            </w:pPr>
            <w:r w:rsidRPr="00B9191F">
              <w:rPr>
                <w:color w:val="000000" w:themeColor="text1"/>
              </w:rPr>
              <w:t>對於因暴露於傳染病人而有遭受感染風險疑慮之醫療照護人員，醫院應立即為該員進行緊急處理，給予必要預防感染藥物，並列管追蹤。</w:t>
            </w:r>
          </w:p>
          <w:p w14:paraId="555A04AD" w14:textId="77777777" w:rsidR="00D537C3" w:rsidRPr="00B9191F" w:rsidRDefault="00D537C3" w:rsidP="00D537C3">
            <w:pPr>
              <w:kinsoku w:val="0"/>
              <w:adjustRightInd w:val="0"/>
              <w:snapToGrid w:val="0"/>
              <w:jc w:val="both"/>
              <w:rPr>
                <w:b/>
                <w:bCs/>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達成符合項目，且下述項目需全部達成</w:t>
            </w:r>
            <w:r w:rsidRPr="00B9191F">
              <w:rPr>
                <w:b/>
                <w:snapToGrid w:val="0"/>
                <w:color w:val="000000" w:themeColor="text1"/>
                <w:kern w:val="0"/>
              </w:rPr>
              <w:t>)</w:t>
            </w:r>
          </w:p>
          <w:p w14:paraId="79723C7B" w14:textId="77777777" w:rsidR="00D537C3" w:rsidRPr="00B9191F" w:rsidRDefault="00D537C3" w:rsidP="00D537C3">
            <w:pPr>
              <w:numPr>
                <w:ilvl w:val="0"/>
                <w:numId w:val="14"/>
              </w:numPr>
              <w:kinsoku w:val="0"/>
              <w:snapToGrid w:val="0"/>
              <w:jc w:val="both"/>
              <w:rPr>
                <w:color w:val="000000" w:themeColor="text1"/>
              </w:rPr>
            </w:pPr>
            <w:r w:rsidRPr="00B9191F">
              <w:rPr>
                <w:color w:val="000000" w:themeColor="text1"/>
              </w:rPr>
              <w:t>胸部</w:t>
            </w:r>
            <w:r w:rsidRPr="00B9191F">
              <w:rPr>
                <w:color w:val="000000" w:themeColor="text1"/>
              </w:rPr>
              <w:t>X</w:t>
            </w:r>
            <w:r w:rsidRPr="00B9191F">
              <w:rPr>
                <w:color w:val="000000" w:themeColor="text1"/>
              </w:rPr>
              <w:t>光檢查達成率達</w:t>
            </w:r>
            <w:r w:rsidRPr="00B9191F">
              <w:rPr>
                <w:color w:val="000000" w:themeColor="text1"/>
              </w:rPr>
              <w:t>95</w:t>
            </w:r>
            <w:r w:rsidRPr="00B9191F">
              <w:rPr>
                <w:rFonts w:hint="eastAsia"/>
                <w:color w:val="000000" w:themeColor="text1"/>
              </w:rPr>
              <w:t>%</w:t>
            </w:r>
            <w:r w:rsidRPr="00B9191F">
              <w:rPr>
                <w:color w:val="000000" w:themeColor="text1"/>
              </w:rPr>
              <w:t>以上。</w:t>
            </w:r>
          </w:p>
          <w:p w14:paraId="2E874082" w14:textId="77777777" w:rsidR="00D537C3" w:rsidRPr="00B9191F" w:rsidRDefault="00D537C3" w:rsidP="00D537C3">
            <w:pPr>
              <w:numPr>
                <w:ilvl w:val="0"/>
                <w:numId w:val="14"/>
              </w:numPr>
              <w:kinsoku w:val="0"/>
              <w:snapToGrid w:val="0"/>
              <w:jc w:val="both"/>
              <w:rPr>
                <w:color w:val="000000" w:themeColor="text1"/>
              </w:rPr>
            </w:pPr>
            <w:r w:rsidRPr="00B9191F">
              <w:rPr>
                <w:color w:val="000000" w:themeColor="text1"/>
              </w:rPr>
              <w:t>檢討因暴露於傳染病人而遭受感染之醫療照護人員被感染原因，避免或減少類似事件發生。</w:t>
            </w:r>
          </w:p>
          <w:p w14:paraId="15C27E97" w14:textId="77777777" w:rsidR="00D537C3" w:rsidRPr="00B9191F" w:rsidRDefault="00D537C3" w:rsidP="00D537C3">
            <w:pPr>
              <w:numPr>
                <w:ilvl w:val="0"/>
                <w:numId w:val="14"/>
              </w:numPr>
              <w:kinsoku w:val="0"/>
              <w:snapToGrid w:val="0"/>
              <w:jc w:val="both"/>
              <w:rPr>
                <w:snapToGrid w:val="0"/>
                <w:color w:val="000000" w:themeColor="text1"/>
                <w:kern w:val="0"/>
              </w:rPr>
            </w:pPr>
            <w:r w:rsidRPr="00B9191F">
              <w:rPr>
                <w:color w:val="000000" w:themeColor="text1"/>
              </w:rPr>
              <w:t>依據我國相關指引與建議</w:t>
            </w:r>
            <w:r w:rsidRPr="00B9191F">
              <w:rPr>
                <w:rFonts w:hint="eastAsia"/>
                <w:snapToGrid w:val="0"/>
                <w:color w:val="000000" w:themeColor="text1"/>
                <w:kern w:val="0"/>
              </w:rPr>
              <w:t>執行疫苗注射等措施</w:t>
            </w:r>
            <w:r w:rsidRPr="00B9191F">
              <w:rPr>
                <w:color w:val="000000" w:themeColor="text1"/>
              </w:rPr>
              <w:t>，增加預防接種計畫的適用對象或項目，例如：水痘疫苗</w:t>
            </w:r>
            <w:r w:rsidRPr="00B9191F">
              <w:rPr>
                <w:rFonts w:hint="eastAsia"/>
                <w:color w:val="000000" w:themeColor="text1"/>
              </w:rPr>
              <w:t>、白喉</w:t>
            </w:r>
            <w:r w:rsidRPr="00B9191F">
              <w:rPr>
                <w:rFonts w:hint="eastAsia"/>
                <w:color w:val="000000" w:themeColor="text1"/>
              </w:rPr>
              <w:t>/</w:t>
            </w:r>
            <w:r w:rsidRPr="00B9191F">
              <w:rPr>
                <w:rFonts w:hint="eastAsia"/>
                <w:color w:val="000000" w:themeColor="text1"/>
              </w:rPr>
              <w:t>破傷風</w:t>
            </w:r>
            <w:r w:rsidRPr="00B9191F">
              <w:rPr>
                <w:rFonts w:hint="eastAsia"/>
                <w:color w:val="000000" w:themeColor="text1"/>
              </w:rPr>
              <w:t>/</w:t>
            </w:r>
            <w:r w:rsidRPr="00B9191F">
              <w:rPr>
                <w:rFonts w:hint="eastAsia"/>
                <w:color w:val="000000" w:themeColor="text1"/>
              </w:rPr>
              <w:t>百日咳疫苗</w:t>
            </w:r>
            <w:r w:rsidRPr="00B9191F">
              <w:rPr>
                <w:color w:val="000000" w:themeColor="text1"/>
              </w:rPr>
              <w:t>等。</w:t>
            </w:r>
          </w:p>
          <w:p w14:paraId="617F25A5" w14:textId="77777777" w:rsidR="00D537C3" w:rsidRPr="00B9191F" w:rsidRDefault="00D537C3" w:rsidP="00D537C3">
            <w:pPr>
              <w:numPr>
                <w:ilvl w:val="0"/>
                <w:numId w:val="14"/>
              </w:numPr>
              <w:kinsoku w:val="0"/>
              <w:snapToGrid w:val="0"/>
              <w:jc w:val="both"/>
              <w:rPr>
                <w:snapToGrid w:val="0"/>
                <w:color w:val="000000" w:themeColor="text1"/>
                <w:kern w:val="0"/>
              </w:rPr>
            </w:pPr>
            <w:proofErr w:type="gramStart"/>
            <w:r w:rsidRPr="00B9191F">
              <w:rPr>
                <w:rFonts w:hint="eastAsia"/>
                <w:bCs/>
                <w:color w:val="000000" w:themeColor="text1"/>
              </w:rPr>
              <w:t>醫</w:t>
            </w:r>
            <w:proofErr w:type="gramEnd"/>
            <w:r w:rsidRPr="00B9191F">
              <w:rPr>
                <w:rFonts w:hint="eastAsia"/>
                <w:bCs/>
                <w:color w:val="000000" w:themeColor="text1"/>
              </w:rPr>
              <w:t>事及非</w:t>
            </w:r>
            <w:proofErr w:type="gramStart"/>
            <w:r w:rsidRPr="00B9191F">
              <w:rPr>
                <w:rFonts w:hint="eastAsia"/>
                <w:bCs/>
                <w:color w:val="000000" w:themeColor="text1"/>
              </w:rPr>
              <w:t>醫</w:t>
            </w:r>
            <w:proofErr w:type="gramEnd"/>
            <w:r w:rsidRPr="00B9191F">
              <w:rPr>
                <w:rFonts w:hint="eastAsia"/>
                <w:bCs/>
                <w:color w:val="000000" w:themeColor="text1"/>
              </w:rPr>
              <w:t>事人員已更新的</w:t>
            </w:r>
            <w:r w:rsidRPr="00B9191F">
              <w:rPr>
                <w:rFonts w:hint="eastAsia"/>
                <w:bCs/>
                <w:color w:val="000000" w:themeColor="text1"/>
              </w:rPr>
              <w:t>COVID-19</w:t>
            </w:r>
            <w:r w:rsidRPr="00B9191F">
              <w:rPr>
                <w:rFonts w:hint="eastAsia"/>
                <w:bCs/>
                <w:color w:val="000000" w:themeColor="text1"/>
              </w:rPr>
              <w:t>疫苗</w:t>
            </w:r>
            <w:r w:rsidRPr="00B9191F">
              <w:rPr>
                <w:rFonts w:hint="eastAsia"/>
                <w:snapToGrid w:val="0"/>
                <w:color w:val="000000" w:themeColor="text1"/>
                <w:kern w:val="0"/>
              </w:rPr>
              <w:t>接種率</w:t>
            </w:r>
            <w:r w:rsidRPr="00C16ACF">
              <w:rPr>
                <w:rFonts w:hint="eastAsia"/>
                <w:snapToGrid w:val="0"/>
                <w:color w:val="FF0000"/>
                <w:kern w:val="0"/>
              </w:rPr>
              <w:t>皆</w:t>
            </w:r>
            <w:r w:rsidRPr="00B9191F">
              <w:rPr>
                <w:rFonts w:hint="eastAsia"/>
                <w:snapToGrid w:val="0"/>
                <w:color w:val="000000" w:themeColor="text1"/>
                <w:kern w:val="0"/>
              </w:rPr>
              <w:t>達</w:t>
            </w:r>
            <w:r w:rsidRPr="00B9191F">
              <w:rPr>
                <w:rFonts w:hint="eastAsia"/>
                <w:snapToGrid w:val="0"/>
                <w:color w:val="000000" w:themeColor="text1"/>
                <w:kern w:val="0"/>
              </w:rPr>
              <w:t>40</w:t>
            </w:r>
            <w:r w:rsidRPr="00B9191F">
              <w:rPr>
                <w:rFonts w:hint="eastAsia"/>
                <w:snapToGrid w:val="0"/>
                <w:color w:val="000000" w:themeColor="text1"/>
                <w:kern w:val="0"/>
              </w:rPr>
              <w:t>％以上</w:t>
            </w:r>
            <w:r w:rsidRPr="00B9191F">
              <w:rPr>
                <w:color w:val="000000" w:themeColor="text1"/>
              </w:rPr>
              <w:t>。</w:t>
            </w:r>
          </w:p>
          <w:p w14:paraId="65D40D05" w14:textId="77777777" w:rsidR="00D537C3" w:rsidRPr="00B9191F" w:rsidRDefault="00D537C3" w:rsidP="00D537C3">
            <w:pPr>
              <w:pStyle w:val="af7"/>
              <w:numPr>
                <w:ilvl w:val="0"/>
                <w:numId w:val="14"/>
              </w:numPr>
              <w:snapToGrid w:val="0"/>
              <w:ind w:leftChars="0"/>
              <w:jc w:val="both"/>
              <w:rPr>
                <w:rFonts w:ascii="Times New Roman" w:eastAsia="標楷體" w:hAnsi="Times New Roman"/>
                <w:color w:val="000000" w:themeColor="text1"/>
                <w:sz w:val="26"/>
                <w:szCs w:val="26"/>
              </w:rPr>
            </w:pPr>
            <w:proofErr w:type="gramStart"/>
            <w:r w:rsidRPr="00B9191F">
              <w:rPr>
                <w:rFonts w:ascii="Times New Roman" w:eastAsia="標楷體" w:hAnsi="Times New Roman" w:hint="eastAsia"/>
                <w:color w:val="000000" w:themeColor="text1"/>
                <w:sz w:val="26"/>
                <w:szCs w:val="26"/>
              </w:rPr>
              <w:t>醫</w:t>
            </w:r>
            <w:proofErr w:type="gramEnd"/>
            <w:r w:rsidRPr="00B9191F">
              <w:rPr>
                <w:rFonts w:ascii="Times New Roman" w:eastAsia="標楷體" w:hAnsi="Times New Roman" w:hint="eastAsia"/>
                <w:color w:val="000000" w:themeColor="text1"/>
                <w:sz w:val="26"/>
                <w:szCs w:val="26"/>
              </w:rPr>
              <w:t>事及非</w:t>
            </w:r>
            <w:proofErr w:type="gramStart"/>
            <w:r w:rsidRPr="00B9191F">
              <w:rPr>
                <w:rFonts w:ascii="Times New Roman" w:eastAsia="標楷體" w:hAnsi="Times New Roman" w:hint="eastAsia"/>
                <w:color w:val="000000" w:themeColor="text1"/>
                <w:sz w:val="26"/>
                <w:szCs w:val="26"/>
              </w:rPr>
              <w:t>醫</w:t>
            </w:r>
            <w:proofErr w:type="gramEnd"/>
            <w:r w:rsidRPr="00B9191F">
              <w:rPr>
                <w:rFonts w:ascii="Times New Roman" w:eastAsia="標楷體" w:hAnsi="Times New Roman" w:hint="eastAsia"/>
                <w:color w:val="000000" w:themeColor="text1"/>
                <w:sz w:val="26"/>
                <w:szCs w:val="26"/>
              </w:rPr>
              <w:t>事人員流感疫苗接種率</w:t>
            </w:r>
            <w:r w:rsidRPr="00C16ACF">
              <w:rPr>
                <w:rFonts w:ascii="Times New Roman" w:eastAsia="標楷體" w:hAnsi="Times New Roman" w:hint="eastAsia"/>
                <w:snapToGrid w:val="0"/>
                <w:color w:val="FF0000"/>
                <w:kern w:val="0"/>
                <w:sz w:val="26"/>
                <w:szCs w:val="26"/>
              </w:rPr>
              <w:t>皆</w:t>
            </w:r>
            <w:r w:rsidRPr="00B9191F">
              <w:rPr>
                <w:rFonts w:ascii="Times New Roman" w:eastAsia="標楷體" w:hAnsi="Times New Roman" w:hint="eastAsia"/>
                <w:color w:val="000000" w:themeColor="text1"/>
                <w:sz w:val="26"/>
                <w:szCs w:val="26"/>
              </w:rPr>
              <w:t>達</w:t>
            </w:r>
            <w:r w:rsidRPr="00B9191F">
              <w:rPr>
                <w:rFonts w:ascii="Times New Roman" w:eastAsia="標楷體" w:hAnsi="Times New Roman" w:hint="eastAsia"/>
                <w:color w:val="000000" w:themeColor="text1"/>
                <w:sz w:val="26"/>
                <w:szCs w:val="26"/>
              </w:rPr>
              <w:t>85%</w:t>
            </w:r>
            <w:r w:rsidRPr="00B9191F">
              <w:rPr>
                <w:rFonts w:ascii="Times New Roman" w:eastAsia="標楷體" w:hAnsi="Times New Roman" w:hint="eastAsia"/>
                <w:color w:val="000000" w:themeColor="text1"/>
                <w:sz w:val="26"/>
                <w:szCs w:val="26"/>
              </w:rPr>
              <w:t>以上。</w:t>
            </w:r>
          </w:p>
          <w:p w14:paraId="1304701B" w14:textId="77777777" w:rsidR="00D537C3" w:rsidRPr="00B9191F" w:rsidRDefault="00D537C3" w:rsidP="00D537C3">
            <w:pPr>
              <w:pStyle w:val="af7"/>
              <w:numPr>
                <w:ilvl w:val="0"/>
                <w:numId w:val="14"/>
              </w:numPr>
              <w:snapToGrid w:val="0"/>
              <w:ind w:leftChars="0"/>
              <w:jc w:val="both"/>
              <w:rPr>
                <w:rFonts w:ascii="Times New Roman" w:eastAsia="標楷體" w:hAnsi="Times New Roman"/>
                <w:color w:val="000000" w:themeColor="text1"/>
                <w:sz w:val="26"/>
                <w:szCs w:val="26"/>
              </w:rPr>
            </w:pPr>
            <w:r w:rsidRPr="00B9191F">
              <w:rPr>
                <w:rFonts w:ascii="Times New Roman" w:eastAsia="標楷體" w:hAnsi="Times New Roman" w:hint="eastAsia"/>
                <w:color w:val="000000" w:themeColor="text1"/>
                <w:sz w:val="26"/>
                <w:szCs w:val="26"/>
              </w:rPr>
              <w:t>針對未完成疫苗接種之工作人員，訂有相關健康監測與管理機制，及提高接種率等強化措施，以提升人員保護。</w:t>
            </w:r>
          </w:p>
          <w:p w14:paraId="53878A79" w14:textId="77777777" w:rsidR="00D537C3" w:rsidRPr="00B9191F" w:rsidRDefault="00D537C3" w:rsidP="00D537C3">
            <w:pPr>
              <w:kinsoku w:val="0"/>
              <w:snapToGrid w:val="0"/>
              <w:jc w:val="both"/>
              <w:rPr>
                <w:snapToGrid w:val="0"/>
                <w:color w:val="000000" w:themeColor="text1"/>
                <w:kern w:val="0"/>
              </w:rPr>
            </w:pPr>
            <w:r w:rsidRPr="00B9191F">
              <w:rPr>
                <w:b/>
                <w:snapToGrid w:val="0"/>
                <w:color w:val="000000" w:themeColor="text1"/>
                <w:kern w:val="0"/>
              </w:rPr>
              <w:t>評量方法及建議佐證資料：</w:t>
            </w:r>
          </w:p>
          <w:p w14:paraId="11D827EA" w14:textId="77777777" w:rsidR="00D537C3" w:rsidRPr="00B9191F" w:rsidRDefault="00D537C3" w:rsidP="00D537C3">
            <w:pPr>
              <w:numPr>
                <w:ilvl w:val="0"/>
                <w:numId w:val="45"/>
              </w:numPr>
              <w:tabs>
                <w:tab w:val="left" w:pos="458"/>
              </w:tabs>
              <w:kinsoku w:val="0"/>
              <w:snapToGrid w:val="0"/>
              <w:ind w:left="459" w:hanging="283"/>
              <w:jc w:val="both"/>
              <w:rPr>
                <w:snapToGrid w:val="0"/>
                <w:color w:val="000000" w:themeColor="text1"/>
                <w:kern w:val="0"/>
              </w:rPr>
            </w:pPr>
            <w:r w:rsidRPr="00B9191F">
              <w:rPr>
                <w:rFonts w:hint="eastAsia"/>
                <w:snapToGrid w:val="0"/>
                <w:color w:val="000000" w:themeColor="text1"/>
                <w:kern w:val="0"/>
              </w:rPr>
              <w:t>全院</w:t>
            </w:r>
            <w:r w:rsidRPr="00B9191F">
              <w:rPr>
                <w:snapToGrid w:val="0"/>
                <w:color w:val="000000" w:themeColor="text1"/>
                <w:kern w:val="0"/>
              </w:rPr>
              <w:t>疫苗接種計畫</w:t>
            </w:r>
            <w:r w:rsidRPr="00B9191F">
              <w:rPr>
                <w:rFonts w:hint="eastAsia"/>
                <w:snapToGrid w:val="0"/>
                <w:color w:val="000000" w:themeColor="text1"/>
                <w:kern w:val="0"/>
              </w:rPr>
              <w:t>及領導階層帶領之會議紀錄或相關紀錄</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2C7FFB53" w14:textId="77777777" w:rsidR="00D537C3" w:rsidRPr="00B9191F" w:rsidRDefault="00D537C3" w:rsidP="00D537C3">
            <w:pPr>
              <w:numPr>
                <w:ilvl w:val="0"/>
                <w:numId w:val="45"/>
              </w:numPr>
              <w:tabs>
                <w:tab w:val="left" w:pos="458"/>
              </w:tabs>
              <w:kinsoku w:val="0"/>
              <w:snapToGrid w:val="0"/>
              <w:ind w:left="459" w:hanging="283"/>
              <w:jc w:val="both"/>
              <w:rPr>
                <w:snapToGrid w:val="0"/>
                <w:color w:val="000000" w:themeColor="text1"/>
                <w:kern w:val="0"/>
              </w:rPr>
            </w:pPr>
            <w:r w:rsidRPr="00B9191F">
              <w:rPr>
                <w:snapToGrid w:val="0"/>
                <w:color w:val="000000" w:themeColor="text1"/>
                <w:kern w:val="0"/>
              </w:rPr>
              <w:lastRenderedPageBreak/>
              <w:t>醫療照護人員預防接種紀錄</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B</w:t>
            </w:r>
            <w:r w:rsidRPr="00B9191F">
              <w:rPr>
                <w:snapToGrid w:val="0"/>
                <w:color w:val="000000" w:themeColor="text1"/>
                <w:kern w:val="0"/>
              </w:rPr>
              <w:t>型肝炎、流感疫苗接種</w:t>
            </w:r>
            <w:r w:rsidRPr="00B9191F">
              <w:rPr>
                <w:rFonts w:hint="eastAsia"/>
                <w:snapToGrid w:val="0"/>
                <w:color w:val="000000" w:themeColor="text1"/>
                <w:kern w:val="0"/>
              </w:rPr>
              <w:t>、</w:t>
            </w:r>
            <w:r w:rsidRPr="00B9191F">
              <w:rPr>
                <w:snapToGrid w:val="0"/>
                <w:color w:val="000000" w:themeColor="text1"/>
                <w:kern w:val="0"/>
              </w:rPr>
              <w:t>MMR</w:t>
            </w:r>
            <w:r w:rsidRPr="00B9191F">
              <w:rPr>
                <w:snapToGrid w:val="0"/>
                <w:color w:val="000000" w:themeColor="text1"/>
                <w:kern w:val="0"/>
              </w:rPr>
              <w:t>疫苗</w:t>
            </w:r>
            <w:r w:rsidRPr="00B9191F">
              <w:rPr>
                <w:rFonts w:hint="eastAsia"/>
                <w:snapToGrid w:val="0"/>
                <w:color w:val="000000" w:themeColor="text1"/>
                <w:kern w:val="0"/>
              </w:rPr>
              <w:t>與</w:t>
            </w:r>
            <w:r w:rsidRPr="00B9191F">
              <w:rPr>
                <w:rFonts w:hint="eastAsia"/>
                <w:bCs/>
                <w:snapToGrid w:val="0"/>
                <w:color w:val="000000" w:themeColor="text1"/>
                <w:kern w:val="0"/>
              </w:rPr>
              <w:t>COVID-19</w:t>
            </w:r>
            <w:r w:rsidRPr="00B9191F">
              <w:rPr>
                <w:rFonts w:hint="eastAsia"/>
                <w:bCs/>
                <w:snapToGrid w:val="0"/>
                <w:color w:val="000000" w:themeColor="text1"/>
                <w:kern w:val="0"/>
              </w:rPr>
              <w:t>疫苗</w:t>
            </w:r>
            <w:r w:rsidRPr="00B9191F">
              <w:rPr>
                <w:snapToGrid w:val="0"/>
                <w:color w:val="000000" w:themeColor="text1"/>
                <w:kern w:val="0"/>
              </w:rPr>
              <w:t>接種紀錄</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21D0E8E6" w14:textId="77777777" w:rsidR="00D537C3" w:rsidRPr="00B9191F" w:rsidRDefault="00D537C3" w:rsidP="00D537C3">
            <w:pPr>
              <w:numPr>
                <w:ilvl w:val="0"/>
                <w:numId w:val="45"/>
              </w:numPr>
              <w:tabs>
                <w:tab w:val="left" w:pos="458"/>
              </w:tabs>
              <w:kinsoku w:val="0"/>
              <w:snapToGrid w:val="0"/>
              <w:ind w:left="459" w:hanging="283"/>
              <w:jc w:val="both"/>
              <w:rPr>
                <w:snapToGrid w:val="0"/>
                <w:color w:val="000000" w:themeColor="text1"/>
                <w:kern w:val="0"/>
              </w:rPr>
            </w:pPr>
            <w:r w:rsidRPr="00B9191F">
              <w:rPr>
                <w:rFonts w:hint="eastAsia"/>
                <w:snapToGrid w:val="0"/>
                <w:color w:val="000000" w:themeColor="text1"/>
                <w:kern w:val="0"/>
              </w:rPr>
              <w:t>健康監測</w:t>
            </w:r>
            <w:r w:rsidRPr="00B9191F">
              <w:rPr>
                <w:snapToGrid w:val="0"/>
                <w:color w:val="000000" w:themeColor="text1"/>
                <w:kern w:val="0"/>
              </w:rPr>
              <w:t>異常追蹤及處理紀錄。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66838AB5" w14:textId="77777777" w:rsidR="00D537C3" w:rsidRPr="00B9191F" w:rsidRDefault="00D537C3" w:rsidP="00D537C3">
            <w:pPr>
              <w:numPr>
                <w:ilvl w:val="0"/>
                <w:numId w:val="45"/>
              </w:numPr>
              <w:tabs>
                <w:tab w:val="left" w:pos="458"/>
              </w:tabs>
              <w:kinsoku w:val="0"/>
              <w:snapToGrid w:val="0"/>
              <w:ind w:left="459" w:hanging="283"/>
              <w:jc w:val="both"/>
              <w:rPr>
                <w:snapToGrid w:val="0"/>
                <w:color w:val="000000" w:themeColor="text1"/>
                <w:kern w:val="0"/>
              </w:rPr>
            </w:pPr>
            <w:r w:rsidRPr="00B9191F">
              <w:rPr>
                <w:snapToGrid w:val="0"/>
                <w:color w:val="000000" w:themeColor="text1"/>
                <w:kern w:val="0"/>
              </w:rPr>
              <w:t>胸部</w:t>
            </w:r>
            <w:r w:rsidRPr="00B9191F">
              <w:rPr>
                <w:snapToGrid w:val="0"/>
                <w:color w:val="000000" w:themeColor="text1"/>
                <w:kern w:val="0"/>
              </w:rPr>
              <w:t>X</w:t>
            </w:r>
            <w:r w:rsidRPr="00B9191F">
              <w:rPr>
                <w:snapToGrid w:val="0"/>
                <w:color w:val="000000" w:themeColor="text1"/>
                <w:kern w:val="0"/>
              </w:rPr>
              <w:t>光檢查達成率、胸部</w:t>
            </w:r>
            <w:r w:rsidRPr="00B9191F">
              <w:rPr>
                <w:snapToGrid w:val="0"/>
                <w:color w:val="000000" w:themeColor="text1"/>
                <w:kern w:val="0"/>
              </w:rPr>
              <w:t>X</w:t>
            </w:r>
            <w:r w:rsidRPr="00B9191F">
              <w:rPr>
                <w:snapToGrid w:val="0"/>
                <w:color w:val="000000" w:themeColor="text1"/>
                <w:kern w:val="0"/>
              </w:rPr>
              <w:t>光檢查異常的追蹤及處理紀錄。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5F6D22B6" w14:textId="77777777" w:rsidR="00D537C3" w:rsidRPr="00B9191F" w:rsidRDefault="00D537C3" w:rsidP="00D537C3">
            <w:pPr>
              <w:numPr>
                <w:ilvl w:val="0"/>
                <w:numId w:val="45"/>
              </w:numPr>
              <w:tabs>
                <w:tab w:val="left" w:pos="458"/>
              </w:tabs>
              <w:kinsoku w:val="0"/>
              <w:snapToGrid w:val="0"/>
              <w:ind w:left="459" w:hanging="283"/>
              <w:jc w:val="both"/>
              <w:rPr>
                <w:b/>
                <w:bCs/>
                <w:snapToGrid w:val="0"/>
                <w:color w:val="000000" w:themeColor="text1"/>
                <w:kern w:val="0"/>
              </w:rPr>
            </w:pPr>
            <w:r w:rsidRPr="00B9191F">
              <w:rPr>
                <w:snapToGrid w:val="0"/>
                <w:color w:val="000000" w:themeColor="text1"/>
                <w:kern w:val="0"/>
              </w:rPr>
              <w:t>員工被感染事件調查及處理紀錄。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78D97B9A" w14:textId="77777777" w:rsidR="00D537C3" w:rsidRPr="00B9191F" w:rsidRDefault="00D537C3" w:rsidP="00D537C3">
            <w:pPr>
              <w:overflowPunct w:val="0"/>
              <w:snapToGrid w:val="0"/>
              <w:ind w:left="1"/>
              <w:jc w:val="both"/>
              <w:rPr>
                <w:b/>
                <w:bCs/>
                <w:color w:val="000000" w:themeColor="text1"/>
              </w:rPr>
            </w:pPr>
            <w:r w:rsidRPr="00B9191F">
              <w:rPr>
                <w:b/>
                <w:bCs/>
                <w:color w:val="000000" w:themeColor="text1"/>
              </w:rPr>
              <w:t>[</w:t>
            </w:r>
            <w:proofErr w:type="gramStart"/>
            <w:r w:rsidRPr="00B9191F">
              <w:rPr>
                <w:b/>
                <w:bCs/>
                <w:color w:val="000000" w:themeColor="text1"/>
              </w:rPr>
              <w:t>註</w:t>
            </w:r>
            <w:proofErr w:type="gramEnd"/>
            <w:r w:rsidRPr="00B9191F">
              <w:rPr>
                <w:b/>
                <w:bCs/>
                <w:color w:val="000000" w:themeColor="text1"/>
              </w:rPr>
              <w:t>]</w:t>
            </w:r>
          </w:p>
          <w:p w14:paraId="4A67BAD5" w14:textId="77777777" w:rsidR="00D537C3" w:rsidRPr="00B9191F" w:rsidRDefault="00D537C3" w:rsidP="00D537C3">
            <w:pPr>
              <w:numPr>
                <w:ilvl w:val="0"/>
                <w:numId w:val="356"/>
              </w:numPr>
              <w:tabs>
                <w:tab w:val="left" w:pos="639"/>
              </w:tabs>
              <w:overflowPunct w:val="0"/>
              <w:snapToGrid w:val="0"/>
              <w:jc w:val="both"/>
              <w:rPr>
                <w:color w:val="000000" w:themeColor="text1"/>
              </w:rPr>
            </w:pPr>
            <w:r w:rsidRPr="00B9191F">
              <w:rPr>
                <w:rFonts w:hint="eastAsia"/>
                <w:color w:val="000000" w:themeColor="text1"/>
              </w:rPr>
              <w:t>1981</w:t>
            </w:r>
            <w:r w:rsidRPr="00B9191F">
              <w:rPr>
                <w:rFonts w:hint="eastAsia"/>
                <w:color w:val="000000" w:themeColor="text1"/>
              </w:rPr>
              <w:t>年</w:t>
            </w:r>
            <w:r w:rsidRPr="00B9191F">
              <w:rPr>
                <w:rFonts w:hint="eastAsia"/>
                <w:color w:val="000000" w:themeColor="text1"/>
              </w:rPr>
              <w:t>(</w:t>
            </w:r>
            <w:r w:rsidRPr="00B9191F">
              <w:rPr>
                <w:rFonts w:hint="eastAsia"/>
                <w:color w:val="000000" w:themeColor="text1"/>
              </w:rPr>
              <w:t>含</w:t>
            </w:r>
            <w:r w:rsidRPr="00B9191F">
              <w:rPr>
                <w:rFonts w:hint="eastAsia"/>
                <w:color w:val="000000" w:themeColor="text1"/>
              </w:rPr>
              <w:t>)</w:t>
            </w:r>
            <w:r w:rsidRPr="00B9191F">
              <w:rPr>
                <w:rFonts w:hint="eastAsia"/>
                <w:color w:val="000000" w:themeColor="text1"/>
              </w:rPr>
              <w:t>以後出生之高風險單位人員、全院新進人員具麻疹免疫力達</w:t>
            </w:r>
            <w:r w:rsidRPr="00B9191F">
              <w:rPr>
                <w:rFonts w:hint="eastAsia"/>
                <w:color w:val="000000" w:themeColor="text1"/>
              </w:rPr>
              <w:t>90%</w:t>
            </w:r>
            <w:r w:rsidRPr="00B9191F">
              <w:rPr>
                <w:rFonts w:hint="eastAsia"/>
                <w:color w:val="000000" w:themeColor="text1"/>
              </w:rPr>
              <w:t>以上，方得為符合。</w:t>
            </w:r>
          </w:p>
          <w:p w14:paraId="1EE81BB8" w14:textId="087748D6" w:rsidR="00D537C3" w:rsidRPr="00D537C3" w:rsidRDefault="00D537C3" w:rsidP="00D537C3">
            <w:pPr>
              <w:numPr>
                <w:ilvl w:val="0"/>
                <w:numId w:val="356"/>
              </w:numPr>
              <w:tabs>
                <w:tab w:val="left" w:pos="639"/>
              </w:tabs>
              <w:overflowPunct w:val="0"/>
              <w:snapToGrid w:val="0"/>
              <w:jc w:val="both"/>
              <w:rPr>
                <w:b/>
                <w:bCs/>
                <w:snapToGrid w:val="0"/>
                <w:color w:val="000000" w:themeColor="text1"/>
                <w:kern w:val="0"/>
              </w:rPr>
            </w:pPr>
            <w:r w:rsidRPr="00B9191F">
              <w:rPr>
                <w:rFonts w:hint="eastAsia"/>
                <w:color w:val="000000" w:themeColor="text1"/>
              </w:rPr>
              <w:t>MMR</w:t>
            </w:r>
            <w:r w:rsidRPr="00B9191F">
              <w:rPr>
                <w:rFonts w:hint="eastAsia"/>
                <w:color w:val="000000" w:themeColor="text1"/>
              </w:rPr>
              <w:t>疫苗接種計畫應分階段設定目標，至</w:t>
            </w:r>
            <w:r w:rsidRPr="00B9191F">
              <w:rPr>
                <w:rFonts w:hint="eastAsia"/>
                <w:color w:val="000000" w:themeColor="text1"/>
              </w:rPr>
              <w:t>116</w:t>
            </w:r>
            <w:r w:rsidRPr="00B9191F">
              <w:rPr>
                <w:rFonts w:hint="eastAsia"/>
                <w:color w:val="000000" w:themeColor="text1"/>
              </w:rPr>
              <w:t>年全院醫療照護工作人員具麻疹免疫力達</w:t>
            </w:r>
            <w:r w:rsidRPr="00B9191F">
              <w:rPr>
                <w:rFonts w:hint="eastAsia"/>
                <w:color w:val="000000" w:themeColor="text1"/>
              </w:rPr>
              <w:t>80%</w:t>
            </w:r>
            <w:r w:rsidRPr="00B9191F">
              <w:rPr>
                <w:rFonts w:hint="eastAsia"/>
                <w:color w:val="000000" w:themeColor="text1"/>
              </w:rPr>
              <w:t>以上。</w:t>
            </w:r>
          </w:p>
        </w:tc>
        <w:tc>
          <w:tcPr>
            <w:tcW w:w="1705" w:type="pct"/>
            <w:shd w:val="clear" w:color="auto" w:fill="auto"/>
            <w:tcMar>
              <w:top w:w="28" w:type="dxa"/>
              <w:left w:w="57" w:type="dxa"/>
              <w:bottom w:w="28" w:type="dxa"/>
              <w:right w:w="57" w:type="dxa"/>
            </w:tcMar>
          </w:tcPr>
          <w:p w14:paraId="24132487" w14:textId="77777777" w:rsidR="00D537C3" w:rsidRPr="00B9191F" w:rsidRDefault="00D537C3" w:rsidP="00D537C3">
            <w:pPr>
              <w:numPr>
                <w:ilvl w:val="0"/>
                <w:numId w:val="468"/>
              </w:numPr>
              <w:kinsoku w:val="0"/>
              <w:snapToGrid w:val="0"/>
              <w:jc w:val="both"/>
              <w:rPr>
                <w:color w:val="000000" w:themeColor="text1"/>
              </w:rPr>
            </w:pPr>
            <w:r w:rsidRPr="00B9191F">
              <w:rPr>
                <w:color w:val="000000" w:themeColor="text1"/>
              </w:rPr>
              <w:lastRenderedPageBreak/>
              <w:t>對於因暴露於傳染病人而有遭受感染風險疑慮之醫療照護人員，醫院應立即為該員進行緊急處理，給予必要預防感染藥物，並列管追蹤。</w:t>
            </w:r>
          </w:p>
          <w:p w14:paraId="0D6D163A" w14:textId="77777777" w:rsidR="00D537C3" w:rsidRDefault="00D537C3" w:rsidP="00D537C3">
            <w:pPr>
              <w:kinsoku w:val="0"/>
              <w:adjustRightInd w:val="0"/>
              <w:snapToGrid w:val="0"/>
              <w:jc w:val="distribute"/>
              <w:rPr>
                <w:b/>
                <w:snapToGrid w:val="0"/>
                <w:color w:val="000000" w:themeColor="text1"/>
                <w:kern w:val="0"/>
              </w:rPr>
            </w:pPr>
            <w:r w:rsidRPr="00B9191F">
              <w:rPr>
                <w:b/>
                <w:bCs/>
                <w:snapToGrid w:val="0"/>
                <w:color w:val="000000" w:themeColor="text1"/>
                <w:kern w:val="0"/>
              </w:rPr>
              <w:t>優良項目：</w:t>
            </w:r>
            <w:r w:rsidRPr="00B9191F">
              <w:rPr>
                <w:b/>
                <w:snapToGrid w:val="0"/>
                <w:color w:val="000000" w:themeColor="text1"/>
                <w:kern w:val="0"/>
              </w:rPr>
              <w:t>(</w:t>
            </w:r>
            <w:r w:rsidRPr="00B9191F">
              <w:rPr>
                <w:b/>
                <w:snapToGrid w:val="0"/>
                <w:color w:val="000000" w:themeColor="text1"/>
                <w:kern w:val="0"/>
              </w:rPr>
              <w:t>達成符合項目，且下述項目需</w:t>
            </w:r>
          </w:p>
          <w:p w14:paraId="2CFA77FA" w14:textId="77777777" w:rsidR="00D537C3" w:rsidRPr="00B9191F" w:rsidRDefault="00D537C3" w:rsidP="00D537C3">
            <w:pPr>
              <w:kinsoku w:val="0"/>
              <w:adjustRightInd w:val="0"/>
              <w:snapToGrid w:val="0"/>
              <w:jc w:val="both"/>
              <w:rPr>
                <w:b/>
                <w:bCs/>
                <w:snapToGrid w:val="0"/>
                <w:color w:val="000000" w:themeColor="text1"/>
                <w:kern w:val="0"/>
              </w:rPr>
            </w:pPr>
            <w:r w:rsidRPr="00B9191F">
              <w:rPr>
                <w:b/>
                <w:snapToGrid w:val="0"/>
                <w:color w:val="000000" w:themeColor="text1"/>
                <w:kern w:val="0"/>
              </w:rPr>
              <w:t>全部達成</w:t>
            </w:r>
            <w:r w:rsidRPr="00B9191F">
              <w:rPr>
                <w:b/>
                <w:snapToGrid w:val="0"/>
                <w:color w:val="000000" w:themeColor="text1"/>
                <w:kern w:val="0"/>
              </w:rPr>
              <w:t>)</w:t>
            </w:r>
          </w:p>
          <w:p w14:paraId="1FD9818C" w14:textId="77777777" w:rsidR="00D537C3" w:rsidRPr="00B9191F" w:rsidRDefault="00D537C3" w:rsidP="00D537C3">
            <w:pPr>
              <w:numPr>
                <w:ilvl w:val="0"/>
                <w:numId w:val="469"/>
              </w:numPr>
              <w:kinsoku w:val="0"/>
              <w:snapToGrid w:val="0"/>
              <w:jc w:val="both"/>
              <w:rPr>
                <w:color w:val="000000" w:themeColor="text1"/>
              </w:rPr>
            </w:pPr>
            <w:r w:rsidRPr="00B9191F">
              <w:rPr>
                <w:color w:val="000000" w:themeColor="text1"/>
              </w:rPr>
              <w:t>胸部</w:t>
            </w:r>
            <w:r w:rsidRPr="00B9191F">
              <w:rPr>
                <w:color w:val="000000" w:themeColor="text1"/>
              </w:rPr>
              <w:t>X</w:t>
            </w:r>
            <w:r w:rsidRPr="00B9191F">
              <w:rPr>
                <w:color w:val="000000" w:themeColor="text1"/>
              </w:rPr>
              <w:t>光檢查達成率達</w:t>
            </w:r>
            <w:r w:rsidRPr="00B9191F">
              <w:rPr>
                <w:color w:val="000000" w:themeColor="text1"/>
              </w:rPr>
              <w:t>95</w:t>
            </w:r>
            <w:r w:rsidRPr="00B9191F">
              <w:rPr>
                <w:rFonts w:hint="eastAsia"/>
                <w:color w:val="000000" w:themeColor="text1"/>
              </w:rPr>
              <w:t>%</w:t>
            </w:r>
            <w:r w:rsidRPr="00B9191F">
              <w:rPr>
                <w:color w:val="000000" w:themeColor="text1"/>
              </w:rPr>
              <w:t>以上。</w:t>
            </w:r>
          </w:p>
          <w:p w14:paraId="764B9586" w14:textId="77777777" w:rsidR="00D537C3" w:rsidRPr="00B9191F" w:rsidRDefault="00D537C3" w:rsidP="00D537C3">
            <w:pPr>
              <w:numPr>
                <w:ilvl w:val="0"/>
                <w:numId w:val="469"/>
              </w:numPr>
              <w:kinsoku w:val="0"/>
              <w:snapToGrid w:val="0"/>
              <w:jc w:val="both"/>
              <w:rPr>
                <w:color w:val="000000" w:themeColor="text1"/>
              </w:rPr>
            </w:pPr>
            <w:r w:rsidRPr="00B9191F">
              <w:rPr>
                <w:color w:val="000000" w:themeColor="text1"/>
              </w:rPr>
              <w:t>檢討因暴露於傳染病人而遭受感染之醫療照護人員被感染原因，避免或減少類似事件發生。</w:t>
            </w:r>
          </w:p>
          <w:p w14:paraId="4CB42253" w14:textId="77777777" w:rsidR="00D537C3" w:rsidRPr="00B9191F" w:rsidRDefault="00D537C3" w:rsidP="00D537C3">
            <w:pPr>
              <w:numPr>
                <w:ilvl w:val="0"/>
                <w:numId w:val="469"/>
              </w:numPr>
              <w:kinsoku w:val="0"/>
              <w:snapToGrid w:val="0"/>
              <w:jc w:val="both"/>
              <w:rPr>
                <w:snapToGrid w:val="0"/>
                <w:color w:val="000000" w:themeColor="text1"/>
                <w:kern w:val="0"/>
              </w:rPr>
            </w:pPr>
            <w:r w:rsidRPr="00B9191F">
              <w:rPr>
                <w:color w:val="000000" w:themeColor="text1"/>
              </w:rPr>
              <w:t>依據我國相關指引與建議</w:t>
            </w:r>
            <w:r w:rsidRPr="00B9191F">
              <w:rPr>
                <w:rFonts w:hint="eastAsia"/>
                <w:snapToGrid w:val="0"/>
                <w:color w:val="000000" w:themeColor="text1"/>
                <w:kern w:val="0"/>
              </w:rPr>
              <w:t>執行疫苗注射等措施</w:t>
            </w:r>
            <w:r w:rsidRPr="00B9191F">
              <w:rPr>
                <w:color w:val="000000" w:themeColor="text1"/>
              </w:rPr>
              <w:t>，增加預防接種計畫的適用對象或項目，例如：水痘疫苗</w:t>
            </w:r>
            <w:r w:rsidRPr="00B9191F">
              <w:rPr>
                <w:rFonts w:hint="eastAsia"/>
                <w:color w:val="000000" w:themeColor="text1"/>
              </w:rPr>
              <w:t>、白喉</w:t>
            </w:r>
            <w:r w:rsidRPr="00B9191F">
              <w:rPr>
                <w:rFonts w:hint="eastAsia"/>
                <w:color w:val="000000" w:themeColor="text1"/>
              </w:rPr>
              <w:t>/</w:t>
            </w:r>
            <w:r w:rsidRPr="00B9191F">
              <w:rPr>
                <w:rFonts w:hint="eastAsia"/>
                <w:color w:val="000000" w:themeColor="text1"/>
              </w:rPr>
              <w:t>破傷風</w:t>
            </w:r>
            <w:r w:rsidRPr="00B9191F">
              <w:rPr>
                <w:rFonts w:hint="eastAsia"/>
                <w:color w:val="000000" w:themeColor="text1"/>
              </w:rPr>
              <w:t>/</w:t>
            </w:r>
            <w:r w:rsidRPr="00B9191F">
              <w:rPr>
                <w:rFonts w:hint="eastAsia"/>
                <w:color w:val="000000" w:themeColor="text1"/>
              </w:rPr>
              <w:t>百日咳疫苗</w:t>
            </w:r>
            <w:r w:rsidRPr="00B9191F">
              <w:rPr>
                <w:color w:val="000000" w:themeColor="text1"/>
              </w:rPr>
              <w:t>等。</w:t>
            </w:r>
          </w:p>
          <w:p w14:paraId="3595B2AE" w14:textId="77777777" w:rsidR="00D537C3" w:rsidRPr="00B9191F" w:rsidRDefault="00D537C3" w:rsidP="00D537C3">
            <w:pPr>
              <w:numPr>
                <w:ilvl w:val="0"/>
                <w:numId w:val="469"/>
              </w:numPr>
              <w:kinsoku w:val="0"/>
              <w:snapToGrid w:val="0"/>
              <w:jc w:val="both"/>
              <w:rPr>
                <w:snapToGrid w:val="0"/>
                <w:color w:val="000000" w:themeColor="text1"/>
                <w:kern w:val="0"/>
              </w:rPr>
            </w:pPr>
            <w:proofErr w:type="gramStart"/>
            <w:r w:rsidRPr="00B9191F">
              <w:rPr>
                <w:rFonts w:hint="eastAsia"/>
                <w:bCs/>
                <w:color w:val="000000" w:themeColor="text1"/>
              </w:rPr>
              <w:t>醫</w:t>
            </w:r>
            <w:proofErr w:type="gramEnd"/>
            <w:r w:rsidRPr="00B9191F">
              <w:rPr>
                <w:rFonts w:hint="eastAsia"/>
                <w:bCs/>
                <w:color w:val="000000" w:themeColor="text1"/>
              </w:rPr>
              <w:t>事及非</w:t>
            </w:r>
            <w:proofErr w:type="gramStart"/>
            <w:r w:rsidRPr="00B9191F">
              <w:rPr>
                <w:rFonts w:hint="eastAsia"/>
                <w:bCs/>
                <w:color w:val="000000" w:themeColor="text1"/>
              </w:rPr>
              <w:t>醫</w:t>
            </w:r>
            <w:proofErr w:type="gramEnd"/>
            <w:r w:rsidRPr="00B9191F">
              <w:rPr>
                <w:rFonts w:hint="eastAsia"/>
                <w:bCs/>
                <w:color w:val="000000" w:themeColor="text1"/>
              </w:rPr>
              <w:t>事人員已更新的</w:t>
            </w:r>
            <w:r w:rsidRPr="00B9191F">
              <w:rPr>
                <w:rFonts w:hint="eastAsia"/>
                <w:bCs/>
                <w:color w:val="000000" w:themeColor="text1"/>
              </w:rPr>
              <w:t>COVID-19</w:t>
            </w:r>
            <w:r w:rsidRPr="00B9191F">
              <w:rPr>
                <w:rFonts w:hint="eastAsia"/>
                <w:bCs/>
                <w:color w:val="000000" w:themeColor="text1"/>
              </w:rPr>
              <w:t>疫苗</w:t>
            </w:r>
            <w:r w:rsidRPr="00B9191F">
              <w:rPr>
                <w:rFonts w:hint="eastAsia"/>
                <w:snapToGrid w:val="0"/>
                <w:color w:val="000000" w:themeColor="text1"/>
                <w:kern w:val="0"/>
              </w:rPr>
              <w:t>接種率達</w:t>
            </w:r>
            <w:r w:rsidRPr="00B9191F">
              <w:rPr>
                <w:rFonts w:hint="eastAsia"/>
                <w:snapToGrid w:val="0"/>
                <w:color w:val="000000" w:themeColor="text1"/>
                <w:kern w:val="0"/>
              </w:rPr>
              <w:t>40</w:t>
            </w:r>
            <w:r w:rsidRPr="00B9191F">
              <w:rPr>
                <w:rFonts w:hint="eastAsia"/>
                <w:snapToGrid w:val="0"/>
                <w:color w:val="000000" w:themeColor="text1"/>
                <w:kern w:val="0"/>
              </w:rPr>
              <w:t>％以上</w:t>
            </w:r>
            <w:r w:rsidRPr="00B9191F">
              <w:rPr>
                <w:color w:val="000000" w:themeColor="text1"/>
              </w:rPr>
              <w:t>。</w:t>
            </w:r>
          </w:p>
          <w:p w14:paraId="4AF47F99" w14:textId="77777777" w:rsidR="00D537C3" w:rsidRPr="00B9191F" w:rsidRDefault="00D537C3" w:rsidP="00D537C3">
            <w:pPr>
              <w:pStyle w:val="af7"/>
              <w:numPr>
                <w:ilvl w:val="0"/>
                <w:numId w:val="469"/>
              </w:numPr>
              <w:snapToGrid w:val="0"/>
              <w:ind w:leftChars="0"/>
              <w:jc w:val="both"/>
              <w:rPr>
                <w:rFonts w:ascii="Times New Roman" w:eastAsia="標楷體" w:hAnsi="Times New Roman"/>
                <w:color w:val="000000" w:themeColor="text1"/>
                <w:sz w:val="26"/>
                <w:szCs w:val="26"/>
              </w:rPr>
            </w:pPr>
            <w:proofErr w:type="gramStart"/>
            <w:r w:rsidRPr="00B9191F">
              <w:rPr>
                <w:rFonts w:ascii="Times New Roman" w:eastAsia="標楷體" w:hAnsi="Times New Roman" w:hint="eastAsia"/>
                <w:color w:val="000000" w:themeColor="text1"/>
                <w:sz w:val="26"/>
                <w:szCs w:val="26"/>
              </w:rPr>
              <w:t>醫</w:t>
            </w:r>
            <w:proofErr w:type="gramEnd"/>
            <w:r w:rsidRPr="00B9191F">
              <w:rPr>
                <w:rFonts w:ascii="Times New Roman" w:eastAsia="標楷體" w:hAnsi="Times New Roman" w:hint="eastAsia"/>
                <w:color w:val="000000" w:themeColor="text1"/>
                <w:sz w:val="26"/>
                <w:szCs w:val="26"/>
              </w:rPr>
              <w:t>事及非</w:t>
            </w:r>
            <w:proofErr w:type="gramStart"/>
            <w:r w:rsidRPr="00B9191F">
              <w:rPr>
                <w:rFonts w:ascii="Times New Roman" w:eastAsia="標楷體" w:hAnsi="Times New Roman" w:hint="eastAsia"/>
                <w:color w:val="000000" w:themeColor="text1"/>
                <w:sz w:val="26"/>
                <w:szCs w:val="26"/>
              </w:rPr>
              <w:t>醫</w:t>
            </w:r>
            <w:proofErr w:type="gramEnd"/>
            <w:r w:rsidRPr="00B9191F">
              <w:rPr>
                <w:rFonts w:ascii="Times New Roman" w:eastAsia="標楷體" w:hAnsi="Times New Roman" w:hint="eastAsia"/>
                <w:color w:val="000000" w:themeColor="text1"/>
                <w:sz w:val="26"/>
                <w:szCs w:val="26"/>
              </w:rPr>
              <w:t>事人員流感疫苗接種率達</w:t>
            </w:r>
            <w:r w:rsidRPr="00B9191F">
              <w:rPr>
                <w:rFonts w:ascii="Times New Roman" w:eastAsia="標楷體" w:hAnsi="Times New Roman" w:hint="eastAsia"/>
                <w:color w:val="000000" w:themeColor="text1"/>
                <w:sz w:val="26"/>
                <w:szCs w:val="26"/>
              </w:rPr>
              <w:t>85%</w:t>
            </w:r>
            <w:r w:rsidRPr="00B9191F">
              <w:rPr>
                <w:rFonts w:ascii="Times New Roman" w:eastAsia="標楷體" w:hAnsi="Times New Roman" w:hint="eastAsia"/>
                <w:color w:val="000000" w:themeColor="text1"/>
                <w:sz w:val="26"/>
                <w:szCs w:val="26"/>
              </w:rPr>
              <w:t>以上。</w:t>
            </w:r>
          </w:p>
          <w:p w14:paraId="20CFE7E0" w14:textId="77777777" w:rsidR="00D537C3" w:rsidRPr="00B9191F" w:rsidRDefault="00D537C3" w:rsidP="00D537C3">
            <w:pPr>
              <w:pStyle w:val="af7"/>
              <w:numPr>
                <w:ilvl w:val="0"/>
                <w:numId w:val="469"/>
              </w:numPr>
              <w:snapToGrid w:val="0"/>
              <w:ind w:leftChars="0"/>
              <w:jc w:val="both"/>
              <w:rPr>
                <w:rFonts w:ascii="Times New Roman" w:eastAsia="標楷體" w:hAnsi="Times New Roman"/>
                <w:color w:val="000000" w:themeColor="text1"/>
                <w:sz w:val="26"/>
                <w:szCs w:val="26"/>
              </w:rPr>
            </w:pPr>
            <w:r w:rsidRPr="00B9191F">
              <w:rPr>
                <w:rFonts w:ascii="Times New Roman" w:eastAsia="標楷體" w:hAnsi="Times New Roman" w:hint="eastAsia"/>
                <w:color w:val="000000" w:themeColor="text1"/>
                <w:sz w:val="26"/>
                <w:szCs w:val="26"/>
              </w:rPr>
              <w:t>針對未完成疫苗接種之工作人員，訂有相關健康監測與管理機制，及提高接種率等強化措施，以提升人員保護。</w:t>
            </w:r>
          </w:p>
          <w:p w14:paraId="2920C3C3" w14:textId="77777777" w:rsidR="00D537C3" w:rsidRPr="00B9191F" w:rsidRDefault="00D537C3" w:rsidP="00D537C3">
            <w:pPr>
              <w:kinsoku w:val="0"/>
              <w:snapToGrid w:val="0"/>
              <w:jc w:val="both"/>
              <w:rPr>
                <w:snapToGrid w:val="0"/>
                <w:color w:val="000000" w:themeColor="text1"/>
                <w:kern w:val="0"/>
              </w:rPr>
            </w:pPr>
            <w:r w:rsidRPr="00B9191F">
              <w:rPr>
                <w:b/>
                <w:snapToGrid w:val="0"/>
                <w:color w:val="000000" w:themeColor="text1"/>
                <w:kern w:val="0"/>
              </w:rPr>
              <w:t>評量方法及建議佐證資料：</w:t>
            </w:r>
          </w:p>
          <w:p w14:paraId="6902D080" w14:textId="77777777" w:rsidR="00D537C3" w:rsidRPr="00B9191F" w:rsidRDefault="00D537C3" w:rsidP="00D537C3">
            <w:pPr>
              <w:numPr>
                <w:ilvl w:val="0"/>
                <w:numId w:val="470"/>
              </w:numPr>
              <w:tabs>
                <w:tab w:val="left" w:pos="458"/>
              </w:tabs>
              <w:kinsoku w:val="0"/>
              <w:snapToGrid w:val="0"/>
              <w:ind w:left="459" w:hanging="283"/>
              <w:jc w:val="both"/>
              <w:rPr>
                <w:snapToGrid w:val="0"/>
                <w:color w:val="000000" w:themeColor="text1"/>
                <w:kern w:val="0"/>
              </w:rPr>
            </w:pPr>
            <w:r w:rsidRPr="00B9191F">
              <w:rPr>
                <w:rFonts w:hint="eastAsia"/>
                <w:snapToGrid w:val="0"/>
                <w:color w:val="000000" w:themeColor="text1"/>
                <w:kern w:val="0"/>
              </w:rPr>
              <w:t>全院</w:t>
            </w:r>
            <w:r w:rsidRPr="00B9191F">
              <w:rPr>
                <w:snapToGrid w:val="0"/>
                <w:color w:val="000000" w:themeColor="text1"/>
                <w:kern w:val="0"/>
              </w:rPr>
              <w:t>疫苗接種計畫</w:t>
            </w:r>
            <w:r w:rsidRPr="00B9191F">
              <w:rPr>
                <w:rFonts w:hint="eastAsia"/>
                <w:snapToGrid w:val="0"/>
                <w:color w:val="000000" w:themeColor="text1"/>
                <w:kern w:val="0"/>
              </w:rPr>
              <w:t>及領導階層帶領之會議紀錄或相關紀錄</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2C05B556" w14:textId="77777777" w:rsidR="00D537C3" w:rsidRDefault="00D537C3" w:rsidP="00D537C3">
            <w:pPr>
              <w:numPr>
                <w:ilvl w:val="0"/>
                <w:numId w:val="470"/>
              </w:numPr>
              <w:tabs>
                <w:tab w:val="left" w:pos="458"/>
              </w:tabs>
              <w:kinsoku w:val="0"/>
              <w:snapToGrid w:val="0"/>
              <w:ind w:left="459" w:hanging="283"/>
              <w:jc w:val="distribute"/>
              <w:rPr>
                <w:snapToGrid w:val="0"/>
                <w:color w:val="000000" w:themeColor="text1"/>
                <w:kern w:val="0"/>
              </w:rPr>
            </w:pPr>
            <w:r w:rsidRPr="00B9191F">
              <w:rPr>
                <w:snapToGrid w:val="0"/>
                <w:color w:val="000000" w:themeColor="text1"/>
                <w:kern w:val="0"/>
              </w:rPr>
              <w:lastRenderedPageBreak/>
              <w:t>醫療照護人員預防接種紀錄</w:t>
            </w:r>
            <w:r w:rsidRPr="00B9191F">
              <w:rPr>
                <w:snapToGrid w:val="0"/>
                <w:color w:val="000000" w:themeColor="text1"/>
                <w:kern w:val="0"/>
              </w:rPr>
              <w:t>(</w:t>
            </w:r>
            <w:r w:rsidRPr="00B9191F">
              <w:rPr>
                <w:snapToGrid w:val="0"/>
                <w:color w:val="000000" w:themeColor="text1"/>
                <w:kern w:val="0"/>
              </w:rPr>
              <w:t>如：</w:t>
            </w:r>
            <w:r w:rsidRPr="00B9191F">
              <w:rPr>
                <w:snapToGrid w:val="0"/>
                <w:color w:val="000000" w:themeColor="text1"/>
                <w:kern w:val="0"/>
              </w:rPr>
              <w:t>B</w:t>
            </w:r>
            <w:r w:rsidRPr="00B9191F">
              <w:rPr>
                <w:snapToGrid w:val="0"/>
                <w:color w:val="000000" w:themeColor="text1"/>
                <w:kern w:val="0"/>
              </w:rPr>
              <w:t>型</w:t>
            </w:r>
          </w:p>
          <w:p w14:paraId="720A813A" w14:textId="77777777" w:rsidR="00D537C3" w:rsidRDefault="00D537C3" w:rsidP="00D537C3">
            <w:pPr>
              <w:tabs>
                <w:tab w:val="left" w:pos="458"/>
              </w:tabs>
              <w:kinsoku w:val="0"/>
              <w:snapToGrid w:val="0"/>
              <w:ind w:left="459"/>
              <w:jc w:val="both"/>
              <w:rPr>
                <w:snapToGrid w:val="0"/>
                <w:color w:val="000000" w:themeColor="text1"/>
                <w:kern w:val="0"/>
              </w:rPr>
            </w:pPr>
            <w:r w:rsidRPr="00B9191F">
              <w:rPr>
                <w:snapToGrid w:val="0"/>
                <w:color w:val="000000" w:themeColor="text1"/>
                <w:kern w:val="0"/>
              </w:rPr>
              <w:t>肝炎、流感疫苗接種</w:t>
            </w:r>
            <w:r w:rsidRPr="00B9191F">
              <w:rPr>
                <w:rFonts w:hint="eastAsia"/>
                <w:snapToGrid w:val="0"/>
                <w:color w:val="000000" w:themeColor="text1"/>
                <w:kern w:val="0"/>
              </w:rPr>
              <w:t>、</w:t>
            </w:r>
            <w:r w:rsidRPr="00B9191F">
              <w:rPr>
                <w:snapToGrid w:val="0"/>
                <w:color w:val="000000" w:themeColor="text1"/>
                <w:kern w:val="0"/>
              </w:rPr>
              <w:t>MMR</w:t>
            </w:r>
            <w:r w:rsidRPr="00B9191F">
              <w:rPr>
                <w:snapToGrid w:val="0"/>
                <w:color w:val="000000" w:themeColor="text1"/>
                <w:kern w:val="0"/>
              </w:rPr>
              <w:t>疫苗</w:t>
            </w:r>
            <w:r w:rsidRPr="00B9191F">
              <w:rPr>
                <w:rFonts w:hint="eastAsia"/>
                <w:snapToGrid w:val="0"/>
                <w:color w:val="000000" w:themeColor="text1"/>
                <w:kern w:val="0"/>
              </w:rPr>
              <w:t>與</w:t>
            </w:r>
            <w:r w:rsidRPr="00B9191F">
              <w:rPr>
                <w:rFonts w:hint="eastAsia"/>
                <w:bCs/>
                <w:snapToGrid w:val="0"/>
                <w:color w:val="000000" w:themeColor="text1"/>
                <w:kern w:val="0"/>
              </w:rPr>
              <w:t>COVID-19</w:t>
            </w:r>
            <w:r w:rsidRPr="00B9191F">
              <w:rPr>
                <w:rFonts w:hint="eastAsia"/>
                <w:bCs/>
                <w:snapToGrid w:val="0"/>
                <w:color w:val="000000" w:themeColor="text1"/>
                <w:kern w:val="0"/>
              </w:rPr>
              <w:t>疫苗</w:t>
            </w:r>
            <w:r w:rsidRPr="00B9191F">
              <w:rPr>
                <w:snapToGrid w:val="0"/>
                <w:color w:val="000000" w:themeColor="text1"/>
                <w:kern w:val="0"/>
              </w:rPr>
              <w:t>接種紀錄</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p>
          <w:p w14:paraId="180C77DF" w14:textId="77777777" w:rsidR="00D537C3" w:rsidRPr="00B9191F" w:rsidRDefault="00D537C3" w:rsidP="00D537C3">
            <w:pPr>
              <w:tabs>
                <w:tab w:val="left" w:pos="458"/>
              </w:tabs>
              <w:kinsoku w:val="0"/>
              <w:snapToGrid w:val="0"/>
              <w:ind w:left="459"/>
              <w:jc w:val="both"/>
              <w:rPr>
                <w:snapToGrid w:val="0"/>
                <w:color w:val="000000" w:themeColor="text1"/>
                <w:kern w:val="0"/>
              </w:rPr>
            </w:pPr>
            <w:r w:rsidRPr="00B9191F">
              <w:rPr>
                <w:snapToGrid w:val="0"/>
                <w:color w:val="000000" w:themeColor="text1"/>
                <w:kern w:val="0"/>
              </w:rPr>
              <w:t>)</w:t>
            </w:r>
          </w:p>
          <w:p w14:paraId="68BBCFBD" w14:textId="77777777" w:rsidR="00D537C3" w:rsidRPr="00B9191F" w:rsidRDefault="00D537C3" w:rsidP="00D537C3">
            <w:pPr>
              <w:numPr>
                <w:ilvl w:val="0"/>
                <w:numId w:val="470"/>
              </w:numPr>
              <w:tabs>
                <w:tab w:val="left" w:pos="458"/>
              </w:tabs>
              <w:kinsoku w:val="0"/>
              <w:snapToGrid w:val="0"/>
              <w:ind w:left="459" w:hanging="283"/>
              <w:jc w:val="both"/>
              <w:rPr>
                <w:snapToGrid w:val="0"/>
                <w:color w:val="000000" w:themeColor="text1"/>
                <w:kern w:val="0"/>
              </w:rPr>
            </w:pPr>
            <w:r w:rsidRPr="00F83B29">
              <w:rPr>
                <w:rFonts w:hint="eastAsia"/>
                <w:bCs/>
                <w:snapToGrid w:val="0"/>
                <w:color w:val="000000" w:themeColor="text1"/>
                <w:kern w:val="0"/>
              </w:rPr>
              <w:t>健康</w:t>
            </w:r>
            <w:r w:rsidRPr="00B9191F">
              <w:rPr>
                <w:rFonts w:hint="eastAsia"/>
                <w:snapToGrid w:val="0"/>
                <w:color w:val="000000" w:themeColor="text1"/>
                <w:kern w:val="0"/>
              </w:rPr>
              <w:t>監測</w:t>
            </w:r>
            <w:r w:rsidRPr="00B9191F">
              <w:rPr>
                <w:snapToGrid w:val="0"/>
                <w:color w:val="000000" w:themeColor="text1"/>
                <w:kern w:val="0"/>
              </w:rPr>
              <w:t>異常追蹤及處理紀錄。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081D77A1" w14:textId="77777777" w:rsidR="00D537C3" w:rsidRPr="00B9191F" w:rsidRDefault="00D537C3" w:rsidP="00D537C3">
            <w:pPr>
              <w:numPr>
                <w:ilvl w:val="0"/>
                <w:numId w:val="470"/>
              </w:numPr>
              <w:tabs>
                <w:tab w:val="left" w:pos="458"/>
              </w:tabs>
              <w:kinsoku w:val="0"/>
              <w:snapToGrid w:val="0"/>
              <w:ind w:left="459" w:hanging="283"/>
              <w:jc w:val="both"/>
              <w:rPr>
                <w:snapToGrid w:val="0"/>
                <w:color w:val="000000" w:themeColor="text1"/>
                <w:kern w:val="0"/>
              </w:rPr>
            </w:pPr>
            <w:r w:rsidRPr="00F83B29">
              <w:rPr>
                <w:bCs/>
                <w:snapToGrid w:val="0"/>
                <w:color w:val="000000" w:themeColor="text1"/>
                <w:kern w:val="0"/>
              </w:rPr>
              <w:t>胸部</w:t>
            </w:r>
            <w:r w:rsidRPr="00B9191F">
              <w:rPr>
                <w:snapToGrid w:val="0"/>
                <w:color w:val="000000" w:themeColor="text1"/>
                <w:kern w:val="0"/>
              </w:rPr>
              <w:t>X</w:t>
            </w:r>
            <w:r w:rsidRPr="00B9191F">
              <w:rPr>
                <w:snapToGrid w:val="0"/>
                <w:color w:val="000000" w:themeColor="text1"/>
                <w:kern w:val="0"/>
              </w:rPr>
              <w:t>光檢查達成率、胸部</w:t>
            </w:r>
            <w:r w:rsidRPr="00B9191F">
              <w:rPr>
                <w:snapToGrid w:val="0"/>
                <w:color w:val="000000" w:themeColor="text1"/>
                <w:kern w:val="0"/>
              </w:rPr>
              <w:t>X</w:t>
            </w:r>
            <w:r w:rsidRPr="00B9191F">
              <w:rPr>
                <w:snapToGrid w:val="0"/>
                <w:color w:val="000000" w:themeColor="text1"/>
                <w:kern w:val="0"/>
              </w:rPr>
              <w:t>光檢查異常的追蹤及處理紀錄。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r w:rsidRPr="00B9191F">
              <w:rPr>
                <w:snapToGrid w:val="0"/>
                <w:color w:val="000000" w:themeColor="text1"/>
                <w:kern w:val="0"/>
              </w:rPr>
              <w:t>優良</w:t>
            </w:r>
            <w:r w:rsidRPr="00B9191F">
              <w:rPr>
                <w:snapToGrid w:val="0"/>
                <w:color w:val="000000" w:themeColor="text1"/>
                <w:kern w:val="0"/>
              </w:rPr>
              <w:t>)</w:t>
            </w:r>
          </w:p>
          <w:p w14:paraId="6D831987" w14:textId="77777777" w:rsidR="00D537C3" w:rsidRPr="00B9191F" w:rsidRDefault="00D537C3" w:rsidP="00D537C3">
            <w:pPr>
              <w:numPr>
                <w:ilvl w:val="0"/>
                <w:numId w:val="470"/>
              </w:numPr>
              <w:tabs>
                <w:tab w:val="left" w:pos="458"/>
              </w:tabs>
              <w:kinsoku w:val="0"/>
              <w:snapToGrid w:val="0"/>
              <w:ind w:left="459" w:hanging="283"/>
              <w:jc w:val="both"/>
              <w:rPr>
                <w:b/>
                <w:bCs/>
                <w:snapToGrid w:val="0"/>
                <w:color w:val="000000" w:themeColor="text1"/>
                <w:kern w:val="0"/>
              </w:rPr>
            </w:pPr>
            <w:r w:rsidRPr="00F83B29">
              <w:rPr>
                <w:bCs/>
                <w:snapToGrid w:val="0"/>
                <w:color w:val="000000" w:themeColor="text1"/>
                <w:kern w:val="0"/>
              </w:rPr>
              <w:t>員工</w:t>
            </w:r>
            <w:r w:rsidRPr="00B9191F">
              <w:rPr>
                <w:snapToGrid w:val="0"/>
                <w:color w:val="000000" w:themeColor="text1"/>
                <w:kern w:val="0"/>
              </w:rPr>
              <w:t>被感染事件調查及處理紀錄。</w:t>
            </w:r>
            <w:r w:rsidRPr="00B9191F">
              <w:rPr>
                <w:snapToGrid w:val="0"/>
                <w:color w:val="000000" w:themeColor="text1"/>
                <w:kern w:val="0"/>
              </w:rPr>
              <w:t>(</w:t>
            </w:r>
            <w:r w:rsidRPr="00B9191F">
              <w:rPr>
                <w:snapToGrid w:val="0"/>
                <w:color w:val="000000" w:themeColor="text1"/>
                <w:kern w:val="0"/>
              </w:rPr>
              <w:t>符合</w:t>
            </w:r>
            <w:r w:rsidRPr="00B9191F">
              <w:rPr>
                <w:snapToGrid w:val="0"/>
                <w:color w:val="000000" w:themeColor="text1"/>
                <w:kern w:val="0"/>
              </w:rPr>
              <w:t>)</w:t>
            </w:r>
          </w:p>
          <w:p w14:paraId="5977392B" w14:textId="77777777" w:rsidR="00D537C3" w:rsidRPr="00B9191F" w:rsidRDefault="00D537C3" w:rsidP="00D537C3">
            <w:pPr>
              <w:overflowPunct w:val="0"/>
              <w:snapToGrid w:val="0"/>
              <w:ind w:left="1"/>
              <w:jc w:val="both"/>
              <w:rPr>
                <w:b/>
                <w:bCs/>
                <w:color w:val="000000" w:themeColor="text1"/>
              </w:rPr>
            </w:pPr>
            <w:r w:rsidRPr="00B9191F">
              <w:rPr>
                <w:b/>
                <w:bCs/>
                <w:color w:val="000000" w:themeColor="text1"/>
              </w:rPr>
              <w:t>[</w:t>
            </w:r>
            <w:proofErr w:type="gramStart"/>
            <w:r w:rsidRPr="00B9191F">
              <w:rPr>
                <w:b/>
                <w:bCs/>
                <w:color w:val="000000" w:themeColor="text1"/>
              </w:rPr>
              <w:t>註</w:t>
            </w:r>
            <w:proofErr w:type="gramEnd"/>
            <w:r w:rsidRPr="00B9191F">
              <w:rPr>
                <w:b/>
                <w:bCs/>
                <w:color w:val="000000" w:themeColor="text1"/>
              </w:rPr>
              <w:t>]</w:t>
            </w:r>
          </w:p>
          <w:p w14:paraId="4DD8FA77" w14:textId="77777777" w:rsidR="00D537C3" w:rsidRPr="00B9191F" w:rsidRDefault="00D537C3" w:rsidP="00D537C3">
            <w:pPr>
              <w:numPr>
                <w:ilvl w:val="0"/>
                <w:numId w:val="471"/>
              </w:numPr>
              <w:tabs>
                <w:tab w:val="left" w:pos="639"/>
              </w:tabs>
              <w:overflowPunct w:val="0"/>
              <w:snapToGrid w:val="0"/>
              <w:jc w:val="both"/>
              <w:rPr>
                <w:color w:val="000000" w:themeColor="text1"/>
              </w:rPr>
            </w:pPr>
            <w:r w:rsidRPr="00B9191F">
              <w:rPr>
                <w:rFonts w:hint="eastAsia"/>
                <w:color w:val="000000" w:themeColor="text1"/>
              </w:rPr>
              <w:t>1981</w:t>
            </w:r>
            <w:r w:rsidRPr="00B9191F">
              <w:rPr>
                <w:rFonts w:hint="eastAsia"/>
                <w:color w:val="000000" w:themeColor="text1"/>
              </w:rPr>
              <w:t>年</w:t>
            </w:r>
            <w:r w:rsidRPr="00B9191F">
              <w:rPr>
                <w:rFonts w:hint="eastAsia"/>
                <w:color w:val="000000" w:themeColor="text1"/>
              </w:rPr>
              <w:t>(</w:t>
            </w:r>
            <w:r w:rsidRPr="00B9191F">
              <w:rPr>
                <w:rFonts w:hint="eastAsia"/>
                <w:color w:val="000000" w:themeColor="text1"/>
              </w:rPr>
              <w:t>含</w:t>
            </w:r>
            <w:r w:rsidRPr="00B9191F">
              <w:rPr>
                <w:rFonts w:hint="eastAsia"/>
                <w:color w:val="000000" w:themeColor="text1"/>
              </w:rPr>
              <w:t>)</w:t>
            </w:r>
            <w:r w:rsidRPr="00B9191F">
              <w:rPr>
                <w:rFonts w:hint="eastAsia"/>
                <w:color w:val="000000" w:themeColor="text1"/>
              </w:rPr>
              <w:t>以後出生之高風險單位人員、全院新進人員具麻疹免疫力達</w:t>
            </w:r>
            <w:r w:rsidRPr="00B9191F">
              <w:rPr>
                <w:rFonts w:hint="eastAsia"/>
                <w:color w:val="000000" w:themeColor="text1"/>
              </w:rPr>
              <w:t>90%</w:t>
            </w:r>
            <w:r w:rsidRPr="00B9191F">
              <w:rPr>
                <w:rFonts w:hint="eastAsia"/>
                <w:color w:val="000000" w:themeColor="text1"/>
              </w:rPr>
              <w:t>以上，方得為符合。</w:t>
            </w:r>
          </w:p>
          <w:p w14:paraId="497C1C36" w14:textId="180D8AE3" w:rsidR="00D537C3" w:rsidRPr="00D537C3" w:rsidRDefault="00D537C3" w:rsidP="00D537C3">
            <w:pPr>
              <w:numPr>
                <w:ilvl w:val="0"/>
                <w:numId w:val="471"/>
              </w:numPr>
              <w:tabs>
                <w:tab w:val="left" w:pos="639"/>
              </w:tabs>
              <w:overflowPunct w:val="0"/>
              <w:snapToGrid w:val="0"/>
              <w:jc w:val="both"/>
              <w:rPr>
                <w:b/>
                <w:bCs/>
                <w:snapToGrid w:val="0"/>
                <w:color w:val="000000" w:themeColor="text1"/>
                <w:kern w:val="0"/>
              </w:rPr>
            </w:pPr>
            <w:r w:rsidRPr="00B9191F">
              <w:rPr>
                <w:rFonts w:hint="eastAsia"/>
                <w:color w:val="000000" w:themeColor="text1"/>
              </w:rPr>
              <w:t>MMR</w:t>
            </w:r>
            <w:r w:rsidRPr="00B9191F">
              <w:rPr>
                <w:rFonts w:hint="eastAsia"/>
                <w:color w:val="000000" w:themeColor="text1"/>
              </w:rPr>
              <w:t>疫苗接種計畫應分階段設定目標，至</w:t>
            </w:r>
            <w:r w:rsidRPr="00B9191F">
              <w:rPr>
                <w:rFonts w:hint="eastAsia"/>
                <w:color w:val="000000" w:themeColor="text1"/>
              </w:rPr>
              <w:t>116</w:t>
            </w:r>
            <w:r w:rsidRPr="00B9191F">
              <w:rPr>
                <w:rFonts w:hint="eastAsia"/>
                <w:color w:val="000000" w:themeColor="text1"/>
              </w:rPr>
              <w:t>年全院醫療照護工作人員具麻疹免疫力達</w:t>
            </w:r>
            <w:r w:rsidRPr="00B9191F">
              <w:rPr>
                <w:rFonts w:hint="eastAsia"/>
                <w:color w:val="000000" w:themeColor="text1"/>
              </w:rPr>
              <w:t>80%</w:t>
            </w:r>
            <w:r w:rsidRPr="00B9191F">
              <w:rPr>
                <w:rFonts w:hint="eastAsia"/>
                <w:color w:val="000000" w:themeColor="text1"/>
              </w:rPr>
              <w:t>以上。</w:t>
            </w:r>
          </w:p>
        </w:tc>
        <w:tc>
          <w:tcPr>
            <w:tcW w:w="863" w:type="pct"/>
          </w:tcPr>
          <w:p w14:paraId="39533090" w14:textId="77777777" w:rsidR="00D537C3" w:rsidRPr="008203E9" w:rsidRDefault="00D537C3" w:rsidP="00F54E55">
            <w:pPr>
              <w:adjustRightInd w:val="0"/>
              <w:snapToGrid w:val="0"/>
              <w:jc w:val="both"/>
              <w:rPr>
                <w:snapToGrid w:val="0"/>
                <w:color w:val="FF0000"/>
                <w:kern w:val="0"/>
              </w:rPr>
            </w:pPr>
          </w:p>
        </w:tc>
      </w:tr>
      <w:tr w:rsidR="00D537C3" w:rsidRPr="00B9191F" w14:paraId="6A3E6F99" w14:textId="77777777" w:rsidTr="007464C8">
        <w:trPr>
          <w:jc w:val="center"/>
        </w:trPr>
        <w:tc>
          <w:tcPr>
            <w:tcW w:w="191" w:type="pct"/>
            <w:shd w:val="clear" w:color="auto" w:fill="auto"/>
            <w:tcMar>
              <w:top w:w="28" w:type="dxa"/>
              <w:left w:w="57" w:type="dxa"/>
              <w:bottom w:w="28" w:type="dxa"/>
              <w:right w:w="57" w:type="dxa"/>
            </w:tcMar>
          </w:tcPr>
          <w:p w14:paraId="3D85675F" w14:textId="43752D90" w:rsidR="00D537C3" w:rsidRPr="00B9191F" w:rsidRDefault="00D537C3" w:rsidP="00786EE0">
            <w:pPr>
              <w:overflowPunct w:val="0"/>
              <w:adjustRightInd w:val="0"/>
              <w:snapToGrid w:val="0"/>
              <w:jc w:val="center"/>
              <w:rPr>
                <w:color w:val="000000" w:themeColor="text1"/>
              </w:rPr>
            </w:pPr>
            <w:r>
              <w:rPr>
                <w:rFonts w:hint="eastAsia"/>
                <w:color w:val="000000" w:themeColor="text1"/>
              </w:rPr>
              <w:t>5.2</w:t>
            </w:r>
          </w:p>
        </w:tc>
        <w:tc>
          <w:tcPr>
            <w:tcW w:w="585" w:type="pct"/>
            <w:shd w:val="clear" w:color="auto" w:fill="auto"/>
            <w:tcMar>
              <w:top w:w="28" w:type="dxa"/>
              <w:left w:w="57" w:type="dxa"/>
              <w:bottom w:w="28" w:type="dxa"/>
              <w:right w:w="57" w:type="dxa"/>
            </w:tcMar>
          </w:tcPr>
          <w:p w14:paraId="41DB6E52" w14:textId="1CF5EEA4" w:rsidR="00D537C3" w:rsidRPr="00B9191F" w:rsidRDefault="00D537C3" w:rsidP="00786EE0">
            <w:pPr>
              <w:overflowPunct w:val="0"/>
              <w:adjustRightInd w:val="0"/>
              <w:snapToGrid w:val="0"/>
              <w:rPr>
                <w:color w:val="000000" w:themeColor="text1"/>
              </w:rPr>
            </w:pPr>
            <w:r w:rsidRPr="00D537C3">
              <w:rPr>
                <w:rFonts w:hint="eastAsia"/>
                <w:color w:val="000000" w:themeColor="text1"/>
              </w:rPr>
              <w:t>對於暴露於病人血液、體液及尖銳物品扎傷事件的預防及處置</w:t>
            </w:r>
            <w:r w:rsidRPr="00D537C3">
              <w:rPr>
                <w:rFonts w:hint="eastAsia"/>
                <w:color w:val="000000" w:themeColor="text1"/>
              </w:rPr>
              <w:t>(</w:t>
            </w:r>
            <w:r w:rsidRPr="00D537C3">
              <w:rPr>
                <w:rFonts w:hint="eastAsia"/>
                <w:color w:val="000000" w:themeColor="text1"/>
              </w:rPr>
              <w:t>包含切傷等其他出血</w:t>
            </w:r>
            <w:r w:rsidRPr="00D537C3">
              <w:rPr>
                <w:rFonts w:hint="eastAsia"/>
                <w:color w:val="000000" w:themeColor="text1"/>
              </w:rPr>
              <w:t>)</w:t>
            </w:r>
            <w:r w:rsidRPr="00D537C3">
              <w:rPr>
                <w:rFonts w:hint="eastAsia"/>
                <w:color w:val="000000" w:themeColor="text1"/>
              </w:rPr>
              <w:t>訂有作業流程</w:t>
            </w:r>
          </w:p>
        </w:tc>
        <w:tc>
          <w:tcPr>
            <w:tcW w:w="1656" w:type="pct"/>
            <w:shd w:val="clear" w:color="auto" w:fill="auto"/>
          </w:tcPr>
          <w:p w14:paraId="4CD01382" w14:textId="77777777" w:rsidR="00D537C3" w:rsidRPr="00B9191F" w:rsidRDefault="00D537C3" w:rsidP="00D537C3">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t>符合項目：</w:t>
            </w:r>
          </w:p>
          <w:p w14:paraId="65894521" w14:textId="77777777" w:rsidR="00D537C3" w:rsidRPr="00B9191F" w:rsidRDefault="00D537C3" w:rsidP="00D537C3">
            <w:pPr>
              <w:numPr>
                <w:ilvl w:val="0"/>
                <w:numId w:val="15"/>
              </w:numPr>
              <w:tabs>
                <w:tab w:val="clear" w:pos="454"/>
                <w:tab w:val="num" w:pos="546"/>
              </w:tabs>
              <w:overflowPunct w:val="0"/>
              <w:snapToGrid w:val="0"/>
              <w:ind w:left="528"/>
              <w:jc w:val="both"/>
              <w:rPr>
                <w:color w:val="000000" w:themeColor="text1"/>
              </w:rPr>
            </w:pPr>
            <w:r w:rsidRPr="00B9191F">
              <w:rPr>
                <w:rFonts w:hint="eastAsia"/>
                <w:snapToGrid w:val="0"/>
                <w:color w:val="000000" w:themeColor="text1"/>
                <w:kern w:val="0"/>
              </w:rPr>
              <w:t>醫療人員</w:t>
            </w:r>
            <w:r w:rsidRPr="00B9191F">
              <w:rPr>
                <w:snapToGrid w:val="0"/>
                <w:color w:val="000000" w:themeColor="text1"/>
                <w:kern w:val="0"/>
              </w:rPr>
              <w:t>執行肌肉、皮下或皮內注射、</w:t>
            </w:r>
            <w:r w:rsidRPr="00B9191F">
              <w:rPr>
                <w:color w:val="000000" w:themeColor="text1"/>
              </w:rPr>
              <w:t>進行</w:t>
            </w:r>
            <w:proofErr w:type="gramStart"/>
            <w:r w:rsidRPr="00B9191F">
              <w:rPr>
                <w:color w:val="000000" w:themeColor="text1"/>
              </w:rPr>
              <w:t>採</w:t>
            </w:r>
            <w:proofErr w:type="gramEnd"/>
            <w:r w:rsidRPr="00B9191F">
              <w:rPr>
                <w:color w:val="000000" w:themeColor="text1"/>
              </w:rPr>
              <w:t>血或靜脈穿刺，或處理血液、體液等</w:t>
            </w:r>
            <w:r w:rsidRPr="00B9191F">
              <w:rPr>
                <w:snapToGrid w:val="0"/>
                <w:color w:val="000000" w:themeColor="text1"/>
                <w:kern w:val="0"/>
              </w:rPr>
              <w:t>檢體</w:t>
            </w:r>
            <w:r w:rsidRPr="00B9191F">
              <w:rPr>
                <w:color w:val="000000" w:themeColor="text1"/>
              </w:rPr>
              <w:t>時，應遵循標準防護措施及依據傳播風險採取適當的感染管制對策。</w:t>
            </w:r>
          </w:p>
          <w:p w14:paraId="5E2DFA33" w14:textId="77777777" w:rsidR="00D537C3" w:rsidRPr="00B9191F" w:rsidRDefault="00D537C3" w:rsidP="00D537C3">
            <w:pPr>
              <w:numPr>
                <w:ilvl w:val="0"/>
                <w:numId w:val="15"/>
              </w:numPr>
              <w:tabs>
                <w:tab w:val="clear" w:pos="454"/>
                <w:tab w:val="num" w:pos="546"/>
              </w:tabs>
              <w:overflowPunct w:val="0"/>
              <w:snapToGrid w:val="0"/>
              <w:ind w:left="528"/>
              <w:jc w:val="both"/>
              <w:rPr>
                <w:color w:val="000000" w:themeColor="text1"/>
              </w:rPr>
            </w:pPr>
            <w:r w:rsidRPr="00B9191F">
              <w:rPr>
                <w:color w:val="000000" w:themeColor="text1"/>
              </w:rPr>
              <w:t>工作人員有可能接觸，或被病人的血液、體液或</w:t>
            </w:r>
            <w:r w:rsidRPr="00B9191F">
              <w:rPr>
                <w:color w:val="000000" w:themeColor="text1"/>
                <w:kern w:val="0"/>
              </w:rPr>
              <w:t>分泌物</w:t>
            </w:r>
            <w:r w:rsidRPr="00B9191F">
              <w:rPr>
                <w:color w:val="000000" w:themeColor="text1"/>
              </w:rPr>
              <w:t>飛濺之風險時，工作人員應依其風險穿戴個人防護裝備，</w:t>
            </w:r>
            <w:r w:rsidRPr="00B9191F">
              <w:rPr>
                <w:snapToGrid w:val="0"/>
                <w:color w:val="000000" w:themeColor="text1"/>
                <w:kern w:val="0"/>
              </w:rPr>
              <w:lastRenderedPageBreak/>
              <w:t>如：面罩、眼罩</w:t>
            </w:r>
            <w:r w:rsidRPr="00B9191F">
              <w:rPr>
                <w:snapToGrid w:val="0"/>
                <w:color w:val="000000" w:themeColor="text1"/>
                <w:kern w:val="0"/>
              </w:rPr>
              <w:t>(eye-shield)</w:t>
            </w:r>
            <w:proofErr w:type="gramStart"/>
            <w:r w:rsidRPr="00B9191F">
              <w:rPr>
                <w:snapToGrid w:val="0"/>
                <w:color w:val="000000" w:themeColor="text1"/>
                <w:kern w:val="0"/>
              </w:rPr>
              <w:t>或護眼鏡</w:t>
            </w:r>
            <w:proofErr w:type="gramEnd"/>
            <w:r w:rsidRPr="00B9191F">
              <w:rPr>
                <w:snapToGrid w:val="0"/>
                <w:color w:val="000000" w:themeColor="text1"/>
                <w:kern w:val="0"/>
              </w:rPr>
              <w:t>(goggles)</w:t>
            </w:r>
            <w:r w:rsidRPr="00B9191F">
              <w:rPr>
                <w:snapToGrid w:val="0"/>
                <w:color w:val="000000" w:themeColor="text1"/>
                <w:kern w:val="0"/>
              </w:rPr>
              <w:t>、隔離衣</w:t>
            </w:r>
            <w:r w:rsidRPr="00B9191F">
              <w:rPr>
                <w:snapToGrid w:val="0"/>
                <w:color w:val="000000" w:themeColor="text1"/>
                <w:kern w:val="0"/>
              </w:rPr>
              <w:t>(</w:t>
            </w:r>
            <w:r w:rsidRPr="00B9191F">
              <w:rPr>
                <w:snapToGrid w:val="0"/>
                <w:color w:val="000000" w:themeColor="text1"/>
                <w:kern w:val="0"/>
              </w:rPr>
              <w:t>必要時要有防水</w:t>
            </w:r>
            <w:r w:rsidRPr="00B9191F">
              <w:rPr>
                <w:snapToGrid w:val="0"/>
                <w:color w:val="000000" w:themeColor="text1"/>
                <w:kern w:val="0"/>
              </w:rPr>
              <w:t>)</w:t>
            </w:r>
            <w:r w:rsidRPr="00B9191F">
              <w:rPr>
                <w:snapToGrid w:val="0"/>
                <w:color w:val="000000" w:themeColor="text1"/>
                <w:kern w:val="0"/>
              </w:rPr>
              <w:t>等。</w:t>
            </w:r>
          </w:p>
          <w:p w14:paraId="41C0BD40" w14:textId="77777777" w:rsidR="00D537C3" w:rsidRPr="00B9191F" w:rsidRDefault="00D537C3" w:rsidP="00D537C3">
            <w:pPr>
              <w:numPr>
                <w:ilvl w:val="0"/>
                <w:numId w:val="15"/>
              </w:numPr>
              <w:tabs>
                <w:tab w:val="clear" w:pos="454"/>
                <w:tab w:val="num" w:pos="546"/>
              </w:tabs>
              <w:overflowPunct w:val="0"/>
              <w:snapToGrid w:val="0"/>
              <w:ind w:left="528"/>
              <w:jc w:val="both"/>
              <w:rPr>
                <w:color w:val="000000" w:themeColor="text1"/>
              </w:rPr>
            </w:pPr>
            <w:r w:rsidRPr="00B9191F">
              <w:rPr>
                <w:snapToGrid w:val="0"/>
                <w:color w:val="000000" w:themeColor="text1"/>
                <w:kern w:val="0"/>
              </w:rPr>
              <w:t>各醫療單位、病房及護理站有能安全處理感染性</w:t>
            </w:r>
            <w:r w:rsidRPr="00B9191F">
              <w:rPr>
                <w:color w:val="000000" w:themeColor="text1"/>
                <w:kern w:val="0"/>
              </w:rPr>
              <w:t>廢棄物</w:t>
            </w:r>
            <w:proofErr w:type="gramStart"/>
            <w:r w:rsidRPr="00B9191F">
              <w:rPr>
                <w:snapToGrid w:val="0"/>
                <w:color w:val="000000" w:themeColor="text1"/>
                <w:kern w:val="0"/>
              </w:rPr>
              <w:t>及針類廢棄物</w:t>
            </w:r>
            <w:proofErr w:type="gramEnd"/>
            <w:r w:rsidRPr="00B9191F">
              <w:rPr>
                <w:snapToGrid w:val="0"/>
                <w:color w:val="000000" w:themeColor="text1"/>
                <w:kern w:val="0"/>
              </w:rPr>
              <w:t>的容器</w:t>
            </w:r>
            <w:r w:rsidRPr="00B9191F">
              <w:rPr>
                <w:color w:val="000000" w:themeColor="text1"/>
              </w:rPr>
              <w:t>；且</w:t>
            </w:r>
            <w:r w:rsidRPr="00B9191F">
              <w:rPr>
                <w:snapToGrid w:val="0"/>
                <w:color w:val="000000" w:themeColor="text1"/>
                <w:kern w:val="0"/>
              </w:rPr>
              <w:t>工作人員應明確知悉使用後的尖銳物品處理步驟。</w:t>
            </w:r>
          </w:p>
          <w:p w14:paraId="1A290E8D" w14:textId="77777777" w:rsidR="00D537C3" w:rsidRPr="00B9191F" w:rsidRDefault="00D537C3" w:rsidP="00D537C3">
            <w:pPr>
              <w:numPr>
                <w:ilvl w:val="0"/>
                <w:numId w:val="15"/>
              </w:numPr>
              <w:tabs>
                <w:tab w:val="clear" w:pos="454"/>
                <w:tab w:val="num" w:pos="546"/>
              </w:tabs>
              <w:overflowPunct w:val="0"/>
              <w:snapToGrid w:val="0"/>
              <w:ind w:left="528"/>
              <w:jc w:val="both"/>
              <w:rPr>
                <w:color w:val="000000" w:themeColor="text1"/>
              </w:rPr>
            </w:pPr>
            <w:r w:rsidRPr="00B9191F">
              <w:rPr>
                <w:snapToGrid w:val="0"/>
                <w:color w:val="000000" w:themeColor="text1"/>
              </w:rPr>
              <w:t>應明確訂定暴露於</w:t>
            </w:r>
            <w:r w:rsidRPr="00B9191F">
              <w:rPr>
                <w:snapToGrid w:val="0"/>
                <w:color w:val="000000" w:themeColor="text1"/>
              </w:rPr>
              <w:t>HIV</w:t>
            </w:r>
            <w:r w:rsidRPr="00B9191F">
              <w:rPr>
                <w:snapToGrid w:val="0"/>
                <w:color w:val="000000" w:themeColor="text1"/>
              </w:rPr>
              <w:t>危險環境時之相關處理流程，</w:t>
            </w:r>
            <w:proofErr w:type="gramStart"/>
            <w:r w:rsidRPr="00B9191F">
              <w:rPr>
                <w:snapToGrid w:val="0"/>
                <w:color w:val="000000" w:themeColor="text1"/>
              </w:rPr>
              <w:t>受針扎者</w:t>
            </w:r>
            <w:proofErr w:type="gramEnd"/>
            <w:r w:rsidRPr="00B9191F">
              <w:rPr>
                <w:snapToGrid w:val="0"/>
                <w:color w:val="000000" w:themeColor="text1"/>
              </w:rPr>
              <w:t>應依醫囑儘速依「</w:t>
            </w:r>
            <w:proofErr w:type="gramStart"/>
            <w:r w:rsidRPr="00B9191F">
              <w:rPr>
                <w:snapToGrid w:val="0"/>
                <w:color w:val="000000" w:themeColor="text1"/>
              </w:rPr>
              <w:t>愛滋病</w:t>
            </w:r>
            <w:proofErr w:type="gramEnd"/>
            <w:r w:rsidRPr="00B9191F">
              <w:rPr>
                <w:snapToGrid w:val="0"/>
                <w:color w:val="000000" w:themeColor="text1"/>
              </w:rPr>
              <w:t>防治</w:t>
            </w:r>
            <w:r w:rsidRPr="00B9191F">
              <w:rPr>
                <w:snapToGrid w:val="0"/>
                <w:color w:val="000000" w:themeColor="text1"/>
                <w:kern w:val="0"/>
              </w:rPr>
              <w:t>工作</w:t>
            </w:r>
            <w:r w:rsidRPr="00B9191F">
              <w:rPr>
                <w:snapToGrid w:val="0"/>
                <w:color w:val="000000" w:themeColor="text1"/>
              </w:rPr>
              <w:t>手冊」之「職業暴露愛滋病毒處理原則」進行處理並有追蹤紀錄。</w:t>
            </w:r>
          </w:p>
          <w:p w14:paraId="342009F2" w14:textId="77777777" w:rsidR="00D537C3" w:rsidRPr="00B9191F" w:rsidRDefault="00D537C3" w:rsidP="00D537C3">
            <w:pPr>
              <w:numPr>
                <w:ilvl w:val="0"/>
                <w:numId w:val="15"/>
              </w:numPr>
              <w:tabs>
                <w:tab w:val="clear" w:pos="454"/>
                <w:tab w:val="num" w:pos="546"/>
              </w:tabs>
              <w:overflowPunct w:val="0"/>
              <w:snapToGrid w:val="0"/>
              <w:ind w:left="528"/>
              <w:jc w:val="both"/>
              <w:rPr>
                <w:color w:val="000000" w:themeColor="text1"/>
              </w:rPr>
            </w:pPr>
            <w:r w:rsidRPr="00B9191F">
              <w:rPr>
                <w:snapToGrid w:val="0"/>
                <w:color w:val="000000" w:themeColor="text1"/>
              </w:rPr>
              <w:t>對尖銳</w:t>
            </w:r>
            <w:r w:rsidRPr="00B9191F">
              <w:rPr>
                <w:snapToGrid w:val="0"/>
                <w:color w:val="000000" w:themeColor="text1"/>
                <w:kern w:val="0"/>
              </w:rPr>
              <w:t>物品扎傷</w:t>
            </w:r>
            <w:r w:rsidRPr="00B9191F">
              <w:rPr>
                <w:rFonts w:hint="eastAsia"/>
                <w:color w:val="000000" w:themeColor="text1"/>
              </w:rPr>
              <w:t>通報進行統計分析，並</w:t>
            </w:r>
            <w:r w:rsidRPr="00B9191F">
              <w:rPr>
                <w:snapToGrid w:val="0"/>
                <w:color w:val="000000" w:themeColor="text1"/>
              </w:rPr>
              <w:t>應有詳盡的列管追蹤紀錄，檢討發生原因與</w:t>
            </w:r>
            <w:r w:rsidRPr="00B9191F">
              <w:rPr>
                <w:snapToGrid w:val="0"/>
                <w:color w:val="000000" w:themeColor="text1"/>
                <w:kern w:val="0"/>
              </w:rPr>
              <w:t>追蹤機制，確實執行。</w:t>
            </w:r>
          </w:p>
          <w:p w14:paraId="045596B2" w14:textId="77777777" w:rsidR="00D537C3" w:rsidRPr="00B9191F" w:rsidRDefault="00D537C3" w:rsidP="00D537C3">
            <w:pPr>
              <w:overflowPunct w:val="0"/>
              <w:adjustRightInd w:val="0"/>
              <w:snapToGrid w:val="0"/>
              <w:ind w:leftChars="21" w:left="55"/>
              <w:jc w:val="both"/>
              <w:rPr>
                <w:rFonts w:cs="標楷體"/>
                <w:color w:val="000000" w:themeColor="text1"/>
              </w:rPr>
            </w:pPr>
            <w:r w:rsidRPr="00B9191F">
              <w:rPr>
                <w:rFonts w:cs="標楷體" w:hint="eastAsia"/>
                <w:b/>
                <w:bCs/>
                <w:snapToGrid w:val="0"/>
                <w:color w:val="000000" w:themeColor="text1"/>
                <w:kern w:val="0"/>
              </w:rPr>
              <w:t>優良項目：</w:t>
            </w:r>
            <w:r w:rsidRPr="00B9191F">
              <w:rPr>
                <w:rFonts w:cs="標楷體" w:hint="eastAsia"/>
                <w:b/>
                <w:snapToGrid w:val="0"/>
                <w:color w:val="000000" w:themeColor="text1"/>
                <w:kern w:val="0"/>
              </w:rPr>
              <w:t>(</w:t>
            </w:r>
            <w:r w:rsidRPr="00B9191F">
              <w:rPr>
                <w:rFonts w:cs="標楷體" w:hint="eastAsia"/>
                <w:b/>
                <w:snapToGrid w:val="0"/>
                <w:color w:val="000000" w:themeColor="text1"/>
                <w:kern w:val="0"/>
              </w:rPr>
              <w:t>達成符合項目，且下述項目需全部達成</w:t>
            </w:r>
            <w:r w:rsidRPr="00B9191F">
              <w:rPr>
                <w:rFonts w:cs="標楷體" w:hint="eastAsia"/>
                <w:b/>
                <w:snapToGrid w:val="0"/>
                <w:color w:val="000000" w:themeColor="text1"/>
                <w:kern w:val="0"/>
              </w:rPr>
              <w:t>)</w:t>
            </w:r>
          </w:p>
          <w:p w14:paraId="6282ECD3" w14:textId="77777777" w:rsidR="00D537C3" w:rsidRPr="00B9191F" w:rsidRDefault="00D537C3" w:rsidP="00D537C3">
            <w:pPr>
              <w:numPr>
                <w:ilvl w:val="0"/>
                <w:numId w:val="321"/>
              </w:numPr>
              <w:tabs>
                <w:tab w:val="clear" w:pos="454"/>
                <w:tab w:val="num" w:pos="546"/>
              </w:tabs>
              <w:overflowPunct w:val="0"/>
              <w:snapToGrid w:val="0"/>
              <w:ind w:left="556" w:hanging="392"/>
              <w:jc w:val="both"/>
              <w:rPr>
                <w:snapToGrid w:val="0"/>
                <w:color w:val="000000" w:themeColor="text1"/>
              </w:rPr>
            </w:pPr>
            <w:r w:rsidRPr="00B9191F">
              <w:rPr>
                <w:rFonts w:hint="eastAsia"/>
                <w:snapToGrid w:val="0"/>
                <w:color w:val="000000" w:themeColor="text1"/>
              </w:rPr>
              <w:t>將尖銳物品扎傷統計分析結果回饋各單位，並</w:t>
            </w:r>
            <w:proofErr w:type="gramStart"/>
            <w:r w:rsidRPr="00B9191F">
              <w:rPr>
                <w:rFonts w:hint="eastAsia"/>
                <w:snapToGrid w:val="0"/>
                <w:color w:val="000000" w:themeColor="text1"/>
              </w:rPr>
              <w:t>研</w:t>
            </w:r>
            <w:proofErr w:type="gramEnd"/>
            <w:r w:rsidRPr="00B9191F">
              <w:rPr>
                <w:rFonts w:hint="eastAsia"/>
                <w:snapToGrid w:val="0"/>
                <w:color w:val="000000" w:themeColor="text1"/>
              </w:rPr>
              <w:t>擬防治對策付諸實行，且有具體成效。</w:t>
            </w:r>
          </w:p>
          <w:p w14:paraId="0254567B" w14:textId="77777777" w:rsidR="00D537C3" w:rsidRPr="00B9191F" w:rsidRDefault="00D537C3" w:rsidP="00D537C3">
            <w:pPr>
              <w:overflowPunct w:val="0"/>
              <w:snapToGrid w:val="0"/>
              <w:ind w:left="34"/>
              <w:jc w:val="both"/>
              <w:rPr>
                <w:color w:val="000000" w:themeColor="text1"/>
              </w:rPr>
            </w:pPr>
            <w:r w:rsidRPr="00B9191F">
              <w:rPr>
                <w:b/>
                <w:color w:val="000000" w:themeColor="text1"/>
              </w:rPr>
              <w:t>評量方法及建議佐證資料：</w:t>
            </w:r>
          </w:p>
          <w:p w14:paraId="78864D80" w14:textId="77777777" w:rsidR="00D537C3" w:rsidRPr="00B9191F" w:rsidRDefault="00D537C3" w:rsidP="00D537C3">
            <w:pPr>
              <w:numPr>
                <w:ilvl w:val="3"/>
                <w:numId w:val="321"/>
              </w:numPr>
              <w:tabs>
                <w:tab w:val="clear" w:pos="1920"/>
                <w:tab w:val="left" w:pos="546"/>
              </w:tabs>
              <w:overflowPunct w:val="0"/>
              <w:snapToGrid w:val="0"/>
              <w:ind w:left="459" w:hanging="283"/>
              <w:jc w:val="both"/>
              <w:rPr>
                <w:color w:val="000000" w:themeColor="text1"/>
              </w:rPr>
            </w:pPr>
            <w:r w:rsidRPr="00B9191F">
              <w:rPr>
                <w:color w:val="000000" w:themeColor="text1"/>
              </w:rPr>
              <w:t>醫院針對預防員工發生尖銳物品扎傷及血液</w:t>
            </w:r>
            <w:proofErr w:type="gramStart"/>
            <w:r w:rsidRPr="00B9191F">
              <w:rPr>
                <w:color w:val="000000" w:themeColor="text1"/>
              </w:rPr>
              <w:t>體液暴觸事件</w:t>
            </w:r>
            <w:proofErr w:type="gramEnd"/>
            <w:r w:rsidRPr="00B9191F">
              <w:rPr>
                <w:color w:val="000000" w:themeColor="text1"/>
              </w:rPr>
              <w:t>所採取之措施。</w:t>
            </w:r>
            <w:r w:rsidRPr="00B9191F">
              <w:rPr>
                <w:color w:val="000000" w:themeColor="text1"/>
              </w:rPr>
              <w:t>(</w:t>
            </w:r>
            <w:r w:rsidRPr="00B9191F">
              <w:rPr>
                <w:color w:val="000000" w:themeColor="text1"/>
              </w:rPr>
              <w:t>符合</w:t>
            </w:r>
            <w:r w:rsidRPr="00B9191F">
              <w:rPr>
                <w:color w:val="000000" w:themeColor="text1"/>
              </w:rPr>
              <w:t>)</w:t>
            </w:r>
          </w:p>
          <w:p w14:paraId="7A60234F" w14:textId="77777777" w:rsidR="00D537C3" w:rsidRPr="00B9191F" w:rsidRDefault="00D537C3" w:rsidP="00D537C3">
            <w:pPr>
              <w:numPr>
                <w:ilvl w:val="3"/>
                <w:numId w:val="321"/>
              </w:numPr>
              <w:tabs>
                <w:tab w:val="clear" w:pos="1920"/>
                <w:tab w:val="left" w:pos="546"/>
              </w:tabs>
              <w:overflowPunct w:val="0"/>
              <w:snapToGrid w:val="0"/>
              <w:ind w:left="459" w:hanging="283"/>
              <w:jc w:val="both"/>
              <w:rPr>
                <w:color w:val="000000" w:themeColor="text1"/>
              </w:rPr>
            </w:pPr>
            <w:r w:rsidRPr="00B9191F">
              <w:rPr>
                <w:color w:val="000000" w:themeColor="text1"/>
              </w:rPr>
              <w:t>尖銳物品扎傷或與血液</w:t>
            </w:r>
            <w:r w:rsidRPr="00B9191F">
              <w:rPr>
                <w:color w:val="000000" w:themeColor="text1"/>
              </w:rPr>
              <w:t>/</w:t>
            </w:r>
            <w:r w:rsidRPr="00B9191F">
              <w:rPr>
                <w:color w:val="000000" w:themeColor="text1"/>
              </w:rPr>
              <w:t>體液接觸處理</w:t>
            </w:r>
            <w:r w:rsidRPr="00B9191F">
              <w:rPr>
                <w:color w:val="000000" w:themeColor="text1"/>
              </w:rPr>
              <w:lastRenderedPageBreak/>
              <w:t>流程。</w:t>
            </w:r>
            <w:r w:rsidRPr="00B9191F">
              <w:rPr>
                <w:color w:val="000000" w:themeColor="text1"/>
              </w:rPr>
              <w:t>(</w:t>
            </w:r>
            <w:r w:rsidRPr="00B9191F">
              <w:rPr>
                <w:color w:val="000000" w:themeColor="text1"/>
              </w:rPr>
              <w:t>符合</w:t>
            </w:r>
            <w:r w:rsidRPr="00B9191F">
              <w:rPr>
                <w:color w:val="000000" w:themeColor="text1"/>
              </w:rPr>
              <w:t>)</w:t>
            </w:r>
          </w:p>
          <w:p w14:paraId="553797F1" w14:textId="77777777" w:rsidR="00D537C3" w:rsidRPr="00B9191F" w:rsidRDefault="00D537C3" w:rsidP="00D537C3">
            <w:pPr>
              <w:numPr>
                <w:ilvl w:val="3"/>
                <w:numId w:val="321"/>
              </w:numPr>
              <w:tabs>
                <w:tab w:val="clear" w:pos="1920"/>
                <w:tab w:val="left" w:pos="546"/>
              </w:tabs>
              <w:overflowPunct w:val="0"/>
              <w:snapToGrid w:val="0"/>
              <w:ind w:left="459" w:hanging="283"/>
              <w:jc w:val="both"/>
              <w:rPr>
                <w:color w:val="000000" w:themeColor="text1"/>
              </w:rPr>
            </w:pPr>
            <w:r w:rsidRPr="00B9191F">
              <w:rPr>
                <w:color w:val="000000" w:themeColor="text1"/>
              </w:rPr>
              <w:t>員工被血液、體液暴露及</w:t>
            </w:r>
            <w:proofErr w:type="gramStart"/>
            <w:r w:rsidRPr="00B9191F">
              <w:rPr>
                <w:color w:val="000000" w:themeColor="text1"/>
              </w:rPr>
              <w:t>尖銳物扎傷</w:t>
            </w:r>
            <w:proofErr w:type="gramEnd"/>
            <w:r w:rsidRPr="00B9191F">
              <w:rPr>
                <w:color w:val="000000" w:themeColor="text1"/>
              </w:rPr>
              <w:t>事件的調查及處理紀錄。</w:t>
            </w:r>
            <w:r w:rsidRPr="00B9191F">
              <w:rPr>
                <w:color w:val="000000" w:themeColor="text1"/>
              </w:rPr>
              <w:t>(</w:t>
            </w:r>
            <w:r w:rsidRPr="00B9191F">
              <w:rPr>
                <w:color w:val="000000" w:themeColor="text1"/>
              </w:rPr>
              <w:t>符合</w:t>
            </w:r>
            <w:r w:rsidRPr="00B9191F">
              <w:rPr>
                <w:color w:val="000000" w:themeColor="text1"/>
              </w:rPr>
              <w:t>)</w:t>
            </w:r>
          </w:p>
          <w:p w14:paraId="1A240C38" w14:textId="6FF16DE2" w:rsidR="00D537C3" w:rsidRPr="00D537C3" w:rsidRDefault="00D537C3" w:rsidP="00D537C3">
            <w:pPr>
              <w:numPr>
                <w:ilvl w:val="3"/>
                <w:numId w:val="321"/>
              </w:numPr>
              <w:tabs>
                <w:tab w:val="clear" w:pos="1920"/>
                <w:tab w:val="left" w:pos="546"/>
              </w:tabs>
              <w:overflowPunct w:val="0"/>
              <w:snapToGrid w:val="0"/>
              <w:ind w:left="459" w:hanging="283"/>
              <w:jc w:val="both"/>
              <w:rPr>
                <w:color w:val="000000" w:themeColor="text1"/>
              </w:rPr>
            </w:pPr>
            <w:r w:rsidRPr="00B9191F">
              <w:rPr>
                <w:color w:val="000000" w:themeColor="text1"/>
              </w:rPr>
              <w:t>血液、體液暴露及</w:t>
            </w:r>
            <w:proofErr w:type="gramStart"/>
            <w:r w:rsidRPr="00B9191F">
              <w:rPr>
                <w:color w:val="000000" w:themeColor="text1"/>
              </w:rPr>
              <w:t>尖銳物扎傷</w:t>
            </w:r>
            <w:proofErr w:type="gramEnd"/>
            <w:r w:rsidRPr="00B9191F">
              <w:rPr>
                <w:color w:val="000000" w:themeColor="text1"/>
              </w:rPr>
              <w:t>事件報告統計分析和檢討。</w:t>
            </w:r>
            <w:r w:rsidRPr="00B9191F">
              <w:rPr>
                <w:color w:val="000000" w:themeColor="text1"/>
              </w:rPr>
              <w:t>(</w:t>
            </w:r>
            <w:r w:rsidRPr="00B9191F">
              <w:rPr>
                <w:color w:val="000000" w:themeColor="text1"/>
              </w:rPr>
              <w:t>符合</w:t>
            </w:r>
            <w:r w:rsidRPr="00C360D2">
              <w:rPr>
                <w:rFonts w:hint="eastAsia"/>
                <w:color w:val="FF0000"/>
              </w:rPr>
              <w:t>/</w:t>
            </w:r>
            <w:r w:rsidRPr="00C360D2">
              <w:rPr>
                <w:rFonts w:hint="eastAsia"/>
                <w:color w:val="FF0000"/>
              </w:rPr>
              <w:t>優良</w:t>
            </w:r>
            <w:r w:rsidRPr="00B9191F">
              <w:rPr>
                <w:color w:val="000000" w:themeColor="text1"/>
              </w:rPr>
              <w:t>)</w:t>
            </w:r>
          </w:p>
        </w:tc>
        <w:tc>
          <w:tcPr>
            <w:tcW w:w="1705" w:type="pct"/>
            <w:shd w:val="clear" w:color="auto" w:fill="auto"/>
            <w:tcMar>
              <w:top w:w="28" w:type="dxa"/>
              <w:left w:w="57" w:type="dxa"/>
              <w:bottom w:w="28" w:type="dxa"/>
              <w:right w:w="57" w:type="dxa"/>
            </w:tcMar>
          </w:tcPr>
          <w:p w14:paraId="43A420FF" w14:textId="77777777" w:rsidR="00D537C3" w:rsidRPr="00B9191F" w:rsidRDefault="00D537C3" w:rsidP="00D537C3">
            <w:pPr>
              <w:adjustRightInd w:val="0"/>
              <w:snapToGrid w:val="0"/>
              <w:ind w:left="260" w:hangingChars="100" w:hanging="260"/>
              <w:jc w:val="both"/>
              <w:rPr>
                <w:b/>
                <w:bCs/>
                <w:snapToGrid w:val="0"/>
                <w:color w:val="000000" w:themeColor="text1"/>
                <w:kern w:val="0"/>
              </w:rPr>
            </w:pPr>
            <w:r w:rsidRPr="00B9191F">
              <w:rPr>
                <w:b/>
                <w:bCs/>
                <w:snapToGrid w:val="0"/>
                <w:color w:val="000000" w:themeColor="text1"/>
                <w:kern w:val="0"/>
              </w:rPr>
              <w:lastRenderedPageBreak/>
              <w:t>符合項目：</w:t>
            </w:r>
          </w:p>
          <w:p w14:paraId="0A92A5D0" w14:textId="77777777" w:rsidR="00D537C3" w:rsidRDefault="00D537C3" w:rsidP="00D537C3">
            <w:pPr>
              <w:numPr>
                <w:ilvl w:val="0"/>
                <w:numId w:val="472"/>
              </w:numPr>
              <w:tabs>
                <w:tab w:val="clear" w:pos="454"/>
                <w:tab w:val="num" w:pos="546"/>
              </w:tabs>
              <w:overflowPunct w:val="0"/>
              <w:snapToGrid w:val="0"/>
              <w:ind w:left="528"/>
              <w:jc w:val="distribute"/>
              <w:rPr>
                <w:color w:val="000000" w:themeColor="text1"/>
              </w:rPr>
            </w:pPr>
            <w:r w:rsidRPr="00B9191F">
              <w:rPr>
                <w:rFonts w:hint="eastAsia"/>
                <w:snapToGrid w:val="0"/>
                <w:color w:val="000000" w:themeColor="text1"/>
                <w:kern w:val="0"/>
              </w:rPr>
              <w:t>醫療人員</w:t>
            </w:r>
            <w:r w:rsidRPr="00B9191F">
              <w:rPr>
                <w:snapToGrid w:val="0"/>
                <w:color w:val="000000" w:themeColor="text1"/>
                <w:kern w:val="0"/>
              </w:rPr>
              <w:t>執行肌肉、皮下或皮內注射、</w:t>
            </w:r>
            <w:r w:rsidRPr="00B9191F">
              <w:rPr>
                <w:color w:val="000000" w:themeColor="text1"/>
              </w:rPr>
              <w:t>進行</w:t>
            </w:r>
            <w:proofErr w:type="gramStart"/>
            <w:r w:rsidRPr="00B9191F">
              <w:rPr>
                <w:color w:val="000000" w:themeColor="text1"/>
              </w:rPr>
              <w:t>採</w:t>
            </w:r>
            <w:proofErr w:type="gramEnd"/>
            <w:r w:rsidRPr="00B9191F">
              <w:rPr>
                <w:color w:val="000000" w:themeColor="text1"/>
              </w:rPr>
              <w:t>血或靜脈穿刺，或處理血液、體液等</w:t>
            </w:r>
            <w:r w:rsidRPr="00F83B29">
              <w:rPr>
                <w:snapToGrid w:val="0"/>
                <w:color w:val="000000" w:themeColor="text1"/>
              </w:rPr>
              <w:t>檢體</w:t>
            </w:r>
            <w:r w:rsidRPr="00B9191F">
              <w:rPr>
                <w:color w:val="000000" w:themeColor="text1"/>
              </w:rPr>
              <w:t>時，應遵循標準防護措施及</w:t>
            </w:r>
          </w:p>
          <w:p w14:paraId="36EFC865" w14:textId="77777777" w:rsidR="00D537C3" w:rsidRPr="00B9191F" w:rsidRDefault="00D537C3" w:rsidP="00D537C3">
            <w:pPr>
              <w:overflowPunct w:val="0"/>
              <w:snapToGrid w:val="0"/>
              <w:ind w:left="528"/>
              <w:jc w:val="both"/>
              <w:rPr>
                <w:color w:val="000000" w:themeColor="text1"/>
              </w:rPr>
            </w:pPr>
            <w:r w:rsidRPr="00B9191F">
              <w:rPr>
                <w:color w:val="000000" w:themeColor="text1"/>
              </w:rPr>
              <w:t>依據傳播風險採取適當的感染管制對策。</w:t>
            </w:r>
          </w:p>
          <w:p w14:paraId="27E7AE7F" w14:textId="77777777" w:rsidR="00D537C3" w:rsidRPr="00F83B29" w:rsidRDefault="00D537C3" w:rsidP="00D537C3">
            <w:pPr>
              <w:numPr>
                <w:ilvl w:val="0"/>
                <w:numId w:val="472"/>
              </w:numPr>
              <w:tabs>
                <w:tab w:val="clear" w:pos="454"/>
                <w:tab w:val="num" w:pos="546"/>
              </w:tabs>
              <w:overflowPunct w:val="0"/>
              <w:snapToGrid w:val="0"/>
              <w:ind w:left="528"/>
              <w:jc w:val="distribute"/>
              <w:rPr>
                <w:color w:val="000000" w:themeColor="text1"/>
              </w:rPr>
            </w:pPr>
            <w:r w:rsidRPr="00B9191F">
              <w:rPr>
                <w:color w:val="000000" w:themeColor="text1"/>
              </w:rPr>
              <w:t>工作人員有可能接觸，或被病人的血液、</w:t>
            </w:r>
            <w:r w:rsidRPr="00F83B29">
              <w:rPr>
                <w:snapToGrid w:val="0"/>
                <w:color w:val="000000" w:themeColor="text1"/>
              </w:rPr>
              <w:t>體液</w:t>
            </w:r>
            <w:r w:rsidRPr="00B9191F">
              <w:rPr>
                <w:color w:val="000000" w:themeColor="text1"/>
              </w:rPr>
              <w:t>或</w:t>
            </w:r>
            <w:r w:rsidRPr="00B9191F">
              <w:rPr>
                <w:color w:val="000000" w:themeColor="text1"/>
                <w:kern w:val="0"/>
              </w:rPr>
              <w:t>分泌物</w:t>
            </w:r>
            <w:r w:rsidRPr="00B9191F">
              <w:rPr>
                <w:color w:val="000000" w:themeColor="text1"/>
              </w:rPr>
              <w:t>飛濺之風險時，工作人員應依其風險穿戴個人防護裝備，</w:t>
            </w:r>
            <w:r w:rsidRPr="00B9191F">
              <w:rPr>
                <w:snapToGrid w:val="0"/>
                <w:color w:val="000000" w:themeColor="text1"/>
                <w:kern w:val="0"/>
              </w:rPr>
              <w:lastRenderedPageBreak/>
              <w:t>如：面罩、眼罩</w:t>
            </w:r>
            <w:r w:rsidRPr="00B9191F">
              <w:rPr>
                <w:snapToGrid w:val="0"/>
                <w:color w:val="000000" w:themeColor="text1"/>
                <w:kern w:val="0"/>
              </w:rPr>
              <w:t>(eye-shield)</w:t>
            </w:r>
            <w:proofErr w:type="gramStart"/>
            <w:r w:rsidRPr="00B9191F">
              <w:rPr>
                <w:snapToGrid w:val="0"/>
                <w:color w:val="000000" w:themeColor="text1"/>
                <w:kern w:val="0"/>
              </w:rPr>
              <w:t>或護眼鏡</w:t>
            </w:r>
            <w:proofErr w:type="gramEnd"/>
            <w:r w:rsidRPr="00B9191F">
              <w:rPr>
                <w:snapToGrid w:val="0"/>
                <w:color w:val="000000" w:themeColor="text1"/>
                <w:kern w:val="0"/>
              </w:rPr>
              <w:t>(goggles)</w:t>
            </w:r>
            <w:r w:rsidRPr="00B9191F">
              <w:rPr>
                <w:snapToGrid w:val="0"/>
                <w:color w:val="000000" w:themeColor="text1"/>
                <w:kern w:val="0"/>
              </w:rPr>
              <w:t>、隔離衣</w:t>
            </w:r>
            <w:r w:rsidRPr="00B9191F">
              <w:rPr>
                <w:snapToGrid w:val="0"/>
                <w:color w:val="000000" w:themeColor="text1"/>
                <w:kern w:val="0"/>
              </w:rPr>
              <w:t>(</w:t>
            </w:r>
            <w:r w:rsidRPr="00B9191F">
              <w:rPr>
                <w:snapToGrid w:val="0"/>
                <w:color w:val="000000" w:themeColor="text1"/>
                <w:kern w:val="0"/>
              </w:rPr>
              <w:t>必要時要有防水</w:t>
            </w:r>
            <w:r w:rsidRPr="00B9191F">
              <w:rPr>
                <w:snapToGrid w:val="0"/>
                <w:color w:val="000000" w:themeColor="text1"/>
                <w:kern w:val="0"/>
              </w:rPr>
              <w:t>)</w:t>
            </w:r>
          </w:p>
          <w:p w14:paraId="7E1E15E0" w14:textId="77777777" w:rsidR="00D537C3" w:rsidRPr="00B9191F" w:rsidRDefault="00D537C3" w:rsidP="00D537C3">
            <w:pPr>
              <w:overflowPunct w:val="0"/>
              <w:snapToGrid w:val="0"/>
              <w:ind w:left="528"/>
              <w:jc w:val="both"/>
              <w:rPr>
                <w:color w:val="000000" w:themeColor="text1"/>
              </w:rPr>
            </w:pPr>
            <w:r w:rsidRPr="00B9191F">
              <w:rPr>
                <w:snapToGrid w:val="0"/>
                <w:color w:val="000000" w:themeColor="text1"/>
                <w:kern w:val="0"/>
              </w:rPr>
              <w:t>等。</w:t>
            </w:r>
          </w:p>
          <w:p w14:paraId="3303D778" w14:textId="77777777" w:rsidR="00D537C3" w:rsidRPr="00F83B29" w:rsidRDefault="00D537C3" w:rsidP="00D537C3">
            <w:pPr>
              <w:numPr>
                <w:ilvl w:val="0"/>
                <w:numId w:val="472"/>
              </w:numPr>
              <w:tabs>
                <w:tab w:val="clear" w:pos="454"/>
                <w:tab w:val="num" w:pos="546"/>
              </w:tabs>
              <w:overflowPunct w:val="0"/>
              <w:snapToGrid w:val="0"/>
              <w:ind w:left="528"/>
              <w:jc w:val="distribute"/>
              <w:rPr>
                <w:color w:val="000000" w:themeColor="text1"/>
              </w:rPr>
            </w:pPr>
            <w:r w:rsidRPr="00B9191F">
              <w:rPr>
                <w:snapToGrid w:val="0"/>
                <w:color w:val="000000" w:themeColor="text1"/>
                <w:kern w:val="0"/>
              </w:rPr>
              <w:t>各醫療單位、病房及護理站有能安全</w:t>
            </w:r>
          </w:p>
          <w:p w14:paraId="356DEAD0" w14:textId="77777777" w:rsidR="00D537C3" w:rsidRDefault="00D537C3" w:rsidP="00D537C3">
            <w:pPr>
              <w:overflowPunct w:val="0"/>
              <w:snapToGrid w:val="0"/>
              <w:ind w:left="528"/>
              <w:jc w:val="distribute"/>
              <w:rPr>
                <w:snapToGrid w:val="0"/>
                <w:color w:val="000000" w:themeColor="text1"/>
                <w:kern w:val="0"/>
              </w:rPr>
            </w:pPr>
            <w:r w:rsidRPr="00B9191F">
              <w:rPr>
                <w:snapToGrid w:val="0"/>
                <w:color w:val="000000" w:themeColor="text1"/>
                <w:kern w:val="0"/>
              </w:rPr>
              <w:t>處理感染性</w:t>
            </w:r>
            <w:r w:rsidRPr="00B9191F">
              <w:rPr>
                <w:color w:val="000000" w:themeColor="text1"/>
                <w:kern w:val="0"/>
              </w:rPr>
              <w:t>廢棄物</w:t>
            </w:r>
            <w:proofErr w:type="gramStart"/>
            <w:r w:rsidRPr="00B9191F">
              <w:rPr>
                <w:snapToGrid w:val="0"/>
                <w:color w:val="000000" w:themeColor="text1"/>
                <w:kern w:val="0"/>
              </w:rPr>
              <w:t>及針類廢棄物</w:t>
            </w:r>
            <w:proofErr w:type="gramEnd"/>
            <w:r w:rsidRPr="00B9191F">
              <w:rPr>
                <w:snapToGrid w:val="0"/>
                <w:color w:val="000000" w:themeColor="text1"/>
                <w:kern w:val="0"/>
              </w:rPr>
              <w:t>的容器</w:t>
            </w:r>
            <w:r w:rsidRPr="00B9191F">
              <w:rPr>
                <w:color w:val="000000" w:themeColor="text1"/>
              </w:rPr>
              <w:t>；</w:t>
            </w:r>
            <w:r w:rsidRPr="00F83B29">
              <w:rPr>
                <w:snapToGrid w:val="0"/>
                <w:color w:val="000000" w:themeColor="text1"/>
                <w:kern w:val="0"/>
              </w:rPr>
              <w:t>且工作人員應明確知悉使用後的</w:t>
            </w:r>
          </w:p>
          <w:p w14:paraId="54D60DB2" w14:textId="77777777" w:rsidR="00D537C3" w:rsidRPr="00B9191F" w:rsidRDefault="00D537C3" w:rsidP="00D537C3">
            <w:pPr>
              <w:overflowPunct w:val="0"/>
              <w:snapToGrid w:val="0"/>
              <w:ind w:left="528"/>
              <w:jc w:val="both"/>
              <w:rPr>
                <w:color w:val="000000" w:themeColor="text1"/>
              </w:rPr>
            </w:pPr>
            <w:r w:rsidRPr="00B9191F">
              <w:rPr>
                <w:snapToGrid w:val="0"/>
                <w:color w:val="000000" w:themeColor="text1"/>
                <w:kern w:val="0"/>
              </w:rPr>
              <w:t>尖銳物品處理步驟。</w:t>
            </w:r>
          </w:p>
          <w:p w14:paraId="32D8413A" w14:textId="77777777" w:rsidR="00D537C3" w:rsidRPr="00F83B29" w:rsidRDefault="00D537C3" w:rsidP="00D537C3">
            <w:pPr>
              <w:numPr>
                <w:ilvl w:val="0"/>
                <w:numId w:val="472"/>
              </w:numPr>
              <w:tabs>
                <w:tab w:val="clear" w:pos="454"/>
                <w:tab w:val="num" w:pos="546"/>
              </w:tabs>
              <w:overflowPunct w:val="0"/>
              <w:snapToGrid w:val="0"/>
              <w:ind w:left="528"/>
              <w:jc w:val="distribute"/>
              <w:rPr>
                <w:color w:val="000000" w:themeColor="text1"/>
              </w:rPr>
            </w:pPr>
            <w:r w:rsidRPr="00B9191F">
              <w:rPr>
                <w:snapToGrid w:val="0"/>
                <w:color w:val="000000" w:themeColor="text1"/>
              </w:rPr>
              <w:t>應明確訂定暴露於</w:t>
            </w:r>
            <w:r w:rsidRPr="00B9191F">
              <w:rPr>
                <w:snapToGrid w:val="0"/>
                <w:color w:val="000000" w:themeColor="text1"/>
              </w:rPr>
              <w:t>HIV</w:t>
            </w:r>
            <w:r w:rsidRPr="00B9191F">
              <w:rPr>
                <w:snapToGrid w:val="0"/>
                <w:color w:val="000000" w:themeColor="text1"/>
              </w:rPr>
              <w:t>危險環境時之相關處理流程，</w:t>
            </w:r>
            <w:proofErr w:type="gramStart"/>
            <w:r w:rsidRPr="00B9191F">
              <w:rPr>
                <w:snapToGrid w:val="0"/>
                <w:color w:val="000000" w:themeColor="text1"/>
              </w:rPr>
              <w:t>受針扎者</w:t>
            </w:r>
            <w:proofErr w:type="gramEnd"/>
            <w:r w:rsidRPr="00B9191F">
              <w:rPr>
                <w:snapToGrid w:val="0"/>
                <w:color w:val="000000" w:themeColor="text1"/>
              </w:rPr>
              <w:t>應依醫囑</w:t>
            </w:r>
            <w:proofErr w:type="gramStart"/>
            <w:r w:rsidRPr="00B9191F">
              <w:rPr>
                <w:snapToGrid w:val="0"/>
                <w:color w:val="000000" w:themeColor="text1"/>
              </w:rPr>
              <w:t>儘</w:t>
            </w:r>
            <w:proofErr w:type="gramEnd"/>
          </w:p>
          <w:p w14:paraId="2D4B2690" w14:textId="77777777" w:rsidR="00D537C3" w:rsidRDefault="00D537C3" w:rsidP="00D537C3">
            <w:pPr>
              <w:overflowPunct w:val="0"/>
              <w:snapToGrid w:val="0"/>
              <w:ind w:left="528"/>
              <w:jc w:val="distribute"/>
              <w:rPr>
                <w:snapToGrid w:val="0"/>
                <w:color w:val="000000" w:themeColor="text1"/>
              </w:rPr>
            </w:pPr>
            <w:r w:rsidRPr="00B9191F">
              <w:rPr>
                <w:snapToGrid w:val="0"/>
                <w:color w:val="000000" w:themeColor="text1"/>
              </w:rPr>
              <w:t>速依「</w:t>
            </w:r>
            <w:proofErr w:type="gramStart"/>
            <w:r w:rsidRPr="00B9191F">
              <w:rPr>
                <w:snapToGrid w:val="0"/>
                <w:color w:val="000000" w:themeColor="text1"/>
              </w:rPr>
              <w:t>愛滋病</w:t>
            </w:r>
            <w:proofErr w:type="gramEnd"/>
            <w:r w:rsidRPr="00B9191F">
              <w:rPr>
                <w:snapToGrid w:val="0"/>
                <w:color w:val="000000" w:themeColor="text1"/>
              </w:rPr>
              <w:t>防治</w:t>
            </w:r>
            <w:r w:rsidRPr="00B9191F">
              <w:rPr>
                <w:snapToGrid w:val="0"/>
                <w:color w:val="000000" w:themeColor="text1"/>
                <w:kern w:val="0"/>
              </w:rPr>
              <w:t>工作</w:t>
            </w:r>
            <w:r w:rsidRPr="00B9191F">
              <w:rPr>
                <w:snapToGrid w:val="0"/>
                <w:color w:val="000000" w:themeColor="text1"/>
              </w:rPr>
              <w:t>手冊」之「職業暴露愛滋病毒處理原則」進行處理並</w:t>
            </w:r>
          </w:p>
          <w:p w14:paraId="371329A5" w14:textId="77777777" w:rsidR="00D537C3" w:rsidRPr="00B9191F" w:rsidRDefault="00D537C3" w:rsidP="00D537C3">
            <w:pPr>
              <w:overflowPunct w:val="0"/>
              <w:snapToGrid w:val="0"/>
              <w:ind w:left="528"/>
              <w:jc w:val="both"/>
              <w:rPr>
                <w:color w:val="000000" w:themeColor="text1"/>
              </w:rPr>
            </w:pPr>
            <w:r w:rsidRPr="00B9191F">
              <w:rPr>
                <w:snapToGrid w:val="0"/>
                <w:color w:val="000000" w:themeColor="text1"/>
              </w:rPr>
              <w:t>有追蹤紀錄。</w:t>
            </w:r>
          </w:p>
          <w:p w14:paraId="753175C8" w14:textId="77777777" w:rsidR="00D537C3" w:rsidRDefault="00D537C3" w:rsidP="00D537C3">
            <w:pPr>
              <w:numPr>
                <w:ilvl w:val="0"/>
                <w:numId w:val="472"/>
              </w:numPr>
              <w:tabs>
                <w:tab w:val="clear" w:pos="454"/>
                <w:tab w:val="num" w:pos="546"/>
              </w:tabs>
              <w:overflowPunct w:val="0"/>
              <w:snapToGrid w:val="0"/>
              <w:ind w:left="528"/>
              <w:jc w:val="distribute"/>
              <w:rPr>
                <w:color w:val="000000" w:themeColor="text1"/>
              </w:rPr>
            </w:pPr>
            <w:r w:rsidRPr="00B9191F">
              <w:rPr>
                <w:snapToGrid w:val="0"/>
                <w:color w:val="000000" w:themeColor="text1"/>
              </w:rPr>
              <w:t>對尖銳</w:t>
            </w:r>
            <w:r w:rsidRPr="00B9191F">
              <w:rPr>
                <w:snapToGrid w:val="0"/>
                <w:color w:val="000000" w:themeColor="text1"/>
                <w:kern w:val="0"/>
              </w:rPr>
              <w:t>物品扎傷</w:t>
            </w:r>
            <w:r w:rsidRPr="00B9191F">
              <w:rPr>
                <w:rFonts w:hint="eastAsia"/>
                <w:color w:val="000000" w:themeColor="text1"/>
              </w:rPr>
              <w:t>通報進行統計分析，</w:t>
            </w:r>
          </w:p>
          <w:p w14:paraId="05806781" w14:textId="77777777" w:rsidR="00D537C3" w:rsidRDefault="00D537C3" w:rsidP="00D537C3">
            <w:pPr>
              <w:overflowPunct w:val="0"/>
              <w:snapToGrid w:val="0"/>
              <w:ind w:left="528"/>
              <w:jc w:val="distribute"/>
              <w:rPr>
                <w:snapToGrid w:val="0"/>
                <w:color w:val="000000" w:themeColor="text1"/>
              </w:rPr>
            </w:pPr>
            <w:r w:rsidRPr="00B9191F">
              <w:rPr>
                <w:rFonts w:hint="eastAsia"/>
                <w:color w:val="000000" w:themeColor="text1"/>
              </w:rPr>
              <w:t>並</w:t>
            </w:r>
            <w:r w:rsidRPr="00B9191F">
              <w:rPr>
                <w:snapToGrid w:val="0"/>
                <w:color w:val="000000" w:themeColor="text1"/>
              </w:rPr>
              <w:t>應有詳盡的列管追蹤紀錄，檢討發</w:t>
            </w:r>
          </w:p>
          <w:p w14:paraId="2A0F7E6E" w14:textId="77777777" w:rsidR="00D537C3" w:rsidRPr="00B9191F" w:rsidRDefault="00D537C3" w:rsidP="00D537C3">
            <w:pPr>
              <w:overflowPunct w:val="0"/>
              <w:snapToGrid w:val="0"/>
              <w:ind w:left="528"/>
              <w:jc w:val="both"/>
              <w:rPr>
                <w:color w:val="000000" w:themeColor="text1"/>
              </w:rPr>
            </w:pPr>
            <w:r w:rsidRPr="00B9191F">
              <w:rPr>
                <w:snapToGrid w:val="0"/>
                <w:color w:val="000000" w:themeColor="text1"/>
              </w:rPr>
              <w:t>生原因與</w:t>
            </w:r>
            <w:r w:rsidRPr="00B9191F">
              <w:rPr>
                <w:snapToGrid w:val="0"/>
                <w:color w:val="000000" w:themeColor="text1"/>
                <w:kern w:val="0"/>
              </w:rPr>
              <w:t>追蹤機制，確實執行。</w:t>
            </w:r>
          </w:p>
          <w:p w14:paraId="04BDE90F" w14:textId="77777777" w:rsidR="00D537C3" w:rsidRPr="00B9191F" w:rsidRDefault="00D537C3" w:rsidP="00D537C3">
            <w:pPr>
              <w:overflowPunct w:val="0"/>
              <w:adjustRightInd w:val="0"/>
              <w:snapToGrid w:val="0"/>
              <w:ind w:leftChars="21" w:left="55"/>
              <w:jc w:val="both"/>
              <w:rPr>
                <w:rFonts w:cs="標楷體"/>
                <w:color w:val="000000" w:themeColor="text1"/>
              </w:rPr>
            </w:pPr>
            <w:r w:rsidRPr="00B9191F">
              <w:rPr>
                <w:rFonts w:cs="標楷體" w:hint="eastAsia"/>
                <w:b/>
                <w:bCs/>
                <w:snapToGrid w:val="0"/>
                <w:color w:val="000000" w:themeColor="text1"/>
                <w:kern w:val="0"/>
              </w:rPr>
              <w:t>優良項目：</w:t>
            </w:r>
            <w:r w:rsidRPr="00B9191F">
              <w:rPr>
                <w:rFonts w:cs="標楷體" w:hint="eastAsia"/>
                <w:b/>
                <w:snapToGrid w:val="0"/>
                <w:color w:val="000000" w:themeColor="text1"/>
                <w:kern w:val="0"/>
              </w:rPr>
              <w:t>(</w:t>
            </w:r>
            <w:r w:rsidRPr="00B9191F">
              <w:rPr>
                <w:rFonts w:cs="標楷體" w:hint="eastAsia"/>
                <w:b/>
                <w:snapToGrid w:val="0"/>
                <w:color w:val="000000" w:themeColor="text1"/>
                <w:kern w:val="0"/>
              </w:rPr>
              <w:t>達成符合項目，且下述項目需全部達成</w:t>
            </w:r>
            <w:r w:rsidRPr="00B9191F">
              <w:rPr>
                <w:rFonts w:cs="標楷體" w:hint="eastAsia"/>
                <w:b/>
                <w:snapToGrid w:val="0"/>
                <w:color w:val="000000" w:themeColor="text1"/>
                <w:kern w:val="0"/>
              </w:rPr>
              <w:t>)</w:t>
            </w:r>
          </w:p>
          <w:p w14:paraId="04A2A1F8" w14:textId="77777777" w:rsidR="00D537C3" w:rsidRPr="00B9191F" w:rsidRDefault="00D537C3" w:rsidP="00D537C3">
            <w:pPr>
              <w:numPr>
                <w:ilvl w:val="0"/>
                <w:numId w:val="473"/>
              </w:numPr>
              <w:overflowPunct w:val="0"/>
              <w:snapToGrid w:val="0"/>
              <w:jc w:val="both"/>
              <w:rPr>
                <w:snapToGrid w:val="0"/>
                <w:color w:val="000000" w:themeColor="text1"/>
              </w:rPr>
            </w:pPr>
            <w:r w:rsidRPr="00B9191F">
              <w:rPr>
                <w:rFonts w:hint="eastAsia"/>
                <w:snapToGrid w:val="0"/>
                <w:color w:val="000000" w:themeColor="text1"/>
              </w:rPr>
              <w:t>將尖銳物品扎傷統計分析結果回饋各單位，並</w:t>
            </w:r>
            <w:proofErr w:type="gramStart"/>
            <w:r w:rsidRPr="00B9191F">
              <w:rPr>
                <w:rFonts w:hint="eastAsia"/>
                <w:snapToGrid w:val="0"/>
                <w:color w:val="000000" w:themeColor="text1"/>
              </w:rPr>
              <w:t>研</w:t>
            </w:r>
            <w:proofErr w:type="gramEnd"/>
            <w:r w:rsidRPr="00B9191F">
              <w:rPr>
                <w:rFonts w:hint="eastAsia"/>
                <w:snapToGrid w:val="0"/>
                <w:color w:val="000000" w:themeColor="text1"/>
              </w:rPr>
              <w:t>擬防治對策付諸實行，且有具體成效。</w:t>
            </w:r>
          </w:p>
          <w:p w14:paraId="6E51F13F" w14:textId="77777777" w:rsidR="00D537C3" w:rsidRPr="00B9191F" w:rsidRDefault="00D537C3" w:rsidP="00D537C3">
            <w:pPr>
              <w:overflowPunct w:val="0"/>
              <w:snapToGrid w:val="0"/>
              <w:ind w:left="34"/>
              <w:jc w:val="both"/>
              <w:rPr>
                <w:color w:val="000000" w:themeColor="text1"/>
              </w:rPr>
            </w:pPr>
            <w:r w:rsidRPr="00B9191F">
              <w:rPr>
                <w:b/>
                <w:color w:val="000000" w:themeColor="text1"/>
              </w:rPr>
              <w:t>評量方法及建議佐證資料：</w:t>
            </w:r>
          </w:p>
          <w:p w14:paraId="58A0EFDA" w14:textId="77777777" w:rsidR="00D537C3" w:rsidRDefault="00D537C3" w:rsidP="00D537C3">
            <w:pPr>
              <w:numPr>
                <w:ilvl w:val="3"/>
                <w:numId w:val="473"/>
              </w:numPr>
              <w:tabs>
                <w:tab w:val="left" w:pos="546"/>
              </w:tabs>
              <w:overflowPunct w:val="0"/>
              <w:snapToGrid w:val="0"/>
              <w:ind w:left="459" w:hanging="283"/>
              <w:jc w:val="distribute"/>
              <w:rPr>
                <w:color w:val="000000" w:themeColor="text1"/>
              </w:rPr>
            </w:pPr>
            <w:r w:rsidRPr="00B9191F">
              <w:rPr>
                <w:color w:val="000000" w:themeColor="text1"/>
              </w:rPr>
              <w:t>醫院針對預防員工發生尖銳物品扎傷及血液</w:t>
            </w:r>
            <w:proofErr w:type="gramStart"/>
            <w:r w:rsidRPr="00B9191F">
              <w:rPr>
                <w:color w:val="000000" w:themeColor="text1"/>
              </w:rPr>
              <w:t>體液暴觸事件</w:t>
            </w:r>
            <w:proofErr w:type="gramEnd"/>
            <w:r w:rsidRPr="00B9191F">
              <w:rPr>
                <w:color w:val="000000" w:themeColor="text1"/>
              </w:rPr>
              <w:t>所採取之措施。</w:t>
            </w:r>
          </w:p>
          <w:p w14:paraId="311E62AD" w14:textId="77777777" w:rsidR="00D537C3" w:rsidRPr="00B9191F" w:rsidRDefault="00D537C3" w:rsidP="00D537C3">
            <w:pPr>
              <w:tabs>
                <w:tab w:val="left" w:pos="546"/>
              </w:tabs>
              <w:overflowPunct w:val="0"/>
              <w:snapToGrid w:val="0"/>
              <w:ind w:left="459"/>
              <w:jc w:val="both"/>
              <w:rPr>
                <w:color w:val="000000" w:themeColor="text1"/>
              </w:rPr>
            </w:pPr>
            <w:r w:rsidRPr="00B9191F">
              <w:rPr>
                <w:color w:val="000000" w:themeColor="text1"/>
              </w:rPr>
              <w:t>(</w:t>
            </w:r>
            <w:r w:rsidRPr="00B9191F">
              <w:rPr>
                <w:color w:val="000000" w:themeColor="text1"/>
              </w:rPr>
              <w:t>符合</w:t>
            </w:r>
            <w:r w:rsidRPr="00B9191F">
              <w:rPr>
                <w:color w:val="000000" w:themeColor="text1"/>
              </w:rPr>
              <w:t>)</w:t>
            </w:r>
          </w:p>
          <w:p w14:paraId="75BC5093" w14:textId="77777777" w:rsidR="00D537C3" w:rsidRPr="00B9191F" w:rsidRDefault="00D537C3" w:rsidP="00D537C3">
            <w:pPr>
              <w:numPr>
                <w:ilvl w:val="3"/>
                <w:numId w:val="473"/>
              </w:numPr>
              <w:tabs>
                <w:tab w:val="left" w:pos="546"/>
              </w:tabs>
              <w:overflowPunct w:val="0"/>
              <w:snapToGrid w:val="0"/>
              <w:ind w:left="459" w:hanging="283"/>
              <w:jc w:val="both"/>
              <w:rPr>
                <w:color w:val="000000" w:themeColor="text1"/>
              </w:rPr>
            </w:pPr>
            <w:r w:rsidRPr="00B9191F">
              <w:rPr>
                <w:color w:val="000000" w:themeColor="text1"/>
              </w:rPr>
              <w:t>尖銳物品扎傷或與血液</w:t>
            </w:r>
            <w:r w:rsidRPr="00B9191F">
              <w:rPr>
                <w:color w:val="000000" w:themeColor="text1"/>
              </w:rPr>
              <w:t>/</w:t>
            </w:r>
            <w:r w:rsidRPr="00B9191F">
              <w:rPr>
                <w:color w:val="000000" w:themeColor="text1"/>
              </w:rPr>
              <w:t>體液接觸處理</w:t>
            </w:r>
            <w:r w:rsidRPr="00B9191F">
              <w:rPr>
                <w:color w:val="000000" w:themeColor="text1"/>
              </w:rPr>
              <w:lastRenderedPageBreak/>
              <w:t>流程。</w:t>
            </w:r>
            <w:r w:rsidRPr="00B9191F">
              <w:rPr>
                <w:color w:val="000000" w:themeColor="text1"/>
              </w:rPr>
              <w:t>(</w:t>
            </w:r>
            <w:r w:rsidRPr="00B9191F">
              <w:rPr>
                <w:color w:val="000000" w:themeColor="text1"/>
              </w:rPr>
              <w:t>符合</w:t>
            </w:r>
            <w:r w:rsidRPr="00B9191F">
              <w:rPr>
                <w:color w:val="000000" w:themeColor="text1"/>
              </w:rPr>
              <w:t>)</w:t>
            </w:r>
          </w:p>
          <w:p w14:paraId="5D6DCF77" w14:textId="77777777" w:rsidR="00D537C3" w:rsidRPr="00B9191F" w:rsidRDefault="00D537C3" w:rsidP="00D537C3">
            <w:pPr>
              <w:numPr>
                <w:ilvl w:val="3"/>
                <w:numId w:val="473"/>
              </w:numPr>
              <w:tabs>
                <w:tab w:val="left" w:pos="546"/>
              </w:tabs>
              <w:overflowPunct w:val="0"/>
              <w:snapToGrid w:val="0"/>
              <w:ind w:left="459" w:hanging="283"/>
              <w:jc w:val="both"/>
              <w:rPr>
                <w:color w:val="000000" w:themeColor="text1"/>
              </w:rPr>
            </w:pPr>
            <w:r w:rsidRPr="00B9191F">
              <w:rPr>
                <w:color w:val="000000" w:themeColor="text1"/>
              </w:rPr>
              <w:t>員工被血液、體液暴露及</w:t>
            </w:r>
            <w:proofErr w:type="gramStart"/>
            <w:r w:rsidRPr="00B9191F">
              <w:rPr>
                <w:color w:val="000000" w:themeColor="text1"/>
              </w:rPr>
              <w:t>尖銳物扎傷</w:t>
            </w:r>
            <w:proofErr w:type="gramEnd"/>
            <w:r w:rsidRPr="00B9191F">
              <w:rPr>
                <w:color w:val="000000" w:themeColor="text1"/>
              </w:rPr>
              <w:t>事件的調查及處理紀錄。</w:t>
            </w:r>
            <w:r w:rsidRPr="00B9191F">
              <w:rPr>
                <w:color w:val="000000" w:themeColor="text1"/>
              </w:rPr>
              <w:t>(</w:t>
            </w:r>
            <w:r w:rsidRPr="00B9191F">
              <w:rPr>
                <w:color w:val="000000" w:themeColor="text1"/>
              </w:rPr>
              <w:t>符合</w:t>
            </w:r>
            <w:r w:rsidRPr="00B9191F">
              <w:rPr>
                <w:color w:val="000000" w:themeColor="text1"/>
              </w:rPr>
              <w:t>)</w:t>
            </w:r>
          </w:p>
          <w:p w14:paraId="73F57E4E" w14:textId="7FD05A30" w:rsidR="00D537C3" w:rsidRPr="00D537C3" w:rsidRDefault="00D537C3" w:rsidP="00D537C3">
            <w:pPr>
              <w:numPr>
                <w:ilvl w:val="3"/>
                <w:numId w:val="473"/>
              </w:numPr>
              <w:tabs>
                <w:tab w:val="left" w:pos="546"/>
              </w:tabs>
              <w:overflowPunct w:val="0"/>
              <w:snapToGrid w:val="0"/>
              <w:ind w:left="459" w:hanging="283"/>
              <w:jc w:val="both"/>
              <w:rPr>
                <w:color w:val="000000" w:themeColor="text1"/>
              </w:rPr>
            </w:pPr>
            <w:r w:rsidRPr="00B9191F">
              <w:rPr>
                <w:color w:val="000000" w:themeColor="text1"/>
              </w:rPr>
              <w:t>血液、體液暴露及</w:t>
            </w:r>
            <w:proofErr w:type="gramStart"/>
            <w:r w:rsidRPr="00B9191F">
              <w:rPr>
                <w:color w:val="000000" w:themeColor="text1"/>
              </w:rPr>
              <w:t>尖銳物扎傷</w:t>
            </w:r>
            <w:proofErr w:type="gramEnd"/>
            <w:r w:rsidRPr="00B9191F">
              <w:rPr>
                <w:color w:val="000000" w:themeColor="text1"/>
              </w:rPr>
              <w:t>事件報告統計分析和檢討。</w:t>
            </w:r>
            <w:r w:rsidRPr="00B9191F">
              <w:rPr>
                <w:color w:val="000000" w:themeColor="text1"/>
              </w:rPr>
              <w:t>(</w:t>
            </w:r>
            <w:r w:rsidRPr="00B9191F">
              <w:rPr>
                <w:color w:val="000000" w:themeColor="text1"/>
              </w:rPr>
              <w:t>符合</w:t>
            </w:r>
            <w:r w:rsidRPr="00B9191F">
              <w:rPr>
                <w:color w:val="000000" w:themeColor="text1"/>
              </w:rPr>
              <w:t>)</w:t>
            </w:r>
          </w:p>
        </w:tc>
        <w:tc>
          <w:tcPr>
            <w:tcW w:w="863" w:type="pct"/>
          </w:tcPr>
          <w:p w14:paraId="2BFB7EDB" w14:textId="14A9ACB4" w:rsidR="00D537C3" w:rsidRPr="008203E9" w:rsidRDefault="001C0726" w:rsidP="00F54E55">
            <w:pPr>
              <w:adjustRightInd w:val="0"/>
              <w:snapToGrid w:val="0"/>
              <w:jc w:val="both"/>
              <w:rPr>
                <w:snapToGrid w:val="0"/>
                <w:color w:val="FF0000"/>
                <w:kern w:val="0"/>
              </w:rPr>
            </w:pPr>
            <w:r>
              <w:rPr>
                <w:rFonts w:hint="eastAsia"/>
                <w:snapToGrid w:val="0"/>
                <w:color w:val="FF0000"/>
                <w:kern w:val="0"/>
              </w:rPr>
              <w:lastRenderedPageBreak/>
              <w:t>調整</w:t>
            </w:r>
            <w:r w:rsidRPr="001C0726">
              <w:rPr>
                <w:rFonts w:hint="eastAsia"/>
                <w:snapToGrid w:val="0"/>
                <w:color w:val="FF0000"/>
                <w:kern w:val="0"/>
              </w:rPr>
              <w:t>評量方法及建議佐證資料</w:t>
            </w:r>
            <w:r w:rsidRPr="001C0726">
              <w:rPr>
                <w:rFonts w:hint="eastAsia"/>
                <w:snapToGrid w:val="0"/>
                <w:color w:val="FF0000"/>
                <w:kern w:val="0"/>
              </w:rPr>
              <w:t>4</w:t>
            </w:r>
            <w:r w:rsidRPr="001C0726">
              <w:rPr>
                <w:rFonts w:hint="eastAsia"/>
                <w:snapToGrid w:val="0"/>
                <w:color w:val="FF0000"/>
                <w:kern w:val="0"/>
              </w:rPr>
              <w:t>為</w:t>
            </w:r>
            <w:r>
              <w:rPr>
                <w:rFonts w:ascii="標楷體" w:hAnsi="標楷體" w:hint="eastAsia"/>
                <w:snapToGrid w:val="0"/>
                <w:color w:val="FF0000"/>
                <w:kern w:val="0"/>
              </w:rPr>
              <w:t>：</w:t>
            </w:r>
            <w:r w:rsidRPr="001C0726">
              <w:rPr>
                <w:rFonts w:hint="eastAsia"/>
                <w:snapToGrid w:val="0"/>
                <w:color w:val="FF0000"/>
                <w:kern w:val="0"/>
              </w:rPr>
              <w:t>「血液、體液暴露及</w:t>
            </w:r>
            <w:proofErr w:type="gramStart"/>
            <w:r w:rsidRPr="001C0726">
              <w:rPr>
                <w:rFonts w:hint="eastAsia"/>
                <w:snapToGrid w:val="0"/>
                <w:color w:val="FF0000"/>
                <w:kern w:val="0"/>
              </w:rPr>
              <w:t>尖銳物扎傷</w:t>
            </w:r>
            <w:proofErr w:type="gramEnd"/>
            <w:r w:rsidRPr="001C0726">
              <w:rPr>
                <w:rFonts w:hint="eastAsia"/>
                <w:snapToGrid w:val="0"/>
                <w:color w:val="FF0000"/>
                <w:kern w:val="0"/>
              </w:rPr>
              <w:t>事件報告統計分析和檢討</w:t>
            </w:r>
            <w:r w:rsidRPr="001C0726">
              <w:rPr>
                <w:rFonts w:hint="eastAsia"/>
                <w:snapToGrid w:val="0"/>
                <w:color w:val="FF0000"/>
                <w:kern w:val="0"/>
              </w:rPr>
              <w:t xml:space="preserve"> (</w:t>
            </w:r>
            <w:r w:rsidRPr="001C0726">
              <w:rPr>
                <w:rFonts w:hint="eastAsia"/>
                <w:snapToGrid w:val="0"/>
                <w:color w:val="FF0000"/>
                <w:kern w:val="0"/>
              </w:rPr>
              <w:t>符合</w:t>
            </w:r>
            <w:r w:rsidRPr="001C0726">
              <w:rPr>
                <w:rFonts w:hint="eastAsia"/>
                <w:snapToGrid w:val="0"/>
                <w:color w:val="FF0000"/>
                <w:kern w:val="0"/>
              </w:rPr>
              <w:t>/</w:t>
            </w:r>
            <w:r w:rsidRPr="001C0726">
              <w:rPr>
                <w:rFonts w:hint="eastAsia"/>
                <w:snapToGrid w:val="0"/>
                <w:color w:val="FF0000"/>
                <w:kern w:val="0"/>
              </w:rPr>
              <w:t>優良</w:t>
            </w:r>
            <w:r w:rsidRPr="001C0726">
              <w:rPr>
                <w:rFonts w:hint="eastAsia"/>
                <w:snapToGrid w:val="0"/>
                <w:color w:val="FF0000"/>
                <w:kern w:val="0"/>
              </w:rPr>
              <w:t>)</w:t>
            </w:r>
            <w:r w:rsidRPr="001C0726">
              <w:rPr>
                <w:rFonts w:hint="eastAsia"/>
                <w:snapToGrid w:val="0"/>
                <w:color w:val="FF0000"/>
                <w:kern w:val="0"/>
              </w:rPr>
              <w:t>」。</w:t>
            </w:r>
          </w:p>
        </w:tc>
      </w:tr>
      <w:bookmarkEnd w:id="0"/>
      <w:bookmarkEnd w:id="1"/>
    </w:tbl>
    <w:p w14:paraId="62550143" w14:textId="1BAA1C04" w:rsidR="00E316F2" w:rsidRPr="00B9191F" w:rsidRDefault="00E316F2" w:rsidP="000E1512">
      <w:pPr>
        <w:widowControl/>
        <w:rPr>
          <w:b/>
          <w:color w:val="000000" w:themeColor="text1"/>
        </w:rPr>
      </w:pPr>
    </w:p>
    <w:sectPr w:rsidR="00E316F2" w:rsidRPr="00B9191F" w:rsidSect="007F16F8">
      <w:headerReference w:type="even" r:id="rId8"/>
      <w:footerReference w:type="default" r:id="rId9"/>
      <w:pgSz w:w="16838" w:h="11906" w:orient="landscape" w:code="9"/>
      <w:pgMar w:top="1134" w:right="1247" w:bottom="1134" w:left="1021" w:header="680" w:footer="567" w:gutter="0"/>
      <w:cols w:space="425"/>
      <w:docGrid w:type="lines" w:linePitch="48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AA623" w14:textId="77777777" w:rsidR="00602965" w:rsidRDefault="00602965">
      <w:r>
        <w:separator/>
      </w:r>
    </w:p>
  </w:endnote>
  <w:endnote w:type="continuationSeparator" w:id="0">
    <w:p w14:paraId="7891ABDB" w14:textId="77777777" w:rsidR="00602965" w:rsidRDefault="00602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373BB" w14:textId="77777777" w:rsidR="002B4A34" w:rsidRDefault="002B4A34">
    <w:pPr>
      <w:pStyle w:val="ad"/>
      <w:jc w:val="center"/>
    </w:pPr>
    <w:r>
      <w:fldChar w:fldCharType="begin"/>
    </w:r>
    <w:r>
      <w:instrText>PAGE   \* MERGEFORMAT</w:instrText>
    </w:r>
    <w:r>
      <w:fldChar w:fldCharType="separate"/>
    </w:r>
    <w:r>
      <w:rPr>
        <w:lang w:val="zh-TW"/>
      </w:rPr>
      <w:t>2</w:t>
    </w:r>
    <w:r>
      <w:fldChar w:fldCharType="end"/>
    </w:r>
  </w:p>
  <w:p w14:paraId="0E7B9638" w14:textId="77777777" w:rsidR="002B4A34" w:rsidRDefault="002B4A3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F89E5" w14:textId="77777777" w:rsidR="00602965" w:rsidRDefault="00602965">
      <w:r>
        <w:separator/>
      </w:r>
    </w:p>
  </w:footnote>
  <w:footnote w:type="continuationSeparator" w:id="0">
    <w:p w14:paraId="4E72F98C" w14:textId="77777777" w:rsidR="00602965" w:rsidRDefault="006029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08906" w14:textId="77777777" w:rsidR="00DC11C1" w:rsidRPr="00AA0B40" w:rsidRDefault="00DC11C1" w:rsidP="009E220A">
    <w:pPr>
      <w:pStyle w:val="ab"/>
      <w:jc w:val="both"/>
    </w:pPr>
    <w:bookmarkStart w:id="3" w:name="_Hlk131769615"/>
    <w:bookmarkStart w:id="4" w:name="_Hlk131769616"/>
    <w:r w:rsidRPr="009E220A">
      <w:rPr>
        <w:rFonts w:hint="eastAsia"/>
        <w:sz w:val="22"/>
        <w:szCs w:val="22"/>
      </w:rPr>
      <w:t>參考資料</w:t>
    </w:r>
    <w:r w:rsidRPr="009E220A">
      <w:rPr>
        <w:rFonts w:hint="eastAsia"/>
        <w:sz w:val="22"/>
        <w:szCs w:val="22"/>
      </w:rPr>
      <w:t>4</w:t>
    </w:r>
    <w:r w:rsidRPr="009E220A">
      <w:rPr>
        <w:rFonts w:hint="eastAsia"/>
        <w:sz w:val="22"/>
        <w:szCs w:val="22"/>
      </w:rPr>
      <w:t>、醫院感染管制查核作業</w:t>
    </w:r>
    <w:r w:rsidRPr="009E220A">
      <w:rPr>
        <w:rFonts w:hint="eastAsia"/>
        <w:sz w:val="22"/>
        <w:szCs w:val="22"/>
      </w:rPr>
      <w:t>Q&amp;A</w:t>
    </w:r>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8.15pt;height:8.15pt" o:bullet="t">
        <v:imagedata r:id="rId1" o:title=""/>
      </v:shape>
    </w:pict>
  </w:numPicBullet>
  <w:abstractNum w:abstractNumId="0" w15:restartNumberingAfterBreak="0">
    <w:nsid w:val="FFFFFF89"/>
    <w:multiLevelType w:val="singleLevel"/>
    <w:tmpl w:val="705295E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B4C90"/>
    <w:multiLevelType w:val="hybridMultilevel"/>
    <w:tmpl w:val="3612ADF6"/>
    <w:lvl w:ilvl="0" w:tplc="FFFFFFFF">
      <w:start w:val="1"/>
      <w:numFmt w:val="decimal"/>
      <w:lvlText w:val="%1."/>
      <w:lvlJc w:val="left"/>
      <w:pPr>
        <w:ind w:left="1920" w:hanging="480"/>
      </w:pPr>
      <w:rPr>
        <w:b w:val="0"/>
      </w:rPr>
    </w:lvl>
    <w:lvl w:ilvl="1" w:tplc="FFFFFFFF">
      <w:start w:val="1"/>
      <w:numFmt w:val="decimal"/>
      <w:lvlText w:val="(%2)"/>
      <w:lvlJc w:val="left"/>
      <w:pPr>
        <w:ind w:left="2280" w:hanging="360"/>
      </w:pPr>
      <w:rPr>
        <w:rFonts w:hint="default"/>
      </w:r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2" w15:restartNumberingAfterBreak="0">
    <w:nsid w:val="004B7E2B"/>
    <w:multiLevelType w:val="hybridMultilevel"/>
    <w:tmpl w:val="D56C3286"/>
    <w:lvl w:ilvl="0" w:tplc="AAF85A4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00BE2C6E"/>
    <w:multiLevelType w:val="multilevel"/>
    <w:tmpl w:val="84DC8D50"/>
    <w:styleLink w:val="WWNum212"/>
    <w:lvl w:ilvl="0">
      <w:start w:val="1"/>
      <w:numFmt w:val="decimal"/>
      <w:lvlText w:val="%1."/>
      <w:lvlJc w:val="left"/>
      <w:pPr>
        <w:ind w:left="360" w:hanging="360"/>
      </w:pPr>
      <w:rPr>
        <w:rFonts w:cs="Times New Roman"/>
        <w:b w:val="0"/>
        <w:color w:val="00000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 w15:restartNumberingAfterBreak="0">
    <w:nsid w:val="01001780"/>
    <w:multiLevelType w:val="multilevel"/>
    <w:tmpl w:val="98F46E3A"/>
    <w:styleLink w:val="WWNum161"/>
    <w:lvl w:ilvl="0">
      <w:start w:val="1"/>
      <w:numFmt w:val="decimal"/>
      <w:lvlText w:val="%1."/>
      <w:lvlJc w:val="left"/>
      <w:pPr>
        <w:ind w:left="360" w:hanging="360"/>
      </w:pPr>
      <w:rPr>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14553A8"/>
    <w:multiLevelType w:val="multilevel"/>
    <w:tmpl w:val="15E0A23E"/>
    <w:styleLink w:val="WWNum109"/>
    <w:lvl w:ilvl="0">
      <w:start w:val="1"/>
      <w:numFmt w:val="decimal"/>
      <w:lvlText w:val="%1."/>
      <w:lvlJc w:val="left"/>
      <w:pPr>
        <w:ind w:left="363" w:hanging="363"/>
      </w:pPr>
      <w:rPr>
        <w:rFonts w:cs="Times New Roman"/>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14D1AB7"/>
    <w:multiLevelType w:val="multilevel"/>
    <w:tmpl w:val="2A9C2CEC"/>
    <w:styleLink w:val="WWNum177"/>
    <w:lvl w:ilvl="0">
      <w:start w:val="1"/>
      <w:numFmt w:val="decimal"/>
      <w:lvlText w:val="%1."/>
      <w:lvlJc w:val="left"/>
      <w:pPr>
        <w:ind w:left="840" w:hanging="360"/>
      </w:pPr>
      <w:rPr>
        <w:b w:val="0"/>
        <w:i w:val="0"/>
        <w:caps w:val="0"/>
        <w:smallCaps w:val="0"/>
        <w:strike w:val="0"/>
        <w:dstrike w:val="0"/>
        <w:vanish w:val="0"/>
        <w:color w:val="000000"/>
        <w:position w:val="0"/>
        <w:sz w:val="24"/>
        <w:vertAlign w:val="baseli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016D5AB2"/>
    <w:multiLevelType w:val="multilevel"/>
    <w:tmpl w:val="5C5A6F98"/>
    <w:styleLink w:val="WWNum209"/>
    <w:lvl w:ilvl="0">
      <w:start w:val="1"/>
      <w:numFmt w:val="decimal"/>
      <w:lvlText w:val="%1."/>
      <w:lvlJc w:val="left"/>
      <w:pPr>
        <w:ind w:left="454" w:hanging="284"/>
      </w:pPr>
      <w:rPr>
        <w:strike w:val="0"/>
        <w:dstrike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01D575E2"/>
    <w:multiLevelType w:val="multilevel"/>
    <w:tmpl w:val="3B8CD276"/>
    <w:styleLink w:val="WWNum16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027A3F1C"/>
    <w:multiLevelType w:val="multilevel"/>
    <w:tmpl w:val="B70A99B4"/>
    <w:styleLink w:val="WWNum25"/>
    <w:lvl w:ilvl="0">
      <w:numFmt w:val="bullet"/>
      <w:lvlText w:val=""/>
      <w:lvlJc w:val="left"/>
      <w:pPr>
        <w:ind w:left="36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028E405C"/>
    <w:multiLevelType w:val="multilevel"/>
    <w:tmpl w:val="7F0698F8"/>
    <w:styleLink w:val="WWNum30"/>
    <w:lvl w:ilvl="0">
      <w:start w:val="1"/>
      <w:numFmt w:val="japaneseCounting"/>
      <w:lvlText w:val="%1、"/>
      <w:lvlJc w:val="left"/>
      <w:pPr>
        <w:ind w:left="480" w:hanging="480"/>
      </w:pPr>
      <w:rPr>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03365D2B"/>
    <w:multiLevelType w:val="multilevel"/>
    <w:tmpl w:val="E864C2FE"/>
    <w:styleLink w:val="WWNum166"/>
    <w:lvl w:ilvl="0">
      <w:start w:val="1"/>
      <w:numFmt w:val="decimal"/>
      <w:lvlText w:val="%1."/>
      <w:lvlJc w:val="left"/>
      <w:pPr>
        <w:ind w:left="3360" w:hanging="480"/>
      </w:pPr>
    </w:lvl>
    <w:lvl w:ilvl="1">
      <w:start w:val="1"/>
      <w:numFmt w:val="ideographTraditional"/>
      <w:lvlText w:val="%2、"/>
      <w:lvlJc w:val="left"/>
      <w:pPr>
        <w:ind w:left="3840" w:hanging="480"/>
      </w:pPr>
    </w:lvl>
    <w:lvl w:ilvl="2">
      <w:start w:val="1"/>
      <w:numFmt w:val="lowerRoman"/>
      <w:lvlText w:val="%3."/>
      <w:lvlJc w:val="right"/>
      <w:pPr>
        <w:ind w:left="4320" w:hanging="480"/>
      </w:pPr>
    </w:lvl>
    <w:lvl w:ilvl="3">
      <w:start w:val="1"/>
      <w:numFmt w:val="decimal"/>
      <w:lvlText w:val="%4."/>
      <w:lvlJc w:val="left"/>
      <w:pPr>
        <w:ind w:left="4800" w:hanging="480"/>
      </w:pPr>
    </w:lvl>
    <w:lvl w:ilvl="4">
      <w:start w:val="1"/>
      <w:numFmt w:val="ideographTraditional"/>
      <w:lvlText w:val="%5、"/>
      <w:lvlJc w:val="left"/>
      <w:pPr>
        <w:ind w:left="5280" w:hanging="480"/>
      </w:pPr>
    </w:lvl>
    <w:lvl w:ilvl="5">
      <w:start w:val="1"/>
      <w:numFmt w:val="lowerRoman"/>
      <w:lvlText w:val="%6."/>
      <w:lvlJc w:val="right"/>
      <w:pPr>
        <w:ind w:left="5760" w:hanging="480"/>
      </w:pPr>
    </w:lvl>
    <w:lvl w:ilvl="6">
      <w:start w:val="1"/>
      <w:numFmt w:val="decimal"/>
      <w:lvlText w:val="%7."/>
      <w:lvlJc w:val="left"/>
      <w:pPr>
        <w:ind w:left="6240" w:hanging="480"/>
      </w:pPr>
    </w:lvl>
    <w:lvl w:ilvl="7">
      <w:start w:val="1"/>
      <w:numFmt w:val="ideographTraditional"/>
      <w:lvlText w:val="%8、"/>
      <w:lvlJc w:val="left"/>
      <w:pPr>
        <w:ind w:left="6720" w:hanging="480"/>
      </w:pPr>
    </w:lvl>
    <w:lvl w:ilvl="8">
      <w:start w:val="1"/>
      <w:numFmt w:val="lowerRoman"/>
      <w:lvlText w:val="%9."/>
      <w:lvlJc w:val="right"/>
      <w:pPr>
        <w:ind w:left="7200" w:hanging="480"/>
      </w:pPr>
    </w:lvl>
  </w:abstractNum>
  <w:abstractNum w:abstractNumId="12" w15:restartNumberingAfterBreak="0">
    <w:nsid w:val="03655BF2"/>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3" w15:restartNumberingAfterBreak="0">
    <w:nsid w:val="03980424"/>
    <w:multiLevelType w:val="multilevel"/>
    <w:tmpl w:val="2306E438"/>
    <w:styleLink w:val="WWNum243"/>
    <w:lvl w:ilvl="0">
      <w:start w:val="1"/>
      <w:numFmt w:val="decimal"/>
      <w:lvlText w:val="%1."/>
      <w:lvlJc w:val="left"/>
      <w:pPr>
        <w:ind w:left="676" w:hanging="480"/>
      </w:pPr>
    </w:lvl>
    <w:lvl w:ilvl="1">
      <w:start w:val="1"/>
      <w:numFmt w:val="ideographTraditional"/>
      <w:lvlText w:val="%2、"/>
      <w:lvlJc w:val="left"/>
      <w:pPr>
        <w:ind w:left="1156" w:hanging="480"/>
      </w:pPr>
    </w:lvl>
    <w:lvl w:ilvl="2">
      <w:start w:val="1"/>
      <w:numFmt w:val="lowerRoman"/>
      <w:lvlText w:val="%3."/>
      <w:lvlJc w:val="right"/>
      <w:pPr>
        <w:ind w:left="1636" w:hanging="480"/>
      </w:pPr>
    </w:lvl>
    <w:lvl w:ilvl="3">
      <w:start w:val="1"/>
      <w:numFmt w:val="decimal"/>
      <w:lvlText w:val="%4."/>
      <w:lvlJc w:val="left"/>
      <w:pPr>
        <w:ind w:left="2116" w:hanging="480"/>
      </w:pPr>
    </w:lvl>
    <w:lvl w:ilvl="4">
      <w:start w:val="1"/>
      <w:numFmt w:val="ideographTraditional"/>
      <w:lvlText w:val="%5、"/>
      <w:lvlJc w:val="left"/>
      <w:pPr>
        <w:ind w:left="2596" w:hanging="480"/>
      </w:pPr>
    </w:lvl>
    <w:lvl w:ilvl="5">
      <w:start w:val="1"/>
      <w:numFmt w:val="lowerRoman"/>
      <w:lvlText w:val="%6."/>
      <w:lvlJc w:val="right"/>
      <w:pPr>
        <w:ind w:left="3076" w:hanging="480"/>
      </w:pPr>
    </w:lvl>
    <w:lvl w:ilvl="6">
      <w:start w:val="1"/>
      <w:numFmt w:val="decimal"/>
      <w:lvlText w:val="%7."/>
      <w:lvlJc w:val="left"/>
      <w:pPr>
        <w:ind w:left="3556" w:hanging="480"/>
      </w:pPr>
    </w:lvl>
    <w:lvl w:ilvl="7">
      <w:start w:val="1"/>
      <w:numFmt w:val="ideographTraditional"/>
      <w:lvlText w:val="%8、"/>
      <w:lvlJc w:val="left"/>
      <w:pPr>
        <w:ind w:left="4036" w:hanging="480"/>
      </w:pPr>
    </w:lvl>
    <w:lvl w:ilvl="8">
      <w:start w:val="1"/>
      <w:numFmt w:val="lowerRoman"/>
      <w:lvlText w:val="%9."/>
      <w:lvlJc w:val="right"/>
      <w:pPr>
        <w:ind w:left="4516" w:hanging="480"/>
      </w:pPr>
    </w:lvl>
  </w:abstractNum>
  <w:abstractNum w:abstractNumId="14" w15:restartNumberingAfterBreak="0">
    <w:nsid w:val="03E52667"/>
    <w:multiLevelType w:val="hybridMultilevel"/>
    <w:tmpl w:val="74E6408A"/>
    <w:lvl w:ilvl="0" w:tplc="FFFFFFFF">
      <w:start w:val="1"/>
      <w:numFmt w:val="decimal"/>
      <w:lvlText w:val="%1."/>
      <w:lvlJc w:val="left"/>
      <w:pPr>
        <w:tabs>
          <w:tab w:val="num" w:pos="454"/>
        </w:tabs>
        <w:ind w:left="454" w:hanging="284"/>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15" w15:restartNumberingAfterBreak="0">
    <w:nsid w:val="040F6299"/>
    <w:multiLevelType w:val="hybridMultilevel"/>
    <w:tmpl w:val="A1FCC20C"/>
    <w:lvl w:ilvl="0" w:tplc="FFFFFFFF">
      <w:start w:val="1"/>
      <w:numFmt w:val="decimal"/>
      <w:lvlText w:val="%1."/>
      <w:lvlJc w:val="left"/>
      <w:pPr>
        <w:ind w:left="840" w:hanging="360"/>
      </w:pPr>
      <w:rPr>
        <w:rFonts w:ascii="Times New Roman" w:hAnsi="Times New Roman" w:hint="default"/>
        <w:b w:val="0"/>
        <w:i w:val="0"/>
        <w:caps w:val="0"/>
        <w:strike w:val="0"/>
        <w:dstrike w:val="0"/>
        <w:vanish w:val="0"/>
        <w:color w:val="000000"/>
        <w:sz w:val="26"/>
        <w:szCs w:val="26"/>
        <w:vertAlign w:val="baselin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041F590D"/>
    <w:multiLevelType w:val="multilevel"/>
    <w:tmpl w:val="45E4B444"/>
    <w:styleLink w:val="WWNum160"/>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7" w15:restartNumberingAfterBreak="0">
    <w:nsid w:val="04F145DA"/>
    <w:multiLevelType w:val="multilevel"/>
    <w:tmpl w:val="1E0E5D0A"/>
    <w:styleLink w:val="WWNum150"/>
    <w:lvl w:ilvl="0">
      <w:start w:val="1"/>
      <w:numFmt w:val="decimal"/>
      <w:lvlText w:val="%1."/>
      <w:lvlJc w:val="left"/>
      <w:pPr>
        <w:ind w:left="454" w:hanging="284"/>
      </w:pPr>
      <w:rPr>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053C0D30"/>
    <w:multiLevelType w:val="multilevel"/>
    <w:tmpl w:val="3A24C7D0"/>
    <w:styleLink w:val="WWNum242"/>
    <w:lvl w:ilvl="0">
      <w:start w:val="1"/>
      <w:numFmt w:val="decimal"/>
      <w:lvlText w:val="%1."/>
      <w:lvlJc w:val="left"/>
      <w:pPr>
        <w:ind w:left="454" w:hanging="284"/>
      </w:pPr>
      <w:rPr>
        <w:rFonts w:cs="Times New Roman"/>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 w15:restartNumberingAfterBreak="0">
    <w:nsid w:val="05552D50"/>
    <w:multiLevelType w:val="multilevel"/>
    <w:tmpl w:val="1C12575E"/>
    <w:styleLink w:val="WWNum205"/>
    <w:lvl w:ilvl="0">
      <w:start w:val="1"/>
      <w:numFmt w:val="decimal"/>
      <w:lvlText w:val="%1."/>
      <w:lvlJc w:val="left"/>
      <w:pPr>
        <w:ind w:left="454" w:hanging="28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055B1907"/>
    <w:multiLevelType w:val="multilevel"/>
    <w:tmpl w:val="9EBC25B0"/>
    <w:styleLink w:val="WWNum189"/>
    <w:lvl w:ilvl="0">
      <w:start w:val="1"/>
      <w:numFmt w:val="decimal"/>
      <w:lvlText w:val="%1."/>
      <w:lvlJc w:val="left"/>
      <w:pPr>
        <w:ind w:left="653" w:hanging="480"/>
      </w:pPr>
      <w:rPr>
        <w:b w:val="0"/>
      </w:r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21" w15:restartNumberingAfterBreak="0">
    <w:nsid w:val="058B6505"/>
    <w:multiLevelType w:val="hybridMultilevel"/>
    <w:tmpl w:val="CB0E7C00"/>
    <w:lvl w:ilvl="0" w:tplc="FFFFFFFF">
      <w:start w:val="1"/>
      <w:numFmt w:val="decimal"/>
      <w:lvlText w:val="%1."/>
      <w:lvlJc w:val="left"/>
      <w:pPr>
        <w:tabs>
          <w:tab w:val="num" w:pos="454"/>
        </w:tabs>
        <w:ind w:left="454" w:hanging="284"/>
      </w:pPr>
      <w:rPr>
        <w:rFonts w:hint="eastAsia"/>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22" w15:restartNumberingAfterBreak="0">
    <w:nsid w:val="059B4A6A"/>
    <w:multiLevelType w:val="hybridMultilevel"/>
    <w:tmpl w:val="2BB4F392"/>
    <w:lvl w:ilvl="0" w:tplc="5C5C9BD6">
      <w:start w:val="1"/>
      <w:numFmt w:val="decimal"/>
      <w:lvlText w:val="%1."/>
      <w:lvlJc w:val="left"/>
      <w:pPr>
        <w:ind w:left="653"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5D33118"/>
    <w:multiLevelType w:val="hybridMultilevel"/>
    <w:tmpl w:val="5EC2D2FA"/>
    <w:lvl w:ilvl="0" w:tplc="8A520856">
      <w:start w:val="1"/>
      <w:numFmt w:val="decimal"/>
      <w:lvlText w:val="%1."/>
      <w:lvlJc w:val="left"/>
      <w:pPr>
        <w:tabs>
          <w:tab w:val="num" w:pos="3360"/>
        </w:tabs>
        <w:ind w:left="3360" w:hanging="480"/>
      </w:pPr>
      <w:rPr>
        <w:b w:val="0"/>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68A7DC2"/>
    <w:multiLevelType w:val="multilevel"/>
    <w:tmpl w:val="93A25396"/>
    <w:styleLink w:val="WWNum83"/>
    <w:lvl w:ilvl="0">
      <w:start w:val="1"/>
      <w:numFmt w:val="decimal"/>
      <w:lvlText w:val="(%1)"/>
      <w:lvlJc w:val="left"/>
      <w:pPr>
        <w:ind w:left="1770" w:hanging="480"/>
      </w:pPr>
    </w:lvl>
    <w:lvl w:ilvl="1">
      <w:start w:val="1"/>
      <w:numFmt w:val="ideographTraditional"/>
      <w:lvlText w:val="%2、"/>
      <w:lvlJc w:val="left"/>
      <w:pPr>
        <w:ind w:left="2250" w:hanging="480"/>
      </w:pPr>
    </w:lvl>
    <w:lvl w:ilvl="2">
      <w:start w:val="1"/>
      <w:numFmt w:val="lowerRoman"/>
      <w:lvlText w:val="%3."/>
      <w:lvlJc w:val="right"/>
      <w:pPr>
        <w:ind w:left="2730" w:hanging="480"/>
      </w:pPr>
    </w:lvl>
    <w:lvl w:ilvl="3">
      <w:start w:val="1"/>
      <w:numFmt w:val="decimal"/>
      <w:lvlText w:val="%4."/>
      <w:lvlJc w:val="left"/>
      <w:pPr>
        <w:ind w:left="3210" w:hanging="480"/>
      </w:pPr>
    </w:lvl>
    <w:lvl w:ilvl="4">
      <w:start w:val="1"/>
      <w:numFmt w:val="ideographTraditional"/>
      <w:lvlText w:val="%5、"/>
      <w:lvlJc w:val="left"/>
      <w:pPr>
        <w:ind w:left="3690" w:hanging="480"/>
      </w:pPr>
    </w:lvl>
    <w:lvl w:ilvl="5">
      <w:start w:val="1"/>
      <w:numFmt w:val="lowerRoman"/>
      <w:lvlText w:val="%6."/>
      <w:lvlJc w:val="right"/>
      <w:pPr>
        <w:ind w:left="4170" w:hanging="480"/>
      </w:pPr>
    </w:lvl>
    <w:lvl w:ilvl="6">
      <w:start w:val="1"/>
      <w:numFmt w:val="decimal"/>
      <w:lvlText w:val="%7."/>
      <w:lvlJc w:val="left"/>
      <w:pPr>
        <w:ind w:left="4650" w:hanging="480"/>
      </w:pPr>
    </w:lvl>
    <w:lvl w:ilvl="7">
      <w:start w:val="1"/>
      <w:numFmt w:val="ideographTraditional"/>
      <w:lvlText w:val="%8、"/>
      <w:lvlJc w:val="left"/>
      <w:pPr>
        <w:ind w:left="5130" w:hanging="480"/>
      </w:pPr>
    </w:lvl>
    <w:lvl w:ilvl="8">
      <w:start w:val="1"/>
      <w:numFmt w:val="lowerRoman"/>
      <w:lvlText w:val="%9."/>
      <w:lvlJc w:val="right"/>
      <w:pPr>
        <w:ind w:left="5610" w:hanging="480"/>
      </w:pPr>
    </w:lvl>
  </w:abstractNum>
  <w:abstractNum w:abstractNumId="25" w15:restartNumberingAfterBreak="0">
    <w:nsid w:val="069A0272"/>
    <w:multiLevelType w:val="hybridMultilevel"/>
    <w:tmpl w:val="A03208FC"/>
    <w:lvl w:ilvl="0" w:tplc="28046BC4">
      <w:start w:val="1"/>
      <w:numFmt w:val="decimal"/>
      <w:lvlText w:val="%1."/>
      <w:lvlJc w:val="left"/>
      <w:pPr>
        <w:tabs>
          <w:tab w:val="num" w:pos="454"/>
        </w:tabs>
        <w:ind w:left="454" w:hanging="284"/>
      </w:pPr>
      <w:rPr>
        <w:rFonts w:hint="eastAsia"/>
        <w:b w:val="0"/>
        <w:bCs w:val="0"/>
        <w:strike w:val="0"/>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6" w15:restartNumberingAfterBreak="0">
    <w:nsid w:val="077966FA"/>
    <w:multiLevelType w:val="hybridMultilevel"/>
    <w:tmpl w:val="E774FAA8"/>
    <w:styleLink w:val="31"/>
    <w:lvl w:ilvl="0" w:tplc="E774FAA8">
      <w:start w:val="1"/>
      <w:numFmt w:val="decimal"/>
      <w:lvlText w:val="%1."/>
      <w:lvlJc w:val="left"/>
      <w:pPr>
        <w:tabs>
          <w:tab w:val="num" w:pos="454"/>
        </w:tabs>
        <w:ind w:left="454" w:hanging="284"/>
      </w:pPr>
      <w:rPr>
        <w:rFonts w:cs="Times New Roman" w:hint="eastAsia"/>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15:restartNumberingAfterBreak="0">
    <w:nsid w:val="078F1AA3"/>
    <w:multiLevelType w:val="hybridMultilevel"/>
    <w:tmpl w:val="13F62478"/>
    <w:lvl w:ilvl="0" w:tplc="650013D0">
      <w:start w:val="1"/>
      <w:numFmt w:val="decimal"/>
      <w:lvlText w:val="%1."/>
      <w:lvlJc w:val="left"/>
      <w:pPr>
        <w:ind w:left="676" w:hanging="480"/>
      </w:pPr>
      <w:rPr>
        <w:strike w:val="0"/>
        <w:color w:val="000000"/>
      </w:rPr>
    </w:lvl>
    <w:lvl w:ilvl="1" w:tplc="04090019" w:tentative="1">
      <w:start w:val="1"/>
      <w:numFmt w:val="ideographTraditional"/>
      <w:lvlText w:val="%2、"/>
      <w:lvlJc w:val="left"/>
      <w:pPr>
        <w:ind w:left="1156" w:hanging="480"/>
      </w:pPr>
    </w:lvl>
    <w:lvl w:ilvl="2" w:tplc="0409001B" w:tentative="1">
      <w:start w:val="1"/>
      <w:numFmt w:val="lowerRoman"/>
      <w:lvlText w:val="%3."/>
      <w:lvlJc w:val="right"/>
      <w:pPr>
        <w:ind w:left="1636" w:hanging="480"/>
      </w:pPr>
    </w:lvl>
    <w:lvl w:ilvl="3" w:tplc="0409000F" w:tentative="1">
      <w:start w:val="1"/>
      <w:numFmt w:val="decimal"/>
      <w:lvlText w:val="%4."/>
      <w:lvlJc w:val="left"/>
      <w:pPr>
        <w:ind w:left="2116" w:hanging="480"/>
      </w:pPr>
    </w:lvl>
    <w:lvl w:ilvl="4" w:tplc="04090019" w:tentative="1">
      <w:start w:val="1"/>
      <w:numFmt w:val="ideographTraditional"/>
      <w:lvlText w:val="%5、"/>
      <w:lvlJc w:val="left"/>
      <w:pPr>
        <w:ind w:left="2596" w:hanging="480"/>
      </w:pPr>
    </w:lvl>
    <w:lvl w:ilvl="5" w:tplc="0409001B" w:tentative="1">
      <w:start w:val="1"/>
      <w:numFmt w:val="lowerRoman"/>
      <w:lvlText w:val="%6."/>
      <w:lvlJc w:val="right"/>
      <w:pPr>
        <w:ind w:left="3076" w:hanging="480"/>
      </w:pPr>
    </w:lvl>
    <w:lvl w:ilvl="6" w:tplc="0409000F" w:tentative="1">
      <w:start w:val="1"/>
      <w:numFmt w:val="decimal"/>
      <w:lvlText w:val="%7."/>
      <w:lvlJc w:val="left"/>
      <w:pPr>
        <w:ind w:left="3556" w:hanging="480"/>
      </w:pPr>
    </w:lvl>
    <w:lvl w:ilvl="7" w:tplc="04090019" w:tentative="1">
      <w:start w:val="1"/>
      <w:numFmt w:val="ideographTraditional"/>
      <w:lvlText w:val="%8、"/>
      <w:lvlJc w:val="left"/>
      <w:pPr>
        <w:ind w:left="4036" w:hanging="480"/>
      </w:pPr>
    </w:lvl>
    <w:lvl w:ilvl="8" w:tplc="0409001B" w:tentative="1">
      <w:start w:val="1"/>
      <w:numFmt w:val="lowerRoman"/>
      <w:lvlText w:val="%9."/>
      <w:lvlJc w:val="right"/>
      <w:pPr>
        <w:ind w:left="4516" w:hanging="480"/>
      </w:pPr>
    </w:lvl>
  </w:abstractNum>
  <w:abstractNum w:abstractNumId="28" w15:restartNumberingAfterBreak="0">
    <w:nsid w:val="07B548F0"/>
    <w:multiLevelType w:val="hybridMultilevel"/>
    <w:tmpl w:val="AEC09070"/>
    <w:lvl w:ilvl="0" w:tplc="FFFFFFFF">
      <w:start w:val="1"/>
      <w:numFmt w:val="decimal"/>
      <w:lvlText w:val="%1."/>
      <w:lvlJc w:val="left"/>
      <w:pPr>
        <w:ind w:left="653"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07C410CB"/>
    <w:multiLevelType w:val="hybridMultilevel"/>
    <w:tmpl w:val="557E59A6"/>
    <w:lvl w:ilvl="0" w:tplc="E774FAA8">
      <w:start w:val="1"/>
      <w:numFmt w:val="decimal"/>
      <w:lvlText w:val="%1."/>
      <w:lvlJc w:val="left"/>
      <w:pPr>
        <w:tabs>
          <w:tab w:val="num" w:pos="567"/>
        </w:tabs>
        <w:ind w:left="567" w:hanging="284"/>
      </w:pPr>
      <w:rPr>
        <w:rFonts w:hint="eastAsia"/>
        <w:color w:val="00000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3C1A3AD4">
      <w:start w:val="1"/>
      <w:numFmt w:val="decimal"/>
      <w:lvlText w:val="%4."/>
      <w:lvlJc w:val="left"/>
      <w:pPr>
        <w:tabs>
          <w:tab w:val="num" w:pos="1920"/>
        </w:tabs>
        <w:ind w:left="1920" w:hanging="480"/>
      </w:pPr>
      <w:rPr>
        <w:b w:val="0"/>
      </w:r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B1BC1904">
      <w:start w:val="1"/>
      <w:numFmt w:val="decimal"/>
      <w:lvlText w:val="%7."/>
      <w:lvlJc w:val="left"/>
      <w:pPr>
        <w:tabs>
          <w:tab w:val="num" w:pos="3360"/>
        </w:tabs>
        <w:ind w:left="3360" w:hanging="480"/>
      </w:pPr>
      <w:rPr>
        <w:strike w:val="0"/>
      </w:r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0" w15:restartNumberingAfterBreak="0">
    <w:nsid w:val="07CA1188"/>
    <w:multiLevelType w:val="multilevel"/>
    <w:tmpl w:val="834A3206"/>
    <w:styleLink w:val="WWNum141"/>
    <w:lvl w:ilvl="0">
      <w:start w:val="1"/>
      <w:numFmt w:val="decimal"/>
      <w:lvlText w:val="%1."/>
      <w:lvlJc w:val="left"/>
      <w:pPr>
        <w:ind w:left="600" w:hanging="360"/>
      </w:pPr>
    </w:lvl>
    <w:lvl w:ilvl="1">
      <w:start w:val="1"/>
      <w:numFmt w:val="decimal"/>
      <w:lvlText w:val="(%2)"/>
      <w:lvlJc w:val="left"/>
      <w:pPr>
        <w:ind w:left="1080" w:hanging="36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1" w15:restartNumberingAfterBreak="0">
    <w:nsid w:val="07CA75F0"/>
    <w:multiLevelType w:val="hybridMultilevel"/>
    <w:tmpl w:val="66F05D4C"/>
    <w:lvl w:ilvl="0" w:tplc="8ACC335A">
      <w:start w:val="1"/>
      <w:numFmt w:val="decimal"/>
      <w:lvlText w:val="%1."/>
      <w:lvlJc w:val="left"/>
      <w:pPr>
        <w:tabs>
          <w:tab w:val="num" w:pos="454"/>
        </w:tabs>
        <w:ind w:left="454" w:hanging="284"/>
      </w:pPr>
      <w:rPr>
        <w:rFonts w:hint="eastAsia"/>
        <w:b w:val="0"/>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2" w15:restartNumberingAfterBreak="0">
    <w:nsid w:val="08583B5D"/>
    <w:multiLevelType w:val="hybridMultilevel"/>
    <w:tmpl w:val="AB963CE4"/>
    <w:styleLink w:val="111"/>
    <w:lvl w:ilvl="0" w:tplc="E774FAA8">
      <w:start w:val="1"/>
      <w:numFmt w:val="decimal"/>
      <w:lvlText w:val="%1."/>
      <w:lvlJc w:val="left"/>
      <w:pPr>
        <w:tabs>
          <w:tab w:val="num" w:pos="454"/>
        </w:tabs>
        <w:ind w:left="454" w:hanging="284"/>
      </w:pPr>
      <w:rPr>
        <w:rFonts w:cs="Times New Roman" w:hint="eastAsia"/>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4F9EBF64">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097A4891"/>
    <w:multiLevelType w:val="multilevel"/>
    <w:tmpl w:val="5BBCAB92"/>
    <w:styleLink w:val="WWNum63"/>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0A83015F"/>
    <w:multiLevelType w:val="hybridMultilevel"/>
    <w:tmpl w:val="375E6DC0"/>
    <w:lvl w:ilvl="0" w:tplc="FFFFFFFF">
      <w:start w:val="1"/>
      <w:numFmt w:val="decimal"/>
      <w:lvlText w:val="%1."/>
      <w:lvlJc w:val="left"/>
      <w:pPr>
        <w:tabs>
          <w:tab w:val="num" w:pos="454"/>
        </w:tabs>
        <w:ind w:left="454" w:hanging="284"/>
      </w:pPr>
      <w:rPr>
        <w:rFonts w:cs="Times New Roman" w:hint="eastAsia"/>
        <w:b w:val="0"/>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5" w15:restartNumberingAfterBreak="0">
    <w:nsid w:val="0B4749D2"/>
    <w:multiLevelType w:val="hybridMultilevel"/>
    <w:tmpl w:val="0C240AA0"/>
    <w:lvl w:ilvl="0" w:tplc="1720AE16">
      <w:start w:val="1"/>
      <w:numFmt w:val="decimal"/>
      <w:lvlText w:val="%1."/>
      <w:lvlJc w:val="left"/>
      <w:pPr>
        <w:tabs>
          <w:tab w:val="num" w:pos="454"/>
        </w:tabs>
        <w:ind w:left="454" w:hanging="284"/>
      </w:pPr>
      <w:rPr>
        <w:rFonts w:cs="Times New Roman" w:hint="eastAsia"/>
        <w:b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15:restartNumberingAfterBreak="0">
    <w:nsid w:val="0BC665A1"/>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7" w15:restartNumberingAfterBreak="0">
    <w:nsid w:val="0BEE5FB3"/>
    <w:multiLevelType w:val="multilevel"/>
    <w:tmpl w:val="43EAB9D2"/>
    <w:styleLink w:val="WWNum185"/>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0C07240D"/>
    <w:multiLevelType w:val="multilevel"/>
    <w:tmpl w:val="94A4D04C"/>
    <w:styleLink w:val="WWNum167"/>
    <w:lvl w:ilvl="0">
      <w:start w:val="1"/>
      <w:numFmt w:val="decimal"/>
      <w:lvlText w:val="%1."/>
      <w:lvlJc w:val="left"/>
      <w:pPr>
        <w:ind w:left="567" w:hanging="284"/>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b w:val="0"/>
        <w:strike w:val="0"/>
        <w:dstrike w:val="0"/>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0C43136D"/>
    <w:multiLevelType w:val="multilevel"/>
    <w:tmpl w:val="DEA02328"/>
    <w:styleLink w:val="WWNum208"/>
    <w:lvl w:ilvl="0">
      <w:start w:val="1"/>
      <w:numFmt w:val="decimal"/>
      <w:lvlText w:val="%1."/>
      <w:lvlJc w:val="left"/>
      <w:pPr>
        <w:ind w:left="454" w:hanging="284"/>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0CAE2FA4"/>
    <w:multiLevelType w:val="multilevel"/>
    <w:tmpl w:val="AFD89F4A"/>
    <w:styleLink w:val="WWNum81"/>
    <w:lvl w:ilvl="0">
      <w:start w:val="1"/>
      <w:numFmt w:val="lowerLetter"/>
      <w:lvlText w:val="%1."/>
      <w:lvlJc w:val="left"/>
      <w:pPr>
        <w:ind w:left="2958" w:hanging="480"/>
      </w:pPr>
    </w:lvl>
    <w:lvl w:ilvl="1">
      <w:start w:val="1"/>
      <w:numFmt w:val="ideographTraditional"/>
      <w:lvlText w:val="%2、"/>
      <w:lvlJc w:val="left"/>
      <w:pPr>
        <w:ind w:left="3438" w:hanging="480"/>
      </w:pPr>
    </w:lvl>
    <w:lvl w:ilvl="2">
      <w:start w:val="1"/>
      <w:numFmt w:val="lowerRoman"/>
      <w:lvlText w:val="%3."/>
      <w:lvlJc w:val="right"/>
      <w:pPr>
        <w:ind w:left="3918" w:hanging="480"/>
      </w:pPr>
    </w:lvl>
    <w:lvl w:ilvl="3">
      <w:start w:val="1"/>
      <w:numFmt w:val="decimal"/>
      <w:lvlText w:val="%4."/>
      <w:lvlJc w:val="left"/>
      <w:pPr>
        <w:ind w:left="4398" w:hanging="480"/>
      </w:pPr>
    </w:lvl>
    <w:lvl w:ilvl="4">
      <w:start w:val="1"/>
      <w:numFmt w:val="ideographTraditional"/>
      <w:lvlText w:val="%5、"/>
      <w:lvlJc w:val="left"/>
      <w:pPr>
        <w:ind w:left="4878" w:hanging="480"/>
      </w:pPr>
    </w:lvl>
    <w:lvl w:ilvl="5">
      <w:start w:val="1"/>
      <w:numFmt w:val="lowerRoman"/>
      <w:lvlText w:val="%6."/>
      <w:lvlJc w:val="right"/>
      <w:pPr>
        <w:ind w:left="5358" w:hanging="480"/>
      </w:pPr>
    </w:lvl>
    <w:lvl w:ilvl="6">
      <w:start w:val="1"/>
      <w:numFmt w:val="decimal"/>
      <w:lvlText w:val="%7."/>
      <w:lvlJc w:val="left"/>
      <w:pPr>
        <w:ind w:left="5838" w:hanging="480"/>
      </w:pPr>
    </w:lvl>
    <w:lvl w:ilvl="7">
      <w:start w:val="1"/>
      <w:numFmt w:val="ideographTraditional"/>
      <w:lvlText w:val="%8、"/>
      <w:lvlJc w:val="left"/>
      <w:pPr>
        <w:ind w:left="6318" w:hanging="480"/>
      </w:pPr>
    </w:lvl>
    <w:lvl w:ilvl="8">
      <w:start w:val="1"/>
      <w:numFmt w:val="lowerRoman"/>
      <w:lvlText w:val="%9."/>
      <w:lvlJc w:val="right"/>
      <w:pPr>
        <w:ind w:left="6798" w:hanging="480"/>
      </w:pPr>
    </w:lvl>
  </w:abstractNum>
  <w:abstractNum w:abstractNumId="41" w15:restartNumberingAfterBreak="0">
    <w:nsid w:val="0D02421E"/>
    <w:multiLevelType w:val="multilevel"/>
    <w:tmpl w:val="6646E52C"/>
    <w:styleLink w:val="WWNum92"/>
    <w:lvl w:ilvl="0">
      <w:start w:val="1"/>
      <w:numFmt w:val="decimal"/>
      <w:lvlText w:val="%1."/>
      <w:lvlJc w:val="left"/>
      <w:pPr>
        <w:ind w:left="454" w:hanging="284"/>
      </w:pPr>
      <w:rPr>
        <w:rFonts w:cs="Times New Roman"/>
        <w:b w:val="0"/>
        <w:color w:val="00000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2" w15:restartNumberingAfterBreak="0">
    <w:nsid w:val="0D081FC2"/>
    <w:multiLevelType w:val="hybridMultilevel"/>
    <w:tmpl w:val="375E6DC0"/>
    <w:lvl w:ilvl="0" w:tplc="B950E1F4">
      <w:start w:val="1"/>
      <w:numFmt w:val="decimal"/>
      <w:lvlText w:val="%1."/>
      <w:lvlJc w:val="left"/>
      <w:pPr>
        <w:tabs>
          <w:tab w:val="num" w:pos="454"/>
        </w:tabs>
        <w:ind w:left="454" w:hanging="284"/>
      </w:pPr>
      <w:rPr>
        <w:rFonts w:cs="Times New Roman" w:hint="eastAsia"/>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15:restartNumberingAfterBreak="0">
    <w:nsid w:val="0D232062"/>
    <w:multiLevelType w:val="hybridMultilevel"/>
    <w:tmpl w:val="FF7CEFC0"/>
    <w:lvl w:ilvl="0" w:tplc="FFFFFFFF">
      <w:start w:val="1"/>
      <w:numFmt w:val="decimal"/>
      <w:lvlText w:val="%1."/>
      <w:lvlJc w:val="left"/>
      <w:pPr>
        <w:tabs>
          <w:tab w:val="num" w:pos="454"/>
        </w:tabs>
        <w:ind w:left="454" w:hanging="284"/>
      </w:pPr>
      <w:rPr>
        <w:rFonts w:cs="Times New Roman" w:hint="eastAsia"/>
        <w:color w:val="000000"/>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44" w15:restartNumberingAfterBreak="0">
    <w:nsid w:val="0D4E1A43"/>
    <w:multiLevelType w:val="multilevel"/>
    <w:tmpl w:val="499650E8"/>
    <w:styleLink w:val="WWNum155"/>
    <w:lvl w:ilvl="0">
      <w:start w:val="1"/>
      <w:numFmt w:val="decimal"/>
      <w:lvlText w:val="%1."/>
      <w:lvlJc w:val="left"/>
      <w:pPr>
        <w:ind w:left="780" w:hanging="30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0DA51808"/>
    <w:multiLevelType w:val="multilevel"/>
    <w:tmpl w:val="22963464"/>
    <w:styleLink w:val="WWNum41"/>
    <w:lvl w:ilvl="0">
      <w:start w:val="1"/>
      <w:numFmt w:val="decimal"/>
      <w:lvlText w:val="%1."/>
      <w:lvlJc w:val="left"/>
      <w:pPr>
        <w:ind w:left="96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0DC4454A"/>
    <w:multiLevelType w:val="multilevel"/>
    <w:tmpl w:val="D97CFB28"/>
    <w:styleLink w:val="WWNum56"/>
    <w:lvl w:ilvl="0">
      <w:start w:val="1"/>
      <w:numFmt w:val="japaneseCounting"/>
      <w:lvlText w:val="(%1)"/>
      <w:lvlJc w:val="left"/>
      <w:pPr>
        <w:ind w:left="737" w:hanging="480"/>
      </w:pPr>
      <w:rPr>
        <w:rFonts w:eastAsia="標楷體"/>
      </w:rPr>
    </w:lvl>
    <w:lvl w:ilvl="1">
      <w:start w:val="1"/>
      <w:numFmt w:val="ideographTraditional"/>
      <w:lvlText w:val="%2、"/>
      <w:lvlJc w:val="left"/>
      <w:pPr>
        <w:ind w:left="1217" w:hanging="480"/>
      </w:pPr>
    </w:lvl>
    <w:lvl w:ilvl="2">
      <w:start w:val="1"/>
      <w:numFmt w:val="lowerRoman"/>
      <w:lvlText w:val="%3."/>
      <w:lvlJc w:val="right"/>
      <w:pPr>
        <w:ind w:left="1697" w:hanging="480"/>
      </w:pPr>
    </w:lvl>
    <w:lvl w:ilvl="3">
      <w:start w:val="1"/>
      <w:numFmt w:val="decimal"/>
      <w:lvlText w:val="%4."/>
      <w:lvlJc w:val="left"/>
      <w:pPr>
        <w:ind w:left="2177" w:hanging="480"/>
      </w:pPr>
    </w:lvl>
    <w:lvl w:ilvl="4">
      <w:start w:val="1"/>
      <w:numFmt w:val="ideographTraditional"/>
      <w:lvlText w:val="%5、"/>
      <w:lvlJc w:val="left"/>
      <w:pPr>
        <w:ind w:left="2657" w:hanging="480"/>
      </w:pPr>
    </w:lvl>
    <w:lvl w:ilvl="5">
      <w:start w:val="1"/>
      <w:numFmt w:val="lowerRoman"/>
      <w:lvlText w:val="%6."/>
      <w:lvlJc w:val="right"/>
      <w:pPr>
        <w:ind w:left="3137" w:hanging="480"/>
      </w:pPr>
    </w:lvl>
    <w:lvl w:ilvl="6">
      <w:start w:val="1"/>
      <w:numFmt w:val="decimal"/>
      <w:lvlText w:val="%7."/>
      <w:lvlJc w:val="left"/>
      <w:pPr>
        <w:ind w:left="3617" w:hanging="480"/>
      </w:pPr>
    </w:lvl>
    <w:lvl w:ilvl="7">
      <w:start w:val="1"/>
      <w:numFmt w:val="ideographTraditional"/>
      <w:lvlText w:val="%8、"/>
      <w:lvlJc w:val="left"/>
      <w:pPr>
        <w:ind w:left="4097" w:hanging="480"/>
      </w:pPr>
    </w:lvl>
    <w:lvl w:ilvl="8">
      <w:start w:val="1"/>
      <w:numFmt w:val="lowerRoman"/>
      <w:lvlText w:val="%9."/>
      <w:lvlJc w:val="right"/>
      <w:pPr>
        <w:ind w:left="4577" w:hanging="480"/>
      </w:pPr>
    </w:lvl>
  </w:abstractNum>
  <w:abstractNum w:abstractNumId="47" w15:restartNumberingAfterBreak="0">
    <w:nsid w:val="0DE65231"/>
    <w:multiLevelType w:val="multilevel"/>
    <w:tmpl w:val="BDC0F5B4"/>
    <w:styleLink w:val="WWNum23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0E2B2C84"/>
    <w:multiLevelType w:val="multilevel"/>
    <w:tmpl w:val="032AD5A4"/>
    <w:styleLink w:val="WWNum157"/>
    <w:lvl w:ilvl="0">
      <w:start w:val="1"/>
      <w:numFmt w:val="decimal"/>
      <w:lvlText w:val="%1."/>
      <w:lvlJc w:val="left"/>
      <w:pPr>
        <w:ind w:left="454" w:hanging="284"/>
      </w:pPr>
      <w:rPr>
        <w:strike w:val="0"/>
        <w:dstrike w:val="0"/>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0F0F5EE0"/>
    <w:multiLevelType w:val="multilevel"/>
    <w:tmpl w:val="DF82061E"/>
    <w:styleLink w:val="WWNum62"/>
    <w:lvl w:ilvl="0">
      <w:start w:val="1"/>
      <w:numFmt w:val="japaneseCounting"/>
      <w:lvlText w:val="(%1)"/>
      <w:lvlJc w:val="left"/>
      <w:pPr>
        <w:ind w:left="480" w:hanging="480"/>
      </w:pPr>
      <w:rPr>
        <w:rFonts w:eastAsia="標楷體"/>
        <w:b w:val="0"/>
        <w:i w:val="0"/>
        <w:color w:val="00000A"/>
        <w:sz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0F2771F9"/>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51" w15:restartNumberingAfterBreak="0">
    <w:nsid w:val="0F4339A8"/>
    <w:multiLevelType w:val="multilevel"/>
    <w:tmpl w:val="26DAD810"/>
    <w:styleLink w:val="WWNum5"/>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52" w15:restartNumberingAfterBreak="0">
    <w:nsid w:val="0F4B5B65"/>
    <w:multiLevelType w:val="hybridMultilevel"/>
    <w:tmpl w:val="CD442410"/>
    <w:lvl w:ilvl="0" w:tplc="CC1E4A62">
      <w:start w:val="4"/>
      <w:numFmt w:val="decimal"/>
      <w:lvlText w:val="%1."/>
      <w:lvlJc w:val="left"/>
      <w:pPr>
        <w:tabs>
          <w:tab w:val="num" w:pos="454"/>
        </w:tabs>
        <w:ind w:left="454" w:hanging="284"/>
      </w:pPr>
      <w:rPr>
        <w:rFonts w:cs="Times New Roman" w:hint="eastAsia"/>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0FAA29F5"/>
    <w:multiLevelType w:val="hybridMultilevel"/>
    <w:tmpl w:val="C82826F6"/>
    <w:lvl w:ilvl="0" w:tplc="176E2282">
      <w:start w:val="1"/>
      <w:numFmt w:val="decimal"/>
      <w:lvlText w:val="%1."/>
      <w:lvlJc w:val="left"/>
      <w:pPr>
        <w:ind w:left="600" w:hanging="360"/>
      </w:pPr>
      <w:rPr>
        <w:rFonts w:hint="default"/>
        <w:b w:val="0"/>
        <w:bC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4" w15:restartNumberingAfterBreak="0">
    <w:nsid w:val="0FE50440"/>
    <w:multiLevelType w:val="multilevel"/>
    <w:tmpl w:val="7D06BF4E"/>
    <w:styleLink w:val="WWNum45"/>
    <w:lvl w:ilvl="0">
      <w:start w:val="1"/>
      <w:numFmt w:val="decimal"/>
      <w:lvlText w:val="%1."/>
      <w:lvlJc w:val="left"/>
      <w:pPr>
        <w:ind w:left="4303" w:hanging="480"/>
      </w:pPr>
    </w:lvl>
    <w:lvl w:ilvl="1">
      <w:start w:val="1"/>
      <w:numFmt w:val="ideographTraditional"/>
      <w:lvlText w:val="%2、"/>
      <w:lvlJc w:val="left"/>
      <w:pPr>
        <w:ind w:left="1260" w:hanging="480"/>
      </w:pPr>
    </w:lvl>
    <w:lvl w:ilvl="2">
      <w:start w:val="1"/>
      <w:numFmt w:val="lowerRoman"/>
      <w:lvlText w:val="%3."/>
      <w:lvlJc w:val="right"/>
      <w:pPr>
        <w:ind w:left="1740" w:hanging="480"/>
      </w:pPr>
    </w:lvl>
    <w:lvl w:ilvl="3">
      <w:start w:val="1"/>
      <w:numFmt w:val="decimal"/>
      <w:lvlText w:val="%4."/>
      <w:lvlJc w:val="left"/>
      <w:pPr>
        <w:ind w:left="2220" w:hanging="480"/>
      </w:pPr>
    </w:lvl>
    <w:lvl w:ilvl="4">
      <w:start w:val="1"/>
      <w:numFmt w:val="ideographTraditional"/>
      <w:lvlText w:val="%5、"/>
      <w:lvlJc w:val="left"/>
      <w:pPr>
        <w:ind w:left="2700" w:hanging="480"/>
      </w:pPr>
    </w:lvl>
    <w:lvl w:ilvl="5">
      <w:start w:val="1"/>
      <w:numFmt w:val="lowerRoman"/>
      <w:lvlText w:val="%6."/>
      <w:lvlJc w:val="right"/>
      <w:pPr>
        <w:ind w:left="3180" w:hanging="480"/>
      </w:pPr>
    </w:lvl>
    <w:lvl w:ilvl="6">
      <w:start w:val="1"/>
      <w:numFmt w:val="decimal"/>
      <w:lvlText w:val="%7."/>
      <w:lvlJc w:val="left"/>
      <w:pPr>
        <w:ind w:left="3660" w:hanging="480"/>
      </w:pPr>
    </w:lvl>
    <w:lvl w:ilvl="7">
      <w:start w:val="1"/>
      <w:numFmt w:val="ideographTraditional"/>
      <w:lvlText w:val="%8、"/>
      <w:lvlJc w:val="left"/>
      <w:pPr>
        <w:ind w:left="4140" w:hanging="480"/>
      </w:pPr>
    </w:lvl>
    <w:lvl w:ilvl="8">
      <w:start w:val="1"/>
      <w:numFmt w:val="lowerRoman"/>
      <w:lvlText w:val="%9."/>
      <w:lvlJc w:val="right"/>
      <w:pPr>
        <w:ind w:left="4620" w:hanging="480"/>
      </w:pPr>
    </w:lvl>
  </w:abstractNum>
  <w:abstractNum w:abstractNumId="55" w15:restartNumberingAfterBreak="0">
    <w:nsid w:val="10971E54"/>
    <w:multiLevelType w:val="multilevel"/>
    <w:tmpl w:val="4FF84CBE"/>
    <w:styleLink w:val="WWNum170"/>
    <w:lvl w:ilvl="0">
      <w:start w:val="1"/>
      <w:numFmt w:val="decimal"/>
      <w:lvlText w:val="%1."/>
      <w:lvlJc w:val="left"/>
      <w:pPr>
        <w:ind w:left="567" w:hanging="284"/>
      </w:pPr>
      <w:rPr>
        <w:b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strike w:val="0"/>
        <w:dstrike w:val="0"/>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10C04961"/>
    <w:multiLevelType w:val="multilevel"/>
    <w:tmpl w:val="87BCA370"/>
    <w:styleLink w:val="WWNum3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58" w15:restartNumberingAfterBreak="0">
    <w:nsid w:val="12644825"/>
    <w:multiLevelType w:val="hybridMultilevel"/>
    <w:tmpl w:val="00700BFC"/>
    <w:lvl w:ilvl="0" w:tplc="33A8200C">
      <w:start w:val="1"/>
      <w:numFmt w:val="decimal"/>
      <w:suff w:val="nothing"/>
      <w:lvlText w:val="%1."/>
      <w:lvlJc w:val="left"/>
      <w:pPr>
        <w:ind w:left="192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12C4217E"/>
    <w:multiLevelType w:val="multilevel"/>
    <w:tmpl w:val="0AD85E28"/>
    <w:styleLink w:val="WWNum125"/>
    <w:lvl w:ilvl="0">
      <w:start w:val="1"/>
      <w:numFmt w:val="decimal"/>
      <w:lvlText w:val="%1."/>
      <w:lvlJc w:val="left"/>
      <w:pPr>
        <w:ind w:left="360" w:hanging="360"/>
      </w:pPr>
      <w:rPr>
        <w:b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12E75D9C"/>
    <w:multiLevelType w:val="hybridMultilevel"/>
    <w:tmpl w:val="1B9A2C3A"/>
    <w:lvl w:ilvl="0" w:tplc="154A0462">
      <w:start w:val="1"/>
      <w:numFmt w:val="decimal"/>
      <w:lvlText w:val="%1."/>
      <w:lvlJc w:val="left"/>
      <w:pPr>
        <w:tabs>
          <w:tab w:val="num" w:pos="454"/>
        </w:tabs>
        <w:ind w:left="454" w:hanging="284"/>
      </w:pPr>
      <w:rPr>
        <w:rFonts w:cs="Times New Roman" w:hint="eastAsia"/>
        <w:b w:val="0"/>
        <w:strike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1" w15:restartNumberingAfterBreak="0">
    <w:nsid w:val="13584AB3"/>
    <w:multiLevelType w:val="hybridMultilevel"/>
    <w:tmpl w:val="71EA7D4A"/>
    <w:lvl w:ilvl="0" w:tplc="754657EA">
      <w:start w:val="1"/>
      <w:numFmt w:val="decimal"/>
      <w:suff w:val="nothing"/>
      <w:lvlText w:val="%1."/>
      <w:lvlJc w:val="left"/>
      <w:pPr>
        <w:ind w:left="192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136E24AF"/>
    <w:multiLevelType w:val="multilevel"/>
    <w:tmpl w:val="07FA6262"/>
    <w:styleLink w:val="WWNum147"/>
    <w:lvl w:ilvl="0">
      <w:start w:val="1"/>
      <w:numFmt w:val="decimal"/>
      <w:lvlText w:val="(%1)"/>
      <w:lvlJc w:val="left"/>
      <w:pPr>
        <w:ind w:left="1171" w:hanging="360"/>
      </w:pPr>
    </w:lvl>
    <w:lvl w:ilvl="1">
      <w:start w:val="1"/>
      <w:numFmt w:val="ideographTraditional"/>
      <w:lvlText w:val="%2、"/>
      <w:lvlJc w:val="left"/>
      <w:pPr>
        <w:ind w:left="1771" w:hanging="480"/>
      </w:pPr>
    </w:lvl>
    <w:lvl w:ilvl="2">
      <w:start w:val="1"/>
      <w:numFmt w:val="lowerRoman"/>
      <w:lvlText w:val="%3."/>
      <w:lvlJc w:val="right"/>
      <w:pPr>
        <w:ind w:left="2251" w:hanging="480"/>
      </w:pPr>
    </w:lvl>
    <w:lvl w:ilvl="3">
      <w:start w:val="1"/>
      <w:numFmt w:val="decimal"/>
      <w:lvlText w:val="%4."/>
      <w:lvlJc w:val="left"/>
      <w:pPr>
        <w:ind w:left="2731" w:hanging="480"/>
      </w:pPr>
    </w:lvl>
    <w:lvl w:ilvl="4">
      <w:start w:val="1"/>
      <w:numFmt w:val="ideographTraditional"/>
      <w:lvlText w:val="%5、"/>
      <w:lvlJc w:val="left"/>
      <w:pPr>
        <w:ind w:left="3211" w:hanging="480"/>
      </w:pPr>
    </w:lvl>
    <w:lvl w:ilvl="5">
      <w:start w:val="1"/>
      <w:numFmt w:val="lowerRoman"/>
      <w:lvlText w:val="%6."/>
      <w:lvlJc w:val="right"/>
      <w:pPr>
        <w:ind w:left="3691" w:hanging="480"/>
      </w:pPr>
    </w:lvl>
    <w:lvl w:ilvl="6">
      <w:start w:val="1"/>
      <w:numFmt w:val="decimal"/>
      <w:lvlText w:val="%7."/>
      <w:lvlJc w:val="left"/>
      <w:pPr>
        <w:ind w:left="4171" w:hanging="480"/>
      </w:pPr>
    </w:lvl>
    <w:lvl w:ilvl="7">
      <w:start w:val="1"/>
      <w:numFmt w:val="ideographTraditional"/>
      <w:lvlText w:val="%8、"/>
      <w:lvlJc w:val="left"/>
      <w:pPr>
        <w:ind w:left="4651" w:hanging="480"/>
      </w:pPr>
    </w:lvl>
    <w:lvl w:ilvl="8">
      <w:start w:val="1"/>
      <w:numFmt w:val="lowerRoman"/>
      <w:lvlText w:val="%9."/>
      <w:lvlJc w:val="right"/>
      <w:pPr>
        <w:ind w:left="5131" w:hanging="480"/>
      </w:pPr>
    </w:lvl>
  </w:abstractNum>
  <w:abstractNum w:abstractNumId="63" w15:restartNumberingAfterBreak="0">
    <w:nsid w:val="13A84CEF"/>
    <w:multiLevelType w:val="hybridMultilevel"/>
    <w:tmpl w:val="923A3874"/>
    <w:lvl w:ilvl="0" w:tplc="FFFFFFFF">
      <w:start w:val="1"/>
      <w:numFmt w:val="decimal"/>
      <w:lvlText w:val="%1."/>
      <w:lvlJc w:val="left"/>
      <w:pPr>
        <w:tabs>
          <w:tab w:val="num" w:pos="454"/>
        </w:tabs>
        <w:ind w:left="454" w:hanging="284"/>
      </w:pPr>
      <w:rPr>
        <w:rFonts w:cs="Times New Roman" w:hint="eastAsia"/>
        <w:color w:val="000000"/>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b w:val="0"/>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64" w15:restartNumberingAfterBreak="0">
    <w:nsid w:val="13B546EA"/>
    <w:multiLevelType w:val="multilevel"/>
    <w:tmpl w:val="A0847B8E"/>
    <w:styleLink w:val="WWNum79"/>
    <w:lvl w:ilvl="0">
      <w:start w:val="1"/>
      <w:numFmt w:val="lowerRoman"/>
      <w:lvlText w:val="%1."/>
      <w:lvlJc w:val="left"/>
      <w:pPr>
        <w:ind w:left="2958"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13EB59AC"/>
    <w:multiLevelType w:val="hybridMultilevel"/>
    <w:tmpl w:val="5EC2D2FA"/>
    <w:lvl w:ilvl="0" w:tplc="FFFFFFFF">
      <w:start w:val="1"/>
      <w:numFmt w:val="decimal"/>
      <w:lvlText w:val="%1."/>
      <w:lvlJc w:val="left"/>
      <w:pPr>
        <w:tabs>
          <w:tab w:val="num" w:pos="3360"/>
        </w:tabs>
        <w:ind w:left="3360" w:hanging="480"/>
      </w:pPr>
      <w:rPr>
        <w:b w:val="0"/>
        <w:strike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6" w15:restartNumberingAfterBreak="0">
    <w:nsid w:val="141A4E68"/>
    <w:multiLevelType w:val="multilevel"/>
    <w:tmpl w:val="6F0C77C0"/>
    <w:styleLink w:val="WWNum221"/>
    <w:lvl w:ilvl="0">
      <w:start w:val="1"/>
      <w:numFmt w:val="decimal"/>
      <w:lvlText w:val="%1."/>
      <w:lvlJc w:val="left"/>
      <w:pPr>
        <w:ind w:left="360" w:hanging="360"/>
      </w:pPr>
      <w:rPr>
        <w:rFonts w:cs="Times New Roman"/>
        <w:b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7" w15:restartNumberingAfterBreak="0">
    <w:nsid w:val="14745B6C"/>
    <w:multiLevelType w:val="hybridMultilevel"/>
    <w:tmpl w:val="FF7CEFC0"/>
    <w:lvl w:ilvl="0" w:tplc="30522A1C">
      <w:start w:val="1"/>
      <w:numFmt w:val="decimal"/>
      <w:lvlText w:val="%1."/>
      <w:lvlJc w:val="left"/>
      <w:pPr>
        <w:tabs>
          <w:tab w:val="num" w:pos="454"/>
        </w:tabs>
        <w:ind w:left="454" w:hanging="284"/>
      </w:pPr>
      <w:rPr>
        <w:rFonts w:cs="Times New Roman" w:hint="eastAsia"/>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8" w15:restartNumberingAfterBreak="0">
    <w:nsid w:val="14925394"/>
    <w:multiLevelType w:val="multilevel"/>
    <w:tmpl w:val="5C18837E"/>
    <w:styleLink w:val="WWNum91"/>
    <w:lvl w:ilvl="0">
      <w:start w:val="1"/>
      <w:numFmt w:val="decimal"/>
      <w:lvlText w:val="%1."/>
      <w:lvlJc w:val="left"/>
      <w:pPr>
        <w:ind w:left="454" w:hanging="284"/>
      </w:pPr>
      <w:rPr>
        <w:rFonts w:cs="Times New Roman"/>
        <w:b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9" w15:restartNumberingAfterBreak="0">
    <w:nsid w:val="14BD39F6"/>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70" w15:restartNumberingAfterBreak="0">
    <w:nsid w:val="152C5D88"/>
    <w:multiLevelType w:val="multilevel"/>
    <w:tmpl w:val="02D043A2"/>
    <w:styleLink w:val="WWNum44"/>
    <w:lvl w:ilvl="0">
      <w:start w:val="1"/>
      <w:numFmt w:val="decimal"/>
      <w:lvlText w:val="%1."/>
      <w:lvlJc w:val="left"/>
      <w:pPr>
        <w:ind w:left="360" w:hanging="360"/>
      </w:pPr>
    </w:lvl>
    <w:lvl w:ilvl="1">
      <w:start w:val="1"/>
      <w:numFmt w:val="decimal"/>
      <w:lvlText w:val="%1.%2"/>
      <w:lvlJc w:val="left"/>
      <w:pPr>
        <w:ind w:left="454" w:hanging="341"/>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1" w15:restartNumberingAfterBreak="0">
    <w:nsid w:val="1557589C"/>
    <w:multiLevelType w:val="multilevel"/>
    <w:tmpl w:val="389AFDBE"/>
    <w:styleLink w:val="WWNum156"/>
    <w:lvl w:ilvl="0">
      <w:start w:val="1"/>
      <w:numFmt w:val="decimal"/>
      <w:lvlText w:val="%1."/>
      <w:lvlJc w:val="left"/>
      <w:pPr>
        <w:ind w:left="720" w:hanging="480"/>
      </w:pPr>
      <w:rPr>
        <w:rFonts w:eastAsia="新細明體" w:cs="Times New Roman"/>
        <w:b w:val="0"/>
        <w:i w:val="0"/>
        <w:color w:val="000000"/>
        <w:sz w:val="24"/>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72" w15:restartNumberingAfterBreak="0">
    <w:nsid w:val="15632013"/>
    <w:multiLevelType w:val="multilevel"/>
    <w:tmpl w:val="66EA956A"/>
    <w:styleLink w:val="WWNum104"/>
    <w:lvl w:ilvl="0">
      <w:start w:val="1"/>
      <w:numFmt w:val="decimal"/>
      <w:lvlText w:val="%1."/>
      <w:lvlJc w:val="left"/>
      <w:pPr>
        <w:ind w:left="454" w:hanging="284"/>
      </w:pPr>
      <w:rPr>
        <w:rFonts w:cs="Times New Roman"/>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3" w15:restartNumberingAfterBreak="0">
    <w:nsid w:val="173638BB"/>
    <w:multiLevelType w:val="multilevel"/>
    <w:tmpl w:val="3F7E4752"/>
    <w:styleLink w:val="WWNum3"/>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74" w15:restartNumberingAfterBreak="0">
    <w:nsid w:val="17874ACD"/>
    <w:multiLevelType w:val="multilevel"/>
    <w:tmpl w:val="C8A8600A"/>
    <w:styleLink w:val="WWNum20"/>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 w15:restartNumberingAfterBreak="0">
    <w:nsid w:val="17AF5661"/>
    <w:multiLevelType w:val="hybridMultilevel"/>
    <w:tmpl w:val="78641030"/>
    <w:lvl w:ilvl="0" w:tplc="5A5281EA">
      <w:start w:val="1"/>
      <w:numFmt w:val="decimal"/>
      <w:lvlText w:val="%1."/>
      <w:lvlJc w:val="left"/>
      <w:pPr>
        <w:ind w:left="653"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185F24B0"/>
    <w:multiLevelType w:val="multilevel"/>
    <w:tmpl w:val="4C247B94"/>
    <w:styleLink w:val="WWNum13"/>
    <w:lvl w:ilvl="0">
      <w:start w:val="1"/>
      <w:numFmt w:val="lowerLetter"/>
      <w:lvlText w:val="%1."/>
      <w:lvlJc w:val="right"/>
      <w:pPr>
        <w:ind w:left="2438" w:hanging="38"/>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18702BC7"/>
    <w:multiLevelType w:val="multilevel"/>
    <w:tmpl w:val="5B7627AC"/>
    <w:styleLink w:val="WWNum9"/>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15:restartNumberingAfterBreak="0">
    <w:nsid w:val="189370A7"/>
    <w:multiLevelType w:val="multilevel"/>
    <w:tmpl w:val="03D0C47C"/>
    <w:styleLink w:val="WWNum215"/>
    <w:lvl w:ilvl="0">
      <w:start w:val="1"/>
      <w:numFmt w:val="lowerLetter"/>
      <w:lvlText w:val="%1."/>
      <w:lvlJc w:val="left"/>
      <w:pPr>
        <w:ind w:left="716" w:hanging="480"/>
      </w:pPr>
      <w:rPr>
        <w:rFonts w:eastAsia="新細明體" w:cs="Times New Roman"/>
        <w:b w:val="0"/>
        <w:i w:val="0"/>
        <w:color w:val="000000"/>
        <w:sz w:val="24"/>
      </w:rPr>
    </w:lvl>
    <w:lvl w:ilvl="1">
      <w:start w:val="1"/>
      <w:numFmt w:val="ideographTraditional"/>
      <w:lvlText w:val="%2、"/>
      <w:lvlJc w:val="left"/>
      <w:pPr>
        <w:ind w:left="1196" w:hanging="480"/>
      </w:pPr>
    </w:lvl>
    <w:lvl w:ilvl="2">
      <w:start w:val="1"/>
      <w:numFmt w:val="lowerRoman"/>
      <w:lvlText w:val="%3."/>
      <w:lvlJc w:val="right"/>
      <w:pPr>
        <w:ind w:left="1676" w:hanging="480"/>
      </w:pPr>
    </w:lvl>
    <w:lvl w:ilvl="3">
      <w:start w:val="1"/>
      <w:numFmt w:val="decimal"/>
      <w:lvlText w:val="%4."/>
      <w:lvlJc w:val="left"/>
      <w:pPr>
        <w:ind w:left="2156" w:hanging="480"/>
      </w:pPr>
    </w:lvl>
    <w:lvl w:ilvl="4">
      <w:start w:val="1"/>
      <w:numFmt w:val="ideographTraditional"/>
      <w:lvlText w:val="%5、"/>
      <w:lvlJc w:val="left"/>
      <w:pPr>
        <w:ind w:left="2636" w:hanging="480"/>
      </w:pPr>
    </w:lvl>
    <w:lvl w:ilvl="5">
      <w:start w:val="1"/>
      <w:numFmt w:val="lowerRoman"/>
      <w:lvlText w:val="%6."/>
      <w:lvlJc w:val="right"/>
      <w:pPr>
        <w:ind w:left="3116" w:hanging="480"/>
      </w:pPr>
    </w:lvl>
    <w:lvl w:ilvl="6">
      <w:start w:val="1"/>
      <w:numFmt w:val="decimal"/>
      <w:lvlText w:val="%7."/>
      <w:lvlJc w:val="left"/>
      <w:pPr>
        <w:ind w:left="3596" w:hanging="480"/>
      </w:pPr>
    </w:lvl>
    <w:lvl w:ilvl="7">
      <w:start w:val="1"/>
      <w:numFmt w:val="ideographTraditional"/>
      <w:lvlText w:val="%8、"/>
      <w:lvlJc w:val="left"/>
      <w:pPr>
        <w:ind w:left="4076" w:hanging="480"/>
      </w:pPr>
    </w:lvl>
    <w:lvl w:ilvl="8">
      <w:start w:val="1"/>
      <w:numFmt w:val="lowerRoman"/>
      <w:lvlText w:val="%9."/>
      <w:lvlJc w:val="right"/>
      <w:pPr>
        <w:ind w:left="4556" w:hanging="480"/>
      </w:pPr>
    </w:lvl>
  </w:abstractNum>
  <w:abstractNum w:abstractNumId="79" w15:restartNumberingAfterBreak="0">
    <w:nsid w:val="1896744D"/>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80" w15:restartNumberingAfterBreak="0">
    <w:nsid w:val="18AB7DF7"/>
    <w:multiLevelType w:val="multilevel"/>
    <w:tmpl w:val="8272B3CE"/>
    <w:styleLink w:val="WWNum94"/>
    <w:lvl w:ilvl="0">
      <w:start w:val="1"/>
      <w:numFmt w:val="decimal"/>
      <w:lvlText w:val="%1."/>
      <w:lvlJc w:val="left"/>
      <w:pPr>
        <w:ind w:left="993" w:hanging="284"/>
      </w:pPr>
      <w:rPr>
        <w:rFonts w:cs="Times New Roman"/>
        <w:b w:val="0"/>
        <w:color w:val="00000A"/>
      </w:rPr>
    </w:lvl>
    <w:lvl w:ilvl="1">
      <w:start w:val="1"/>
      <w:numFmt w:val="ideographTraditional"/>
      <w:lvlText w:val="%2、"/>
      <w:lvlJc w:val="left"/>
      <w:pPr>
        <w:ind w:left="1499" w:hanging="480"/>
      </w:pPr>
      <w:rPr>
        <w:rFonts w:cs="Times New Roman"/>
      </w:rPr>
    </w:lvl>
    <w:lvl w:ilvl="2">
      <w:start w:val="1"/>
      <w:numFmt w:val="lowerRoman"/>
      <w:lvlText w:val="%3."/>
      <w:lvlJc w:val="right"/>
      <w:pPr>
        <w:ind w:left="1979" w:hanging="480"/>
      </w:pPr>
      <w:rPr>
        <w:rFonts w:cs="Times New Roman"/>
      </w:rPr>
    </w:lvl>
    <w:lvl w:ilvl="3">
      <w:start w:val="1"/>
      <w:numFmt w:val="decimal"/>
      <w:lvlText w:val="%4."/>
      <w:lvlJc w:val="left"/>
      <w:pPr>
        <w:ind w:left="2459" w:hanging="480"/>
      </w:pPr>
      <w:rPr>
        <w:rFonts w:cs="Times New Roman"/>
      </w:rPr>
    </w:lvl>
    <w:lvl w:ilvl="4">
      <w:start w:val="1"/>
      <w:numFmt w:val="ideographTraditional"/>
      <w:lvlText w:val="%5、"/>
      <w:lvlJc w:val="left"/>
      <w:pPr>
        <w:ind w:left="2939" w:hanging="480"/>
      </w:pPr>
      <w:rPr>
        <w:rFonts w:cs="Times New Roman"/>
      </w:rPr>
    </w:lvl>
    <w:lvl w:ilvl="5">
      <w:start w:val="1"/>
      <w:numFmt w:val="lowerRoman"/>
      <w:lvlText w:val="%6."/>
      <w:lvlJc w:val="right"/>
      <w:pPr>
        <w:ind w:left="3419" w:hanging="480"/>
      </w:pPr>
      <w:rPr>
        <w:rFonts w:cs="Times New Roman"/>
      </w:rPr>
    </w:lvl>
    <w:lvl w:ilvl="6">
      <w:start w:val="1"/>
      <w:numFmt w:val="decimal"/>
      <w:lvlText w:val="%7."/>
      <w:lvlJc w:val="left"/>
      <w:pPr>
        <w:ind w:left="3899" w:hanging="480"/>
      </w:pPr>
      <w:rPr>
        <w:rFonts w:cs="Times New Roman"/>
      </w:rPr>
    </w:lvl>
    <w:lvl w:ilvl="7">
      <w:start w:val="1"/>
      <w:numFmt w:val="ideographTraditional"/>
      <w:lvlText w:val="%8、"/>
      <w:lvlJc w:val="left"/>
      <w:pPr>
        <w:ind w:left="4379" w:hanging="480"/>
      </w:pPr>
      <w:rPr>
        <w:rFonts w:cs="Times New Roman"/>
      </w:rPr>
    </w:lvl>
    <w:lvl w:ilvl="8">
      <w:start w:val="1"/>
      <w:numFmt w:val="lowerRoman"/>
      <w:lvlText w:val="%9."/>
      <w:lvlJc w:val="right"/>
      <w:pPr>
        <w:ind w:left="4859" w:hanging="480"/>
      </w:pPr>
      <w:rPr>
        <w:rFonts w:cs="Times New Roman"/>
      </w:rPr>
    </w:lvl>
  </w:abstractNum>
  <w:abstractNum w:abstractNumId="81" w15:restartNumberingAfterBreak="0">
    <w:nsid w:val="190E5F07"/>
    <w:multiLevelType w:val="hybridMultilevel"/>
    <w:tmpl w:val="7CEE397C"/>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91669B62">
      <w:start w:val="1"/>
      <w:numFmt w:val="decimal"/>
      <w:lvlText w:val="%4."/>
      <w:lvlJc w:val="left"/>
      <w:pPr>
        <w:tabs>
          <w:tab w:val="num" w:pos="1920"/>
        </w:tabs>
        <w:ind w:left="1920" w:hanging="480"/>
      </w:pPr>
      <w:rPr>
        <w:rFonts w:cs="Times New Roman"/>
        <w:b w:val="0"/>
        <w:bCs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2" w15:restartNumberingAfterBreak="0">
    <w:nsid w:val="19CE2FEA"/>
    <w:multiLevelType w:val="hybridMultilevel"/>
    <w:tmpl w:val="D798699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3" w15:restartNumberingAfterBreak="0">
    <w:nsid w:val="1A1D0277"/>
    <w:multiLevelType w:val="hybridMultilevel"/>
    <w:tmpl w:val="6C6AB1C4"/>
    <w:lvl w:ilvl="0" w:tplc="FFFFFFFF">
      <w:start w:val="1"/>
      <w:numFmt w:val="decimal"/>
      <w:lvlText w:val="%1."/>
      <w:lvlJc w:val="left"/>
      <w:pPr>
        <w:ind w:left="653"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4" w15:restartNumberingAfterBreak="0">
    <w:nsid w:val="1A295A43"/>
    <w:multiLevelType w:val="multilevel"/>
    <w:tmpl w:val="FB720B8C"/>
    <w:styleLink w:val="WWNum18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1A915F1B"/>
    <w:multiLevelType w:val="hybridMultilevel"/>
    <w:tmpl w:val="2C401450"/>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98547CCE">
      <w:start w:val="1"/>
      <w:numFmt w:val="decimal"/>
      <w:lvlText w:val="%4."/>
      <w:lvlJc w:val="left"/>
      <w:pPr>
        <w:tabs>
          <w:tab w:val="num" w:pos="1920"/>
        </w:tabs>
        <w:ind w:left="1920" w:hanging="480"/>
      </w:pPr>
      <w:rPr>
        <w:rFonts w:cs="Times New Roman"/>
        <w:b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6" w15:restartNumberingAfterBreak="0">
    <w:nsid w:val="1ACC3800"/>
    <w:multiLevelType w:val="multilevel"/>
    <w:tmpl w:val="39DC2FB2"/>
    <w:styleLink w:val="WWNum55"/>
    <w:lvl w:ilvl="0">
      <w:start w:val="1"/>
      <w:numFmt w:val="decimal"/>
      <w:lvlText w:val="(%1)"/>
      <w:lvlJc w:val="left"/>
      <w:pPr>
        <w:ind w:left="188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1AE872F1"/>
    <w:multiLevelType w:val="multilevel"/>
    <w:tmpl w:val="C12AE9F6"/>
    <w:styleLink w:val="WWNum238"/>
    <w:lvl w:ilvl="0">
      <w:start w:val="1"/>
      <w:numFmt w:val="decimal"/>
      <w:lvlText w:val="%1."/>
      <w:lvlJc w:val="left"/>
      <w:pPr>
        <w:ind w:left="480" w:hanging="480"/>
      </w:pPr>
      <w:rPr>
        <w:b w:val="0"/>
        <w:i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 w15:restartNumberingAfterBreak="0">
    <w:nsid w:val="1B1654EF"/>
    <w:multiLevelType w:val="hybridMultilevel"/>
    <w:tmpl w:val="DF22BF92"/>
    <w:lvl w:ilvl="0" w:tplc="F93CF3B8">
      <w:start w:val="1"/>
      <w:numFmt w:val="decimal"/>
      <w:lvlText w:val="%1."/>
      <w:lvlJc w:val="left"/>
      <w:pPr>
        <w:tabs>
          <w:tab w:val="num" w:pos="480"/>
        </w:tabs>
        <w:ind w:left="480" w:hanging="480"/>
      </w:pPr>
      <w:rPr>
        <w:rFonts w:hint="eastAsia"/>
        <w:color w:val="000000"/>
      </w:rPr>
    </w:lvl>
    <w:lvl w:ilvl="1" w:tplc="560A14BA">
      <w:start w:val="1"/>
      <w:numFmt w:val="decimal"/>
      <w:lvlText w:val="%2."/>
      <w:lvlJc w:val="left"/>
      <w:pPr>
        <w:ind w:left="840" w:hanging="360"/>
      </w:pPr>
      <w:rPr>
        <w:rFonts w:ascii="Times New Roman" w:hAnsi="Times New Roman" w:hint="default"/>
        <w:b w:val="0"/>
        <w:i w:val="0"/>
        <w:caps w:val="0"/>
        <w:strike w:val="0"/>
        <w:dstrike w:val="0"/>
        <w:vanish w:val="0"/>
        <w:color w:val="000000"/>
        <w:sz w:val="26"/>
        <w:szCs w:val="26"/>
        <w:vertAlign w:val="baseli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1B473954"/>
    <w:multiLevelType w:val="multilevel"/>
    <w:tmpl w:val="38B6FD7A"/>
    <w:styleLink w:val="WWNum129"/>
    <w:lvl w:ilvl="0">
      <w:start w:val="1"/>
      <w:numFmt w:val="decimal"/>
      <w:lvlText w:val="%1."/>
      <w:lvlJc w:val="left"/>
      <w:pPr>
        <w:ind w:left="360" w:hanging="360"/>
      </w:pPr>
      <w:rPr>
        <w:rFonts w:cs="Times New Roman"/>
        <w:b w:val="0"/>
        <w:color w:val="00000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90" w15:restartNumberingAfterBreak="0">
    <w:nsid w:val="1B9E3012"/>
    <w:multiLevelType w:val="multilevel"/>
    <w:tmpl w:val="D6286526"/>
    <w:styleLink w:val="WWNum23"/>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1C496528"/>
    <w:multiLevelType w:val="hybridMultilevel"/>
    <w:tmpl w:val="D56C3286"/>
    <w:lvl w:ilvl="0" w:tplc="FFFFFFFF">
      <w:start w:val="1"/>
      <w:numFmt w:val="decimal"/>
      <w:lvlText w:val="%1."/>
      <w:lvlJc w:val="left"/>
      <w:pPr>
        <w:ind w:left="600" w:hanging="360"/>
      </w:pPr>
      <w:rPr>
        <w:rFonts w:hint="default"/>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92" w15:restartNumberingAfterBreak="0">
    <w:nsid w:val="1C993D7F"/>
    <w:multiLevelType w:val="hybridMultilevel"/>
    <w:tmpl w:val="0C240AA0"/>
    <w:lvl w:ilvl="0" w:tplc="FFFFFFFF">
      <w:start w:val="1"/>
      <w:numFmt w:val="decimal"/>
      <w:lvlText w:val="%1."/>
      <w:lvlJc w:val="left"/>
      <w:pPr>
        <w:tabs>
          <w:tab w:val="num" w:pos="454"/>
        </w:tabs>
        <w:ind w:left="454" w:hanging="284"/>
      </w:pPr>
      <w:rPr>
        <w:rFonts w:cs="Times New Roman" w:hint="eastAsia"/>
        <w:b w:val="0"/>
        <w:color w:val="auto"/>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93" w15:restartNumberingAfterBreak="0">
    <w:nsid w:val="1D2F5327"/>
    <w:multiLevelType w:val="multilevel"/>
    <w:tmpl w:val="87A088D6"/>
    <w:styleLink w:val="WWNum3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4" w15:restartNumberingAfterBreak="0">
    <w:nsid w:val="1D767D08"/>
    <w:multiLevelType w:val="hybridMultilevel"/>
    <w:tmpl w:val="0A28F05C"/>
    <w:lvl w:ilvl="0" w:tplc="FFFFFFFF">
      <w:start w:val="1"/>
      <w:numFmt w:val="decimal"/>
      <w:lvlText w:val="%1."/>
      <w:lvlJc w:val="left"/>
      <w:pPr>
        <w:ind w:left="653"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5" w15:restartNumberingAfterBreak="0">
    <w:nsid w:val="1D8700B8"/>
    <w:multiLevelType w:val="multilevel"/>
    <w:tmpl w:val="7680A3F8"/>
    <w:styleLink w:val="WWNum206"/>
    <w:lvl w:ilvl="0">
      <w:start w:val="1"/>
      <w:numFmt w:val="decimal"/>
      <w:lvlText w:val="%1."/>
      <w:lvlJc w:val="left"/>
      <w:pPr>
        <w:ind w:left="454" w:hanging="284"/>
      </w:pPr>
      <w:rPr>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6" w15:restartNumberingAfterBreak="0">
    <w:nsid w:val="1DE1096B"/>
    <w:multiLevelType w:val="hybridMultilevel"/>
    <w:tmpl w:val="E47E6F98"/>
    <w:styleLink w:val="12"/>
    <w:lvl w:ilvl="0" w:tplc="382AFFF8">
      <w:start w:val="1"/>
      <w:numFmt w:val="bullet"/>
      <w:lvlText w:val="□"/>
      <w:lvlJc w:val="left"/>
      <w:pPr>
        <w:tabs>
          <w:tab w:val="num" w:pos="284"/>
        </w:tabs>
        <w:ind w:left="340" w:hanging="340"/>
      </w:pPr>
      <w:rPr>
        <w:rFonts w:ascii="標楷體" w:eastAsia="標楷體" w:hAnsi="標楷體" w:hint="eastAsia"/>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7" w15:restartNumberingAfterBreak="0">
    <w:nsid w:val="1E8F7E02"/>
    <w:multiLevelType w:val="hybridMultilevel"/>
    <w:tmpl w:val="1264DDFE"/>
    <w:lvl w:ilvl="0" w:tplc="FFFFFFFF">
      <w:start w:val="1"/>
      <w:numFmt w:val="decimal"/>
      <w:lvlText w:val="%1."/>
      <w:lvlJc w:val="left"/>
      <w:pPr>
        <w:tabs>
          <w:tab w:val="num" w:pos="567"/>
        </w:tabs>
        <w:ind w:left="567" w:hanging="284"/>
      </w:pPr>
      <w:rPr>
        <w:rFonts w:hint="eastAsia"/>
        <w:b w:val="0"/>
        <w:color w:val="00000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rPr>
        <w:b w:val="0"/>
      </w:r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rPr>
        <w:strike w:val="0"/>
      </w:r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98" w15:restartNumberingAfterBreak="0">
    <w:nsid w:val="1E9E41F1"/>
    <w:multiLevelType w:val="multilevel"/>
    <w:tmpl w:val="F29AB3C6"/>
    <w:styleLink w:val="WWNum2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1EDF7CA8"/>
    <w:multiLevelType w:val="multilevel"/>
    <w:tmpl w:val="2C6A6026"/>
    <w:styleLink w:val="WWNum176"/>
    <w:lvl w:ilvl="0">
      <w:start w:val="1"/>
      <w:numFmt w:val="decimal"/>
      <w:lvlText w:val="%1."/>
      <w:lvlJc w:val="left"/>
      <w:pPr>
        <w:ind w:left="3360" w:hanging="480"/>
      </w:pPr>
      <w:rPr>
        <w:b w:val="0"/>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0" w15:restartNumberingAfterBreak="0">
    <w:nsid w:val="1F97187A"/>
    <w:multiLevelType w:val="hybridMultilevel"/>
    <w:tmpl w:val="3D10FAB6"/>
    <w:lvl w:ilvl="0" w:tplc="FFFFFFFF">
      <w:start w:val="1"/>
      <w:numFmt w:val="decimal"/>
      <w:lvlText w:val="%1."/>
      <w:lvlJc w:val="left"/>
      <w:pPr>
        <w:ind w:left="3360" w:hanging="480"/>
      </w:pPr>
      <w:rPr>
        <w:color w:val="000000"/>
      </w:rPr>
    </w:lvl>
    <w:lvl w:ilvl="1" w:tplc="FFFFFFFF" w:tentative="1">
      <w:start w:val="1"/>
      <w:numFmt w:val="ideographTraditional"/>
      <w:lvlText w:val="%2、"/>
      <w:lvlJc w:val="left"/>
      <w:pPr>
        <w:ind w:left="3840" w:hanging="480"/>
      </w:pPr>
    </w:lvl>
    <w:lvl w:ilvl="2" w:tplc="FFFFFFFF" w:tentative="1">
      <w:start w:val="1"/>
      <w:numFmt w:val="lowerRoman"/>
      <w:lvlText w:val="%3."/>
      <w:lvlJc w:val="right"/>
      <w:pPr>
        <w:ind w:left="4320" w:hanging="480"/>
      </w:pPr>
    </w:lvl>
    <w:lvl w:ilvl="3" w:tplc="FFFFFFFF" w:tentative="1">
      <w:start w:val="1"/>
      <w:numFmt w:val="decimal"/>
      <w:lvlText w:val="%4."/>
      <w:lvlJc w:val="left"/>
      <w:pPr>
        <w:ind w:left="4800" w:hanging="480"/>
      </w:pPr>
    </w:lvl>
    <w:lvl w:ilvl="4" w:tplc="FFFFFFFF" w:tentative="1">
      <w:start w:val="1"/>
      <w:numFmt w:val="ideographTraditional"/>
      <w:lvlText w:val="%5、"/>
      <w:lvlJc w:val="left"/>
      <w:pPr>
        <w:ind w:left="5280" w:hanging="480"/>
      </w:pPr>
    </w:lvl>
    <w:lvl w:ilvl="5" w:tplc="FFFFFFFF" w:tentative="1">
      <w:start w:val="1"/>
      <w:numFmt w:val="lowerRoman"/>
      <w:lvlText w:val="%6."/>
      <w:lvlJc w:val="right"/>
      <w:pPr>
        <w:ind w:left="5760" w:hanging="480"/>
      </w:pPr>
    </w:lvl>
    <w:lvl w:ilvl="6" w:tplc="FFFFFFFF" w:tentative="1">
      <w:start w:val="1"/>
      <w:numFmt w:val="decimal"/>
      <w:lvlText w:val="%7."/>
      <w:lvlJc w:val="left"/>
      <w:pPr>
        <w:ind w:left="6240" w:hanging="480"/>
      </w:pPr>
    </w:lvl>
    <w:lvl w:ilvl="7" w:tplc="FFFFFFFF" w:tentative="1">
      <w:start w:val="1"/>
      <w:numFmt w:val="ideographTraditional"/>
      <w:lvlText w:val="%8、"/>
      <w:lvlJc w:val="left"/>
      <w:pPr>
        <w:ind w:left="6720" w:hanging="480"/>
      </w:pPr>
    </w:lvl>
    <w:lvl w:ilvl="8" w:tplc="FFFFFFFF" w:tentative="1">
      <w:start w:val="1"/>
      <w:numFmt w:val="lowerRoman"/>
      <w:lvlText w:val="%9."/>
      <w:lvlJc w:val="right"/>
      <w:pPr>
        <w:ind w:left="7200" w:hanging="480"/>
      </w:pPr>
    </w:lvl>
  </w:abstractNum>
  <w:abstractNum w:abstractNumId="101" w15:restartNumberingAfterBreak="0">
    <w:nsid w:val="1FC322A1"/>
    <w:multiLevelType w:val="hybridMultilevel"/>
    <w:tmpl w:val="2E26C082"/>
    <w:lvl w:ilvl="0" w:tplc="FFFFFFFF">
      <w:start w:val="1"/>
      <w:numFmt w:val="decimal"/>
      <w:suff w:val="nothing"/>
      <w:lvlText w:val="%1."/>
      <w:lvlJc w:val="left"/>
      <w:pPr>
        <w:ind w:left="643" w:hanging="360"/>
      </w:pPr>
      <w:rPr>
        <w:rFonts w:hint="default"/>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02" w15:restartNumberingAfterBreak="0">
    <w:nsid w:val="1FD2680E"/>
    <w:multiLevelType w:val="multilevel"/>
    <w:tmpl w:val="75942A50"/>
    <w:styleLink w:val="WWNum194"/>
    <w:lvl w:ilvl="0">
      <w:start w:val="1"/>
      <w:numFmt w:val="lowerLetter"/>
      <w:lvlText w:val="%1."/>
      <w:lvlJc w:val="left"/>
      <w:pPr>
        <w:ind w:left="1080" w:hanging="36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03" w15:restartNumberingAfterBreak="0">
    <w:nsid w:val="1FE70BD2"/>
    <w:multiLevelType w:val="multilevel"/>
    <w:tmpl w:val="4CDC032C"/>
    <w:styleLink w:val="WWNum169"/>
    <w:lvl w:ilvl="0">
      <w:start w:val="1"/>
      <w:numFmt w:val="decimal"/>
      <w:lvlText w:val="%1."/>
      <w:lvlJc w:val="left"/>
      <w:pPr>
        <w:ind w:left="480" w:hanging="480"/>
      </w:pPr>
    </w:lvl>
    <w:lvl w:ilvl="1">
      <w:start w:val="1"/>
      <w:numFmt w:val="decimal"/>
      <w:lvlText w:val="%2."/>
      <w:lvlJc w:val="left"/>
      <w:pPr>
        <w:ind w:left="840" w:hanging="360"/>
      </w:pPr>
      <w:rPr>
        <w:b w:val="0"/>
        <w:i w:val="0"/>
        <w:caps w:val="0"/>
        <w:smallCaps w:val="0"/>
        <w:strike w:val="0"/>
        <w:dstrike w:val="0"/>
        <w:vanish w:val="0"/>
        <w:color w:val="000000"/>
        <w:position w:val="0"/>
        <w:sz w:val="24"/>
        <w:vertAlign w:val="baseline"/>
      </w:rPr>
    </w:lvl>
    <w:lvl w:ilvl="2">
      <w:start w:val="1"/>
      <w:numFmt w:val="decimal"/>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20756D05"/>
    <w:multiLevelType w:val="hybridMultilevel"/>
    <w:tmpl w:val="41D25F5A"/>
    <w:lvl w:ilvl="0" w:tplc="9E300E7A">
      <w:start w:val="1"/>
      <w:numFmt w:val="decimal"/>
      <w:lvlText w:val="%1."/>
      <w:lvlJc w:val="left"/>
      <w:pPr>
        <w:tabs>
          <w:tab w:val="num" w:pos="454"/>
        </w:tabs>
        <w:ind w:left="454" w:hanging="284"/>
      </w:pPr>
      <w:rPr>
        <w:rFonts w:cs="Times New Roman" w:hint="eastAsia"/>
        <w:b w:val="0"/>
        <w:strike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5" w15:restartNumberingAfterBreak="0">
    <w:nsid w:val="20825112"/>
    <w:multiLevelType w:val="multilevel"/>
    <w:tmpl w:val="BBD6B710"/>
    <w:styleLink w:val="WWNum190"/>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20A76882"/>
    <w:multiLevelType w:val="multilevel"/>
    <w:tmpl w:val="06EA7972"/>
    <w:styleLink w:val="WWNum76"/>
    <w:lvl w:ilvl="0">
      <w:start w:val="1"/>
      <w:numFmt w:val="decimal"/>
      <w:lvlText w:val="(%1)"/>
      <w:lvlJc w:val="left"/>
      <w:pPr>
        <w:ind w:left="1770" w:hanging="480"/>
      </w:pPr>
    </w:lvl>
    <w:lvl w:ilvl="1">
      <w:start w:val="1"/>
      <w:numFmt w:val="ideographTraditional"/>
      <w:lvlText w:val="%2、"/>
      <w:lvlJc w:val="left"/>
      <w:pPr>
        <w:ind w:left="2250" w:hanging="480"/>
      </w:pPr>
    </w:lvl>
    <w:lvl w:ilvl="2">
      <w:start w:val="1"/>
      <w:numFmt w:val="lowerRoman"/>
      <w:lvlText w:val="%3."/>
      <w:lvlJc w:val="right"/>
      <w:pPr>
        <w:ind w:left="2730" w:hanging="480"/>
      </w:pPr>
    </w:lvl>
    <w:lvl w:ilvl="3">
      <w:start w:val="1"/>
      <w:numFmt w:val="decimal"/>
      <w:lvlText w:val="%4."/>
      <w:lvlJc w:val="left"/>
      <w:pPr>
        <w:ind w:left="3210" w:hanging="480"/>
      </w:pPr>
    </w:lvl>
    <w:lvl w:ilvl="4">
      <w:start w:val="1"/>
      <w:numFmt w:val="ideographTraditional"/>
      <w:lvlText w:val="%5、"/>
      <w:lvlJc w:val="left"/>
      <w:pPr>
        <w:ind w:left="3690" w:hanging="480"/>
      </w:pPr>
    </w:lvl>
    <w:lvl w:ilvl="5">
      <w:start w:val="1"/>
      <w:numFmt w:val="lowerRoman"/>
      <w:lvlText w:val="%6."/>
      <w:lvlJc w:val="right"/>
      <w:pPr>
        <w:ind w:left="4170" w:hanging="480"/>
      </w:pPr>
    </w:lvl>
    <w:lvl w:ilvl="6">
      <w:start w:val="1"/>
      <w:numFmt w:val="decimal"/>
      <w:lvlText w:val="%7."/>
      <w:lvlJc w:val="left"/>
      <w:pPr>
        <w:ind w:left="4650" w:hanging="480"/>
      </w:pPr>
    </w:lvl>
    <w:lvl w:ilvl="7">
      <w:start w:val="1"/>
      <w:numFmt w:val="ideographTraditional"/>
      <w:lvlText w:val="%8、"/>
      <w:lvlJc w:val="left"/>
      <w:pPr>
        <w:ind w:left="5130" w:hanging="480"/>
      </w:pPr>
    </w:lvl>
    <w:lvl w:ilvl="8">
      <w:start w:val="1"/>
      <w:numFmt w:val="lowerRoman"/>
      <w:lvlText w:val="%9."/>
      <w:lvlJc w:val="right"/>
      <w:pPr>
        <w:ind w:left="5610" w:hanging="480"/>
      </w:pPr>
    </w:lvl>
  </w:abstractNum>
  <w:abstractNum w:abstractNumId="107" w15:restartNumberingAfterBreak="0">
    <w:nsid w:val="20E765B0"/>
    <w:multiLevelType w:val="hybridMultilevel"/>
    <w:tmpl w:val="F8126CC0"/>
    <w:lvl w:ilvl="0" w:tplc="9036019E">
      <w:start w:val="1"/>
      <w:numFmt w:val="decimal"/>
      <w:lvlText w:val="%1."/>
      <w:lvlJc w:val="left"/>
      <w:pPr>
        <w:tabs>
          <w:tab w:val="num" w:pos="454"/>
        </w:tabs>
        <w:ind w:left="454" w:hanging="284"/>
      </w:pPr>
      <w:rPr>
        <w:rFonts w:hint="eastAsia"/>
        <w:b w:val="0"/>
        <w:bCs w:val="0"/>
        <w:strike w:val="0"/>
        <w:color w:val="00000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8" w15:restartNumberingAfterBreak="0">
    <w:nsid w:val="20EC3621"/>
    <w:multiLevelType w:val="hybridMultilevel"/>
    <w:tmpl w:val="3612ADF6"/>
    <w:lvl w:ilvl="0" w:tplc="42DC4D3A">
      <w:start w:val="1"/>
      <w:numFmt w:val="decimal"/>
      <w:lvlText w:val="%1."/>
      <w:lvlJc w:val="left"/>
      <w:pPr>
        <w:ind w:left="1920" w:hanging="480"/>
      </w:pPr>
      <w:rPr>
        <w:b w:val="0"/>
      </w:rPr>
    </w:lvl>
    <w:lvl w:ilvl="1" w:tplc="089A74BE">
      <w:start w:val="1"/>
      <w:numFmt w:val="decimal"/>
      <w:lvlText w:val="(%2)"/>
      <w:lvlJc w:val="left"/>
      <w:pPr>
        <w:ind w:left="2280" w:hanging="360"/>
      </w:pPr>
      <w:rPr>
        <w:rFonts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9" w15:restartNumberingAfterBreak="0">
    <w:nsid w:val="21097F4C"/>
    <w:multiLevelType w:val="multilevel"/>
    <w:tmpl w:val="B734D3CE"/>
    <w:styleLink w:val="WWNum3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0" w15:restartNumberingAfterBreak="0">
    <w:nsid w:val="211D20D9"/>
    <w:multiLevelType w:val="hybridMultilevel"/>
    <w:tmpl w:val="472A7662"/>
    <w:lvl w:ilvl="0" w:tplc="F354A658">
      <w:start w:val="1"/>
      <w:numFmt w:val="decimal"/>
      <w:lvlText w:val="%1."/>
      <w:lvlJc w:val="left"/>
      <w:pPr>
        <w:tabs>
          <w:tab w:val="num" w:pos="454"/>
        </w:tabs>
        <w:ind w:left="454" w:hanging="284"/>
      </w:pPr>
      <w:rPr>
        <w:rFonts w:cs="Times New Roman" w:hint="eastAsia"/>
        <w:strike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1" w15:restartNumberingAfterBreak="0">
    <w:nsid w:val="21921665"/>
    <w:multiLevelType w:val="multilevel"/>
    <w:tmpl w:val="A9CC9206"/>
    <w:styleLink w:val="WWNum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21980A8B"/>
    <w:multiLevelType w:val="hybridMultilevel"/>
    <w:tmpl w:val="B4C8F59C"/>
    <w:lvl w:ilvl="0" w:tplc="FFFFFFFF">
      <w:start w:val="1"/>
      <w:numFmt w:val="decimal"/>
      <w:lvlText w:val="%1."/>
      <w:lvlJc w:val="left"/>
      <w:pPr>
        <w:ind w:left="3360" w:hanging="480"/>
      </w:pPr>
    </w:lvl>
    <w:lvl w:ilvl="1" w:tplc="FFFFFFFF" w:tentative="1">
      <w:start w:val="1"/>
      <w:numFmt w:val="ideographTraditional"/>
      <w:lvlText w:val="%2、"/>
      <w:lvlJc w:val="left"/>
      <w:pPr>
        <w:ind w:left="3840" w:hanging="480"/>
      </w:pPr>
    </w:lvl>
    <w:lvl w:ilvl="2" w:tplc="FFFFFFFF" w:tentative="1">
      <w:start w:val="1"/>
      <w:numFmt w:val="lowerRoman"/>
      <w:lvlText w:val="%3."/>
      <w:lvlJc w:val="right"/>
      <w:pPr>
        <w:ind w:left="4320" w:hanging="480"/>
      </w:pPr>
    </w:lvl>
    <w:lvl w:ilvl="3" w:tplc="FFFFFFFF" w:tentative="1">
      <w:start w:val="1"/>
      <w:numFmt w:val="decimal"/>
      <w:lvlText w:val="%4."/>
      <w:lvlJc w:val="left"/>
      <w:pPr>
        <w:ind w:left="4800" w:hanging="480"/>
      </w:pPr>
    </w:lvl>
    <w:lvl w:ilvl="4" w:tplc="FFFFFFFF" w:tentative="1">
      <w:start w:val="1"/>
      <w:numFmt w:val="ideographTraditional"/>
      <w:lvlText w:val="%5、"/>
      <w:lvlJc w:val="left"/>
      <w:pPr>
        <w:ind w:left="5280" w:hanging="480"/>
      </w:pPr>
    </w:lvl>
    <w:lvl w:ilvl="5" w:tplc="FFFFFFFF" w:tentative="1">
      <w:start w:val="1"/>
      <w:numFmt w:val="lowerRoman"/>
      <w:lvlText w:val="%6."/>
      <w:lvlJc w:val="right"/>
      <w:pPr>
        <w:ind w:left="5760" w:hanging="480"/>
      </w:pPr>
    </w:lvl>
    <w:lvl w:ilvl="6" w:tplc="FFFFFFFF" w:tentative="1">
      <w:start w:val="1"/>
      <w:numFmt w:val="decimal"/>
      <w:lvlText w:val="%7."/>
      <w:lvlJc w:val="left"/>
      <w:pPr>
        <w:ind w:left="6240" w:hanging="480"/>
      </w:pPr>
    </w:lvl>
    <w:lvl w:ilvl="7" w:tplc="FFFFFFFF" w:tentative="1">
      <w:start w:val="1"/>
      <w:numFmt w:val="ideographTraditional"/>
      <w:lvlText w:val="%8、"/>
      <w:lvlJc w:val="left"/>
      <w:pPr>
        <w:ind w:left="6720" w:hanging="480"/>
      </w:pPr>
    </w:lvl>
    <w:lvl w:ilvl="8" w:tplc="FFFFFFFF" w:tentative="1">
      <w:start w:val="1"/>
      <w:numFmt w:val="lowerRoman"/>
      <w:lvlText w:val="%9."/>
      <w:lvlJc w:val="right"/>
      <w:pPr>
        <w:ind w:left="7200" w:hanging="480"/>
      </w:pPr>
    </w:lvl>
  </w:abstractNum>
  <w:abstractNum w:abstractNumId="113" w15:restartNumberingAfterBreak="0">
    <w:nsid w:val="21AA2C75"/>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14" w15:restartNumberingAfterBreak="0">
    <w:nsid w:val="21F2099C"/>
    <w:multiLevelType w:val="multilevel"/>
    <w:tmpl w:val="CFA0A458"/>
    <w:styleLink w:val="WWNum96"/>
    <w:lvl w:ilvl="0">
      <w:start w:val="1"/>
      <w:numFmt w:val="decimal"/>
      <w:lvlText w:val="%1."/>
      <w:lvlJc w:val="left"/>
      <w:pPr>
        <w:ind w:left="454" w:hanging="284"/>
      </w:pPr>
      <w:rPr>
        <w:rFonts w:cs="Times New Roman"/>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5" w15:restartNumberingAfterBreak="0">
    <w:nsid w:val="22071EE1"/>
    <w:multiLevelType w:val="multilevel"/>
    <w:tmpl w:val="AE9AEF86"/>
    <w:styleLink w:val="WWNum49"/>
    <w:lvl w:ilvl="0">
      <w:start w:val="1"/>
      <w:numFmt w:val="lowerLetter"/>
      <w:lvlText w:val="%1."/>
      <w:lvlJc w:val="left"/>
      <w:pPr>
        <w:ind w:left="2607"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22210E12"/>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17" w15:restartNumberingAfterBreak="0">
    <w:nsid w:val="22ED156C"/>
    <w:multiLevelType w:val="multilevel"/>
    <w:tmpl w:val="14CE68F2"/>
    <w:styleLink w:val="WWNum97"/>
    <w:lvl w:ilvl="0">
      <w:start w:val="1"/>
      <w:numFmt w:val="decimal"/>
      <w:lvlText w:val="%1."/>
      <w:lvlJc w:val="left"/>
      <w:pPr>
        <w:ind w:left="454" w:hanging="284"/>
      </w:pPr>
      <w:rPr>
        <w:rFonts w:cs="Times New Roman"/>
        <w:b w:val="0"/>
        <w:strike w:val="0"/>
        <w:dstrike w:val="0"/>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18" w15:restartNumberingAfterBreak="0">
    <w:nsid w:val="23134947"/>
    <w:multiLevelType w:val="multilevel"/>
    <w:tmpl w:val="E2F2000E"/>
    <w:styleLink w:val="WWNum232"/>
    <w:lvl w:ilvl="0">
      <w:start w:val="1"/>
      <w:numFmt w:val="decimal"/>
      <w:lvlText w:val="%1."/>
      <w:lvlJc w:val="left"/>
      <w:pPr>
        <w:ind w:left="1920" w:hanging="480"/>
      </w:pPr>
    </w:lvl>
    <w:lvl w:ilvl="1">
      <w:start w:val="1"/>
      <w:numFmt w:val="decimal"/>
      <w:lvlText w:val="(%2)"/>
      <w:lvlJc w:val="left"/>
      <w:pPr>
        <w:ind w:left="2280" w:hanging="36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19" w15:restartNumberingAfterBreak="0">
    <w:nsid w:val="23231EE6"/>
    <w:multiLevelType w:val="multilevel"/>
    <w:tmpl w:val="12D034FE"/>
    <w:styleLink w:val="WWNum234"/>
    <w:lvl w:ilvl="0">
      <w:start w:val="1"/>
      <w:numFmt w:val="decimal"/>
      <w:lvlText w:val="%1."/>
      <w:lvlJc w:val="left"/>
      <w:pPr>
        <w:ind w:left="360" w:hanging="360"/>
      </w:pPr>
      <w:rPr>
        <w:rFonts w:cs="Times New Roman"/>
        <w:b w:val="0"/>
      </w:rPr>
    </w:lvl>
    <w:lvl w:ilvl="1">
      <w:start w:val="1"/>
      <w:numFmt w:val="decimal"/>
      <w:lvlText w:val="(%2)"/>
      <w:lvlJc w:val="left"/>
      <w:pPr>
        <w:ind w:left="960" w:hanging="480"/>
      </w:pPr>
      <w:rPr>
        <w:rFonts w:cs="Times New Roman"/>
        <w:b w:val="0"/>
        <w:i w:val="0"/>
        <w:color w:val="000000"/>
        <w:sz w:val="24"/>
        <w:u w:val="none"/>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0" w15:restartNumberingAfterBreak="0">
    <w:nsid w:val="232B5323"/>
    <w:multiLevelType w:val="multilevel"/>
    <w:tmpl w:val="7C8A46F0"/>
    <w:styleLink w:val="WWNum134"/>
    <w:lvl w:ilvl="0">
      <w:start w:val="1"/>
      <w:numFmt w:val="japaneseCounting"/>
      <w:lvlText w:val="%1、"/>
      <w:lvlJc w:val="left"/>
      <w:pPr>
        <w:ind w:left="1899" w:hanging="480"/>
      </w:pPr>
      <w:rPr>
        <w:rFonts w:eastAsia="標楷體" w:cs="Times New Roman"/>
        <w:lang w:val="en-US"/>
      </w:rPr>
    </w:lvl>
    <w:lvl w:ilvl="1">
      <w:start w:val="1"/>
      <w:numFmt w:val="japaneseCounting"/>
      <w:lvlText w:val="(%2)"/>
      <w:lvlJc w:val="left"/>
      <w:pPr>
        <w:ind w:left="720" w:hanging="720"/>
      </w:pPr>
      <w:rPr>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1" w15:restartNumberingAfterBreak="0">
    <w:nsid w:val="23953E8A"/>
    <w:multiLevelType w:val="hybridMultilevel"/>
    <w:tmpl w:val="153E3BCC"/>
    <w:lvl w:ilvl="0" w:tplc="775A377E">
      <w:start w:val="1"/>
      <w:numFmt w:val="decimal"/>
      <w:lvlText w:val="%1."/>
      <w:lvlJc w:val="left"/>
      <w:pPr>
        <w:tabs>
          <w:tab w:val="num" w:pos="454"/>
        </w:tabs>
        <w:ind w:left="454" w:hanging="284"/>
      </w:pPr>
      <w:rPr>
        <w:rFonts w:hint="eastAsia"/>
        <w:b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2" w15:restartNumberingAfterBreak="0">
    <w:nsid w:val="23CE5759"/>
    <w:multiLevelType w:val="hybridMultilevel"/>
    <w:tmpl w:val="557E59A6"/>
    <w:lvl w:ilvl="0" w:tplc="FFFFFFFF">
      <w:start w:val="1"/>
      <w:numFmt w:val="decimal"/>
      <w:lvlText w:val="%1."/>
      <w:lvlJc w:val="left"/>
      <w:pPr>
        <w:tabs>
          <w:tab w:val="num" w:pos="567"/>
        </w:tabs>
        <w:ind w:left="567" w:hanging="284"/>
      </w:pPr>
      <w:rPr>
        <w:rFonts w:hint="eastAsia"/>
        <w:color w:val="00000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rPr>
        <w:b w:val="0"/>
      </w:r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rPr>
        <w:strike w:val="0"/>
      </w:r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23" w15:restartNumberingAfterBreak="0">
    <w:nsid w:val="24340D76"/>
    <w:multiLevelType w:val="multilevel"/>
    <w:tmpl w:val="11AEBD1A"/>
    <w:styleLink w:val="WWNum241"/>
    <w:lvl w:ilvl="0">
      <w:start w:val="1"/>
      <w:numFmt w:val="decimal"/>
      <w:lvlText w:val="%1."/>
      <w:lvlJc w:val="left"/>
      <w:pPr>
        <w:ind w:left="1481"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4" w15:restartNumberingAfterBreak="0">
    <w:nsid w:val="243715E1"/>
    <w:multiLevelType w:val="multilevel"/>
    <w:tmpl w:val="14B0F60A"/>
    <w:styleLink w:val="WWNum227"/>
    <w:lvl w:ilvl="0">
      <w:start w:val="1"/>
      <w:numFmt w:val="decimal"/>
      <w:lvlText w:val="%1."/>
      <w:lvlJc w:val="left"/>
      <w:pPr>
        <w:ind w:left="360" w:hanging="360"/>
      </w:pPr>
      <w:rPr>
        <w:rFonts w:cs="Times New Roman"/>
        <w:b w:val="0"/>
      </w:rPr>
    </w:lvl>
    <w:lvl w:ilvl="1">
      <w:start w:val="1"/>
      <w:numFmt w:val="decimal"/>
      <w:lvlText w:val="(%2)"/>
      <w:lvlJc w:val="left"/>
      <w:pPr>
        <w:ind w:left="960" w:hanging="480"/>
      </w:pPr>
      <w:rPr>
        <w:b w:val="0"/>
        <w:i w:val="0"/>
        <w:color w:val="000000"/>
        <w:sz w:val="24"/>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25" w15:restartNumberingAfterBreak="0">
    <w:nsid w:val="24494CF3"/>
    <w:multiLevelType w:val="multilevel"/>
    <w:tmpl w:val="BA2009B2"/>
    <w:styleLink w:val="WWNum179"/>
    <w:lvl w:ilvl="0">
      <w:start w:val="1"/>
      <w:numFmt w:val="decimal"/>
      <w:lvlText w:val="%1."/>
      <w:lvlJc w:val="left"/>
      <w:pPr>
        <w:ind w:left="567" w:hanging="284"/>
      </w:pPr>
      <w:rPr>
        <w:b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strike w:val="0"/>
        <w:dstrike w:val="0"/>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24807EBB"/>
    <w:multiLevelType w:val="multilevel"/>
    <w:tmpl w:val="A40E40B0"/>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27" w15:restartNumberingAfterBreak="0">
    <w:nsid w:val="24ED5940"/>
    <w:multiLevelType w:val="hybridMultilevel"/>
    <w:tmpl w:val="2E26C082"/>
    <w:lvl w:ilvl="0" w:tplc="FFFFFFFF">
      <w:start w:val="1"/>
      <w:numFmt w:val="decimal"/>
      <w:suff w:val="nothing"/>
      <w:lvlText w:val="%1."/>
      <w:lvlJc w:val="left"/>
      <w:pPr>
        <w:ind w:left="643" w:hanging="360"/>
      </w:pPr>
      <w:rPr>
        <w:rFonts w:hint="default"/>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28" w15:restartNumberingAfterBreak="0">
    <w:nsid w:val="255B3F6C"/>
    <w:multiLevelType w:val="hybridMultilevel"/>
    <w:tmpl w:val="FE942314"/>
    <w:lvl w:ilvl="0" w:tplc="FFFFFFFF">
      <w:start w:val="1"/>
      <w:numFmt w:val="decimal"/>
      <w:lvlText w:val="(%1)"/>
      <w:lvlJc w:val="left"/>
      <w:pPr>
        <w:ind w:left="1016"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9" w15:restartNumberingAfterBreak="0">
    <w:nsid w:val="258811B1"/>
    <w:multiLevelType w:val="multilevel"/>
    <w:tmpl w:val="C73A715C"/>
    <w:styleLink w:val="WWNum48"/>
    <w:lvl w:ilvl="0">
      <w:start w:val="1"/>
      <w:numFmt w:val="decimal"/>
      <w:lvlText w:val="%1."/>
      <w:lvlJc w:val="left"/>
      <w:pPr>
        <w:ind w:left="1481"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266A693E"/>
    <w:multiLevelType w:val="multilevel"/>
    <w:tmpl w:val="7FFC55E2"/>
    <w:styleLink w:val="WWNum54"/>
    <w:lvl w:ilvl="0">
      <w:start w:val="1"/>
      <w:numFmt w:val="decimal"/>
      <w:lvlText w:val="%1."/>
      <w:lvlJc w:val="left"/>
      <w:pPr>
        <w:ind w:left="420" w:hanging="363"/>
      </w:pPr>
      <w:rPr>
        <w:rFonts w:eastAsia="新細明體"/>
        <w:sz w:val="20"/>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1" w15:restartNumberingAfterBreak="0">
    <w:nsid w:val="266B7DF6"/>
    <w:multiLevelType w:val="multilevel"/>
    <w:tmpl w:val="51E4FE0A"/>
    <w:styleLink w:val="WWNum42"/>
    <w:lvl w:ilvl="0">
      <w:start w:val="1"/>
      <w:numFmt w:val="decimal"/>
      <w:lvlText w:val="%1."/>
      <w:lvlJc w:val="left"/>
      <w:pPr>
        <w:ind w:left="96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2" w15:restartNumberingAfterBreak="0">
    <w:nsid w:val="269C5726"/>
    <w:multiLevelType w:val="multilevel"/>
    <w:tmpl w:val="46FA75C0"/>
    <w:styleLink w:val="WWNum249"/>
    <w:lvl w:ilvl="0">
      <w:start w:val="1"/>
      <w:numFmt w:val="decimal"/>
      <w:lvlText w:val="(%1)"/>
      <w:lvlJc w:val="left"/>
      <w:pPr>
        <w:ind w:left="850" w:hanging="360"/>
      </w:pPr>
    </w:lvl>
    <w:lvl w:ilvl="1">
      <w:start w:val="1"/>
      <w:numFmt w:val="ideographTraditional"/>
      <w:lvlText w:val="%2、"/>
      <w:lvlJc w:val="left"/>
      <w:pPr>
        <w:ind w:left="730" w:hanging="480"/>
      </w:pPr>
    </w:lvl>
    <w:lvl w:ilvl="2">
      <w:start w:val="1"/>
      <w:numFmt w:val="lowerRoman"/>
      <w:lvlText w:val="%3."/>
      <w:lvlJc w:val="right"/>
      <w:pPr>
        <w:ind w:left="1210" w:hanging="480"/>
      </w:pPr>
    </w:lvl>
    <w:lvl w:ilvl="3">
      <w:start w:val="1"/>
      <w:numFmt w:val="decimal"/>
      <w:lvlText w:val="%4."/>
      <w:lvlJc w:val="left"/>
      <w:pPr>
        <w:ind w:left="1690" w:hanging="480"/>
      </w:pPr>
    </w:lvl>
    <w:lvl w:ilvl="4">
      <w:start w:val="1"/>
      <w:numFmt w:val="ideographTraditional"/>
      <w:lvlText w:val="%5、"/>
      <w:lvlJc w:val="left"/>
      <w:pPr>
        <w:ind w:left="2170" w:hanging="480"/>
      </w:pPr>
    </w:lvl>
    <w:lvl w:ilvl="5">
      <w:start w:val="1"/>
      <w:numFmt w:val="lowerRoman"/>
      <w:lvlText w:val="%6."/>
      <w:lvlJc w:val="right"/>
      <w:pPr>
        <w:ind w:left="2650" w:hanging="480"/>
      </w:pPr>
    </w:lvl>
    <w:lvl w:ilvl="6">
      <w:start w:val="1"/>
      <w:numFmt w:val="decimal"/>
      <w:lvlText w:val="%7."/>
      <w:lvlJc w:val="left"/>
      <w:pPr>
        <w:ind w:left="3130" w:hanging="480"/>
      </w:pPr>
    </w:lvl>
    <w:lvl w:ilvl="7">
      <w:start w:val="1"/>
      <w:numFmt w:val="ideographTraditional"/>
      <w:lvlText w:val="%8、"/>
      <w:lvlJc w:val="left"/>
      <w:pPr>
        <w:ind w:left="3610" w:hanging="480"/>
      </w:pPr>
    </w:lvl>
    <w:lvl w:ilvl="8">
      <w:start w:val="1"/>
      <w:numFmt w:val="lowerRoman"/>
      <w:lvlText w:val="%9."/>
      <w:lvlJc w:val="right"/>
      <w:pPr>
        <w:ind w:left="4090" w:hanging="480"/>
      </w:pPr>
    </w:lvl>
  </w:abstractNum>
  <w:abstractNum w:abstractNumId="133" w15:restartNumberingAfterBreak="0">
    <w:nsid w:val="26B2241D"/>
    <w:multiLevelType w:val="multilevel"/>
    <w:tmpl w:val="489CD5F0"/>
    <w:styleLink w:val="WWNum10"/>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4" w15:restartNumberingAfterBreak="0">
    <w:nsid w:val="26B347D2"/>
    <w:multiLevelType w:val="multilevel"/>
    <w:tmpl w:val="051A0102"/>
    <w:styleLink w:val="WWNum146"/>
    <w:lvl w:ilvl="0">
      <w:start w:val="1"/>
      <w:numFmt w:val="decimal"/>
      <w:lvlText w:val="%1."/>
      <w:lvlJc w:val="left"/>
      <w:pPr>
        <w:ind w:left="454" w:hanging="284"/>
      </w:pPr>
      <w:rPr>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5" w15:restartNumberingAfterBreak="0">
    <w:nsid w:val="2717623B"/>
    <w:multiLevelType w:val="hybridMultilevel"/>
    <w:tmpl w:val="9F7289B4"/>
    <w:lvl w:ilvl="0" w:tplc="3CC007F0">
      <w:start w:val="1"/>
      <w:numFmt w:val="decimal"/>
      <w:lvlText w:val="(%1)"/>
      <w:lvlJc w:val="left"/>
      <w:pPr>
        <w:ind w:left="840" w:hanging="360"/>
      </w:pPr>
      <w:rPr>
        <w:rFonts w:hint="default"/>
      </w:rPr>
    </w:lvl>
    <w:lvl w:ilvl="1" w:tplc="04090019" w:tentative="1">
      <w:start w:val="1"/>
      <w:numFmt w:val="ideographTraditional"/>
      <w:lvlText w:val="%2、"/>
      <w:lvlJc w:val="left"/>
      <w:pPr>
        <w:ind w:left="784" w:hanging="480"/>
      </w:pPr>
    </w:lvl>
    <w:lvl w:ilvl="2" w:tplc="0409001B" w:tentative="1">
      <w:start w:val="1"/>
      <w:numFmt w:val="lowerRoman"/>
      <w:lvlText w:val="%3."/>
      <w:lvlJc w:val="right"/>
      <w:pPr>
        <w:ind w:left="1264" w:hanging="480"/>
      </w:pPr>
    </w:lvl>
    <w:lvl w:ilvl="3" w:tplc="0409000F" w:tentative="1">
      <w:start w:val="1"/>
      <w:numFmt w:val="decimal"/>
      <w:lvlText w:val="%4."/>
      <w:lvlJc w:val="left"/>
      <w:pPr>
        <w:ind w:left="1744" w:hanging="480"/>
      </w:pPr>
    </w:lvl>
    <w:lvl w:ilvl="4" w:tplc="04090019" w:tentative="1">
      <w:start w:val="1"/>
      <w:numFmt w:val="ideographTraditional"/>
      <w:lvlText w:val="%5、"/>
      <w:lvlJc w:val="left"/>
      <w:pPr>
        <w:ind w:left="2224" w:hanging="480"/>
      </w:pPr>
    </w:lvl>
    <w:lvl w:ilvl="5" w:tplc="0409001B" w:tentative="1">
      <w:start w:val="1"/>
      <w:numFmt w:val="lowerRoman"/>
      <w:lvlText w:val="%6."/>
      <w:lvlJc w:val="right"/>
      <w:pPr>
        <w:ind w:left="2704" w:hanging="480"/>
      </w:pPr>
    </w:lvl>
    <w:lvl w:ilvl="6" w:tplc="0409000F" w:tentative="1">
      <w:start w:val="1"/>
      <w:numFmt w:val="decimal"/>
      <w:lvlText w:val="%7."/>
      <w:lvlJc w:val="left"/>
      <w:pPr>
        <w:ind w:left="3184" w:hanging="480"/>
      </w:pPr>
    </w:lvl>
    <w:lvl w:ilvl="7" w:tplc="04090019" w:tentative="1">
      <w:start w:val="1"/>
      <w:numFmt w:val="ideographTraditional"/>
      <w:lvlText w:val="%8、"/>
      <w:lvlJc w:val="left"/>
      <w:pPr>
        <w:ind w:left="3664" w:hanging="480"/>
      </w:pPr>
    </w:lvl>
    <w:lvl w:ilvl="8" w:tplc="0409001B" w:tentative="1">
      <w:start w:val="1"/>
      <w:numFmt w:val="lowerRoman"/>
      <w:lvlText w:val="%9."/>
      <w:lvlJc w:val="right"/>
      <w:pPr>
        <w:ind w:left="4144" w:hanging="480"/>
      </w:pPr>
    </w:lvl>
  </w:abstractNum>
  <w:abstractNum w:abstractNumId="136" w15:restartNumberingAfterBreak="0">
    <w:nsid w:val="273005A2"/>
    <w:multiLevelType w:val="hybridMultilevel"/>
    <w:tmpl w:val="043E34D0"/>
    <w:lvl w:ilvl="0" w:tplc="8D186FA6">
      <w:start w:val="1"/>
      <w:numFmt w:val="decimal"/>
      <w:lvlText w:val="%1."/>
      <w:lvlJc w:val="left"/>
      <w:pPr>
        <w:ind w:left="644" w:hanging="360"/>
      </w:pPr>
      <w:rPr>
        <w:rFonts w:ascii="Times New Roman" w:hAnsi="Times New Roman" w:hint="default"/>
        <w:b w:val="0"/>
        <w:i w:val="0"/>
        <w:strike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274A0779"/>
    <w:multiLevelType w:val="hybridMultilevel"/>
    <w:tmpl w:val="41D25F5A"/>
    <w:lvl w:ilvl="0" w:tplc="9E300E7A">
      <w:start w:val="1"/>
      <w:numFmt w:val="decimal"/>
      <w:lvlText w:val="%1."/>
      <w:lvlJc w:val="left"/>
      <w:pPr>
        <w:tabs>
          <w:tab w:val="num" w:pos="454"/>
        </w:tabs>
        <w:ind w:left="454" w:hanging="284"/>
      </w:pPr>
      <w:rPr>
        <w:rFonts w:cs="Times New Roman" w:hint="eastAsia"/>
        <w:b w:val="0"/>
        <w:strike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8" w15:restartNumberingAfterBreak="0">
    <w:nsid w:val="27C55C45"/>
    <w:multiLevelType w:val="multilevel"/>
    <w:tmpl w:val="FB1639B6"/>
    <w:styleLink w:val="WWNum70"/>
    <w:lvl w:ilvl="0">
      <w:start w:val="1"/>
      <w:numFmt w:val="upperLetter"/>
      <w:lvlText w:val="%1."/>
      <w:lvlJc w:val="left"/>
      <w:pPr>
        <w:ind w:left="2324" w:hanging="480"/>
      </w:pPr>
    </w:lvl>
    <w:lvl w:ilvl="1">
      <w:start w:val="1"/>
      <w:numFmt w:val="ideographTraditional"/>
      <w:lvlText w:val="%2、"/>
      <w:lvlJc w:val="left"/>
      <w:pPr>
        <w:ind w:left="2717" w:hanging="480"/>
      </w:pPr>
    </w:lvl>
    <w:lvl w:ilvl="2">
      <w:start w:val="1"/>
      <w:numFmt w:val="lowerRoman"/>
      <w:lvlText w:val="%3."/>
      <w:lvlJc w:val="right"/>
      <w:pPr>
        <w:ind w:left="3197" w:hanging="480"/>
      </w:pPr>
    </w:lvl>
    <w:lvl w:ilvl="3">
      <w:start w:val="1"/>
      <w:numFmt w:val="decimal"/>
      <w:lvlText w:val="%4."/>
      <w:lvlJc w:val="left"/>
      <w:pPr>
        <w:ind w:left="3677" w:hanging="480"/>
      </w:pPr>
    </w:lvl>
    <w:lvl w:ilvl="4">
      <w:start w:val="1"/>
      <w:numFmt w:val="ideographTraditional"/>
      <w:lvlText w:val="%5、"/>
      <w:lvlJc w:val="left"/>
      <w:pPr>
        <w:ind w:left="4157" w:hanging="480"/>
      </w:pPr>
    </w:lvl>
    <w:lvl w:ilvl="5">
      <w:start w:val="1"/>
      <w:numFmt w:val="lowerRoman"/>
      <w:lvlText w:val="%6."/>
      <w:lvlJc w:val="right"/>
      <w:pPr>
        <w:ind w:left="4637" w:hanging="480"/>
      </w:pPr>
    </w:lvl>
    <w:lvl w:ilvl="6">
      <w:start w:val="1"/>
      <w:numFmt w:val="decimal"/>
      <w:lvlText w:val="%7."/>
      <w:lvlJc w:val="left"/>
      <w:pPr>
        <w:ind w:left="5117" w:hanging="480"/>
      </w:pPr>
    </w:lvl>
    <w:lvl w:ilvl="7">
      <w:start w:val="1"/>
      <w:numFmt w:val="ideographTraditional"/>
      <w:lvlText w:val="%8、"/>
      <w:lvlJc w:val="left"/>
      <w:pPr>
        <w:ind w:left="5597" w:hanging="480"/>
      </w:pPr>
    </w:lvl>
    <w:lvl w:ilvl="8">
      <w:start w:val="1"/>
      <w:numFmt w:val="lowerRoman"/>
      <w:lvlText w:val="%9."/>
      <w:lvlJc w:val="right"/>
      <w:pPr>
        <w:ind w:left="6077" w:hanging="480"/>
      </w:pPr>
    </w:lvl>
  </w:abstractNum>
  <w:abstractNum w:abstractNumId="139" w15:restartNumberingAfterBreak="0">
    <w:nsid w:val="27C566B7"/>
    <w:multiLevelType w:val="multilevel"/>
    <w:tmpl w:val="AD4262A8"/>
    <w:styleLink w:val="WWNum47"/>
    <w:lvl w:ilvl="0">
      <w:start w:val="1"/>
      <w:numFmt w:val="decimal"/>
      <w:lvlText w:val="%1."/>
      <w:lvlJc w:val="left"/>
      <w:pPr>
        <w:ind w:left="360" w:hanging="360"/>
      </w:pPr>
    </w:lvl>
    <w:lvl w:ilvl="1">
      <w:start w:val="1"/>
      <w:numFmt w:val="decimal"/>
      <w:lvlText w:val="%1.%2"/>
      <w:lvlJc w:val="left"/>
      <w:pPr>
        <w:ind w:left="341" w:hanging="341"/>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0" w15:restartNumberingAfterBreak="0">
    <w:nsid w:val="27C60F2E"/>
    <w:multiLevelType w:val="multilevel"/>
    <w:tmpl w:val="FF68DF4E"/>
    <w:styleLink w:val="WWNum122"/>
    <w:lvl w:ilvl="0">
      <w:start w:val="1"/>
      <w:numFmt w:val="decimal"/>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28046E6A"/>
    <w:multiLevelType w:val="multilevel"/>
    <w:tmpl w:val="30C09538"/>
    <w:styleLink w:val="WWNum108"/>
    <w:lvl w:ilvl="0">
      <w:start w:val="1"/>
      <w:numFmt w:val="japaneseCounting"/>
      <w:lvlText w:val="%1、"/>
      <w:lvlJc w:val="left"/>
      <w:pPr>
        <w:ind w:left="1473" w:hanging="480"/>
      </w:pPr>
    </w:lvl>
    <w:lvl w:ilvl="1">
      <w:start w:val="1"/>
      <w:numFmt w:val="ideographTraditional"/>
      <w:lvlText w:val="%2、"/>
      <w:lvlJc w:val="left"/>
      <w:pPr>
        <w:ind w:left="4080" w:hanging="480"/>
      </w:pPr>
    </w:lvl>
    <w:lvl w:ilvl="2">
      <w:start w:val="1"/>
      <w:numFmt w:val="lowerRoman"/>
      <w:lvlText w:val="%3."/>
      <w:lvlJc w:val="right"/>
      <w:pPr>
        <w:ind w:left="4560" w:hanging="480"/>
      </w:pPr>
    </w:lvl>
    <w:lvl w:ilvl="3">
      <w:start w:val="1"/>
      <w:numFmt w:val="decimal"/>
      <w:lvlText w:val="%4."/>
      <w:lvlJc w:val="left"/>
      <w:pPr>
        <w:ind w:left="5040" w:hanging="480"/>
      </w:pPr>
    </w:lvl>
    <w:lvl w:ilvl="4">
      <w:start w:val="1"/>
      <w:numFmt w:val="ideographTraditional"/>
      <w:lvlText w:val="%5、"/>
      <w:lvlJc w:val="left"/>
      <w:pPr>
        <w:ind w:left="5520" w:hanging="480"/>
      </w:pPr>
    </w:lvl>
    <w:lvl w:ilvl="5">
      <w:start w:val="1"/>
      <w:numFmt w:val="lowerRoman"/>
      <w:lvlText w:val="%6."/>
      <w:lvlJc w:val="right"/>
      <w:pPr>
        <w:ind w:left="6000" w:hanging="480"/>
      </w:pPr>
    </w:lvl>
    <w:lvl w:ilvl="6">
      <w:start w:val="1"/>
      <w:numFmt w:val="decimal"/>
      <w:lvlText w:val="%7."/>
      <w:lvlJc w:val="left"/>
      <w:pPr>
        <w:ind w:left="6480" w:hanging="480"/>
      </w:pPr>
    </w:lvl>
    <w:lvl w:ilvl="7">
      <w:start w:val="1"/>
      <w:numFmt w:val="ideographTraditional"/>
      <w:lvlText w:val="%8、"/>
      <w:lvlJc w:val="left"/>
      <w:pPr>
        <w:ind w:left="6960" w:hanging="480"/>
      </w:pPr>
    </w:lvl>
    <w:lvl w:ilvl="8">
      <w:start w:val="1"/>
      <w:numFmt w:val="lowerRoman"/>
      <w:lvlText w:val="%9."/>
      <w:lvlJc w:val="right"/>
      <w:pPr>
        <w:ind w:left="7440" w:hanging="480"/>
      </w:pPr>
    </w:lvl>
  </w:abstractNum>
  <w:abstractNum w:abstractNumId="142" w15:restartNumberingAfterBreak="0">
    <w:nsid w:val="28557232"/>
    <w:multiLevelType w:val="hybridMultilevel"/>
    <w:tmpl w:val="AD3A1A08"/>
    <w:lvl w:ilvl="0" w:tplc="E6886ECE">
      <w:start w:val="1"/>
      <w:numFmt w:val="decimal"/>
      <w:pStyle w:val="a0"/>
      <w:lvlText w:val="%1."/>
      <w:lvlJc w:val="left"/>
      <w:pPr>
        <w:ind w:left="643"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299B68FB"/>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44" w15:restartNumberingAfterBreak="0">
    <w:nsid w:val="2A327BED"/>
    <w:multiLevelType w:val="hybridMultilevel"/>
    <w:tmpl w:val="8B387440"/>
    <w:lvl w:ilvl="0" w:tplc="E2C4F388">
      <w:start w:val="1"/>
      <w:numFmt w:val="decimal"/>
      <w:lvlText w:val="(%1)"/>
      <w:lvlJc w:val="left"/>
      <w:pPr>
        <w:ind w:left="850" w:hanging="360"/>
      </w:pPr>
      <w:rPr>
        <w:rFonts w:hint="default"/>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abstractNum w:abstractNumId="145" w15:restartNumberingAfterBreak="0">
    <w:nsid w:val="2B3668F9"/>
    <w:multiLevelType w:val="hybridMultilevel"/>
    <w:tmpl w:val="26C6CB82"/>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6" w15:restartNumberingAfterBreak="0">
    <w:nsid w:val="2B422CFA"/>
    <w:multiLevelType w:val="multilevel"/>
    <w:tmpl w:val="82A8F664"/>
    <w:styleLink w:val="WWNum124"/>
    <w:lvl w:ilvl="0">
      <w:start w:val="1"/>
      <w:numFmt w:val="decimal"/>
      <w:lvlText w:val="(%1)"/>
      <w:lvlJc w:val="left"/>
      <w:pPr>
        <w:ind w:left="596" w:hanging="360"/>
      </w:pPr>
      <w:rPr>
        <w:b w:val="0"/>
        <w:color w:val="00000A"/>
      </w:rPr>
    </w:lvl>
    <w:lvl w:ilvl="1">
      <w:start w:val="1"/>
      <w:numFmt w:val="ideographTraditional"/>
      <w:lvlText w:val="%2、"/>
      <w:lvlJc w:val="left"/>
      <w:pPr>
        <w:ind w:left="1196" w:hanging="480"/>
      </w:pPr>
    </w:lvl>
    <w:lvl w:ilvl="2">
      <w:start w:val="1"/>
      <w:numFmt w:val="lowerRoman"/>
      <w:lvlText w:val="%3."/>
      <w:lvlJc w:val="right"/>
      <w:pPr>
        <w:ind w:left="1676" w:hanging="480"/>
      </w:pPr>
    </w:lvl>
    <w:lvl w:ilvl="3">
      <w:start w:val="1"/>
      <w:numFmt w:val="decimal"/>
      <w:lvlText w:val="%4."/>
      <w:lvlJc w:val="left"/>
      <w:pPr>
        <w:ind w:left="2156" w:hanging="480"/>
      </w:pPr>
    </w:lvl>
    <w:lvl w:ilvl="4">
      <w:start w:val="1"/>
      <w:numFmt w:val="ideographTraditional"/>
      <w:lvlText w:val="%5、"/>
      <w:lvlJc w:val="left"/>
      <w:pPr>
        <w:ind w:left="2636" w:hanging="480"/>
      </w:pPr>
    </w:lvl>
    <w:lvl w:ilvl="5">
      <w:start w:val="1"/>
      <w:numFmt w:val="lowerRoman"/>
      <w:lvlText w:val="%6."/>
      <w:lvlJc w:val="right"/>
      <w:pPr>
        <w:ind w:left="3116" w:hanging="480"/>
      </w:pPr>
    </w:lvl>
    <w:lvl w:ilvl="6">
      <w:start w:val="1"/>
      <w:numFmt w:val="decimal"/>
      <w:lvlText w:val="%7."/>
      <w:lvlJc w:val="left"/>
      <w:pPr>
        <w:ind w:left="3596" w:hanging="480"/>
      </w:pPr>
    </w:lvl>
    <w:lvl w:ilvl="7">
      <w:start w:val="1"/>
      <w:numFmt w:val="ideographTraditional"/>
      <w:lvlText w:val="%8、"/>
      <w:lvlJc w:val="left"/>
      <w:pPr>
        <w:ind w:left="4076" w:hanging="480"/>
      </w:pPr>
    </w:lvl>
    <w:lvl w:ilvl="8">
      <w:start w:val="1"/>
      <w:numFmt w:val="lowerRoman"/>
      <w:lvlText w:val="%9."/>
      <w:lvlJc w:val="right"/>
      <w:pPr>
        <w:ind w:left="4556" w:hanging="480"/>
      </w:pPr>
    </w:lvl>
  </w:abstractNum>
  <w:abstractNum w:abstractNumId="147" w15:restartNumberingAfterBreak="0">
    <w:nsid w:val="2BBA40A1"/>
    <w:multiLevelType w:val="multilevel"/>
    <w:tmpl w:val="3904E1C8"/>
    <w:styleLink w:val="WWNum75"/>
    <w:lvl w:ilvl="0">
      <w:start w:val="1"/>
      <w:numFmt w:val="upperLetter"/>
      <w:lvlText w:val="%1."/>
      <w:lvlJc w:val="left"/>
      <w:pPr>
        <w:ind w:left="2051" w:hanging="480"/>
      </w:pPr>
    </w:lvl>
    <w:lvl w:ilvl="1">
      <w:start w:val="1"/>
      <w:numFmt w:val="ideographTraditional"/>
      <w:lvlText w:val="%2、"/>
      <w:lvlJc w:val="left"/>
      <w:pPr>
        <w:ind w:left="2531" w:hanging="480"/>
      </w:pPr>
    </w:lvl>
    <w:lvl w:ilvl="2">
      <w:start w:val="1"/>
      <w:numFmt w:val="lowerRoman"/>
      <w:lvlText w:val="%3."/>
      <w:lvlJc w:val="right"/>
      <w:pPr>
        <w:ind w:left="3011" w:hanging="480"/>
      </w:pPr>
    </w:lvl>
    <w:lvl w:ilvl="3">
      <w:start w:val="1"/>
      <w:numFmt w:val="decimal"/>
      <w:lvlText w:val="%4."/>
      <w:lvlJc w:val="left"/>
      <w:pPr>
        <w:ind w:left="3491" w:hanging="480"/>
      </w:pPr>
    </w:lvl>
    <w:lvl w:ilvl="4">
      <w:start w:val="1"/>
      <w:numFmt w:val="ideographTraditional"/>
      <w:lvlText w:val="%5、"/>
      <w:lvlJc w:val="left"/>
      <w:pPr>
        <w:ind w:left="3971" w:hanging="480"/>
      </w:pPr>
    </w:lvl>
    <w:lvl w:ilvl="5">
      <w:start w:val="1"/>
      <w:numFmt w:val="lowerRoman"/>
      <w:lvlText w:val="%6."/>
      <w:lvlJc w:val="right"/>
      <w:pPr>
        <w:ind w:left="4451" w:hanging="480"/>
      </w:pPr>
    </w:lvl>
    <w:lvl w:ilvl="6">
      <w:start w:val="1"/>
      <w:numFmt w:val="decimal"/>
      <w:lvlText w:val="%7."/>
      <w:lvlJc w:val="left"/>
      <w:pPr>
        <w:ind w:left="4931" w:hanging="480"/>
      </w:pPr>
    </w:lvl>
    <w:lvl w:ilvl="7">
      <w:start w:val="1"/>
      <w:numFmt w:val="ideographTraditional"/>
      <w:lvlText w:val="%8、"/>
      <w:lvlJc w:val="left"/>
      <w:pPr>
        <w:ind w:left="5411" w:hanging="480"/>
      </w:pPr>
    </w:lvl>
    <w:lvl w:ilvl="8">
      <w:start w:val="1"/>
      <w:numFmt w:val="lowerRoman"/>
      <w:lvlText w:val="%9."/>
      <w:lvlJc w:val="right"/>
      <w:pPr>
        <w:ind w:left="5891" w:hanging="480"/>
      </w:pPr>
    </w:lvl>
  </w:abstractNum>
  <w:abstractNum w:abstractNumId="148" w15:restartNumberingAfterBreak="0">
    <w:nsid w:val="2C1A0A0F"/>
    <w:multiLevelType w:val="multilevel"/>
    <w:tmpl w:val="0C00BABA"/>
    <w:styleLink w:val="WWNum43"/>
    <w:lvl w:ilvl="0">
      <w:start w:val="1"/>
      <w:numFmt w:val="japaneseCounting"/>
      <w:lvlText w:val="%1、"/>
      <w:lvlJc w:val="left"/>
      <w:pPr>
        <w:ind w:left="420" w:hanging="363"/>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9" w15:restartNumberingAfterBreak="0">
    <w:nsid w:val="2C2540CA"/>
    <w:multiLevelType w:val="hybridMultilevel"/>
    <w:tmpl w:val="66F05D4C"/>
    <w:lvl w:ilvl="0" w:tplc="FFFFFFFF">
      <w:start w:val="1"/>
      <w:numFmt w:val="decimal"/>
      <w:lvlText w:val="%1."/>
      <w:lvlJc w:val="left"/>
      <w:pPr>
        <w:tabs>
          <w:tab w:val="num" w:pos="454"/>
        </w:tabs>
        <w:ind w:left="454" w:hanging="284"/>
      </w:pPr>
      <w:rPr>
        <w:rFonts w:hint="eastAsia"/>
        <w:b w:val="0"/>
        <w:color w:val="auto"/>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50" w15:restartNumberingAfterBreak="0">
    <w:nsid w:val="2C4344F1"/>
    <w:multiLevelType w:val="multilevel"/>
    <w:tmpl w:val="0C92B2D4"/>
    <w:styleLink w:val="WWNum201"/>
    <w:lvl w:ilvl="0">
      <w:start w:val="1"/>
      <w:numFmt w:val="decimal"/>
      <w:lvlText w:val="%1."/>
      <w:lvlJc w:val="left"/>
      <w:pPr>
        <w:ind w:left="653" w:hanging="480"/>
      </w:pPr>
      <w:rPr>
        <w:b w:val="0"/>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151" w15:restartNumberingAfterBreak="0">
    <w:nsid w:val="2C6313BB"/>
    <w:multiLevelType w:val="hybridMultilevel"/>
    <w:tmpl w:val="2304B8C2"/>
    <w:styleLink w:val="13"/>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2" w15:restartNumberingAfterBreak="0">
    <w:nsid w:val="2D031832"/>
    <w:multiLevelType w:val="multilevel"/>
    <w:tmpl w:val="F8B01762"/>
    <w:styleLink w:val="LFO12"/>
    <w:lvl w:ilvl="0">
      <w:start w:val="1"/>
      <w:numFmt w:val="decimal"/>
      <w:lvlText w:val="%1."/>
      <w:lvlJc w:val="left"/>
      <w:pPr>
        <w:ind w:left="1000" w:hanging="480"/>
      </w:pPr>
      <w:rPr>
        <w:rFonts w:ascii="Times New Roman" w:hAnsi="Times New Roman" w:cs="Times New Roman"/>
        <w:b w:val="0"/>
        <w:i w:val="0"/>
        <w:sz w:val="22"/>
      </w:rPr>
    </w:lvl>
    <w:lvl w:ilvl="1">
      <w:start w:val="1"/>
      <w:numFmt w:val="ideographTraditional"/>
      <w:lvlText w:val="%2、"/>
      <w:lvlJc w:val="left"/>
      <w:pPr>
        <w:ind w:left="1480" w:hanging="480"/>
      </w:pPr>
      <w:rPr>
        <w:rFonts w:cs="Times New Roman"/>
      </w:rPr>
    </w:lvl>
    <w:lvl w:ilvl="2">
      <w:start w:val="1"/>
      <w:numFmt w:val="lowerRoman"/>
      <w:lvlText w:val="%3."/>
      <w:lvlJc w:val="right"/>
      <w:pPr>
        <w:ind w:left="1960" w:hanging="480"/>
      </w:pPr>
      <w:rPr>
        <w:rFonts w:cs="Times New Roman"/>
      </w:rPr>
    </w:lvl>
    <w:lvl w:ilvl="3">
      <w:start w:val="1"/>
      <w:numFmt w:val="decimal"/>
      <w:lvlText w:val="%4."/>
      <w:lvlJc w:val="left"/>
      <w:pPr>
        <w:ind w:left="2440" w:hanging="480"/>
      </w:pPr>
      <w:rPr>
        <w:rFonts w:cs="Times New Roman"/>
      </w:rPr>
    </w:lvl>
    <w:lvl w:ilvl="4">
      <w:start w:val="1"/>
      <w:numFmt w:val="ideographTraditional"/>
      <w:lvlText w:val="%5、"/>
      <w:lvlJc w:val="left"/>
      <w:pPr>
        <w:ind w:left="2920" w:hanging="480"/>
      </w:pPr>
      <w:rPr>
        <w:rFonts w:cs="Times New Roman"/>
      </w:rPr>
    </w:lvl>
    <w:lvl w:ilvl="5">
      <w:start w:val="1"/>
      <w:numFmt w:val="lowerRoman"/>
      <w:lvlText w:val="%6."/>
      <w:lvlJc w:val="right"/>
      <w:pPr>
        <w:ind w:left="3400" w:hanging="480"/>
      </w:pPr>
      <w:rPr>
        <w:rFonts w:cs="Times New Roman"/>
      </w:rPr>
    </w:lvl>
    <w:lvl w:ilvl="6">
      <w:start w:val="1"/>
      <w:numFmt w:val="decimal"/>
      <w:lvlText w:val="%7."/>
      <w:lvlJc w:val="left"/>
      <w:pPr>
        <w:ind w:left="3880" w:hanging="480"/>
      </w:pPr>
      <w:rPr>
        <w:rFonts w:cs="Times New Roman"/>
      </w:rPr>
    </w:lvl>
    <w:lvl w:ilvl="7">
      <w:start w:val="1"/>
      <w:numFmt w:val="ideographTraditional"/>
      <w:lvlText w:val="%8、"/>
      <w:lvlJc w:val="left"/>
      <w:pPr>
        <w:ind w:left="4360" w:hanging="480"/>
      </w:pPr>
      <w:rPr>
        <w:rFonts w:cs="Times New Roman"/>
      </w:rPr>
    </w:lvl>
    <w:lvl w:ilvl="8">
      <w:start w:val="1"/>
      <w:numFmt w:val="lowerRoman"/>
      <w:lvlText w:val="%9."/>
      <w:lvlJc w:val="right"/>
      <w:pPr>
        <w:ind w:left="4840" w:hanging="480"/>
      </w:pPr>
      <w:rPr>
        <w:rFonts w:cs="Times New Roman"/>
      </w:rPr>
    </w:lvl>
  </w:abstractNum>
  <w:abstractNum w:abstractNumId="153" w15:restartNumberingAfterBreak="0">
    <w:nsid w:val="2D467F8D"/>
    <w:multiLevelType w:val="hybridMultilevel"/>
    <w:tmpl w:val="F4F27B8E"/>
    <w:lvl w:ilvl="0" w:tplc="7B583B90">
      <w:start w:val="1"/>
      <w:numFmt w:val="decimal"/>
      <w:pStyle w:val="2"/>
      <w:lvlText w:val="%1."/>
      <w:lvlJc w:val="left"/>
      <w:pPr>
        <w:ind w:left="643"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2D9C6FF7"/>
    <w:multiLevelType w:val="hybridMultilevel"/>
    <w:tmpl w:val="2304B8C2"/>
    <w:styleLink w:val="125"/>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2E203F40"/>
    <w:multiLevelType w:val="multilevel"/>
    <w:tmpl w:val="7C2E7300"/>
    <w:styleLink w:val="WWNum93"/>
    <w:lvl w:ilvl="0">
      <w:start w:val="1"/>
      <w:numFmt w:val="decimal"/>
      <w:lvlText w:val="%1."/>
      <w:lvlJc w:val="left"/>
      <w:pPr>
        <w:ind w:left="454" w:hanging="284"/>
      </w:pPr>
      <w:rPr>
        <w:rFonts w:cs="Times New Roman"/>
        <w:b w:val="0"/>
        <w:strike w:val="0"/>
        <w:dstrike w:val="0"/>
        <w:color w:val="00000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56" w15:restartNumberingAfterBreak="0">
    <w:nsid w:val="2ED3031D"/>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57" w15:restartNumberingAfterBreak="0">
    <w:nsid w:val="2F6C7EE9"/>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58" w15:restartNumberingAfterBreak="0">
    <w:nsid w:val="2F731DC4"/>
    <w:multiLevelType w:val="multilevel"/>
    <w:tmpl w:val="4148DD14"/>
    <w:styleLink w:val="WWNum186"/>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2F8001B0"/>
    <w:multiLevelType w:val="multilevel"/>
    <w:tmpl w:val="D870DDD8"/>
    <w:styleLink w:val="WWNum233"/>
    <w:lvl w:ilvl="0">
      <w:start w:val="1"/>
      <w:numFmt w:val="decimal"/>
      <w:lvlText w:val="%1."/>
      <w:lvlJc w:val="left"/>
      <w:pPr>
        <w:ind w:left="454" w:hanging="284"/>
      </w:pPr>
      <w:rPr>
        <w:rFonts w:cs="Times New Roman"/>
        <w:b w:val="0"/>
      </w:rPr>
    </w:lvl>
    <w:lvl w:ilvl="1">
      <w:start w:val="1"/>
      <w:numFmt w:val="decimal"/>
      <w:lvlText w:val="(%2)"/>
      <w:lvlJc w:val="left"/>
      <w:pPr>
        <w:ind w:left="960" w:hanging="480"/>
      </w:pPr>
      <w:rPr>
        <w:rFonts w:cs="Times New Roman"/>
        <w:b w:val="0"/>
      </w:rPr>
    </w:lvl>
    <w:lvl w:ilvl="2">
      <w:start w:val="1"/>
      <w:numFmt w:val="lowerLetter"/>
      <w:lvlText w:val="%3."/>
      <w:lvlJc w:val="left"/>
      <w:pPr>
        <w:ind w:left="1440" w:hanging="480"/>
      </w:pPr>
      <w:rPr>
        <w:rFonts w:eastAsia="新細明體" w:cs="Times New Roman"/>
        <w:b w:val="0"/>
        <w:i w:val="0"/>
        <w:color w:val="000000"/>
        <w:sz w:val="24"/>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0" w15:restartNumberingAfterBreak="0">
    <w:nsid w:val="2FBD16E7"/>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61" w15:restartNumberingAfterBreak="0">
    <w:nsid w:val="2FCF6003"/>
    <w:multiLevelType w:val="hybridMultilevel"/>
    <w:tmpl w:val="78641030"/>
    <w:lvl w:ilvl="0" w:tplc="FFFFFFFF">
      <w:start w:val="1"/>
      <w:numFmt w:val="decimal"/>
      <w:lvlText w:val="%1."/>
      <w:lvlJc w:val="left"/>
      <w:pPr>
        <w:ind w:left="653" w:hanging="480"/>
      </w:pPr>
      <w:rPr>
        <w:rFonts w:hint="eastAsia"/>
        <w:b w:val="0"/>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2" w15:restartNumberingAfterBreak="0">
    <w:nsid w:val="30631009"/>
    <w:multiLevelType w:val="hybridMultilevel"/>
    <w:tmpl w:val="CB0E7C00"/>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3" w15:restartNumberingAfterBreak="0">
    <w:nsid w:val="30C82E60"/>
    <w:multiLevelType w:val="multilevel"/>
    <w:tmpl w:val="9038600A"/>
    <w:styleLink w:val="WWNum183"/>
    <w:lvl w:ilvl="0">
      <w:start w:val="1"/>
      <w:numFmt w:val="decimal"/>
      <w:lvlText w:val="%1."/>
      <w:lvlJc w:val="left"/>
      <w:pPr>
        <w:ind w:left="653" w:hanging="480"/>
      </w:pPr>
      <w:rPr>
        <w:b w:val="0"/>
      </w:r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164" w15:restartNumberingAfterBreak="0">
    <w:nsid w:val="30D87A10"/>
    <w:multiLevelType w:val="hybridMultilevel"/>
    <w:tmpl w:val="76DC543A"/>
    <w:lvl w:ilvl="0" w:tplc="A630F98A">
      <w:start w:val="1"/>
      <w:numFmt w:val="decimal"/>
      <w:lvlText w:val="%1."/>
      <w:lvlJc w:val="left"/>
      <w:pPr>
        <w:tabs>
          <w:tab w:val="num" w:pos="3360"/>
        </w:tabs>
        <w:ind w:left="3360" w:hanging="480"/>
      </w:pPr>
      <w:rPr>
        <w:b w:val="0"/>
        <w:strike w:val="0"/>
        <w:color w:val="000000"/>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30F558F4"/>
    <w:multiLevelType w:val="multilevel"/>
    <w:tmpl w:val="B8180A00"/>
    <w:styleLink w:val="WWNum174"/>
    <w:lvl w:ilvl="0">
      <w:start w:val="1"/>
      <w:numFmt w:val="decimal"/>
      <w:lvlText w:val="%1."/>
      <w:lvlJc w:val="left"/>
      <w:pPr>
        <w:ind w:left="567" w:hanging="284"/>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b w:val="0"/>
        <w:strike w:val="0"/>
        <w:dstrike w:val="0"/>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6" w15:restartNumberingAfterBreak="0">
    <w:nsid w:val="31413534"/>
    <w:multiLevelType w:val="hybridMultilevel"/>
    <w:tmpl w:val="B4C8F59C"/>
    <w:lvl w:ilvl="0" w:tplc="0409000F">
      <w:start w:val="1"/>
      <w:numFmt w:val="decimal"/>
      <w:lvlText w:val="%1."/>
      <w:lvlJc w:val="left"/>
      <w:pPr>
        <w:ind w:left="3360" w:hanging="480"/>
      </w:p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167" w15:restartNumberingAfterBreak="0">
    <w:nsid w:val="31BA74BD"/>
    <w:multiLevelType w:val="hybridMultilevel"/>
    <w:tmpl w:val="40F20B8C"/>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45BA5778">
      <w:start w:val="1"/>
      <w:numFmt w:val="decimal"/>
      <w:lvlText w:val="%4."/>
      <w:lvlJc w:val="left"/>
      <w:pPr>
        <w:tabs>
          <w:tab w:val="num" w:pos="1920"/>
        </w:tabs>
        <w:ind w:left="1920" w:hanging="480"/>
      </w:pPr>
      <w:rPr>
        <w:rFonts w:cs="Times New Roman"/>
        <w:b w:val="0"/>
        <w:bCs w:val="0"/>
        <w:color w:val="00000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8" w15:restartNumberingAfterBreak="0">
    <w:nsid w:val="31DB5FAB"/>
    <w:multiLevelType w:val="hybridMultilevel"/>
    <w:tmpl w:val="AEC09070"/>
    <w:lvl w:ilvl="0" w:tplc="FFFFFFFF">
      <w:start w:val="1"/>
      <w:numFmt w:val="decimal"/>
      <w:lvlText w:val="%1."/>
      <w:lvlJc w:val="left"/>
      <w:pPr>
        <w:ind w:left="653"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9" w15:restartNumberingAfterBreak="0">
    <w:nsid w:val="31DF654B"/>
    <w:multiLevelType w:val="multilevel"/>
    <w:tmpl w:val="4F8E6BDC"/>
    <w:styleLink w:val="WWNum95"/>
    <w:lvl w:ilvl="0">
      <w:start w:val="1"/>
      <w:numFmt w:val="decimal"/>
      <w:lvlText w:val="%1."/>
      <w:lvlJc w:val="left"/>
      <w:pPr>
        <w:ind w:left="454" w:hanging="284"/>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0" w15:restartNumberingAfterBreak="0">
    <w:nsid w:val="31E54B52"/>
    <w:multiLevelType w:val="hybridMultilevel"/>
    <w:tmpl w:val="74E6408A"/>
    <w:lvl w:ilvl="0" w:tplc="FFFFFFFF">
      <w:start w:val="1"/>
      <w:numFmt w:val="decimal"/>
      <w:lvlText w:val="%1."/>
      <w:lvlJc w:val="left"/>
      <w:pPr>
        <w:tabs>
          <w:tab w:val="num" w:pos="454"/>
        </w:tabs>
        <w:ind w:left="454" w:hanging="284"/>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171" w15:restartNumberingAfterBreak="0">
    <w:nsid w:val="32372848"/>
    <w:multiLevelType w:val="multilevel"/>
    <w:tmpl w:val="3BC6A3FC"/>
    <w:styleLink w:val="WWNum68"/>
    <w:lvl w:ilvl="0">
      <w:start w:val="1"/>
      <w:numFmt w:val="upperLetter"/>
      <w:lvlText w:val="%1、"/>
      <w:lvlJc w:val="left"/>
      <w:pPr>
        <w:ind w:left="240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3240714C"/>
    <w:multiLevelType w:val="multilevel"/>
    <w:tmpl w:val="9EAEEFFA"/>
    <w:styleLink w:val="WWNum211"/>
    <w:lvl w:ilvl="0">
      <w:start w:val="1"/>
      <w:numFmt w:val="decimal"/>
      <w:lvlText w:val="%1."/>
      <w:lvlJc w:val="left"/>
      <w:pPr>
        <w:ind w:left="454" w:hanging="284"/>
      </w:pPr>
      <w:rPr>
        <w:b w:val="0"/>
        <w:bCs w:val="0"/>
        <w:strike w:val="0"/>
        <w:dstrike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324F3798"/>
    <w:multiLevelType w:val="hybridMultilevel"/>
    <w:tmpl w:val="8B387440"/>
    <w:lvl w:ilvl="0" w:tplc="FFFFFFFF">
      <w:start w:val="1"/>
      <w:numFmt w:val="decimal"/>
      <w:lvlText w:val="(%1)"/>
      <w:lvlJc w:val="left"/>
      <w:pPr>
        <w:ind w:left="108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4" w15:restartNumberingAfterBreak="0">
    <w:nsid w:val="32F81A13"/>
    <w:multiLevelType w:val="hybridMultilevel"/>
    <w:tmpl w:val="96BADEBE"/>
    <w:lvl w:ilvl="0" w:tplc="CB82C588">
      <w:start w:val="1"/>
      <w:numFmt w:val="decimal"/>
      <w:lvlText w:val="%1."/>
      <w:lvlJc w:val="left"/>
      <w:pPr>
        <w:ind w:left="360" w:hanging="360"/>
      </w:pPr>
      <w:rPr>
        <w:rFonts w:hint="default"/>
        <w:b w:val="0"/>
        <w:bCs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33B617B3"/>
    <w:multiLevelType w:val="hybridMultilevel"/>
    <w:tmpl w:val="BE7E70AE"/>
    <w:lvl w:ilvl="0" w:tplc="C410250E">
      <w:start w:val="1"/>
      <w:numFmt w:val="decimal"/>
      <w:lvlText w:val="%1."/>
      <w:lvlJc w:val="left"/>
      <w:pPr>
        <w:tabs>
          <w:tab w:val="num" w:pos="454"/>
        </w:tabs>
        <w:ind w:left="454" w:hanging="284"/>
      </w:pPr>
      <w:rPr>
        <w:rFonts w:hint="eastAsia"/>
        <w:b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6" w15:restartNumberingAfterBreak="0">
    <w:nsid w:val="34195EAD"/>
    <w:multiLevelType w:val="multilevel"/>
    <w:tmpl w:val="CF3E136E"/>
    <w:styleLink w:val="WWNum7"/>
    <w:lvl w:ilvl="0">
      <w:numFmt w:val="bullet"/>
      <w:lvlText w:val="□"/>
      <w:lvlJc w:val="left"/>
      <w:pPr>
        <w:ind w:left="340" w:hanging="340"/>
      </w:pPr>
      <w:rPr>
        <w:rFonts w:eastAsia="標楷體"/>
        <w:color w:val="00000A"/>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177" w15:restartNumberingAfterBreak="0">
    <w:nsid w:val="34820B47"/>
    <w:multiLevelType w:val="multilevel"/>
    <w:tmpl w:val="BFD0151E"/>
    <w:styleLink w:val="WWNum50"/>
    <w:lvl w:ilvl="0">
      <w:start w:val="1"/>
      <w:numFmt w:val="decimal"/>
      <w:lvlText w:val="%1."/>
      <w:lvlJc w:val="left"/>
      <w:pPr>
        <w:ind w:left="4494" w:hanging="480"/>
      </w:pPr>
    </w:lvl>
    <w:lvl w:ilvl="1">
      <w:start w:val="1"/>
      <w:numFmt w:val="ideographTraditional"/>
      <w:lvlText w:val="%2、"/>
      <w:lvlJc w:val="left"/>
      <w:pPr>
        <w:ind w:left="4974" w:hanging="480"/>
      </w:pPr>
    </w:lvl>
    <w:lvl w:ilvl="2">
      <w:start w:val="1"/>
      <w:numFmt w:val="lowerRoman"/>
      <w:lvlText w:val="%3."/>
      <w:lvlJc w:val="right"/>
      <w:pPr>
        <w:ind w:left="5454" w:hanging="480"/>
      </w:pPr>
    </w:lvl>
    <w:lvl w:ilvl="3">
      <w:start w:val="1"/>
      <w:numFmt w:val="decimal"/>
      <w:lvlText w:val="%4."/>
      <w:lvlJc w:val="left"/>
      <w:pPr>
        <w:ind w:left="5934" w:hanging="480"/>
      </w:pPr>
    </w:lvl>
    <w:lvl w:ilvl="4">
      <w:start w:val="1"/>
      <w:numFmt w:val="ideographTraditional"/>
      <w:lvlText w:val="%5、"/>
      <w:lvlJc w:val="left"/>
      <w:pPr>
        <w:ind w:left="6414" w:hanging="480"/>
      </w:pPr>
    </w:lvl>
    <w:lvl w:ilvl="5">
      <w:start w:val="1"/>
      <w:numFmt w:val="lowerRoman"/>
      <w:lvlText w:val="%6."/>
      <w:lvlJc w:val="right"/>
      <w:pPr>
        <w:ind w:left="6894" w:hanging="480"/>
      </w:pPr>
    </w:lvl>
    <w:lvl w:ilvl="6">
      <w:start w:val="1"/>
      <w:numFmt w:val="decimal"/>
      <w:lvlText w:val="%7."/>
      <w:lvlJc w:val="left"/>
      <w:pPr>
        <w:ind w:left="7374" w:hanging="480"/>
      </w:pPr>
    </w:lvl>
    <w:lvl w:ilvl="7">
      <w:start w:val="1"/>
      <w:numFmt w:val="ideographTraditional"/>
      <w:lvlText w:val="%8、"/>
      <w:lvlJc w:val="left"/>
      <w:pPr>
        <w:ind w:left="7854" w:hanging="480"/>
      </w:pPr>
    </w:lvl>
    <w:lvl w:ilvl="8">
      <w:start w:val="1"/>
      <w:numFmt w:val="lowerRoman"/>
      <w:lvlText w:val="%9."/>
      <w:lvlJc w:val="right"/>
      <w:pPr>
        <w:ind w:left="8334" w:hanging="480"/>
      </w:pPr>
    </w:lvl>
  </w:abstractNum>
  <w:abstractNum w:abstractNumId="178" w15:restartNumberingAfterBreak="0">
    <w:nsid w:val="348B7F07"/>
    <w:multiLevelType w:val="multilevel"/>
    <w:tmpl w:val="28DE14EC"/>
    <w:styleLink w:val="WWNum51"/>
    <w:lvl w:ilvl="0">
      <w:start w:val="1"/>
      <w:numFmt w:val="decimal"/>
      <w:lvlText w:val="(%1)"/>
      <w:lvlJc w:val="left"/>
      <w:pPr>
        <w:ind w:left="1375" w:hanging="480"/>
      </w:pPr>
      <w:rPr>
        <w:b w:val="0"/>
      </w:rPr>
    </w:lvl>
    <w:lvl w:ilvl="1">
      <w:start w:val="1"/>
      <w:numFmt w:val="ideographTraditional"/>
      <w:lvlText w:val="%2、"/>
      <w:lvlJc w:val="left"/>
      <w:pPr>
        <w:ind w:left="1855" w:hanging="480"/>
      </w:pPr>
    </w:lvl>
    <w:lvl w:ilvl="2">
      <w:start w:val="1"/>
      <w:numFmt w:val="lowerRoman"/>
      <w:lvlText w:val="%3."/>
      <w:lvlJc w:val="right"/>
      <w:pPr>
        <w:ind w:left="2335" w:hanging="480"/>
      </w:pPr>
    </w:lvl>
    <w:lvl w:ilvl="3">
      <w:start w:val="1"/>
      <w:numFmt w:val="decimal"/>
      <w:lvlText w:val="%4."/>
      <w:lvlJc w:val="left"/>
      <w:pPr>
        <w:ind w:left="2815" w:hanging="480"/>
      </w:pPr>
    </w:lvl>
    <w:lvl w:ilvl="4">
      <w:start w:val="1"/>
      <w:numFmt w:val="ideographTraditional"/>
      <w:lvlText w:val="%5、"/>
      <w:lvlJc w:val="left"/>
      <w:pPr>
        <w:ind w:left="3295" w:hanging="480"/>
      </w:pPr>
    </w:lvl>
    <w:lvl w:ilvl="5">
      <w:start w:val="1"/>
      <w:numFmt w:val="lowerRoman"/>
      <w:lvlText w:val="%6."/>
      <w:lvlJc w:val="right"/>
      <w:pPr>
        <w:ind w:left="3775" w:hanging="480"/>
      </w:pPr>
    </w:lvl>
    <w:lvl w:ilvl="6">
      <w:start w:val="1"/>
      <w:numFmt w:val="decimal"/>
      <w:lvlText w:val="%7."/>
      <w:lvlJc w:val="left"/>
      <w:pPr>
        <w:ind w:left="4255" w:hanging="480"/>
      </w:pPr>
    </w:lvl>
    <w:lvl w:ilvl="7">
      <w:start w:val="1"/>
      <w:numFmt w:val="ideographTraditional"/>
      <w:lvlText w:val="%8、"/>
      <w:lvlJc w:val="left"/>
      <w:pPr>
        <w:ind w:left="4735" w:hanging="480"/>
      </w:pPr>
    </w:lvl>
    <w:lvl w:ilvl="8">
      <w:start w:val="1"/>
      <w:numFmt w:val="lowerRoman"/>
      <w:lvlText w:val="%9."/>
      <w:lvlJc w:val="right"/>
      <w:pPr>
        <w:ind w:left="5215" w:hanging="480"/>
      </w:pPr>
    </w:lvl>
  </w:abstractNum>
  <w:abstractNum w:abstractNumId="179" w15:restartNumberingAfterBreak="0">
    <w:nsid w:val="34DC120C"/>
    <w:multiLevelType w:val="hybridMultilevel"/>
    <w:tmpl w:val="557E59A6"/>
    <w:lvl w:ilvl="0" w:tplc="FFFFFFFF">
      <w:start w:val="1"/>
      <w:numFmt w:val="decimal"/>
      <w:lvlText w:val="%1."/>
      <w:lvlJc w:val="left"/>
      <w:pPr>
        <w:tabs>
          <w:tab w:val="num" w:pos="567"/>
        </w:tabs>
        <w:ind w:left="567" w:hanging="284"/>
      </w:pPr>
      <w:rPr>
        <w:rFonts w:hint="eastAsia"/>
        <w:color w:val="00000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rPr>
        <w:b w:val="0"/>
      </w:r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rPr>
        <w:strike w:val="0"/>
      </w:r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80" w15:restartNumberingAfterBreak="0">
    <w:nsid w:val="35111614"/>
    <w:multiLevelType w:val="multilevel"/>
    <w:tmpl w:val="7E6A0EF2"/>
    <w:styleLink w:val="WWNum15"/>
    <w:lvl w:ilvl="0">
      <w:start w:val="1"/>
      <w:numFmt w:val="decimal"/>
      <w:lvlText w:val="%1."/>
      <w:lvlJc w:val="left"/>
      <w:pPr>
        <w:ind w:left="1520" w:hanging="480"/>
      </w:pPr>
    </w:lvl>
    <w:lvl w:ilvl="1">
      <w:start w:val="1"/>
      <w:numFmt w:val="ideographTraditional"/>
      <w:lvlText w:val="%2、"/>
      <w:lvlJc w:val="left"/>
      <w:pPr>
        <w:ind w:left="2000" w:hanging="480"/>
      </w:pPr>
    </w:lvl>
    <w:lvl w:ilvl="2">
      <w:start w:val="1"/>
      <w:numFmt w:val="lowerRoman"/>
      <w:lvlText w:val="%3."/>
      <w:lvlJc w:val="right"/>
      <w:pPr>
        <w:ind w:left="2480" w:hanging="480"/>
      </w:pPr>
    </w:lvl>
    <w:lvl w:ilvl="3">
      <w:start w:val="1"/>
      <w:numFmt w:val="decimal"/>
      <w:lvlText w:val="%4."/>
      <w:lvlJc w:val="left"/>
      <w:pPr>
        <w:ind w:left="2960" w:hanging="480"/>
      </w:pPr>
    </w:lvl>
    <w:lvl w:ilvl="4">
      <w:start w:val="1"/>
      <w:numFmt w:val="ideographTraditional"/>
      <w:lvlText w:val="%5、"/>
      <w:lvlJc w:val="left"/>
      <w:pPr>
        <w:ind w:left="3440" w:hanging="480"/>
      </w:pPr>
    </w:lvl>
    <w:lvl w:ilvl="5">
      <w:start w:val="1"/>
      <w:numFmt w:val="lowerRoman"/>
      <w:lvlText w:val="%6."/>
      <w:lvlJc w:val="right"/>
      <w:pPr>
        <w:ind w:left="3920" w:hanging="480"/>
      </w:pPr>
    </w:lvl>
    <w:lvl w:ilvl="6">
      <w:start w:val="1"/>
      <w:numFmt w:val="decimal"/>
      <w:lvlText w:val="%7."/>
      <w:lvlJc w:val="left"/>
      <w:pPr>
        <w:ind w:left="4400" w:hanging="480"/>
      </w:pPr>
    </w:lvl>
    <w:lvl w:ilvl="7">
      <w:start w:val="1"/>
      <w:numFmt w:val="ideographTraditional"/>
      <w:lvlText w:val="%8、"/>
      <w:lvlJc w:val="left"/>
      <w:pPr>
        <w:ind w:left="4880" w:hanging="480"/>
      </w:pPr>
    </w:lvl>
    <w:lvl w:ilvl="8">
      <w:start w:val="1"/>
      <w:numFmt w:val="lowerRoman"/>
      <w:lvlText w:val="%9."/>
      <w:lvlJc w:val="right"/>
      <w:pPr>
        <w:ind w:left="5360" w:hanging="480"/>
      </w:pPr>
    </w:lvl>
  </w:abstractNum>
  <w:abstractNum w:abstractNumId="181" w15:restartNumberingAfterBreak="0">
    <w:nsid w:val="3517730A"/>
    <w:multiLevelType w:val="multilevel"/>
    <w:tmpl w:val="33BADC0C"/>
    <w:styleLink w:val="WWNum226"/>
    <w:lvl w:ilvl="0">
      <w:start w:val="1"/>
      <w:numFmt w:val="decimal"/>
      <w:lvlText w:val="%1."/>
      <w:lvlJc w:val="left"/>
      <w:pPr>
        <w:ind w:left="454" w:hanging="284"/>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2" w15:restartNumberingAfterBreak="0">
    <w:nsid w:val="351E6D85"/>
    <w:multiLevelType w:val="multilevel"/>
    <w:tmpl w:val="C0BEF0E0"/>
    <w:styleLink w:val="WWNum23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3" w15:restartNumberingAfterBreak="0">
    <w:nsid w:val="35356722"/>
    <w:multiLevelType w:val="multilevel"/>
    <w:tmpl w:val="919EFDBA"/>
    <w:styleLink w:val="WWNum6"/>
    <w:lvl w:ilvl="0">
      <w:start w:val="1"/>
      <w:numFmt w:val="decimal"/>
      <w:lvlText w:val="%1."/>
      <w:lvlJc w:val="left"/>
      <w:pPr>
        <w:ind w:left="1440" w:hanging="480"/>
      </w:pPr>
    </w:lvl>
    <w:lvl w:ilvl="1">
      <w:start w:val="1"/>
      <w:numFmt w:val="decimal"/>
      <w:lvlText w:val="(%2)"/>
      <w:lvlJc w:val="left"/>
      <w:pPr>
        <w:ind w:left="1800" w:hanging="36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84" w15:restartNumberingAfterBreak="0">
    <w:nsid w:val="354432A9"/>
    <w:multiLevelType w:val="hybridMultilevel"/>
    <w:tmpl w:val="F8126CC0"/>
    <w:lvl w:ilvl="0" w:tplc="FFFFFFFF">
      <w:start w:val="1"/>
      <w:numFmt w:val="decimal"/>
      <w:lvlText w:val="%1."/>
      <w:lvlJc w:val="left"/>
      <w:pPr>
        <w:tabs>
          <w:tab w:val="num" w:pos="454"/>
        </w:tabs>
        <w:ind w:left="454" w:hanging="284"/>
      </w:pPr>
      <w:rPr>
        <w:rFonts w:hint="eastAsia"/>
        <w:b w:val="0"/>
        <w:bCs w:val="0"/>
        <w:strike w:val="0"/>
        <w:color w:val="00000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85" w15:restartNumberingAfterBreak="0">
    <w:nsid w:val="35C927E9"/>
    <w:multiLevelType w:val="multilevel"/>
    <w:tmpl w:val="C256DEA8"/>
    <w:styleLink w:val="WWNum69"/>
    <w:lvl w:ilvl="0">
      <w:start w:val="1"/>
      <w:numFmt w:val="upperLetter"/>
      <w:lvlText w:val="%1、"/>
      <w:lvlJc w:val="left"/>
      <w:pPr>
        <w:ind w:left="2400" w:hanging="480"/>
      </w:pPr>
      <w:rPr>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Letter"/>
      <w:lvlText w:val="%6."/>
      <w:lvlJc w:val="right"/>
      <w:pPr>
        <w:ind w:left="2438" w:hanging="38"/>
      </w:pPr>
      <w:rPr>
        <w:color w:val="00000A"/>
      </w:r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35D15D56"/>
    <w:multiLevelType w:val="multilevel"/>
    <w:tmpl w:val="0BBC9782"/>
    <w:styleLink w:val="WWNum144"/>
    <w:lvl w:ilvl="0">
      <w:start w:val="1"/>
      <w:numFmt w:val="decimal"/>
      <w:lvlText w:val="(%1)"/>
      <w:lvlJc w:val="left"/>
      <w:pPr>
        <w:ind w:left="1171" w:hanging="360"/>
      </w:pPr>
    </w:lvl>
    <w:lvl w:ilvl="1">
      <w:start w:val="1"/>
      <w:numFmt w:val="ideographTraditional"/>
      <w:lvlText w:val="%2、"/>
      <w:lvlJc w:val="left"/>
      <w:pPr>
        <w:ind w:left="1771" w:hanging="480"/>
      </w:pPr>
    </w:lvl>
    <w:lvl w:ilvl="2">
      <w:start w:val="1"/>
      <w:numFmt w:val="lowerRoman"/>
      <w:lvlText w:val="%3."/>
      <w:lvlJc w:val="right"/>
      <w:pPr>
        <w:ind w:left="2251" w:hanging="480"/>
      </w:pPr>
    </w:lvl>
    <w:lvl w:ilvl="3">
      <w:start w:val="1"/>
      <w:numFmt w:val="decimal"/>
      <w:lvlText w:val="%4."/>
      <w:lvlJc w:val="left"/>
      <w:pPr>
        <w:ind w:left="2731" w:hanging="480"/>
      </w:pPr>
    </w:lvl>
    <w:lvl w:ilvl="4">
      <w:start w:val="1"/>
      <w:numFmt w:val="ideographTraditional"/>
      <w:lvlText w:val="%5、"/>
      <w:lvlJc w:val="left"/>
      <w:pPr>
        <w:ind w:left="3211" w:hanging="480"/>
      </w:pPr>
    </w:lvl>
    <w:lvl w:ilvl="5">
      <w:start w:val="1"/>
      <w:numFmt w:val="lowerRoman"/>
      <w:lvlText w:val="%6."/>
      <w:lvlJc w:val="right"/>
      <w:pPr>
        <w:ind w:left="3691" w:hanging="480"/>
      </w:pPr>
    </w:lvl>
    <w:lvl w:ilvl="6">
      <w:start w:val="1"/>
      <w:numFmt w:val="decimal"/>
      <w:lvlText w:val="%7."/>
      <w:lvlJc w:val="left"/>
      <w:pPr>
        <w:ind w:left="4171" w:hanging="480"/>
      </w:pPr>
    </w:lvl>
    <w:lvl w:ilvl="7">
      <w:start w:val="1"/>
      <w:numFmt w:val="ideographTraditional"/>
      <w:lvlText w:val="%8、"/>
      <w:lvlJc w:val="left"/>
      <w:pPr>
        <w:ind w:left="4651" w:hanging="480"/>
      </w:pPr>
    </w:lvl>
    <w:lvl w:ilvl="8">
      <w:start w:val="1"/>
      <w:numFmt w:val="lowerRoman"/>
      <w:lvlText w:val="%9."/>
      <w:lvlJc w:val="right"/>
      <w:pPr>
        <w:ind w:left="5131" w:hanging="480"/>
      </w:pPr>
    </w:lvl>
  </w:abstractNum>
  <w:abstractNum w:abstractNumId="187" w15:restartNumberingAfterBreak="0">
    <w:nsid w:val="35DC05E9"/>
    <w:multiLevelType w:val="multilevel"/>
    <w:tmpl w:val="DDBAC094"/>
    <w:styleLink w:val="WWNum59"/>
    <w:lvl w:ilvl="0">
      <w:start w:val="1"/>
      <w:numFmt w:val="upperLetter"/>
      <w:lvlText w:val="%1."/>
      <w:lvlJc w:val="left"/>
      <w:pPr>
        <w:ind w:left="2324" w:hanging="480"/>
      </w:pPr>
      <w:rPr>
        <w:rFonts w:cs="Times New Roman"/>
      </w:rPr>
    </w:lvl>
    <w:lvl w:ilvl="1">
      <w:start w:val="1"/>
      <w:numFmt w:val="ideographTraditional"/>
      <w:lvlText w:val="%2、"/>
      <w:lvlJc w:val="left"/>
      <w:pPr>
        <w:ind w:left="2717" w:hanging="480"/>
      </w:pPr>
    </w:lvl>
    <w:lvl w:ilvl="2">
      <w:start w:val="1"/>
      <w:numFmt w:val="lowerRoman"/>
      <w:lvlText w:val="%3."/>
      <w:lvlJc w:val="right"/>
      <w:pPr>
        <w:ind w:left="3197" w:hanging="480"/>
      </w:pPr>
    </w:lvl>
    <w:lvl w:ilvl="3">
      <w:start w:val="1"/>
      <w:numFmt w:val="decimal"/>
      <w:lvlText w:val="%4."/>
      <w:lvlJc w:val="left"/>
      <w:pPr>
        <w:ind w:left="3677" w:hanging="480"/>
      </w:pPr>
    </w:lvl>
    <w:lvl w:ilvl="4">
      <w:start w:val="1"/>
      <w:numFmt w:val="ideographTraditional"/>
      <w:lvlText w:val="%5、"/>
      <w:lvlJc w:val="left"/>
      <w:pPr>
        <w:ind w:left="4157" w:hanging="480"/>
      </w:pPr>
    </w:lvl>
    <w:lvl w:ilvl="5">
      <w:start w:val="1"/>
      <w:numFmt w:val="lowerRoman"/>
      <w:lvlText w:val="%6."/>
      <w:lvlJc w:val="right"/>
      <w:pPr>
        <w:ind w:left="4637" w:hanging="480"/>
      </w:pPr>
    </w:lvl>
    <w:lvl w:ilvl="6">
      <w:start w:val="1"/>
      <w:numFmt w:val="decimal"/>
      <w:lvlText w:val="%7."/>
      <w:lvlJc w:val="left"/>
      <w:pPr>
        <w:ind w:left="5117" w:hanging="480"/>
      </w:pPr>
    </w:lvl>
    <w:lvl w:ilvl="7">
      <w:start w:val="1"/>
      <w:numFmt w:val="ideographTraditional"/>
      <w:lvlText w:val="%8、"/>
      <w:lvlJc w:val="left"/>
      <w:pPr>
        <w:ind w:left="5597" w:hanging="480"/>
      </w:pPr>
    </w:lvl>
    <w:lvl w:ilvl="8">
      <w:start w:val="1"/>
      <w:numFmt w:val="lowerRoman"/>
      <w:lvlText w:val="%9."/>
      <w:lvlJc w:val="right"/>
      <w:pPr>
        <w:ind w:left="6077" w:hanging="480"/>
      </w:pPr>
    </w:lvl>
  </w:abstractNum>
  <w:abstractNum w:abstractNumId="188" w15:restartNumberingAfterBreak="0">
    <w:nsid w:val="36063790"/>
    <w:multiLevelType w:val="multilevel"/>
    <w:tmpl w:val="AC0848AA"/>
    <w:styleLink w:val="WWNum181"/>
    <w:lvl w:ilvl="0">
      <w:start w:val="1"/>
      <w:numFmt w:val="decimal"/>
      <w:lvlText w:val="%1."/>
      <w:lvlJc w:val="left"/>
      <w:pPr>
        <w:ind w:left="653" w:hanging="480"/>
      </w:pPr>
      <w:rPr>
        <w:b w:val="0"/>
      </w:r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189" w15:restartNumberingAfterBreak="0">
    <w:nsid w:val="36F10478"/>
    <w:multiLevelType w:val="multilevel"/>
    <w:tmpl w:val="3C3647C4"/>
    <w:styleLink w:val="WWNum196"/>
    <w:lvl w:ilvl="0">
      <w:start w:val="1"/>
      <w:numFmt w:val="lowerLetter"/>
      <w:lvlText w:val="%1."/>
      <w:lvlJc w:val="left"/>
      <w:pPr>
        <w:ind w:left="1080" w:hanging="36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90" w15:restartNumberingAfterBreak="0">
    <w:nsid w:val="37365EB2"/>
    <w:multiLevelType w:val="hybridMultilevel"/>
    <w:tmpl w:val="BE7E70AE"/>
    <w:lvl w:ilvl="0" w:tplc="FFFFFFFF">
      <w:start w:val="1"/>
      <w:numFmt w:val="decimal"/>
      <w:lvlText w:val="%1."/>
      <w:lvlJc w:val="left"/>
      <w:pPr>
        <w:tabs>
          <w:tab w:val="num" w:pos="454"/>
        </w:tabs>
        <w:ind w:left="454" w:hanging="284"/>
      </w:pPr>
      <w:rPr>
        <w:rFonts w:hint="eastAsia"/>
        <w:b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91" w15:restartNumberingAfterBreak="0">
    <w:nsid w:val="37381CE7"/>
    <w:multiLevelType w:val="multilevel"/>
    <w:tmpl w:val="DF287FF6"/>
    <w:styleLink w:val="WWNum152"/>
    <w:lvl w:ilvl="0">
      <w:start w:val="1"/>
      <w:numFmt w:val="decimal"/>
      <w:lvlText w:val="(%1)"/>
      <w:lvlJc w:val="left"/>
      <w:pPr>
        <w:ind w:left="108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375274B5"/>
    <w:multiLevelType w:val="multilevel"/>
    <w:tmpl w:val="06CE7894"/>
    <w:styleLink w:val="WWNum123"/>
    <w:lvl w:ilvl="0">
      <w:start w:val="1"/>
      <w:numFmt w:val="decimal"/>
      <w:lvlText w:val="%1."/>
      <w:lvlJc w:val="left"/>
      <w:pPr>
        <w:ind w:left="360" w:hanging="360"/>
      </w:pPr>
      <w:rPr>
        <w:b w:val="0"/>
        <w:color w:val="000000"/>
      </w:rPr>
    </w:lvl>
    <w:lvl w:ilvl="1">
      <w:start w:val="1"/>
      <w:numFmt w:val="decimal"/>
      <w:lvlText w:val="(%2)"/>
      <w:lvlJc w:val="left"/>
      <w:pPr>
        <w:ind w:left="960" w:hanging="480"/>
      </w:pPr>
      <w:rPr>
        <w:b w:val="0"/>
        <w:i w:val="0"/>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37625A39"/>
    <w:multiLevelType w:val="multilevel"/>
    <w:tmpl w:val="0478E7B2"/>
    <w:styleLink w:val="WWNum66"/>
    <w:lvl w:ilvl="0">
      <w:start w:val="1"/>
      <w:numFmt w:val="decimal"/>
      <w:lvlText w:val="%1."/>
      <w:lvlJc w:val="left"/>
      <w:pPr>
        <w:ind w:left="360" w:hanging="360"/>
      </w:pPr>
      <w:rPr>
        <w:rFonts w:cs="Times New Roman"/>
      </w:rPr>
    </w:lvl>
    <w:lvl w:ilvl="1">
      <w:start w:val="1"/>
      <w:numFmt w:val="decimal"/>
      <w:lvlText w:val="(%2)"/>
      <w:lvlJc w:val="left"/>
      <w:pPr>
        <w:ind w:left="1332"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4" w15:restartNumberingAfterBreak="0">
    <w:nsid w:val="378E0E95"/>
    <w:multiLevelType w:val="multilevel"/>
    <w:tmpl w:val="2B32722A"/>
    <w:styleLink w:val="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5" w15:restartNumberingAfterBreak="0">
    <w:nsid w:val="37D53231"/>
    <w:multiLevelType w:val="multilevel"/>
    <w:tmpl w:val="6B1CB2D0"/>
    <w:styleLink w:val="WWNum173"/>
    <w:lvl w:ilvl="0">
      <w:start w:val="1"/>
      <w:numFmt w:val="decimal"/>
      <w:lvlText w:val="%1."/>
      <w:lvlJc w:val="left"/>
      <w:pPr>
        <w:ind w:left="624" w:hanging="284"/>
      </w:pPr>
      <w:rPr>
        <w:b w:val="0"/>
        <w:color w:val="000000"/>
      </w:r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196" w15:restartNumberingAfterBreak="0">
    <w:nsid w:val="38513562"/>
    <w:multiLevelType w:val="multilevel"/>
    <w:tmpl w:val="7A08200A"/>
    <w:styleLink w:val="WWNum228"/>
    <w:lvl w:ilvl="0">
      <w:start w:val="1"/>
      <w:numFmt w:val="decimal"/>
      <w:lvlText w:val="%1."/>
      <w:lvlJc w:val="left"/>
      <w:pPr>
        <w:ind w:left="360" w:hanging="360"/>
      </w:pPr>
      <w:rPr>
        <w:rFonts w:cs="Times New Roman"/>
        <w:b w:val="0"/>
      </w:rPr>
    </w:lvl>
    <w:lvl w:ilvl="1">
      <w:start w:val="1"/>
      <w:numFmt w:val="decimal"/>
      <w:lvlText w:val="(%2)"/>
      <w:lvlJc w:val="left"/>
      <w:pPr>
        <w:ind w:left="960" w:hanging="480"/>
      </w:pPr>
      <w:rPr>
        <w:rFonts w:cs="Times New Roman"/>
        <w:b w:val="0"/>
        <w:i w:val="0"/>
        <w:color w:val="000000"/>
        <w:sz w:val="24"/>
        <w:u w:val="none"/>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97" w15:restartNumberingAfterBreak="0">
    <w:nsid w:val="38B067FC"/>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198" w15:restartNumberingAfterBreak="0">
    <w:nsid w:val="38B4016D"/>
    <w:multiLevelType w:val="hybridMultilevel"/>
    <w:tmpl w:val="EDE874E4"/>
    <w:lvl w:ilvl="0" w:tplc="82AA3A98">
      <w:start w:val="1"/>
      <w:numFmt w:val="decimal"/>
      <w:suff w:val="nothing"/>
      <w:lvlText w:val="%1."/>
      <w:lvlJc w:val="left"/>
      <w:pPr>
        <w:ind w:left="1920" w:hanging="480"/>
      </w:pPr>
      <w:rPr>
        <w:rFonts w:cs="Times New Roman" w:hint="eastAsia"/>
        <w:b w:val="0"/>
        <w:bCs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38C8176D"/>
    <w:multiLevelType w:val="multilevel"/>
    <w:tmpl w:val="E2D2412A"/>
    <w:styleLink w:val="WWNum22"/>
    <w:lvl w:ilvl="0">
      <w:start w:val="1"/>
      <w:numFmt w:val="decimal"/>
      <w:lvlText w:val="%1."/>
      <w:lvlJc w:val="left"/>
      <w:pPr>
        <w:ind w:left="1260" w:hanging="480"/>
      </w:pPr>
    </w:lvl>
    <w:lvl w:ilvl="1">
      <w:start w:val="1"/>
      <w:numFmt w:val="ideographTraditional"/>
      <w:lvlText w:val="%2、"/>
      <w:lvlJc w:val="left"/>
      <w:pPr>
        <w:ind w:left="739" w:hanging="480"/>
      </w:pPr>
    </w:lvl>
    <w:lvl w:ilvl="2">
      <w:start w:val="1"/>
      <w:numFmt w:val="lowerRoman"/>
      <w:lvlText w:val="%3."/>
      <w:lvlJc w:val="right"/>
      <w:pPr>
        <w:ind w:left="1219" w:hanging="480"/>
      </w:pPr>
    </w:lvl>
    <w:lvl w:ilvl="3">
      <w:start w:val="1"/>
      <w:numFmt w:val="decimal"/>
      <w:lvlText w:val="%4."/>
      <w:lvlJc w:val="left"/>
      <w:pPr>
        <w:ind w:left="1699" w:hanging="480"/>
      </w:pPr>
    </w:lvl>
    <w:lvl w:ilvl="4">
      <w:start w:val="1"/>
      <w:numFmt w:val="ideographTraditional"/>
      <w:lvlText w:val="%5、"/>
      <w:lvlJc w:val="left"/>
      <w:pPr>
        <w:ind w:left="2179" w:hanging="480"/>
      </w:pPr>
    </w:lvl>
    <w:lvl w:ilvl="5">
      <w:start w:val="1"/>
      <w:numFmt w:val="lowerRoman"/>
      <w:lvlText w:val="%6."/>
      <w:lvlJc w:val="right"/>
      <w:pPr>
        <w:ind w:left="2659" w:hanging="480"/>
      </w:pPr>
    </w:lvl>
    <w:lvl w:ilvl="6">
      <w:start w:val="1"/>
      <w:numFmt w:val="decimal"/>
      <w:lvlText w:val="%7."/>
      <w:lvlJc w:val="left"/>
      <w:pPr>
        <w:ind w:left="3139" w:hanging="480"/>
      </w:pPr>
    </w:lvl>
    <w:lvl w:ilvl="7">
      <w:start w:val="1"/>
      <w:numFmt w:val="ideographTraditional"/>
      <w:lvlText w:val="%8、"/>
      <w:lvlJc w:val="left"/>
      <w:pPr>
        <w:ind w:left="3619" w:hanging="480"/>
      </w:pPr>
    </w:lvl>
    <w:lvl w:ilvl="8">
      <w:start w:val="1"/>
      <w:numFmt w:val="lowerRoman"/>
      <w:lvlText w:val="%9."/>
      <w:lvlJc w:val="right"/>
      <w:pPr>
        <w:ind w:left="4099" w:hanging="480"/>
      </w:pPr>
    </w:lvl>
  </w:abstractNum>
  <w:abstractNum w:abstractNumId="200" w15:restartNumberingAfterBreak="0">
    <w:nsid w:val="39617FF9"/>
    <w:multiLevelType w:val="hybridMultilevel"/>
    <w:tmpl w:val="5EC2D2FA"/>
    <w:lvl w:ilvl="0" w:tplc="8A520856">
      <w:start w:val="1"/>
      <w:numFmt w:val="decimal"/>
      <w:lvlText w:val="%1."/>
      <w:lvlJc w:val="left"/>
      <w:pPr>
        <w:tabs>
          <w:tab w:val="num" w:pos="3360"/>
        </w:tabs>
        <w:ind w:left="3360" w:hanging="480"/>
      </w:pPr>
      <w:rPr>
        <w:b w:val="0"/>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397331A1"/>
    <w:multiLevelType w:val="multilevel"/>
    <w:tmpl w:val="3466A540"/>
    <w:styleLink w:val="WWNum82"/>
    <w:lvl w:ilvl="0">
      <w:start w:val="1"/>
      <w:numFmt w:val="decimal"/>
      <w:lvlText w:val="%1."/>
      <w:lvlJc w:val="left"/>
      <w:pPr>
        <w:ind w:left="1440" w:hanging="480"/>
      </w:pPr>
    </w:lvl>
    <w:lvl w:ilvl="1">
      <w:start w:val="1"/>
      <w:numFmt w:val="decimal"/>
      <w:lvlText w:val="(%2)"/>
      <w:lvlJc w:val="left"/>
      <w:pPr>
        <w:ind w:left="1800" w:hanging="36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02" w15:restartNumberingAfterBreak="0">
    <w:nsid w:val="39D42CC5"/>
    <w:multiLevelType w:val="hybridMultilevel"/>
    <w:tmpl w:val="A03208FC"/>
    <w:lvl w:ilvl="0" w:tplc="28046BC4">
      <w:start w:val="1"/>
      <w:numFmt w:val="decimal"/>
      <w:lvlText w:val="%1."/>
      <w:lvlJc w:val="left"/>
      <w:pPr>
        <w:tabs>
          <w:tab w:val="num" w:pos="454"/>
        </w:tabs>
        <w:ind w:left="454" w:hanging="284"/>
      </w:pPr>
      <w:rPr>
        <w:rFonts w:hint="eastAsia"/>
        <w:b w:val="0"/>
        <w:bCs w:val="0"/>
        <w:strike w:val="0"/>
        <w:color w:val="auto"/>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03" w15:restartNumberingAfterBreak="0">
    <w:nsid w:val="3A120AC0"/>
    <w:multiLevelType w:val="hybridMultilevel"/>
    <w:tmpl w:val="1FA6923C"/>
    <w:lvl w:ilvl="0" w:tplc="A03A37F6">
      <w:start w:val="1"/>
      <w:numFmt w:val="decimal"/>
      <w:lvlText w:val="%1."/>
      <w:lvlJc w:val="left"/>
      <w:pPr>
        <w:ind w:left="1016" w:hanging="360"/>
      </w:pPr>
      <w:rPr>
        <w:rFonts w:ascii="Times New Roman" w:hAnsi="Times New Roman" w:hint="default"/>
        <w:b w:val="0"/>
        <w:i w:val="0"/>
        <w:caps w:val="0"/>
        <w:strike w:val="0"/>
        <w:dstrike w:val="0"/>
        <w:vanish w:val="0"/>
        <w:color w:val="000000"/>
        <w:sz w:val="26"/>
        <w:szCs w:val="26"/>
        <w:vertAlign w:val="baseline"/>
      </w:rPr>
    </w:lvl>
    <w:lvl w:ilvl="1" w:tplc="04090019" w:tentative="1">
      <w:start w:val="1"/>
      <w:numFmt w:val="ideographTraditional"/>
      <w:lvlText w:val="%2、"/>
      <w:lvlJc w:val="left"/>
      <w:pPr>
        <w:ind w:left="1136" w:hanging="480"/>
      </w:pPr>
    </w:lvl>
    <w:lvl w:ilvl="2" w:tplc="0409001B" w:tentative="1">
      <w:start w:val="1"/>
      <w:numFmt w:val="lowerRoman"/>
      <w:lvlText w:val="%3."/>
      <w:lvlJc w:val="right"/>
      <w:pPr>
        <w:ind w:left="1616" w:hanging="480"/>
      </w:pPr>
    </w:lvl>
    <w:lvl w:ilvl="3" w:tplc="0409000F" w:tentative="1">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204" w15:restartNumberingAfterBreak="0">
    <w:nsid w:val="3A3B321A"/>
    <w:multiLevelType w:val="multilevel"/>
    <w:tmpl w:val="8CF866CA"/>
    <w:styleLink w:val="WWNum216"/>
    <w:lvl w:ilvl="0">
      <w:start w:val="1"/>
      <w:numFmt w:val="decimal"/>
      <w:lvlText w:val="%1."/>
      <w:lvlJc w:val="left"/>
      <w:pPr>
        <w:ind w:left="360" w:hanging="360"/>
      </w:pPr>
      <w:rPr>
        <w:rFonts w:cs="Times New Roman"/>
        <w:b w:val="0"/>
        <w:color w:val="00000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5" w15:restartNumberingAfterBreak="0">
    <w:nsid w:val="3A423290"/>
    <w:multiLevelType w:val="hybridMultilevel"/>
    <w:tmpl w:val="BE7E70AE"/>
    <w:lvl w:ilvl="0" w:tplc="FFFFFFFF">
      <w:start w:val="1"/>
      <w:numFmt w:val="decimal"/>
      <w:lvlText w:val="%1."/>
      <w:lvlJc w:val="left"/>
      <w:pPr>
        <w:tabs>
          <w:tab w:val="num" w:pos="454"/>
        </w:tabs>
        <w:ind w:left="454" w:hanging="284"/>
      </w:pPr>
      <w:rPr>
        <w:rFonts w:hint="eastAsia"/>
        <w:b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206" w15:restartNumberingAfterBreak="0">
    <w:nsid w:val="3A4D55D3"/>
    <w:multiLevelType w:val="multilevel"/>
    <w:tmpl w:val="AE989FC2"/>
    <w:styleLink w:val="WWNum210"/>
    <w:lvl w:ilvl="0">
      <w:start w:val="1"/>
      <w:numFmt w:val="decimal"/>
      <w:lvlText w:val="%1."/>
      <w:lvlJc w:val="left"/>
      <w:pPr>
        <w:ind w:left="454" w:hanging="284"/>
      </w:pPr>
      <w:rPr>
        <w:b w:val="0"/>
        <w:strike w:val="0"/>
        <w:dstrike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7" w15:restartNumberingAfterBreak="0">
    <w:nsid w:val="3AC30CB9"/>
    <w:multiLevelType w:val="multilevel"/>
    <w:tmpl w:val="9CD87162"/>
    <w:styleLink w:val="WWNum80"/>
    <w:lvl w:ilvl="0">
      <w:start w:val="1"/>
      <w:numFmt w:val="lowerRoman"/>
      <w:lvlText w:val="%1."/>
      <w:lvlJc w:val="left"/>
      <w:pPr>
        <w:ind w:left="2958"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8" w15:restartNumberingAfterBreak="0">
    <w:nsid w:val="3ACD1A56"/>
    <w:multiLevelType w:val="hybridMultilevel"/>
    <w:tmpl w:val="0C56A552"/>
    <w:lvl w:ilvl="0" w:tplc="93F6D068">
      <w:start w:val="1"/>
      <w:numFmt w:val="decimal"/>
      <w:lvlText w:val="%1."/>
      <w:lvlJc w:val="left"/>
      <w:pPr>
        <w:tabs>
          <w:tab w:val="num" w:pos="567"/>
        </w:tabs>
        <w:ind w:left="567" w:hanging="284"/>
      </w:pPr>
      <w:rPr>
        <w:rFonts w:hint="eastAsia"/>
        <w:b w:val="0"/>
        <w:color w:val="00000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A768C75E">
      <w:start w:val="1"/>
      <w:numFmt w:val="decimal"/>
      <w:lvlText w:val="%4."/>
      <w:lvlJc w:val="left"/>
      <w:pPr>
        <w:tabs>
          <w:tab w:val="num" w:pos="1920"/>
        </w:tabs>
        <w:ind w:left="1920" w:hanging="480"/>
      </w:pPr>
      <w:rPr>
        <w:rFonts w:hint="eastAsia"/>
        <w:b w:val="0"/>
        <w:color w:val="000000"/>
      </w:r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B1BC1904">
      <w:start w:val="1"/>
      <w:numFmt w:val="decimal"/>
      <w:lvlText w:val="%7."/>
      <w:lvlJc w:val="left"/>
      <w:pPr>
        <w:tabs>
          <w:tab w:val="num" w:pos="3360"/>
        </w:tabs>
        <w:ind w:left="3360" w:hanging="480"/>
      </w:pPr>
      <w:rPr>
        <w:strike w:val="0"/>
      </w:r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09" w15:restartNumberingAfterBreak="0">
    <w:nsid w:val="3B06050D"/>
    <w:multiLevelType w:val="multilevel"/>
    <w:tmpl w:val="C0A86EEA"/>
    <w:styleLink w:val="WWNum14"/>
    <w:lvl w:ilvl="0">
      <w:start w:val="1"/>
      <w:numFmt w:val="decimal"/>
      <w:lvlText w:val="%1."/>
      <w:lvlJc w:val="left"/>
      <w:pPr>
        <w:ind w:left="1481" w:hanging="480"/>
      </w:pPr>
    </w:lvl>
    <w:lvl w:ilvl="1">
      <w:start w:val="1"/>
      <w:numFmt w:val="ideographTraditional"/>
      <w:lvlText w:val="%2、"/>
      <w:lvlJc w:val="left"/>
      <w:pPr>
        <w:ind w:left="1961" w:hanging="480"/>
      </w:pPr>
    </w:lvl>
    <w:lvl w:ilvl="2">
      <w:start w:val="1"/>
      <w:numFmt w:val="lowerRoman"/>
      <w:lvlText w:val="%3."/>
      <w:lvlJc w:val="right"/>
      <w:pPr>
        <w:ind w:left="2441" w:hanging="480"/>
      </w:pPr>
    </w:lvl>
    <w:lvl w:ilvl="3">
      <w:start w:val="1"/>
      <w:numFmt w:val="decimal"/>
      <w:lvlText w:val="%4."/>
      <w:lvlJc w:val="left"/>
      <w:pPr>
        <w:ind w:left="2921" w:hanging="480"/>
      </w:pPr>
    </w:lvl>
    <w:lvl w:ilvl="4">
      <w:start w:val="1"/>
      <w:numFmt w:val="ideographTraditional"/>
      <w:lvlText w:val="%5、"/>
      <w:lvlJc w:val="left"/>
      <w:pPr>
        <w:ind w:left="3401" w:hanging="480"/>
      </w:pPr>
    </w:lvl>
    <w:lvl w:ilvl="5">
      <w:start w:val="1"/>
      <w:numFmt w:val="lowerRoman"/>
      <w:lvlText w:val="%6."/>
      <w:lvlJc w:val="right"/>
      <w:pPr>
        <w:ind w:left="3881" w:hanging="480"/>
      </w:pPr>
    </w:lvl>
    <w:lvl w:ilvl="6">
      <w:start w:val="1"/>
      <w:numFmt w:val="decimal"/>
      <w:lvlText w:val="%7."/>
      <w:lvlJc w:val="left"/>
      <w:pPr>
        <w:ind w:left="4361" w:hanging="480"/>
      </w:pPr>
    </w:lvl>
    <w:lvl w:ilvl="7">
      <w:start w:val="1"/>
      <w:numFmt w:val="ideographTraditional"/>
      <w:lvlText w:val="%8、"/>
      <w:lvlJc w:val="left"/>
      <w:pPr>
        <w:ind w:left="4841" w:hanging="480"/>
      </w:pPr>
    </w:lvl>
    <w:lvl w:ilvl="8">
      <w:start w:val="1"/>
      <w:numFmt w:val="lowerRoman"/>
      <w:lvlText w:val="%9."/>
      <w:lvlJc w:val="right"/>
      <w:pPr>
        <w:ind w:left="5321" w:hanging="480"/>
      </w:pPr>
    </w:lvl>
  </w:abstractNum>
  <w:abstractNum w:abstractNumId="210" w15:restartNumberingAfterBreak="0">
    <w:nsid w:val="3B822FD2"/>
    <w:multiLevelType w:val="hybridMultilevel"/>
    <w:tmpl w:val="AA9CA76A"/>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37C167A">
      <w:start w:val="1"/>
      <w:numFmt w:val="decimal"/>
      <w:lvlText w:val="%4."/>
      <w:lvlJc w:val="left"/>
      <w:pPr>
        <w:tabs>
          <w:tab w:val="num" w:pos="1920"/>
        </w:tabs>
        <w:ind w:left="1920" w:hanging="480"/>
      </w:pPr>
      <w:rPr>
        <w:rFonts w:cs="Times New Roman"/>
        <w:b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1" w15:restartNumberingAfterBreak="0">
    <w:nsid w:val="3BBA1906"/>
    <w:multiLevelType w:val="multilevel"/>
    <w:tmpl w:val="48C8A534"/>
    <w:styleLink w:val="WWNum103"/>
    <w:lvl w:ilvl="0">
      <w:start w:val="1"/>
      <w:numFmt w:val="decimal"/>
      <w:lvlText w:val="%1."/>
      <w:lvlJc w:val="left"/>
      <w:pPr>
        <w:ind w:left="454" w:hanging="284"/>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2" w15:restartNumberingAfterBreak="0">
    <w:nsid w:val="3BF72756"/>
    <w:multiLevelType w:val="multilevel"/>
    <w:tmpl w:val="78F01E90"/>
    <w:styleLink w:val="WWNum114"/>
    <w:lvl w:ilvl="0">
      <w:start w:val="1"/>
      <w:numFmt w:val="decimal"/>
      <w:lvlText w:val="(%1)"/>
      <w:lvlJc w:val="left"/>
      <w:pPr>
        <w:ind w:left="82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3" w15:restartNumberingAfterBreak="0">
    <w:nsid w:val="3C1A7A29"/>
    <w:multiLevelType w:val="hybridMultilevel"/>
    <w:tmpl w:val="62C4612C"/>
    <w:lvl w:ilvl="0" w:tplc="FFFFFFFF">
      <w:start w:val="1"/>
      <w:numFmt w:val="decimal"/>
      <w:lvlText w:val="%1."/>
      <w:lvlJc w:val="left"/>
      <w:pPr>
        <w:ind w:left="653" w:hanging="480"/>
      </w:pPr>
      <w:rPr>
        <w:rFonts w:hint="eastAsia"/>
        <w:b w:val="0"/>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4" w15:restartNumberingAfterBreak="0">
    <w:nsid w:val="3C3502FD"/>
    <w:multiLevelType w:val="multilevel"/>
    <w:tmpl w:val="981C18F0"/>
    <w:styleLink w:val="WWNum204"/>
    <w:lvl w:ilvl="0">
      <w:start w:val="1"/>
      <w:numFmt w:val="decimal"/>
      <w:lvlText w:val="(%1)"/>
      <w:lvlJc w:val="left"/>
      <w:pPr>
        <w:ind w:left="720" w:hanging="36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15" w15:restartNumberingAfterBreak="0">
    <w:nsid w:val="3CC46996"/>
    <w:multiLevelType w:val="hybridMultilevel"/>
    <w:tmpl w:val="DA28C52A"/>
    <w:lvl w:ilvl="0" w:tplc="FFFFFFFF">
      <w:start w:val="1"/>
      <w:numFmt w:val="decimal"/>
      <w:lvlText w:val="%1."/>
      <w:lvlJc w:val="left"/>
      <w:pPr>
        <w:ind w:left="653" w:hanging="480"/>
      </w:pPr>
      <w:rPr>
        <w:rFonts w:hint="eastAsia"/>
        <w:b w:val="0"/>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6" w15:restartNumberingAfterBreak="0">
    <w:nsid w:val="3CD85F84"/>
    <w:multiLevelType w:val="multilevel"/>
    <w:tmpl w:val="3168B26C"/>
    <w:styleLink w:val="WWNum198"/>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7" w15:restartNumberingAfterBreak="0">
    <w:nsid w:val="3CDD398D"/>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18" w15:restartNumberingAfterBreak="0">
    <w:nsid w:val="3DA47500"/>
    <w:multiLevelType w:val="multilevel"/>
    <w:tmpl w:val="A40E40B0"/>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19" w15:restartNumberingAfterBreak="0">
    <w:nsid w:val="3DB57696"/>
    <w:multiLevelType w:val="multilevel"/>
    <w:tmpl w:val="3284715A"/>
    <w:styleLink w:val="WWNum61"/>
    <w:lvl w:ilvl="0">
      <w:start w:val="1"/>
      <w:numFmt w:val="japaneseCounting"/>
      <w:lvlText w:val="(%1)"/>
      <w:lvlJc w:val="left"/>
      <w:pPr>
        <w:ind w:left="480" w:hanging="480"/>
      </w:pPr>
      <w:rPr>
        <w:b w:val="0"/>
        <w:i w:val="0"/>
        <w:sz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0" w15:restartNumberingAfterBreak="0">
    <w:nsid w:val="3DBF7AE7"/>
    <w:multiLevelType w:val="multilevel"/>
    <w:tmpl w:val="6F3A8ABE"/>
    <w:styleLink w:val="WWNum231"/>
    <w:lvl w:ilvl="0">
      <w:start w:val="1"/>
      <w:numFmt w:val="decimal"/>
      <w:lvlText w:val="%1."/>
      <w:lvlJc w:val="left"/>
      <w:pPr>
        <w:ind w:left="360" w:hanging="360"/>
      </w:pPr>
      <w:rPr>
        <w:b w:val="0"/>
        <w:bCs w:val="0"/>
      </w:rPr>
    </w:lvl>
    <w:lvl w:ilvl="1">
      <w:start w:val="1"/>
      <w:numFmt w:val="decimal"/>
      <w:lvlText w:val="(%2)"/>
      <w:lvlJc w:val="left"/>
      <w:pPr>
        <w:ind w:left="960" w:hanging="480"/>
      </w:pPr>
      <w:rPr>
        <w:b w:val="0"/>
        <w:bCs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1" w15:restartNumberingAfterBreak="0">
    <w:nsid w:val="3E6559EF"/>
    <w:multiLevelType w:val="hybridMultilevel"/>
    <w:tmpl w:val="153E3BCC"/>
    <w:lvl w:ilvl="0" w:tplc="FFFFFFFF">
      <w:start w:val="1"/>
      <w:numFmt w:val="decimal"/>
      <w:lvlText w:val="%1."/>
      <w:lvlJc w:val="left"/>
      <w:pPr>
        <w:tabs>
          <w:tab w:val="num" w:pos="454"/>
        </w:tabs>
        <w:ind w:left="454" w:hanging="284"/>
      </w:pPr>
      <w:rPr>
        <w:rFonts w:hint="eastAsia"/>
        <w:b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222" w15:restartNumberingAfterBreak="0">
    <w:nsid w:val="3E981A98"/>
    <w:multiLevelType w:val="multilevel"/>
    <w:tmpl w:val="D8B05D36"/>
    <w:styleLink w:val="WWNum240"/>
    <w:lvl w:ilvl="0">
      <w:start w:val="1"/>
      <w:numFmt w:val="decimal"/>
      <w:lvlText w:val="%1."/>
      <w:lvlJc w:val="left"/>
      <w:pPr>
        <w:ind w:left="4494" w:hanging="480"/>
      </w:pPr>
    </w:lvl>
    <w:lvl w:ilvl="1">
      <w:start w:val="1"/>
      <w:numFmt w:val="ideographTraditional"/>
      <w:lvlText w:val="%2、"/>
      <w:lvlJc w:val="left"/>
      <w:pPr>
        <w:ind w:left="4974" w:hanging="480"/>
      </w:pPr>
    </w:lvl>
    <w:lvl w:ilvl="2">
      <w:start w:val="1"/>
      <w:numFmt w:val="lowerRoman"/>
      <w:lvlText w:val="%3."/>
      <w:lvlJc w:val="right"/>
      <w:pPr>
        <w:ind w:left="5454" w:hanging="480"/>
      </w:pPr>
    </w:lvl>
    <w:lvl w:ilvl="3">
      <w:start w:val="1"/>
      <w:numFmt w:val="decimal"/>
      <w:lvlText w:val="%4."/>
      <w:lvlJc w:val="left"/>
      <w:pPr>
        <w:ind w:left="5934" w:hanging="480"/>
      </w:pPr>
    </w:lvl>
    <w:lvl w:ilvl="4">
      <w:start w:val="1"/>
      <w:numFmt w:val="ideographTraditional"/>
      <w:lvlText w:val="%5、"/>
      <w:lvlJc w:val="left"/>
      <w:pPr>
        <w:ind w:left="6414" w:hanging="480"/>
      </w:pPr>
    </w:lvl>
    <w:lvl w:ilvl="5">
      <w:start w:val="1"/>
      <w:numFmt w:val="lowerRoman"/>
      <w:lvlText w:val="%6."/>
      <w:lvlJc w:val="right"/>
      <w:pPr>
        <w:ind w:left="6894" w:hanging="480"/>
      </w:pPr>
    </w:lvl>
    <w:lvl w:ilvl="6">
      <w:start w:val="1"/>
      <w:numFmt w:val="decimal"/>
      <w:lvlText w:val="%7."/>
      <w:lvlJc w:val="left"/>
      <w:pPr>
        <w:ind w:left="7374" w:hanging="480"/>
      </w:pPr>
    </w:lvl>
    <w:lvl w:ilvl="7">
      <w:start w:val="1"/>
      <w:numFmt w:val="ideographTraditional"/>
      <w:lvlText w:val="%8、"/>
      <w:lvlJc w:val="left"/>
      <w:pPr>
        <w:ind w:left="7854" w:hanging="480"/>
      </w:pPr>
    </w:lvl>
    <w:lvl w:ilvl="8">
      <w:start w:val="1"/>
      <w:numFmt w:val="lowerRoman"/>
      <w:lvlText w:val="%9."/>
      <w:lvlJc w:val="right"/>
      <w:pPr>
        <w:ind w:left="8334" w:hanging="480"/>
      </w:pPr>
    </w:lvl>
  </w:abstractNum>
  <w:abstractNum w:abstractNumId="223" w15:restartNumberingAfterBreak="0">
    <w:nsid w:val="3EC8419D"/>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24" w15:restartNumberingAfterBreak="0">
    <w:nsid w:val="3FB00D68"/>
    <w:multiLevelType w:val="multilevel"/>
    <w:tmpl w:val="1924EEE8"/>
    <w:styleLink w:val="WWNum14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5" w15:restartNumberingAfterBreak="0">
    <w:nsid w:val="3FDB7043"/>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26" w15:restartNumberingAfterBreak="0">
    <w:nsid w:val="3FDC154E"/>
    <w:multiLevelType w:val="multilevel"/>
    <w:tmpl w:val="2024820E"/>
    <w:styleLink w:val="WWNum27"/>
    <w:lvl w:ilvl="0">
      <w:start w:val="1"/>
      <w:numFmt w:val="decimal"/>
      <w:lvlText w:val="%1."/>
      <w:lvlJc w:val="left"/>
      <w:pPr>
        <w:ind w:left="840" w:hanging="360"/>
      </w:pPr>
    </w:lvl>
    <w:lvl w:ilvl="1">
      <w:start w:val="1"/>
      <w:numFmt w:val="ideographTraditional"/>
      <w:lvlText w:val="%2、"/>
      <w:lvlJc w:val="left"/>
      <w:pPr>
        <w:ind w:left="-480" w:hanging="480"/>
      </w:pPr>
    </w:lvl>
    <w:lvl w:ilvl="2">
      <w:start w:val="1"/>
      <w:numFmt w:val="lowerRoman"/>
      <w:lvlText w:val="%3."/>
      <w:lvlJc w:val="right"/>
      <w:pPr>
        <w:ind w:left="0" w:hanging="480"/>
      </w:pPr>
    </w:lvl>
    <w:lvl w:ilvl="3">
      <w:start w:val="1"/>
      <w:numFmt w:val="decimal"/>
      <w:lvlText w:val="%4."/>
      <w:lvlJc w:val="left"/>
      <w:pPr>
        <w:ind w:left="480" w:hanging="480"/>
      </w:pPr>
    </w:lvl>
    <w:lvl w:ilvl="4">
      <w:start w:val="1"/>
      <w:numFmt w:val="ideographTraditional"/>
      <w:lvlText w:val="%5、"/>
      <w:lvlJc w:val="left"/>
      <w:pPr>
        <w:ind w:left="960" w:hanging="480"/>
      </w:pPr>
    </w:lvl>
    <w:lvl w:ilvl="5">
      <w:start w:val="1"/>
      <w:numFmt w:val="lowerRoman"/>
      <w:lvlText w:val="%6."/>
      <w:lvlJc w:val="right"/>
      <w:pPr>
        <w:ind w:left="1440" w:hanging="480"/>
      </w:pPr>
    </w:lvl>
    <w:lvl w:ilvl="6">
      <w:start w:val="1"/>
      <w:numFmt w:val="decimal"/>
      <w:lvlText w:val="%7."/>
      <w:lvlJc w:val="left"/>
      <w:pPr>
        <w:ind w:left="1920" w:hanging="480"/>
      </w:pPr>
    </w:lvl>
    <w:lvl w:ilvl="7">
      <w:start w:val="1"/>
      <w:numFmt w:val="ideographTraditional"/>
      <w:lvlText w:val="%8、"/>
      <w:lvlJc w:val="left"/>
      <w:pPr>
        <w:ind w:left="2400" w:hanging="480"/>
      </w:pPr>
    </w:lvl>
    <w:lvl w:ilvl="8">
      <w:start w:val="1"/>
      <w:numFmt w:val="lowerRoman"/>
      <w:lvlText w:val="%9."/>
      <w:lvlJc w:val="right"/>
      <w:pPr>
        <w:ind w:left="2880" w:hanging="480"/>
      </w:pPr>
    </w:lvl>
  </w:abstractNum>
  <w:abstractNum w:abstractNumId="227" w15:restartNumberingAfterBreak="0">
    <w:nsid w:val="40041EA7"/>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28" w15:restartNumberingAfterBreak="0">
    <w:nsid w:val="400C452B"/>
    <w:multiLevelType w:val="hybridMultilevel"/>
    <w:tmpl w:val="8B387440"/>
    <w:lvl w:ilvl="0" w:tplc="E2C4F388">
      <w:start w:val="1"/>
      <w:numFmt w:val="decimal"/>
      <w:lvlText w:val="(%1)"/>
      <w:lvlJc w:val="left"/>
      <w:pPr>
        <w:ind w:left="10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9" w15:restartNumberingAfterBreak="0">
    <w:nsid w:val="400E1C4E"/>
    <w:multiLevelType w:val="multilevel"/>
    <w:tmpl w:val="36C0C6A2"/>
    <w:styleLink w:val="WWNum199"/>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40343D05"/>
    <w:multiLevelType w:val="multilevel"/>
    <w:tmpl w:val="3886D93E"/>
    <w:styleLink w:val="WWNum71"/>
    <w:lvl w:ilvl="0">
      <w:start w:val="1"/>
      <w:numFmt w:val="lowerLetter"/>
      <w:lvlText w:val="%1."/>
      <w:lvlJc w:val="left"/>
      <w:pPr>
        <w:ind w:left="2607" w:hanging="480"/>
      </w:pPr>
      <w:rPr>
        <w:sz w:val="28"/>
        <w:szCs w:val="28"/>
      </w:rPr>
    </w:lvl>
    <w:lvl w:ilvl="1">
      <w:start w:val="1"/>
      <w:numFmt w:val="ideographTraditional"/>
      <w:lvlText w:val="%2、"/>
      <w:lvlJc w:val="left"/>
      <w:pPr>
        <w:ind w:left="3087" w:hanging="480"/>
      </w:pPr>
    </w:lvl>
    <w:lvl w:ilvl="2">
      <w:start w:val="1"/>
      <w:numFmt w:val="lowerRoman"/>
      <w:lvlText w:val="%3."/>
      <w:lvlJc w:val="right"/>
      <w:pPr>
        <w:ind w:left="3567" w:hanging="480"/>
      </w:pPr>
    </w:lvl>
    <w:lvl w:ilvl="3">
      <w:start w:val="1"/>
      <w:numFmt w:val="decimal"/>
      <w:lvlText w:val="%4."/>
      <w:lvlJc w:val="left"/>
      <w:pPr>
        <w:ind w:left="4047" w:hanging="480"/>
      </w:pPr>
    </w:lvl>
    <w:lvl w:ilvl="4">
      <w:start w:val="1"/>
      <w:numFmt w:val="ideographTraditional"/>
      <w:lvlText w:val="%5、"/>
      <w:lvlJc w:val="left"/>
      <w:pPr>
        <w:ind w:left="4527" w:hanging="480"/>
      </w:pPr>
    </w:lvl>
    <w:lvl w:ilvl="5">
      <w:start w:val="1"/>
      <w:numFmt w:val="lowerRoman"/>
      <w:lvlText w:val="%6."/>
      <w:lvlJc w:val="right"/>
      <w:pPr>
        <w:ind w:left="5007" w:hanging="480"/>
      </w:pPr>
    </w:lvl>
    <w:lvl w:ilvl="6">
      <w:start w:val="1"/>
      <w:numFmt w:val="decimal"/>
      <w:lvlText w:val="%7."/>
      <w:lvlJc w:val="left"/>
      <w:pPr>
        <w:ind w:left="5487" w:hanging="480"/>
      </w:pPr>
    </w:lvl>
    <w:lvl w:ilvl="7">
      <w:start w:val="1"/>
      <w:numFmt w:val="ideographTraditional"/>
      <w:lvlText w:val="%8、"/>
      <w:lvlJc w:val="left"/>
      <w:pPr>
        <w:ind w:left="5967" w:hanging="480"/>
      </w:pPr>
    </w:lvl>
    <w:lvl w:ilvl="8">
      <w:start w:val="1"/>
      <w:numFmt w:val="lowerRoman"/>
      <w:lvlText w:val="%9."/>
      <w:lvlJc w:val="right"/>
      <w:pPr>
        <w:ind w:left="6447" w:hanging="480"/>
      </w:pPr>
    </w:lvl>
  </w:abstractNum>
  <w:abstractNum w:abstractNumId="231" w15:restartNumberingAfterBreak="0">
    <w:nsid w:val="406F1CDF"/>
    <w:multiLevelType w:val="multilevel"/>
    <w:tmpl w:val="7F067D3A"/>
    <w:styleLink w:val="WWNum229"/>
    <w:lvl w:ilvl="0">
      <w:start w:val="1"/>
      <w:numFmt w:val="decimal"/>
      <w:lvlText w:val="%1."/>
      <w:lvlJc w:val="left"/>
      <w:pPr>
        <w:ind w:left="454" w:hanging="284"/>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410523D1"/>
    <w:multiLevelType w:val="multilevel"/>
    <w:tmpl w:val="9ECA36B8"/>
    <w:styleLink w:val="WWNum138"/>
    <w:lvl w:ilvl="0">
      <w:start w:val="1"/>
      <w:numFmt w:val="decimal"/>
      <w:lvlText w:val="(%1)"/>
      <w:lvlJc w:val="left"/>
      <w:pPr>
        <w:ind w:left="96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3" w15:restartNumberingAfterBreak="0">
    <w:nsid w:val="41260A9A"/>
    <w:multiLevelType w:val="multilevel"/>
    <w:tmpl w:val="E4C4E36E"/>
    <w:styleLink w:val="WWNum65"/>
    <w:lvl w:ilvl="0">
      <w:start w:val="1"/>
      <w:numFmt w:val="decimal"/>
      <w:lvlText w:val="%1."/>
      <w:lvlJc w:val="left"/>
      <w:pPr>
        <w:ind w:left="1000" w:hanging="480"/>
      </w:pPr>
      <w:rPr>
        <w:rFonts w:cs="Times New Roman"/>
        <w:b w:val="0"/>
        <w:i w:val="0"/>
        <w:sz w:val="22"/>
      </w:rPr>
    </w:lvl>
    <w:lvl w:ilvl="1">
      <w:start w:val="1"/>
      <w:numFmt w:val="ideographTraditional"/>
      <w:lvlText w:val="%2、"/>
      <w:lvlJc w:val="left"/>
      <w:pPr>
        <w:ind w:left="1480" w:hanging="480"/>
      </w:pPr>
      <w:rPr>
        <w:rFonts w:cs="Times New Roman"/>
      </w:rPr>
    </w:lvl>
    <w:lvl w:ilvl="2">
      <w:start w:val="1"/>
      <w:numFmt w:val="lowerRoman"/>
      <w:lvlText w:val="%3."/>
      <w:lvlJc w:val="right"/>
      <w:pPr>
        <w:ind w:left="1960" w:hanging="480"/>
      </w:pPr>
      <w:rPr>
        <w:rFonts w:cs="Times New Roman"/>
      </w:rPr>
    </w:lvl>
    <w:lvl w:ilvl="3">
      <w:start w:val="1"/>
      <w:numFmt w:val="decimal"/>
      <w:lvlText w:val="%4."/>
      <w:lvlJc w:val="left"/>
      <w:pPr>
        <w:ind w:left="2440" w:hanging="480"/>
      </w:pPr>
      <w:rPr>
        <w:rFonts w:cs="Times New Roman"/>
      </w:rPr>
    </w:lvl>
    <w:lvl w:ilvl="4">
      <w:start w:val="1"/>
      <w:numFmt w:val="ideographTraditional"/>
      <w:lvlText w:val="%5、"/>
      <w:lvlJc w:val="left"/>
      <w:pPr>
        <w:ind w:left="2920" w:hanging="480"/>
      </w:pPr>
      <w:rPr>
        <w:rFonts w:cs="Times New Roman"/>
      </w:rPr>
    </w:lvl>
    <w:lvl w:ilvl="5">
      <w:start w:val="1"/>
      <w:numFmt w:val="lowerRoman"/>
      <w:lvlText w:val="%6."/>
      <w:lvlJc w:val="right"/>
      <w:pPr>
        <w:ind w:left="3400" w:hanging="480"/>
      </w:pPr>
      <w:rPr>
        <w:rFonts w:cs="Times New Roman"/>
      </w:rPr>
    </w:lvl>
    <w:lvl w:ilvl="6">
      <w:start w:val="1"/>
      <w:numFmt w:val="decimal"/>
      <w:lvlText w:val="%7."/>
      <w:lvlJc w:val="left"/>
      <w:pPr>
        <w:ind w:left="3880" w:hanging="480"/>
      </w:pPr>
      <w:rPr>
        <w:rFonts w:cs="Times New Roman"/>
      </w:rPr>
    </w:lvl>
    <w:lvl w:ilvl="7">
      <w:start w:val="1"/>
      <w:numFmt w:val="ideographTraditional"/>
      <w:lvlText w:val="%8、"/>
      <w:lvlJc w:val="left"/>
      <w:pPr>
        <w:ind w:left="4360" w:hanging="480"/>
      </w:pPr>
      <w:rPr>
        <w:rFonts w:cs="Times New Roman"/>
      </w:rPr>
    </w:lvl>
    <w:lvl w:ilvl="8">
      <w:start w:val="1"/>
      <w:numFmt w:val="lowerRoman"/>
      <w:lvlText w:val="%9."/>
      <w:lvlJc w:val="right"/>
      <w:pPr>
        <w:ind w:left="4840" w:hanging="480"/>
      </w:pPr>
      <w:rPr>
        <w:rFonts w:cs="Times New Roman"/>
      </w:rPr>
    </w:lvl>
  </w:abstractNum>
  <w:abstractNum w:abstractNumId="234" w15:restartNumberingAfterBreak="0">
    <w:nsid w:val="413A7E66"/>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35" w15:restartNumberingAfterBreak="0">
    <w:nsid w:val="41494837"/>
    <w:multiLevelType w:val="multilevel"/>
    <w:tmpl w:val="60AC2532"/>
    <w:styleLink w:val="WWNum121"/>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36" w15:restartNumberingAfterBreak="0">
    <w:nsid w:val="41511110"/>
    <w:multiLevelType w:val="multilevel"/>
    <w:tmpl w:val="8D0EFF0A"/>
    <w:styleLink w:val="WWNum163"/>
    <w:lvl w:ilvl="0">
      <w:start w:val="1"/>
      <w:numFmt w:val="decimal"/>
      <w:lvlText w:val="%1."/>
      <w:lvlJc w:val="left"/>
      <w:pPr>
        <w:ind w:left="480" w:hanging="480"/>
      </w:pPr>
    </w:lvl>
    <w:lvl w:ilvl="1">
      <w:start w:val="1"/>
      <w:numFmt w:val="decimal"/>
      <w:lvlText w:val="%2."/>
      <w:lvlJc w:val="left"/>
      <w:pPr>
        <w:ind w:left="840" w:hanging="360"/>
      </w:pPr>
      <w:rPr>
        <w:b w:val="0"/>
        <w:i w:val="0"/>
        <w:caps w:val="0"/>
        <w:smallCaps w:val="0"/>
        <w:strike w:val="0"/>
        <w:dstrike w:val="0"/>
        <w:vanish w:val="0"/>
        <w:color w:val="000000"/>
        <w:position w:val="0"/>
        <w:sz w:val="24"/>
        <w:vertAlign w:val="baseli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41897287"/>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38" w15:restartNumberingAfterBreak="0">
    <w:nsid w:val="42491D80"/>
    <w:multiLevelType w:val="multilevel"/>
    <w:tmpl w:val="C92E747E"/>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9" w15:restartNumberingAfterBreak="0">
    <w:nsid w:val="42852D7C"/>
    <w:multiLevelType w:val="multilevel"/>
    <w:tmpl w:val="76900270"/>
    <w:styleLink w:val="WWNum23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42BF4E52"/>
    <w:multiLevelType w:val="multilevel"/>
    <w:tmpl w:val="AD0C18A2"/>
    <w:styleLink w:val="WWNum2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1" w15:restartNumberingAfterBreak="0">
    <w:nsid w:val="43043AC9"/>
    <w:multiLevelType w:val="multilevel"/>
    <w:tmpl w:val="E5185118"/>
    <w:styleLink w:val="LFO13"/>
    <w:lvl w:ilvl="0">
      <w:numFmt w:val="bullet"/>
      <w:lvlText w:val="•"/>
      <w:lvlJc w:val="left"/>
      <w:pPr>
        <w:ind w:left="240" w:hanging="240"/>
      </w:pPr>
      <w:rPr>
        <w:rFonts w:ascii="標楷體" w:eastAsia="標楷體" w:hAnsi="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2" w15:restartNumberingAfterBreak="0">
    <w:nsid w:val="43677D95"/>
    <w:multiLevelType w:val="hybridMultilevel"/>
    <w:tmpl w:val="41D25F5A"/>
    <w:lvl w:ilvl="0" w:tplc="FFFFFFFF">
      <w:start w:val="1"/>
      <w:numFmt w:val="decimal"/>
      <w:lvlText w:val="%1."/>
      <w:lvlJc w:val="left"/>
      <w:pPr>
        <w:tabs>
          <w:tab w:val="num" w:pos="454"/>
        </w:tabs>
        <w:ind w:left="454" w:hanging="284"/>
      </w:pPr>
      <w:rPr>
        <w:rFonts w:cs="Times New Roman" w:hint="eastAsia"/>
        <w:b w:val="0"/>
        <w:strike w:val="0"/>
        <w:color w:val="auto"/>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243" w15:restartNumberingAfterBreak="0">
    <w:nsid w:val="43CB183E"/>
    <w:multiLevelType w:val="multilevel"/>
    <w:tmpl w:val="5F8260AA"/>
    <w:styleLink w:val="WWNum153"/>
    <w:lvl w:ilvl="0">
      <w:start w:val="1"/>
      <w:numFmt w:val="decimal"/>
      <w:lvlText w:val="%1."/>
      <w:lvlJc w:val="left"/>
      <w:pPr>
        <w:ind w:left="780" w:hanging="30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43E03642"/>
    <w:multiLevelType w:val="multilevel"/>
    <w:tmpl w:val="7E76E06E"/>
    <w:styleLink w:val="WWNum172"/>
    <w:lvl w:ilvl="0">
      <w:start w:val="1"/>
      <w:numFmt w:val="decimal"/>
      <w:lvlText w:val="%1."/>
      <w:lvlJc w:val="left"/>
      <w:pPr>
        <w:ind w:left="567" w:hanging="284"/>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b w:val="0"/>
        <w:strike w:val="0"/>
        <w:dstrike w:val="0"/>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5" w15:restartNumberingAfterBreak="0">
    <w:nsid w:val="441D47AF"/>
    <w:multiLevelType w:val="multilevel"/>
    <w:tmpl w:val="85988054"/>
    <w:styleLink w:val="WWNum118"/>
    <w:lvl w:ilvl="0">
      <w:start w:val="1"/>
      <w:numFmt w:val="decimal"/>
      <w:lvlText w:val="(%1)"/>
      <w:lvlJc w:val="left"/>
      <w:pPr>
        <w:ind w:left="96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44301D6A"/>
    <w:multiLevelType w:val="multilevel"/>
    <w:tmpl w:val="309E9252"/>
    <w:styleLink w:val="WWNum101"/>
    <w:lvl w:ilvl="0">
      <w:start w:val="1"/>
      <w:numFmt w:val="decimal"/>
      <w:lvlText w:val="%1."/>
      <w:lvlJc w:val="left"/>
      <w:pPr>
        <w:ind w:left="454" w:hanging="284"/>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47" w15:restartNumberingAfterBreak="0">
    <w:nsid w:val="4490100A"/>
    <w:multiLevelType w:val="multilevel"/>
    <w:tmpl w:val="1FEE5B56"/>
    <w:styleLink w:val="WWNum230"/>
    <w:lvl w:ilvl="0">
      <w:start w:val="1"/>
      <w:numFmt w:val="decimal"/>
      <w:lvlText w:val="%1."/>
      <w:lvlJc w:val="left"/>
      <w:pPr>
        <w:ind w:left="454" w:hanging="284"/>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8" w15:restartNumberingAfterBreak="0">
    <w:nsid w:val="449539D4"/>
    <w:multiLevelType w:val="hybridMultilevel"/>
    <w:tmpl w:val="D56C3286"/>
    <w:lvl w:ilvl="0" w:tplc="FFFFFFFF">
      <w:start w:val="1"/>
      <w:numFmt w:val="decimal"/>
      <w:lvlText w:val="%1."/>
      <w:lvlJc w:val="left"/>
      <w:pPr>
        <w:ind w:left="600" w:hanging="360"/>
      </w:pPr>
      <w:rPr>
        <w:rFonts w:hint="default"/>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49" w15:restartNumberingAfterBreak="0">
    <w:nsid w:val="44D973E9"/>
    <w:multiLevelType w:val="hybridMultilevel"/>
    <w:tmpl w:val="08AE6E8A"/>
    <w:lvl w:ilvl="0" w:tplc="3C1A3AD4">
      <w:start w:val="1"/>
      <w:numFmt w:val="decimal"/>
      <w:lvlText w:val="%1."/>
      <w:lvlJc w:val="left"/>
      <w:pPr>
        <w:tabs>
          <w:tab w:val="num" w:pos="1920"/>
        </w:tabs>
        <w:ind w:left="192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0" w15:restartNumberingAfterBreak="0">
    <w:nsid w:val="44E8301C"/>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51" w15:restartNumberingAfterBreak="0">
    <w:nsid w:val="453B27D7"/>
    <w:multiLevelType w:val="hybridMultilevel"/>
    <w:tmpl w:val="73E4643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2" w15:restartNumberingAfterBreak="0">
    <w:nsid w:val="45691A85"/>
    <w:multiLevelType w:val="hybridMultilevel"/>
    <w:tmpl w:val="DA28C52A"/>
    <w:lvl w:ilvl="0" w:tplc="518E42C4">
      <w:start w:val="1"/>
      <w:numFmt w:val="decimal"/>
      <w:lvlText w:val="%1."/>
      <w:lvlJc w:val="left"/>
      <w:pPr>
        <w:ind w:left="653"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3" w15:restartNumberingAfterBreak="0">
    <w:nsid w:val="45D24525"/>
    <w:multiLevelType w:val="multilevel"/>
    <w:tmpl w:val="9A00908C"/>
    <w:styleLink w:val="WWNum132"/>
    <w:lvl w:ilvl="0">
      <w:start w:val="1"/>
      <w:numFmt w:val="decimal"/>
      <w:lvlText w:val="%1."/>
      <w:lvlJc w:val="left"/>
      <w:pPr>
        <w:ind w:left="454" w:hanging="284"/>
      </w:pPr>
      <w:rPr>
        <w:rFonts w:cs="Times New Roman"/>
        <w:b w:val="0"/>
      </w:rPr>
    </w:lvl>
    <w:lvl w:ilvl="1">
      <w:start w:val="1"/>
      <w:numFmt w:val="decimal"/>
      <w:lvlText w:val="(%2)"/>
      <w:lvlJc w:val="left"/>
      <w:pPr>
        <w:ind w:left="960" w:hanging="480"/>
      </w:pPr>
      <w:rPr>
        <w:rFonts w:cs="Times New Roman"/>
        <w:b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54" w15:restartNumberingAfterBreak="0">
    <w:nsid w:val="45DE2005"/>
    <w:multiLevelType w:val="multilevel"/>
    <w:tmpl w:val="46660750"/>
    <w:styleLink w:val="WWNum188"/>
    <w:lvl w:ilvl="0">
      <w:start w:val="3"/>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5" w15:restartNumberingAfterBreak="0">
    <w:nsid w:val="46130FFE"/>
    <w:multiLevelType w:val="multilevel"/>
    <w:tmpl w:val="5FA01C58"/>
    <w:styleLink w:val="WWNum89"/>
    <w:lvl w:ilvl="0">
      <w:numFmt w:val="bullet"/>
      <w:lvlText w:val="•"/>
      <w:lvlJc w:val="left"/>
      <w:pPr>
        <w:ind w:left="240" w:hanging="24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462F32C0"/>
    <w:multiLevelType w:val="multilevel"/>
    <w:tmpl w:val="64209C28"/>
    <w:styleLink w:val="WWNum214"/>
    <w:lvl w:ilvl="0">
      <w:start w:val="1"/>
      <w:numFmt w:val="decimal"/>
      <w:lvlText w:val="%1."/>
      <w:lvlJc w:val="left"/>
      <w:pPr>
        <w:ind w:left="454" w:hanging="284"/>
      </w:pPr>
      <w:rPr>
        <w:b w:val="0"/>
        <w:bCs w:val="0"/>
        <w:strike w:val="0"/>
        <w:dstrike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463D50C3"/>
    <w:multiLevelType w:val="multilevel"/>
    <w:tmpl w:val="20D630CE"/>
    <w:styleLink w:val="WWNum111"/>
    <w:lvl w:ilvl="0">
      <w:start w:val="1"/>
      <w:numFmt w:val="decimal"/>
      <w:lvlText w:val="%1."/>
      <w:lvlJc w:val="left"/>
      <w:pPr>
        <w:ind w:left="480" w:hanging="480"/>
      </w:pPr>
    </w:lvl>
    <w:lvl w:ilvl="1">
      <w:start w:val="1"/>
      <w:numFmt w:val="decimal"/>
      <w:lvlText w:val="(%2)"/>
      <w:lvlJc w:val="left"/>
      <w:pPr>
        <w:ind w:left="840" w:hanging="360"/>
      </w:pPr>
      <w:rPr>
        <w:color w:val="00000A"/>
        <w:sz w:val="24"/>
        <w:szCs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8" w15:restartNumberingAfterBreak="0">
    <w:nsid w:val="46864B20"/>
    <w:multiLevelType w:val="hybridMultilevel"/>
    <w:tmpl w:val="AEC09070"/>
    <w:lvl w:ilvl="0" w:tplc="E3B8AF60">
      <w:start w:val="1"/>
      <w:numFmt w:val="decimal"/>
      <w:lvlText w:val="%1."/>
      <w:lvlJc w:val="left"/>
      <w:pPr>
        <w:ind w:left="653"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46A267F5"/>
    <w:multiLevelType w:val="multilevel"/>
    <w:tmpl w:val="D7846C18"/>
    <w:styleLink w:val="WWNum35"/>
    <w:lvl w:ilvl="0">
      <w:start w:val="1"/>
      <w:numFmt w:val="decimal"/>
      <w:lvlText w:val="%1."/>
      <w:lvlJc w:val="left"/>
      <w:pPr>
        <w:ind w:left="15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0" w15:restartNumberingAfterBreak="0">
    <w:nsid w:val="46B5605F"/>
    <w:multiLevelType w:val="multilevel"/>
    <w:tmpl w:val="B0E85B82"/>
    <w:styleLink w:val="WWNum159"/>
    <w:lvl w:ilvl="0">
      <w:start w:val="1"/>
      <w:numFmt w:val="decimal"/>
      <w:lvlText w:val="%1."/>
      <w:lvlJc w:val="left"/>
      <w:pPr>
        <w:ind w:left="84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1" w15:restartNumberingAfterBreak="0">
    <w:nsid w:val="472A56A1"/>
    <w:multiLevelType w:val="hybridMultilevel"/>
    <w:tmpl w:val="41D25F5A"/>
    <w:lvl w:ilvl="0" w:tplc="9E300E7A">
      <w:start w:val="1"/>
      <w:numFmt w:val="decimal"/>
      <w:lvlText w:val="%1."/>
      <w:lvlJc w:val="left"/>
      <w:pPr>
        <w:tabs>
          <w:tab w:val="num" w:pos="454"/>
        </w:tabs>
        <w:ind w:left="454" w:hanging="284"/>
      </w:pPr>
      <w:rPr>
        <w:rFonts w:cs="Times New Roman" w:hint="eastAsia"/>
        <w:b w:val="0"/>
        <w:strike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2" w15:restartNumberingAfterBreak="0">
    <w:nsid w:val="473C1613"/>
    <w:multiLevelType w:val="multilevel"/>
    <w:tmpl w:val="34389804"/>
    <w:styleLink w:val="WWNum58"/>
    <w:lvl w:ilvl="0">
      <w:start w:val="1"/>
      <w:numFmt w:val="decimal"/>
      <w:lvlText w:val="%1."/>
      <w:lvlJc w:val="left"/>
      <w:pPr>
        <w:ind w:left="1217" w:hanging="480"/>
      </w:p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263" w15:restartNumberingAfterBreak="0">
    <w:nsid w:val="476A775E"/>
    <w:multiLevelType w:val="multilevel"/>
    <w:tmpl w:val="59103CFC"/>
    <w:styleLink w:val="WWNum87"/>
    <w:lvl w:ilvl="0">
      <w:start w:val="1"/>
      <w:numFmt w:val="decimal"/>
      <w:lvlText w:val="%1."/>
      <w:lvlJc w:val="left"/>
      <w:pPr>
        <w:ind w:left="363" w:hanging="363"/>
      </w:pPr>
      <w:rPr>
        <w:rFonts w:cs="Times New Roman"/>
        <w:b w:val="0"/>
        <w:color w:val="FFFFFF"/>
        <w:sz w:val="20"/>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4" w15:restartNumberingAfterBreak="0">
    <w:nsid w:val="47C1695C"/>
    <w:multiLevelType w:val="multilevel"/>
    <w:tmpl w:val="8FA2E0EE"/>
    <w:styleLink w:val="WWNum100"/>
    <w:lvl w:ilvl="0">
      <w:start w:val="1"/>
      <w:numFmt w:val="decimal"/>
      <w:lvlText w:val="%1."/>
      <w:lvlJc w:val="left"/>
      <w:pPr>
        <w:ind w:left="454" w:hanging="284"/>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5" w15:restartNumberingAfterBreak="0">
    <w:nsid w:val="47E8652D"/>
    <w:multiLevelType w:val="hybridMultilevel"/>
    <w:tmpl w:val="A1FCC20C"/>
    <w:lvl w:ilvl="0" w:tplc="D1265B4E">
      <w:start w:val="1"/>
      <w:numFmt w:val="decimal"/>
      <w:lvlText w:val="%1."/>
      <w:lvlJc w:val="left"/>
      <w:pPr>
        <w:ind w:left="840" w:hanging="360"/>
      </w:pPr>
      <w:rPr>
        <w:rFonts w:ascii="Times New Roman" w:hAnsi="Times New Roman" w:hint="default"/>
        <w:b w:val="0"/>
        <w:i w:val="0"/>
        <w:caps w:val="0"/>
        <w:strike w:val="0"/>
        <w:dstrike w:val="0"/>
        <w:vanish w:val="0"/>
        <w:color w:val="000000"/>
        <w:sz w:val="26"/>
        <w:szCs w:val="26"/>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15:restartNumberingAfterBreak="0">
    <w:nsid w:val="47E97273"/>
    <w:multiLevelType w:val="multilevel"/>
    <w:tmpl w:val="D4B236E0"/>
    <w:styleLink w:val="WWNum119"/>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7" w15:restartNumberingAfterBreak="0">
    <w:nsid w:val="487E53FF"/>
    <w:multiLevelType w:val="multilevel"/>
    <w:tmpl w:val="315883F4"/>
    <w:styleLink w:val="WWNum105"/>
    <w:lvl w:ilvl="0">
      <w:start w:val="1"/>
      <w:numFmt w:val="decimal"/>
      <w:lvlText w:val="%1."/>
      <w:lvlJc w:val="left"/>
      <w:pPr>
        <w:ind w:left="454" w:hanging="284"/>
      </w:pPr>
      <w:rPr>
        <w:rFonts w:cs="Times New Roman"/>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68" w15:restartNumberingAfterBreak="0">
    <w:nsid w:val="49092658"/>
    <w:multiLevelType w:val="hybridMultilevel"/>
    <w:tmpl w:val="13F62478"/>
    <w:lvl w:ilvl="0" w:tplc="FFFFFFFF">
      <w:start w:val="1"/>
      <w:numFmt w:val="decimal"/>
      <w:lvlText w:val="%1."/>
      <w:lvlJc w:val="left"/>
      <w:pPr>
        <w:ind w:left="676" w:hanging="480"/>
      </w:pPr>
      <w:rPr>
        <w:strike w:val="0"/>
        <w:color w:val="000000"/>
      </w:rPr>
    </w:lvl>
    <w:lvl w:ilvl="1" w:tplc="FFFFFFFF" w:tentative="1">
      <w:start w:val="1"/>
      <w:numFmt w:val="ideographTraditional"/>
      <w:lvlText w:val="%2、"/>
      <w:lvlJc w:val="left"/>
      <w:pPr>
        <w:ind w:left="1156" w:hanging="480"/>
      </w:pPr>
    </w:lvl>
    <w:lvl w:ilvl="2" w:tplc="FFFFFFFF" w:tentative="1">
      <w:start w:val="1"/>
      <w:numFmt w:val="lowerRoman"/>
      <w:lvlText w:val="%3."/>
      <w:lvlJc w:val="right"/>
      <w:pPr>
        <w:ind w:left="1636" w:hanging="480"/>
      </w:pPr>
    </w:lvl>
    <w:lvl w:ilvl="3" w:tplc="FFFFFFFF" w:tentative="1">
      <w:start w:val="1"/>
      <w:numFmt w:val="decimal"/>
      <w:lvlText w:val="%4."/>
      <w:lvlJc w:val="left"/>
      <w:pPr>
        <w:ind w:left="2116" w:hanging="480"/>
      </w:pPr>
    </w:lvl>
    <w:lvl w:ilvl="4" w:tplc="FFFFFFFF" w:tentative="1">
      <w:start w:val="1"/>
      <w:numFmt w:val="ideographTraditional"/>
      <w:lvlText w:val="%5、"/>
      <w:lvlJc w:val="left"/>
      <w:pPr>
        <w:ind w:left="2596" w:hanging="480"/>
      </w:pPr>
    </w:lvl>
    <w:lvl w:ilvl="5" w:tplc="FFFFFFFF" w:tentative="1">
      <w:start w:val="1"/>
      <w:numFmt w:val="lowerRoman"/>
      <w:lvlText w:val="%6."/>
      <w:lvlJc w:val="right"/>
      <w:pPr>
        <w:ind w:left="3076" w:hanging="480"/>
      </w:pPr>
    </w:lvl>
    <w:lvl w:ilvl="6" w:tplc="FFFFFFFF" w:tentative="1">
      <w:start w:val="1"/>
      <w:numFmt w:val="decimal"/>
      <w:lvlText w:val="%7."/>
      <w:lvlJc w:val="left"/>
      <w:pPr>
        <w:ind w:left="3556" w:hanging="480"/>
      </w:pPr>
    </w:lvl>
    <w:lvl w:ilvl="7" w:tplc="FFFFFFFF" w:tentative="1">
      <w:start w:val="1"/>
      <w:numFmt w:val="ideographTraditional"/>
      <w:lvlText w:val="%8、"/>
      <w:lvlJc w:val="left"/>
      <w:pPr>
        <w:ind w:left="4036" w:hanging="480"/>
      </w:pPr>
    </w:lvl>
    <w:lvl w:ilvl="8" w:tplc="FFFFFFFF" w:tentative="1">
      <w:start w:val="1"/>
      <w:numFmt w:val="lowerRoman"/>
      <w:lvlText w:val="%9."/>
      <w:lvlJc w:val="right"/>
      <w:pPr>
        <w:ind w:left="4516" w:hanging="480"/>
      </w:pPr>
    </w:lvl>
  </w:abstractNum>
  <w:abstractNum w:abstractNumId="269" w15:restartNumberingAfterBreak="0">
    <w:nsid w:val="497843A5"/>
    <w:multiLevelType w:val="hybridMultilevel"/>
    <w:tmpl w:val="74E6408A"/>
    <w:lvl w:ilvl="0" w:tplc="FFFFFFFF">
      <w:start w:val="1"/>
      <w:numFmt w:val="decimal"/>
      <w:lvlText w:val="%1."/>
      <w:lvlJc w:val="left"/>
      <w:pPr>
        <w:tabs>
          <w:tab w:val="num" w:pos="454"/>
        </w:tabs>
        <w:ind w:left="454" w:hanging="284"/>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270" w15:restartNumberingAfterBreak="0">
    <w:nsid w:val="49C42219"/>
    <w:multiLevelType w:val="multilevel"/>
    <w:tmpl w:val="9670F54C"/>
    <w:styleLink w:val="WWNum127"/>
    <w:lvl w:ilvl="0">
      <w:start w:val="1"/>
      <w:numFmt w:val="decimal"/>
      <w:lvlText w:val="%1."/>
      <w:lvlJc w:val="left"/>
      <w:pPr>
        <w:ind w:left="360" w:hanging="360"/>
      </w:pPr>
      <w:rPr>
        <w:rFonts w:cs="Times New Roman"/>
        <w:b w:val="0"/>
        <w:color w:val="00000A"/>
      </w:rPr>
    </w:lvl>
    <w:lvl w:ilvl="1">
      <w:start w:val="1"/>
      <w:numFmt w:val="decimal"/>
      <w:lvlText w:val="(%2)"/>
      <w:lvlJc w:val="left"/>
      <w:pPr>
        <w:ind w:left="960" w:hanging="480"/>
      </w:pPr>
      <w:rPr>
        <w:rFonts w:cs="Times New Roman"/>
        <w:b w:val="0"/>
        <w:color w:val="00000A"/>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71" w15:restartNumberingAfterBreak="0">
    <w:nsid w:val="4A723734"/>
    <w:multiLevelType w:val="multilevel"/>
    <w:tmpl w:val="20969372"/>
    <w:styleLink w:val="WWNum165"/>
    <w:lvl w:ilvl="0">
      <w:start w:val="1"/>
      <w:numFmt w:val="decimal"/>
      <w:lvlText w:val="%1."/>
      <w:lvlJc w:val="left"/>
      <w:pPr>
        <w:ind w:left="360" w:hanging="360"/>
      </w:pPr>
      <w:rPr>
        <w:b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2" w15:restartNumberingAfterBreak="0">
    <w:nsid w:val="4A735716"/>
    <w:multiLevelType w:val="multilevel"/>
    <w:tmpl w:val="6CBCFA5E"/>
    <w:styleLink w:val="WWNum192"/>
    <w:lvl w:ilvl="0">
      <w:start w:val="1"/>
      <w:numFmt w:val="decimal"/>
      <w:lvlText w:val="%1."/>
      <w:lvlJc w:val="left"/>
      <w:pPr>
        <w:ind w:left="360" w:hanging="360"/>
      </w:pPr>
      <w:rPr>
        <w:rFonts w:cs="Times New Roman"/>
        <w:b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73" w15:restartNumberingAfterBreak="0">
    <w:nsid w:val="4A851E68"/>
    <w:multiLevelType w:val="multilevel"/>
    <w:tmpl w:val="68BC4B52"/>
    <w:styleLink w:val="WWNum4"/>
    <w:lvl w:ilvl="0">
      <w:start w:val="1"/>
      <w:numFmt w:val="decimal"/>
      <w:lvlText w:val="%1."/>
      <w:lvlJc w:val="left"/>
      <w:pPr>
        <w:ind w:left="1481" w:hanging="480"/>
      </w:pPr>
    </w:lvl>
    <w:lvl w:ilvl="1">
      <w:start w:val="1"/>
      <w:numFmt w:val="ideographTraditional"/>
      <w:lvlText w:val="%2、"/>
      <w:lvlJc w:val="left"/>
      <w:pPr>
        <w:ind w:left="1961" w:hanging="480"/>
      </w:pPr>
    </w:lvl>
    <w:lvl w:ilvl="2">
      <w:start w:val="1"/>
      <w:numFmt w:val="lowerRoman"/>
      <w:lvlText w:val="%3."/>
      <w:lvlJc w:val="right"/>
      <w:pPr>
        <w:ind w:left="2441" w:hanging="480"/>
      </w:pPr>
    </w:lvl>
    <w:lvl w:ilvl="3">
      <w:start w:val="1"/>
      <w:numFmt w:val="decimal"/>
      <w:lvlText w:val="%4."/>
      <w:lvlJc w:val="left"/>
      <w:pPr>
        <w:ind w:left="2921" w:hanging="480"/>
      </w:pPr>
    </w:lvl>
    <w:lvl w:ilvl="4">
      <w:start w:val="1"/>
      <w:numFmt w:val="ideographTraditional"/>
      <w:lvlText w:val="%5、"/>
      <w:lvlJc w:val="left"/>
      <w:pPr>
        <w:ind w:left="3401" w:hanging="480"/>
      </w:pPr>
    </w:lvl>
    <w:lvl w:ilvl="5">
      <w:start w:val="1"/>
      <w:numFmt w:val="lowerRoman"/>
      <w:lvlText w:val="%6."/>
      <w:lvlJc w:val="right"/>
      <w:pPr>
        <w:ind w:left="3881" w:hanging="480"/>
      </w:pPr>
    </w:lvl>
    <w:lvl w:ilvl="6">
      <w:start w:val="1"/>
      <w:numFmt w:val="decimal"/>
      <w:lvlText w:val="%7."/>
      <w:lvlJc w:val="left"/>
      <w:pPr>
        <w:ind w:left="4361" w:hanging="480"/>
      </w:pPr>
    </w:lvl>
    <w:lvl w:ilvl="7">
      <w:start w:val="1"/>
      <w:numFmt w:val="ideographTraditional"/>
      <w:lvlText w:val="%8、"/>
      <w:lvlJc w:val="left"/>
      <w:pPr>
        <w:ind w:left="4841" w:hanging="480"/>
      </w:pPr>
    </w:lvl>
    <w:lvl w:ilvl="8">
      <w:start w:val="1"/>
      <w:numFmt w:val="lowerRoman"/>
      <w:lvlText w:val="%9."/>
      <w:lvlJc w:val="right"/>
      <w:pPr>
        <w:ind w:left="5321" w:hanging="480"/>
      </w:pPr>
    </w:lvl>
  </w:abstractNum>
  <w:abstractNum w:abstractNumId="274" w15:restartNumberingAfterBreak="0">
    <w:nsid w:val="4A8D5842"/>
    <w:multiLevelType w:val="multilevel"/>
    <w:tmpl w:val="36581C04"/>
    <w:styleLink w:val="WWNum248"/>
    <w:lvl w:ilvl="0">
      <w:start w:val="1"/>
      <w:numFmt w:val="decimal"/>
      <w:lvlText w:val="(%1)"/>
      <w:lvlJc w:val="left"/>
      <w:pPr>
        <w:ind w:left="850" w:hanging="360"/>
      </w:pPr>
    </w:lvl>
    <w:lvl w:ilvl="1">
      <w:start w:val="1"/>
      <w:numFmt w:val="ideographTraditional"/>
      <w:lvlText w:val="%2、"/>
      <w:lvlJc w:val="left"/>
      <w:pPr>
        <w:ind w:left="730" w:hanging="480"/>
      </w:pPr>
    </w:lvl>
    <w:lvl w:ilvl="2">
      <w:start w:val="1"/>
      <w:numFmt w:val="lowerRoman"/>
      <w:lvlText w:val="%3."/>
      <w:lvlJc w:val="right"/>
      <w:pPr>
        <w:ind w:left="1210" w:hanging="480"/>
      </w:pPr>
    </w:lvl>
    <w:lvl w:ilvl="3">
      <w:start w:val="1"/>
      <w:numFmt w:val="decimal"/>
      <w:lvlText w:val="%4."/>
      <w:lvlJc w:val="left"/>
      <w:pPr>
        <w:ind w:left="1690" w:hanging="480"/>
      </w:pPr>
    </w:lvl>
    <w:lvl w:ilvl="4">
      <w:start w:val="1"/>
      <w:numFmt w:val="ideographTraditional"/>
      <w:lvlText w:val="%5、"/>
      <w:lvlJc w:val="left"/>
      <w:pPr>
        <w:ind w:left="2170" w:hanging="480"/>
      </w:pPr>
    </w:lvl>
    <w:lvl w:ilvl="5">
      <w:start w:val="1"/>
      <w:numFmt w:val="lowerRoman"/>
      <w:lvlText w:val="%6."/>
      <w:lvlJc w:val="right"/>
      <w:pPr>
        <w:ind w:left="2650" w:hanging="480"/>
      </w:pPr>
    </w:lvl>
    <w:lvl w:ilvl="6">
      <w:start w:val="1"/>
      <w:numFmt w:val="decimal"/>
      <w:lvlText w:val="%7."/>
      <w:lvlJc w:val="left"/>
      <w:pPr>
        <w:ind w:left="3130" w:hanging="480"/>
      </w:pPr>
    </w:lvl>
    <w:lvl w:ilvl="7">
      <w:start w:val="1"/>
      <w:numFmt w:val="ideographTraditional"/>
      <w:lvlText w:val="%8、"/>
      <w:lvlJc w:val="left"/>
      <w:pPr>
        <w:ind w:left="3610" w:hanging="480"/>
      </w:pPr>
    </w:lvl>
    <w:lvl w:ilvl="8">
      <w:start w:val="1"/>
      <w:numFmt w:val="lowerRoman"/>
      <w:lvlText w:val="%9."/>
      <w:lvlJc w:val="right"/>
      <w:pPr>
        <w:ind w:left="4090" w:hanging="480"/>
      </w:pPr>
    </w:lvl>
  </w:abstractNum>
  <w:abstractNum w:abstractNumId="275" w15:restartNumberingAfterBreak="0">
    <w:nsid w:val="4ADE6D52"/>
    <w:multiLevelType w:val="hybridMultilevel"/>
    <w:tmpl w:val="74E6408A"/>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6" w15:restartNumberingAfterBreak="0">
    <w:nsid w:val="4AF4266D"/>
    <w:multiLevelType w:val="hybridMultilevel"/>
    <w:tmpl w:val="B4607B56"/>
    <w:lvl w:ilvl="0" w:tplc="FFFFFFFF">
      <w:start w:val="1"/>
      <w:numFmt w:val="decimal"/>
      <w:lvlText w:val="(%1)"/>
      <w:lvlJc w:val="left"/>
      <w:pPr>
        <w:ind w:left="108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77" w15:restartNumberingAfterBreak="0">
    <w:nsid w:val="4BAC44A2"/>
    <w:multiLevelType w:val="multilevel"/>
    <w:tmpl w:val="7F72BFB8"/>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8" w15:restartNumberingAfterBreak="0">
    <w:nsid w:val="4C7E4B45"/>
    <w:multiLevelType w:val="multilevel"/>
    <w:tmpl w:val="AD18F23C"/>
    <w:styleLink w:val="WWNum34"/>
    <w:lvl w:ilvl="0">
      <w:start w:val="1"/>
      <w:numFmt w:val="decimal"/>
      <w:lvlText w:val="%1."/>
      <w:lvlJc w:val="left"/>
      <w:pPr>
        <w:ind w:left="15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4CBC7BED"/>
    <w:multiLevelType w:val="multilevel"/>
    <w:tmpl w:val="EADEFA00"/>
    <w:styleLink w:val="WWNum191"/>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0" w15:restartNumberingAfterBreak="0">
    <w:nsid w:val="4CBE57AA"/>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81" w15:restartNumberingAfterBreak="0">
    <w:nsid w:val="4CC617E4"/>
    <w:multiLevelType w:val="hybridMultilevel"/>
    <w:tmpl w:val="41D25F5A"/>
    <w:lvl w:ilvl="0" w:tplc="FFFFFFFF">
      <w:start w:val="1"/>
      <w:numFmt w:val="decimal"/>
      <w:lvlText w:val="%1."/>
      <w:lvlJc w:val="left"/>
      <w:pPr>
        <w:tabs>
          <w:tab w:val="num" w:pos="454"/>
        </w:tabs>
        <w:ind w:left="454" w:hanging="284"/>
      </w:pPr>
      <w:rPr>
        <w:rFonts w:cs="Times New Roman" w:hint="eastAsia"/>
        <w:b w:val="0"/>
        <w:strike w:val="0"/>
        <w:color w:val="auto"/>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282" w15:restartNumberingAfterBreak="0">
    <w:nsid w:val="4CC846E3"/>
    <w:multiLevelType w:val="multilevel"/>
    <w:tmpl w:val="5F442032"/>
    <w:styleLink w:val="WWNum171"/>
    <w:lvl w:ilvl="0">
      <w:start w:val="1"/>
      <w:numFmt w:val="decimal"/>
      <w:lvlText w:val="%1."/>
      <w:lvlJc w:val="left"/>
      <w:pPr>
        <w:ind w:left="567" w:hanging="284"/>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b w:val="0"/>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strike w:val="0"/>
        <w:dstrike w:val="0"/>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3" w15:restartNumberingAfterBreak="0">
    <w:nsid w:val="4CD01E98"/>
    <w:multiLevelType w:val="multilevel"/>
    <w:tmpl w:val="E286E9E8"/>
    <w:styleLink w:val="WWNum78"/>
    <w:lvl w:ilvl="0">
      <w:start w:val="1"/>
      <w:numFmt w:val="lowerLetter"/>
      <w:lvlText w:val="%1."/>
      <w:lvlJc w:val="left"/>
      <w:pPr>
        <w:ind w:left="2958" w:hanging="480"/>
      </w:pPr>
    </w:lvl>
    <w:lvl w:ilvl="1">
      <w:start w:val="1"/>
      <w:numFmt w:val="ideographTraditional"/>
      <w:lvlText w:val="%2、"/>
      <w:lvlJc w:val="left"/>
      <w:pPr>
        <w:ind w:left="3438" w:hanging="480"/>
      </w:pPr>
    </w:lvl>
    <w:lvl w:ilvl="2">
      <w:start w:val="1"/>
      <w:numFmt w:val="lowerRoman"/>
      <w:lvlText w:val="%3."/>
      <w:lvlJc w:val="right"/>
      <w:pPr>
        <w:ind w:left="3918" w:hanging="480"/>
      </w:pPr>
    </w:lvl>
    <w:lvl w:ilvl="3">
      <w:start w:val="1"/>
      <w:numFmt w:val="decimal"/>
      <w:lvlText w:val="%4."/>
      <w:lvlJc w:val="left"/>
      <w:pPr>
        <w:ind w:left="4398" w:hanging="480"/>
      </w:pPr>
    </w:lvl>
    <w:lvl w:ilvl="4">
      <w:start w:val="1"/>
      <w:numFmt w:val="ideographTraditional"/>
      <w:lvlText w:val="%5、"/>
      <w:lvlJc w:val="left"/>
      <w:pPr>
        <w:ind w:left="4878" w:hanging="480"/>
      </w:pPr>
    </w:lvl>
    <w:lvl w:ilvl="5">
      <w:start w:val="1"/>
      <w:numFmt w:val="lowerRoman"/>
      <w:lvlText w:val="%6."/>
      <w:lvlJc w:val="right"/>
      <w:pPr>
        <w:ind w:left="5358" w:hanging="480"/>
      </w:pPr>
    </w:lvl>
    <w:lvl w:ilvl="6">
      <w:start w:val="1"/>
      <w:numFmt w:val="decimal"/>
      <w:lvlText w:val="%7."/>
      <w:lvlJc w:val="left"/>
      <w:pPr>
        <w:ind w:left="5838" w:hanging="480"/>
      </w:pPr>
    </w:lvl>
    <w:lvl w:ilvl="7">
      <w:start w:val="1"/>
      <w:numFmt w:val="ideographTraditional"/>
      <w:lvlText w:val="%8、"/>
      <w:lvlJc w:val="left"/>
      <w:pPr>
        <w:ind w:left="6318" w:hanging="480"/>
      </w:pPr>
    </w:lvl>
    <w:lvl w:ilvl="8">
      <w:start w:val="1"/>
      <w:numFmt w:val="lowerRoman"/>
      <w:lvlText w:val="%9."/>
      <w:lvlJc w:val="right"/>
      <w:pPr>
        <w:ind w:left="6798" w:hanging="480"/>
      </w:pPr>
    </w:lvl>
  </w:abstractNum>
  <w:abstractNum w:abstractNumId="284" w15:restartNumberingAfterBreak="0">
    <w:nsid w:val="4CE24A4A"/>
    <w:multiLevelType w:val="hybridMultilevel"/>
    <w:tmpl w:val="557E59A6"/>
    <w:lvl w:ilvl="0" w:tplc="FFFFFFFF">
      <w:start w:val="1"/>
      <w:numFmt w:val="decimal"/>
      <w:lvlText w:val="%1."/>
      <w:lvlJc w:val="left"/>
      <w:pPr>
        <w:tabs>
          <w:tab w:val="num" w:pos="567"/>
        </w:tabs>
        <w:ind w:left="567" w:hanging="284"/>
      </w:pPr>
      <w:rPr>
        <w:rFonts w:hint="eastAsia"/>
        <w:color w:val="00000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rPr>
        <w:b w:val="0"/>
      </w:r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rPr>
        <w:strike w:val="0"/>
      </w:r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285" w15:restartNumberingAfterBreak="0">
    <w:nsid w:val="4D073B06"/>
    <w:multiLevelType w:val="hybridMultilevel"/>
    <w:tmpl w:val="74E6408A"/>
    <w:styleLink w:val="41"/>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6" w15:restartNumberingAfterBreak="0">
    <w:nsid w:val="4D492951"/>
    <w:multiLevelType w:val="hybridMultilevel"/>
    <w:tmpl w:val="3D10FAB6"/>
    <w:lvl w:ilvl="0" w:tplc="BE3211BA">
      <w:start w:val="1"/>
      <w:numFmt w:val="decimal"/>
      <w:lvlText w:val="%1."/>
      <w:lvlJc w:val="left"/>
      <w:pPr>
        <w:ind w:left="3360" w:hanging="480"/>
      </w:pPr>
      <w:rPr>
        <w:color w:val="000000"/>
      </w:r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287" w15:restartNumberingAfterBreak="0">
    <w:nsid w:val="4D700E1B"/>
    <w:multiLevelType w:val="multilevel"/>
    <w:tmpl w:val="B5F89E22"/>
    <w:styleLink w:val="WWNum2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8" w15:restartNumberingAfterBreak="0">
    <w:nsid w:val="4D701A4F"/>
    <w:multiLevelType w:val="hybridMultilevel"/>
    <w:tmpl w:val="2BB4F392"/>
    <w:lvl w:ilvl="0" w:tplc="FFFFFFFF">
      <w:start w:val="1"/>
      <w:numFmt w:val="decimal"/>
      <w:lvlText w:val="%1."/>
      <w:lvlJc w:val="left"/>
      <w:pPr>
        <w:ind w:left="653"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9" w15:restartNumberingAfterBreak="0">
    <w:nsid w:val="4DAA4A92"/>
    <w:multiLevelType w:val="multilevel"/>
    <w:tmpl w:val="EA763A8E"/>
    <w:styleLink w:val="WWNum222"/>
    <w:lvl w:ilvl="0">
      <w:start w:val="1"/>
      <w:numFmt w:val="decimal"/>
      <w:lvlText w:val="%1."/>
      <w:lvlJc w:val="left"/>
      <w:pPr>
        <w:ind w:left="454" w:hanging="284"/>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0" w15:restartNumberingAfterBreak="0">
    <w:nsid w:val="4DAE63C7"/>
    <w:multiLevelType w:val="hybridMultilevel"/>
    <w:tmpl w:val="74E6408A"/>
    <w:lvl w:ilvl="0" w:tplc="FFFFFFFF">
      <w:start w:val="1"/>
      <w:numFmt w:val="decimal"/>
      <w:lvlText w:val="%1."/>
      <w:lvlJc w:val="left"/>
      <w:pPr>
        <w:tabs>
          <w:tab w:val="num" w:pos="454"/>
        </w:tabs>
        <w:ind w:left="454" w:hanging="284"/>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291" w15:restartNumberingAfterBreak="0">
    <w:nsid w:val="4DE03EAA"/>
    <w:multiLevelType w:val="multilevel"/>
    <w:tmpl w:val="6F966F3A"/>
    <w:styleLink w:val="WWNum151"/>
    <w:lvl w:ilvl="0">
      <w:start w:val="1"/>
      <w:numFmt w:val="decimal"/>
      <w:lvlText w:val="(%1)"/>
      <w:lvlJc w:val="left"/>
      <w:pPr>
        <w:ind w:left="1171" w:hanging="360"/>
      </w:pPr>
    </w:lvl>
    <w:lvl w:ilvl="1">
      <w:start w:val="1"/>
      <w:numFmt w:val="decimal"/>
      <w:lvlText w:val="%2."/>
      <w:lvlJc w:val="left"/>
      <w:pPr>
        <w:ind w:left="780" w:hanging="300"/>
      </w:pPr>
      <w:rPr>
        <w:b w:val="0"/>
      </w:rPr>
    </w:lvl>
    <w:lvl w:ilvl="2">
      <w:start w:val="1"/>
      <w:numFmt w:val="decimal"/>
      <w:lvlText w:val="(%3)"/>
      <w:lvlJc w:val="left"/>
      <w:pPr>
        <w:ind w:left="1440" w:hanging="480"/>
      </w:pPr>
      <w:rPr>
        <w:b w:val="0"/>
        <w:i w:val="0"/>
        <w:sz w:val="24"/>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2" w15:restartNumberingAfterBreak="0">
    <w:nsid w:val="4DFD1CB4"/>
    <w:multiLevelType w:val="hybridMultilevel"/>
    <w:tmpl w:val="F9ACDADC"/>
    <w:lvl w:ilvl="0" w:tplc="FFFFFFFF">
      <w:start w:val="1"/>
      <w:numFmt w:val="decimal"/>
      <w:lvlText w:val="%1."/>
      <w:lvlJc w:val="left"/>
      <w:pPr>
        <w:tabs>
          <w:tab w:val="num" w:pos="993"/>
        </w:tabs>
        <w:ind w:left="993" w:hanging="284"/>
      </w:pPr>
      <w:rPr>
        <w:rFonts w:cs="Times New Roman" w:hint="eastAsia"/>
        <w:b w:val="0"/>
        <w:color w:val="auto"/>
      </w:rPr>
    </w:lvl>
    <w:lvl w:ilvl="1" w:tplc="FFFFFFFF" w:tentative="1">
      <w:start w:val="1"/>
      <w:numFmt w:val="ideographTraditional"/>
      <w:lvlText w:val="%2、"/>
      <w:lvlJc w:val="left"/>
      <w:pPr>
        <w:tabs>
          <w:tab w:val="num" w:pos="1499"/>
        </w:tabs>
        <w:ind w:left="1499" w:hanging="480"/>
      </w:pPr>
      <w:rPr>
        <w:rFonts w:cs="Times New Roman"/>
      </w:rPr>
    </w:lvl>
    <w:lvl w:ilvl="2" w:tplc="FFFFFFFF" w:tentative="1">
      <w:start w:val="1"/>
      <w:numFmt w:val="lowerRoman"/>
      <w:lvlText w:val="%3."/>
      <w:lvlJc w:val="right"/>
      <w:pPr>
        <w:tabs>
          <w:tab w:val="num" w:pos="1979"/>
        </w:tabs>
        <w:ind w:left="1979" w:hanging="480"/>
      </w:pPr>
      <w:rPr>
        <w:rFonts w:cs="Times New Roman"/>
      </w:rPr>
    </w:lvl>
    <w:lvl w:ilvl="3" w:tplc="FFFFFFFF" w:tentative="1">
      <w:start w:val="1"/>
      <w:numFmt w:val="decimal"/>
      <w:lvlText w:val="%4."/>
      <w:lvlJc w:val="left"/>
      <w:pPr>
        <w:tabs>
          <w:tab w:val="num" w:pos="2459"/>
        </w:tabs>
        <w:ind w:left="2459" w:hanging="480"/>
      </w:pPr>
      <w:rPr>
        <w:rFonts w:cs="Times New Roman"/>
      </w:rPr>
    </w:lvl>
    <w:lvl w:ilvl="4" w:tplc="FFFFFFFF" w:tentative="1">
      <w:start w:val="1"/>
      <w:numFmt w:val="ideographTraditional"/>
      <w:lvlText w:val="%5、"/>
      <w:lvlJc w:val="left"/>
      <w:pPr>
        <w:tabs>
          <w:tab w:val="num" w:pos="2939"/>
        </w:tabs>
        <w:ind w:left="2939" w:hanging="480"/>
      </w:pPr>
      <w:rPr>
        <w:rFonts w:cs="Times New Roman"/>
      </w:rPr>
    </w:lvl>
    <w:lvl w:ilvl="5" w:tplc="FFFFFFFF" w:tentative="1">
      <w:start w:val="1"/>
      <w:numFmt w:val="lowerRoman"/>
      <w:lvlText w:val="%6."/>
      <w:lvlJc w:val="right"/>
      <w:pPr>
        <w:tabs>
          <w:tab w:val="num" w:pos="3419"/>
        </w:tabs>
        <w:ind w:left="3419" w:hanging="480"/>
      </w:pPr>
      <w:rPr>
        <w:rFonts w:cs="Times New Roman"/>
      </w:rPr>
    </w:lvl>
    <w:lvl w:ilvl="6" w:tplc="FFFFFFFF" w:tentative="1">
      <w:start w:val="1"/>
      <w:numFmt w:val="decimal"/>
      <w:lvlText w:val="%7."/>
      <w:lvlJc w:val="left"/>
      <w:pPr>
        <w:tabs>
          <w:tab w:val="num" w:pos="3899"/>
        </w:tabs>
        <w:ind w:left="3899" w:hanging="480"/>
      </w:pPr>
      <w:rPr>
        <w:rFonts w:cs="Times New Roman"/>
      </w:rPr>
    </w:lvl>
    <w:lvl w:ilvl="7" w:tplc="FFFFFFFF" w:tentative="1">
      <w:start w:val="1"/>
      <w:numFmt w:val="ideographTraditional"/>
      <w:lvlText w:val="%8、"/>
      <w:lvlJc w:val="left"/>
      <w:pPr>
        <w:tabs>
          <w:tab w:val="num" w:pos="4379"/>
        </w:tabs>
        <w:ind w:left="4379" w:hanging="480"/>
      </w:pPr>
      <w:rPr>
        <w:rFonts w:cs="Times New Roman"/>
      </w:rPr>
    </w:lvl>
    <w:lvl w:ilvl="8" w:tplc="FFFFFFFF" w:tentative="1">
      <w:start w:val="1"/>
      <w:numFmt w:val="lowerRoman"/>
      <w:lvlText w:val="%9."/>
      <w:lvlJc w:val="right"/>
      <w:pPr>
        <w:tabs>
          <w:tab w:val="num" w:pos="4859"/>
        </w:tabs>
        <w:ind w:left="4859" w:hanging="480"/>
      </w:pPr>
      <w:rPr>
        <w:rFonts w:cs="Times New Roman"/>
      </w:rPr>
    </w:lvl>
  </w:abstractNum>
  <w:abstractNum w:abstractNumId="293" w15:restartNumberingAfterBreak="0">
    <w:nsid w:val="4E607AB6"/>
    <w:multiLevelType w:val="hybridMultilevel"/>
    <w:tmpl w:val="AEC09070"/>
    <w:lvl w:ilvl="0" w:tplc="E3B8AF60">
      <w:start w:val="1"/>
      <w:numFmt w:val="decimal"/>
      <w:lvlText w:val="%1."/>
      <w:lvlJc w:val="left"/>
      <w:pPr>
        <w:ind w:left="653"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4" w15:restartNumberingAfterBreak="0">
    <w:nsid w:val="4E94577D"/>
    <w:multiLevelType w:val="multilevel"/>
    <w:tmpl w:val="3BF4787A"/>
    <w:styleLink w:val="WWNum197"/>
    <w:lvl w:ilvl="0">
      <w:start w:val="1"/>
      <w:numFmt w:val="lowerLetter"/>
      <w:lvlText w:val="%1."/>
      <w:lvlJc w:val="left"/>
      <w:pPr>
        <w:ind w:left="1080" w:hanging="36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295" w15:restartNumberingAfterBreak="0">
    <w:nsid w:val="4F3A27AE"/>
    <w:multiLevelType w:val="multilevel"/>
    <w:tmpl w:val="D78CD3C8"/>
    <w:styleLink w:val="WWNum74"/>
    <w:lvl w:ilvl="0">
      <w:start w:val="1"/>
      <w:numFmt w:val="decimal"/>
      <w:lvlText w:val="(%1)"/>
      <w:lvlJc w:val="left"/>
      <w:pPr>
        <w:ind w:left="1770" w:hanging="480"/>
      </w:pPr>
    </w:lvl>
    <w:lvl w:ilvl="1">
      <w:start w:val="1"/>
      <w:numFmt w:val="ideographTraditional"/>
      <w:lvlText w:val="%2、"/>
      <w:lvlJc w:val="left"/>
      <w:pPr>
        <w:ind w:left="2250" w:hanging="480"/>
      </w:pPr>
    </w:lvl>
    <w:lvl w:ilvl="2">
      <w:start w:val="1"/>
      <w:numFmt w:val="lowerRoman"/>
      <w:lvlText w:val="%3."/>
      <w:lvlJc w:val="right"/>
      <w:pPr>
        <w:ind w:left="2730" w:hanging="480"/>
      </w:pPr>
    </w:lvl>
    <w:lvl w:ilvl="3">
      <w:start w:val="1"/>
      <w:numFmt w:val="decimal"/>
      <w:lvlText w:val="%4."/>
      <w:lvlJc w:val="left"/>
      <w:pPr>
        <w:ind w:left="3210" w:hanging="480"/>
      </w:pPr>
    </w:lvl>
    <w:lvl w:ilvl="4">
      <w:start w:val="1"/>
      <w:numFmt w:val="ideographTraditional"/>
      <w:lvlText w:val="%5、"/>
      <w:lvlJc w:val="left"/>
      <w:pPr>
        <w:ind w:left="3690" w:hanging="480"/>
      </w:pPr>
    </w:lvl>
    <w:lvl w:ilvl="5">
      <w:start w:val="1"/>
      <w:numFmt w:val="lowerRoman"/>
      <w:lvlText w:val="%6."/>
      <w:lvlJc w:val="right"/>
      <w:pPr>
        <w:ind w:left="4170" w:hanging="480"/>
      </w:pPr>
    </w:lvl>
    <w:lvl w:ilvl="6">
      <w:start w:val="1"/>
      <w:numFmt w:val="decimal"/>
      <w:lvlText w:val="%7."/>
      <w:lvlJc w:val="left"/>
      <w:pPr>
        <w:ind w:left="4650" w:hanging="480"/>
      </w:pPr>
    </w:lvl>
    <w:lvl w:ilvl="7">
      <w:start w:val="1"/>
      <w:numFmt w:val="ideographTraditional"/>
      <w:lvlText w:val="%8、"/>
      <w:lvlJc w:val="left"/>
      <w:pPr>
        <w:ind w:left="5130" w:hanging="480"/>
      </w:pPr>
    </w:lvl>
    <w:lvl w:ilvl="8">
      <w:start w:val="1"/>
      <w:numFmt w:val="lowerRoman"/>
      <w:lvlText w:val="%9."/>
      <w:lvlJc w:val="right"/>
      <w:pPr>
        <w:ind w:left="5610" w:hanging="480"/>
      </w:pPr>
    </w:lvl>
  </w:abstractNum>
  <w:abstractNum w:abstractNumId="296" w15:restartNumberingAfterBreak="0">
    <w:nsid w:val="4FF93B0B"/>
    <w:multiLevelType w:val="hybridMultilevel"/>
    <w:tmpl w:val="2E26C082"/>
    <w:lvl w:ilvl="0" w:tplc="39C22A68">
      <w:start w:val="1"/>
      <w:numFmt w:val="decimal"/>
      <w:suff w:val="nothing"/>
      <w:lvlText w:val="%1."/>
      <w:lvlJc w:val="left"/>
      <w:pPr>
        <w:ind w:left="643" w:hanging="360"/>
      </w:pPr>
      <w:rPr>
        <w:rFonts w:hint="default"/>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297" w15:restartNumberingAfterBreak="0">
    <w:nsid w:val="503D686A"/>
    <w:multiLevelType w:val="multilevel"/>
    <w:tmpl w:val="DFDEC75C"/>
    <w:styleLink w:val="WWNum110"/>
    <w:lvl w:ilvl="0">
      <w:start w:val="1"/>
      <w:numFmt w:val="decimal"/>
      <w:lvlText w:val="%1."/>
      <w:lvlJc w:val="left"/>
      <w:pPr>
        <w:ind w:left="363" w:hanging="363"/>
      </w:pPr>
      <w:rPr>
        <w:rFonts w:cs="Times New Roman"/>
        <w:b w:val="0"/>
        <w:sz w:val="20"/>
        <w:szCs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50A17D69"/>
    <w:multiLevelType w:val="hybridMultilevel"/>
    <w:tmpl w:val="B942ADAC"/>
    <w:lvl w:ilvl="0" w:tplc="01241374">
      <w:start w:val="1"/>
      <w:numFmt w:val="decimal"/>
      <w:lvlText w:val="%1."/>
      <w:lvlJc w:val="left"/>
      <w:pPr>
        <w:ind w:left="653"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9" w15:restartNumberingAfterBreak="0">
    <w:nsid w:val="50E7630A"/>
    <w:multiLevelType w:val="multilevel"/>
    <w:tmpl w:val="8CBA3A8C"/>
    <w:styleLink w:val="WWNum6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0" w15:restartNumberingAfterBreak="0">
    <w:nsid w:val="515D184B"/>
    <w:multiLevelType w:val="multilevel"/>
    <w:tmpl w:val="39F4984C"/>
    <w:styleLink w:val="WWNum90"/>
    <w:lvl w:ilvl="0">
      <w:start w:val="1"/>
      <w:numFmt w:val="decimal"/>
      <w:lvlText w:val="%1."/>
      <w:lvlJc w:val="left"/>
      <w:pPr>
        <w:ind w:left="454" w:hanging="284"/>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01" w15:restartNumberingAfterBreak="0">
    <w:nsid w:val="518701B4"/>
    <w:multiLevelType w:val="hybridMultilevel"/>
    <w:tmpl w:val="53320F38"/>
    <w:styleLink w:val="22"/>
    <w:lvl w:ilvl="0" w:tplc="3D7C1D72">
      <w:start w:val="1"/>
      <w:numFmt w:val="decimal"/>
      <w:lvlText w:val="%1."/>
      <w:lvlJc w:val="left"/>
      <w:pPr>
        <w:tabs>
          <w:tab w:val="num" w:pos="454"/>
        </w:tabs>
        <w:ind w:left="454" w:hanging="284"/>
      </w:pPr>
      <w:rPr>
        <w:rFonts w:cs="Times New Roman" w:hint="eastAsia"/>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2" w15:restartNumberingAfterBreak="0">
    <w:nsid w:val="5196410D"/>
    <w:multiLevelType w:val="multilevel"/>
    <w:tmpl w:val="BA98D92A"/>
    <w:styleLink w:val="WWNum18"/>
    <w:lvl w:ilvl="0">
      <w:start w:val="1"/>
      <w:numFmt w:val="decimal"/>
      <w:lvlText w:val="%1."/>
      <w:lvlJc w:val="left"/>
      <w:pPr>
        <w:ind w:left="1481"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3" w15:restartNumberingAfterBreak="0">
    <w:nsid w:val="51B42936"/>
    <w:multiLevelType w:val="hybridMultilevel"/>
    <w:tmpl w:val="1FA6923C"/>
    <w:lvl w:ilvl="0" w:tplc="FFFFFFFF">
      <w:start w:val="1"/>
      <w:numFmt w:val="decimal"/>
      <w:lvlText w:val="%1."/>
      <w:lvlJc w:val="left"/>
      <w:pPr>
        <w:ind w:left="1016" w:hanging="360"/>
      </w:pPr>
      <w:rPr>
        <w:rFonts w:ascii="Times New Roman" w:hAnsi="Times New Roman" w:hint="default"/>
        <w:b w:val="0"/>
        <w:i w:val="0"/>
        <w:caps w:val="0"/>
        <w:strike w:val="0"/>
        <w:dstrike w:val="0"/>
        <w:vanish w:val="0"/>
        <w:color w:val="000000"/>
        <w:sz w:val="26"/>
        <w:szCs w:val="26"/>
        <w:vertAlign w:val="baseline"/>
      </w:rPr>
    </w:lvl>
    <w:lvl w:ilvl="1" w:tplc="FFFFFFFF" w:tentative="1">
      <w:start w:val="1"/>
      <w:numFmt w:val="ideographTraditional"/>
      <w:lvlText w:val="%2、"/>
      <w:lvlJc w:val="left"/>
      <w:pPr>
        <w:ind w:left="1136" w:hanging="480"/>
      </w:pPr>
    </w:lvl>
    <w:lvl w:ilvl="2" w:tplc="FFFFFFFF" w:tentative="1">
      <w:start w:val="1"/>
      <w:numFmt w:val="lowerRoman"/>
      <w:lvlText w:val="%3."/>
      <w:lvlJc w:val="right"/>
      <w:pPr>
        <w:ind w:left="1616" w:hanging="480"/>
      </w:pPr>
    </w:lvl>
    <w:lvl w:ilvl="3" w:tplc="FFFFFFFF" w:tentative="1">
      <w:start w:val="1"/>
      <w:numFmt w:val="decimal"/>
      <w:lvlText w:val="%4."/>
      <w:lvlJc w:val="left"/>
      <w:pPr>
        <w:ind w:left="2096" w:hanging="480"/>
      </w:pPr>
    </w:lvl>
    <w:lvl w:ilvl="4" w:tplc="FFFFFFFF" w:tentative="1">
      <w:start w:val="1"/>
      <w:numFmt w:val="ideographTraditional"/>
      <w:lvlText w:val="%5、"/>
      <w:lvlJc w:val="left"/>
      <w:pPr>
        <w:ind w:left="2576" w:hanging="480"/>
      </w:pPr>
    </w:lvl>
    <w:lvl w:ilvl="5" w:tplc="FFFFFFFF" w:tentative="1">
      <w:start w:val="1"/>
      <w:numFmt w:val="lowerRoman"/>
      <w:lvlText w:val="%6."/>
      <w:lvlJc w:val="right"/>
      <w:pPr>
        <w:ind w:left="3056" w:hanging="480"/>
      </w:pPr>
    </w:lvl>
    <w:lvl w:ilvl="6" w:tplc="FFFFFFFF" w:tentative="1">
      <w:start w:val="1"/>
      <w:numFmt w:val="decimal"/>
      <w:lvlText w:val="%7."/>
      <w:lvlJc w:val="left"/>
      <w:pPr>
        <w:ind w:left="3536" w:hanging="480"/>
      </w:pPr>
    </w:lvl>
    <w:lvl w:ilvl="7" w:tplc="FFFFFFFF" w:tentative="1">
      <w:start w:val="1"/>
      <w:numFmt w:val="ideographTraditional"/>
      <w:lvlText w:val="%8、"/>
      <w:lvlJc w:val="left"/>
      <w:pPr>
        <w:ind w:left="4016" w:hanging="480"/>
      </w:pPr>
    </w:lvl>
    <w:lvl w:ilvl="8" w:tplc="FFFFFFFF" w:tentative="1">
      <w:start w:val="1"/>
      <w:numFmt w:val="lowerRoman"/>
      <w:lvlText w:val="%9."/>
      <w:lvlJc w:val="right"/>
      <w:pPr>
        <w:ind w:left="4496" w:hanging="480"/>
      </w:pPr>
    </w:lvl>
  </w:abstractNum>
  <w:abstractNum w:abstractNumId="304" w15:restartNumberingAfterBreak="0">
    <w:nsid w:val="51F979BF"/>
    <w:multiLevelType w:val="multilevel"/>
    <w:tmpl w:val="E654E65A"/>
    <w:styleLink w:val="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5" w15:restartNumberingAfterBreak="0">
    <w:nsid w:val="521F2DDF"/>
    <w:multiLevelType w:val="multilevel"/>
    <w:tmpl w:val="1BE0A17C"/>
    <w:styleLink w:val="WWNum86"/>
    <w:lvl w:ilvl="0">
      <w:start w:val="1"/>
      <w:numFmt w:val="upperLetter"/>
      <w:lvlText w:val="%1."/>
      <w:lvlJc w:val="left"/>
      <w:pPr>
        <w:ind w:left="2051" w:hanging="480"/>
      </w:pPr>
    </w:lvl>
    <w:lvl w:ilvl="1">
      <w:start w:val="1"/>
      <w:numFmt w:val="ideographTraditional"/>
      <w:lvlText w:val="%2、"/>
      <w:lvlJc w:val="left"/>
      <w:pPr>
        <w:ind w:left="2531" w:hanging="480"/>
      </w:pPr>
    </w:lvl>
    <w:lvl w:ilvl="2">
      <w:start w:val="1"/>
      <w:numFmt w:val="lowerRoman"/>
      <w:lvlText w:val="%3."/>
      <w:lvlJc w:val="right"/>
      <w:pPr>
        <w:ind w:left="3011" w:hanging="480"/>
      </w:pPr>
    </w:lvl>
    <w:lvl w:ilvl="3">
      <w:start w:val="1"/>
      <w:numFmt w:val="decimal"/>
      <w:lvlText w:val="%4."/>
      <w:lvlJc w:val="left"/>
      <w:pPr>
        <w:ind w:left="3491" w:hanging="480"/>
      </w:pPr>
    </w:lvl>
    <w:lvl w:ilvl="4">
      <w:start w:val="1"/>
      <w:numFmt w:val="ideographTraditional"/>
      <w:lvlText w:val="%5、"/>
      <w:lvlJc w:val="left"/>
      <w:pPr>
        <w:ind w:left="3971" w:hanging="480"/>
      </w:pPr>
    </w:lvl>
    <w:lvl w:ilvl="5">
      <w:start w:val="1"/>
      <w:numFmt w:val="lowerRoman"/>
      <w:lvlText w:val="%6."/>
      <w:lvlJc w:val="right"/>
      <w:pPr>
        <w:ind w:left="4451" w:hanging="480"/>
      </w:pPr>
    </w:lvl>
    <w:lvl w:ilvl="6">
      <w:start w:val="1"/>
      <w:numFmt w:val="decimal"/>
      <w:lvlText w:val="%7."/>
      <w:lvlJc w:val="left"/>
      <w:pPr>
        <w:ind w:left="4931" w:hanging="480"/>
      </w:pPr>
    </w:lvl>
    <w:lvl w:ilvl="7">
      <w:start w:val="1"/>
      <w:numFmt w:val="ideographTraditional"/>
      <w:lvlText w:val="%8、"/>
      <w:lvlJc w:val="left"/>
      <w:pPr>
        <w:ind w:left="5411" w:hanging="480"/>
      </w:pPr>
    </w:lvl>
    <w:lvl w:ilvl="8">
      <w:start w:val="1"/>
      <w:numFmt w:val="lowerRoman"/>
      <w:lvlText w:val="%9."/>
      <w:lvlJc w:val="right"/>
      <w:pPr>
        <w:ind w:left="5891" w:hanging="480"/>
      </w:pPr>
    </w:lvl>
  </w:abstractNum>
  <w:abstractNum w:abstractNumId="306" w15:restartNumberingAfterBreak="0">
    <w:nsid w:val="52456904"/>
    <w:multiLevelType w:val="multilevel"/>
    <w:tmpl w:val="FBE06A32"/>
    <w:styleLink w:val="WWNum60"/>
    <w:lvl w:ilvl="0">
      <w:start w:val="1"/>
      <w:numFmt w:val="decimal"/>
      <w:lvlText w:val="%1."/>
      <w:lvlJc w:val="left"/>
      <w:pPr>
        <w:ind w:left="1048" w:hanging="480"/>
      </w:pPr>
      <w:rPr>
        <w:rFonts w:eastAsia="微軟正黑體" w:cs="Times New Roman"/>
        <w:b w:val="0"/>
      </w:rPr>
    </w:lvl>
    <w:lvl w:ilvl="1">
      <w:start w:val="1"/>
      <w:numFmt w:val="ideographTraditional"/>
      <w:lvlText w:val="%2、"/>
      <w:lvlJc w:val="left"/>
      <w:pPr>
        <w:ind w:left="1385" w:hanging="480"/>
      </w:pPr>
    </w:lvl>
    <w:lvl w:ilvl="2">
      <w:start w:val="1"/>
      <w:numFmt w:val="lowerRoman"/>
      <w:lvlText w:val="%3."/>
      <w:lvlJc w:val="right"/>
      <w:pPr>
        <w:ind w:left="1865" w:hanging="480"/>
      </w:pPr>
    </w:lvl>
    <w:lvl w:ilvl="3">
      <w:start w:val="1"/>
      <w:numFmt w:val="decimal"/>
      <w:lvlText w:val="%4."/>
      <w:lvlJc w:val="left"/>
      <w:pPr>
        <w:ind w:left="2345" w:hanging="480"/>
      </w:pPr>
    </w:lvl>
    <w:lvl w:ilvl="4">
      <w:start w:val="1"/>
      <w:numFmt w:val="ideographTraditional"/>
      <w:lvlText w:val="%5、"/>
      <w:lvlJc w:val="left"/>
      <w:pPr>
        <w:ind w:left="2825" w:hanging="480"/>
      </w:pPr>
    </w:lvl>
    <w:lvl w:ilvl="5">
      <w:start w:val="1"/>
      <w:numFmt w:val="lowerRoman"/>
      <w:lvlText w:val="%6."/>
      <w:lvlJc w:val="right"/>
      <w:pPr>
        <w:ind w:left="3305" w:hanging="480"/>
      </w:pPr>
    </w:lvl>
    <w:lvl w:ilvl="6">
      <w:start w:val="1"/>
      <w:numFmt w:val="decimal"/>
      <w:lvlText w:val="%7."/>
      <w:lvlJc w:val="left"/>
      <w:pPr>
        <w:ind w:left="3785" w:hanging="480"/>
      </w:pPr>
    </w:lvl>
    <w:lvl w:ilvl="7">
      <w:start w:val="1"/>
      <w:numFmt w:val="ideographTraditional"/>
      <w:lvlText w:val="%8、"/>
      <w:lvlJc w:val="left"/>
      <w:pPr>
        <w:ind w:left="4265" w:hanging="480"/>
      </w:pPr>
    </w:lvl>
    <w:lvl w:ilvl="8">
      <w:start w:val="1"/>
      <w:numFmt w:val="lowerRoman"/>
      <w:lvlText w:val="%9."/>
      <w:lvlJc w:val="right"/>
      <w:pPr>
        <w:ind w:left="4745" w:hanging="480"/>
      </w:pPr>
    </w:lvl>
  </w:abstractNum>
  <w:abstractNum w:abstractNumId="307" w15:restartNumberingAfterBreak="0">
    <w:nsid w:val="526119F9"/>
    <w:multiLevelType w:val="hybridMultilevel"/>
    <w:tmpl w:val="F12A9416"/>
    <w:lvl w:ilvl="0" w:tplc="A0D81AFE">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08" w15:restartNumberingAfterBreak="0">
    <w:nsid w:val="52A9646D"/>
    <w:multiLevelType w:val="multilevel"/>
    <w:tmpl w:val="0652C65E"/>
    <w:styleLink w:val="WWNum158"/>
    <w:lvl w:ilvl="0">
      <w:start w:val="1"/>
      <w:numFmt w:val="decimal"/>
      <w:lvlText w:val="%1."/>
      <w:lvlJc w:val="left"/>
      <w:pPr>
        <w:ind w:left="360" w:hanging="360"/>
      </w:p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9" w15:restartNumberingAfterBreak="0">
    <w:nsid w:val="52F8362F"/>
    <w:multiLevelType w:val="multilevel"/>
    <w:tmpl w:val="CB5C1EE0"/>
    <w:styleLink w:val="WWNum72"/>
    <w:lvl w:ilvl="0">
      <w:start w:val="1"/>
      <w:numFmt w:val="decimal"/>
      <w:lvlText w:val="%1."/>
      <w:lvlJc w:val="left"/>
      <w:pPr>
        <w:ind w:left="1440" w:hanging="480"/>
      </w:pPr>
    </w:lvl>
    <w:lvl w:ilvl="1">
      <w:start w:val="1"/>
      <w:numFmt w:val="decimal"/>
      <w:lvlText w:val="(%2)"/>
      <w:lvlJc w:val="left"/>
      <w:pPr>
        <w:ind w:left="1800" w:hanging="36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10" w15:restartNumberingAfterBreak="0">
    <w:nsid w:val="53187535"/>
    <w:multiLevelType w:val="hybridMultilevel"/>
    <w:tmpl w:val="8B387440"/>
    <w:lvl w:ilvl="0" w:tplc="E2C4F388">
      <w:start w:val="1"/>
      <w:numFmt w:val="decimal"/>
      <w:lvlText w:val="(%1)"/>
      <w:lvlJc w:val="left"/>
      <w:pPr>
        <w:ind w:left="850" w:hanging="360"/>
      </w:pPr>
      <w:rPr>
        <w:rFonts w:hint="default"/>
      </w:rPr>
    </w:lvl>
    <w:lvl w:ilvl="1" w:tplc="04090019" w:tentative="1">
      <w:start w:val="1"/>
      <w:numFmt w:val="ideographTraditional"/>
      <w:lvlText w:val="%2、"/>
      <w:lvlJc w:val="left"/>
      <w:pPr>
        <w:ind w:left="730" w:hanging="480"/>
      </w:pPr>
    </w:lvl>
    <w:lvl w:ilvl="2" w:tplc="0409001B" w:tentative="1">
      <w:start w:val="1"/>
      <w:numFmt w:val="lowerRoman"/>
      <w:lvlText w:val="%3."/>
      <w:lvlJc w:val="right"/>
      <w:pPr>
        <w:ind w:left="1210" w:hanging="480"/>
      </w:pPr>
    </w:lvl>
    <w:lvl w:ilvl="3" w:tplc="0409000F" w:tentative="1">
      <w:start w:val="1"/>
      <w:numFmt w:val="decimal"/>
      <w:lvlText w:val="%4."/>
      <w:lvlJc w:val="left"/>
      <w:pPr>
        <w:ind w:left="1690" w:hanging="480"/>
      </w:pPr>
    </w:lvl>
    <w:lvl w:ilvl="4" w:tplc="04090019" w:tentative="1">
      <w:start w:val="1"/>
      <w:numFmt w:val="ideographTraditional"/>
      <w:lvlText w:val="%5、"/>
      <w:lvlJc w:val="left"/>
      <w:pPr>
        <w:ind w:left="2170" w:hanging="480"/>
      </w:pPr>
    </w:lvl>
    <w:lvl w:ilvl="5" w:tplc="0409001B" w:tentative="1">
      <w:start w:val="1"/>
      <w:numFmt w:val="lowerRoman"/>
      <w:lvlText w:val="%6."/>
      <w:lvlJc w:val="right"/>
      <w:pPr>
        <w:ind w:left="2650" w:hanging="480"/>
      </w:pPr>
    </w:lvl>
    <w:lvl w:ilvl="6" w:tplc="0409000F" w:tentative="1">
      <w:start w:val="1"/>
      <w:numFmt w:val="decimal"/>
      <w:lvlText w:val="%7."/>
      <w:lvlJc w:val="left"/>
      <w:pPr>
        <w:ind w:left="3130" w:hanging="480"/>
      </w:pPr>
    </w:lvl>
    <w:lvl w:ilvl="7" w:tplc="04090019" w:tentative="1">
      <w:start w:val="1"/>
      <w:numFmt w:val="ideographTraditional"/>
      <w:lvlText w:val="%8、"/>
      <w:lvlJc w:val="left"/>
      <w:pPr>
        <w:ind w:left="3610" w:hanging="480"/>
      </w:pPr>
    </w:lvl>
    <w:lvl w:ilvl="8" w:tplc="0409001B" w:tentative="1">
      <w:start w:val="1"/>
      <w:numFmt w:val="lowerRoman"/>
      <w:lvlText w:val="%9."/>
      <w:lvlJc w:val="right"/>
      <w:pPr>
        <w:ind w:left="4090" w:hanging="480"/>
      </w:pPr>
    </w:lvl>
  </w:abstractNum>
  <w:abstractNum w:abstractNumId="311" w15:restartNumberingAfterBreak="0">
    <w:nsid w:val="533675E0"/>
    <w:multiLevelType w:val="hybridMultilevel"/>
    <w:tmpl w:val="CB0E7C00"/>
    <w:lvl w:ilvl="0" w:tplc="FFFFFFFF">
      <w:start w:val="1"/>
      <w:numFmt w:val="decimal"/>
      <w:lvlText w:val="%1."/>
      <w:lvlJc w:val="left"/>
      <w:pPr>
        <w:tabs>
          <w:tab w:val="num" w:pos="454"/>
        </w:tabs>
        <w:ind w:left="454" w:hanging="284"/>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12" w15:restartNumberingAfterBreak="0">
    <w:nsid w:val="536348A9"/>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13" w15:restartNumberingAfterBreak="0">
    <w:nsid w:val="53C748BF"/>
    <w:multiLevelType w:val="hybridMultilevel"/>
    <w:tmpl w:val="2BB4F392"/>
    <w:lvl w:ilvl="0" w:tplc="5C5C9BD6">
      <w:start w:val="1"/>
      <w:numFmt w:val="decimal"/>
      <w:lvlText w:val="%1."/>
      <w:lvlJc w:val="left"/>
      <w:pPr>
        <w:ind w:left="653"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4" w15:restartNumberingAfterBreak="0">
    <w:nsid w:val="53ED73C6"/>
    <w:multiLevelType w:val="multilevel"/>
    <w:tmpl w:val="6B96F02C"/>
    <w:styleLink w:val="WWNum178"/>
    <w:lvl w:ilvl="0">
      <w:start w:val="1"/>
      <w:numFmt w:val="decimal"/>
      <w:lvlText w:val="%1."/>
      <w:lvlJc w:val="left"/>
      <w:pPr>
        <w:ind w:left="1016" w:hanging="360"/>
      </w:pPr>
      <w:rPr>
        <w:b w:val="0"/>
        <w:i w:val="0"/>
        <w:caps w:val="0"/>
        <w:smallCaps w:val="0"/>
        <w:strike w:val="0"/>
        <w:dstrike w:val="0"/>
        <w:vanish w:val="0"/>
        <w:color w:val="000000"/>
        <w:position w:val="0"/>
        <w:sz w:val="24"/>
        <w:vertAlign w:val="baseline"/>
      </w:rPr>
    </w:lvl>
    <w:lvl w:ilvl="1">
      <w:start w:val="1"/>
      <w:numFmt w:val="ideographTraditional"/>
      <w:lvlText w:val="%2、"/>
      <w:lvlJc w:val="left"/>
      <w:pPr>
        <w:ind w:left="1136" w:hanging="480"/>
      </w:pPr>
    </w:lvl>
    <w:lvl w:ilvl="2">
      <w:start w:val="1"/>
      <w:numFmt w:val="lowerRoman"/>
      <w:lvlText w:val="%3."/>
      <w:lvlJc w:val="right"/>
      <w:pPr>
        <w:ind w:left="1616" w:hanging="480"/>
      </w:pPr>
    </w:lvl>
    <w:lvl w:ilvl="3">
      <w:start w:val="1"/>
      <w:numFmt w:val="decimal"/>
      <w:lvlText w:val="%4."/>
      <w:lvlJc w:val="left"/>
      <w:pPr>
        <w:ind w:left="2096" w:hanging="480"/>
      </w:pPr>
    </w:lvl>
    <w:lvl w:ilvl="4">
      <w:start w:val="1"/>
      <w:numFmt w:val="ideographTraditional"/>
      <w:lvlText w:val="%5、"/>
      <w:lvlJc w:val="left"/>
      <w:pPr>
        <w:ind w:left="2576" w:hanging="480"/>
      </w:pPr>
    </w:lvl>
    <w:lvl w:ilvl="5">
      <w:start w:val="1"/>
      <w:numFmt w:val="lowerRoman"/>
      <w:lvlText w:val="%6."/>
      <w:lvlJc w:val="right"/>
      <w:pPr>
        <w:ind w:left="3056" w:hanging="480"/>
      </w:pPr>
    </w:lvl>
    <w:lvl w:ilvl="6">
      <w:start w:val="1"/>
      <w:numFmt w:val="decimal"/>
      <w:lvlText w:val="%7."/>
      <w:lvlJc w:val="left"/>
      <w:pPr>
        <w:ind w:left="3536" w:hanging="480"/>
      </w:pPr>
    </w:lvl>
    <w:lvl w:ilvl="7">
      <w:start w:val="1"/>
      <w:numFmt w:val="ideographTraditional"/>
      <w:lvlText w:val="%8、"/>
      <w:lvlJc w:val="left"/>
      <w:pPr>
        <w:ind w:left="4016" w:hanging="480"/>
      </w:pPr>
    </w:lvl>
    <w:lvl w:ilvl="8">
      <w:start w:val="1"/>
      <w:numFmt w:val="lowerRoman"/>
      <w:lvlText w:val="%9."/>
      <w:lvlJc w:val="right"/>
      <w:pPr>
        <w:ind w:left="4496" w:hanging="480"/>
      </w:pPr>
    </w:lvl>
  </w:abstractNum>
  <w:abstractNum w:abstractNumId="315" w15:restartNumberingAfterBreak="0">
    <w:nsid w:val="54063D4D"/>
    <w:multiLevelType w:val="multilevel"/>
    <w:tmpl w:val="C438300E"/>
    <w:styleLink w:val="WWNum106"/>
    <w:lvl w:ilvl="0">
      <w:start w:val="1"/>
      <w:numFmt w:val="decimal"/>
      <w:lvlText w:val="%1."/>
      <w:lvlJc w:val="left"/>
      <w:pPr>
        <w:ind w:left="454" w:hanging="284"/>
      </w:pPr>
      <w:rPr>
        <w:rFonts w:cs="Times New Roman"/>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16" w15:restartNumberingAfterBreak="0">
    <w:nsid w:val="541909CA"/>
    <w:multiLevelType w:val="multilevel"/>
    <w:tmpl w:val="976C7382"/>
    <w:styleLink w:val="WWNum17"/>
    <w:lvl w:ilvl="0">
      <w:start w:val="1"/>
      <w:numFmt w:val="decimal"/>
      <w:lvlText w:val="%1."/>
      <w:lvlJc w:val="left"/>
      <w:pPr>
        <w:ind w:left="1481"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7" w15:restartNumberingAfterBreak="0">
    <w:nsid w:val="543D770C"/>
    <w:multiLevelType w:val="hybridMultilevel"/>
    <w:tmpl w:val="C6BEE4CA"/>
    <w:styleLink w:val="124"/>
    <w:lvl w:ilvl="0" w:tplc="0409000F">
      <w:start w:val="1"/>
      <w:numFmt w:val="decimal"/>
      <w:lvlText w:val="%1."/>
      <w:lvlJc w:val="left"/>
      <w:pPr>
        <w:tabs>
          <w:tab w:val="num" w:pos="480"/>
        </w:tabs>
        <w:ind w:left="480" w:hanging="480"/>
      </w:pPr>
    </w:lvl>
    <w:lvl w:ilvl="1" w:tplc="8CBEC408">
      <w:start w:val="1"/>
      <w:numFmt w:val="decimal"/>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8" w15:restartNumberingAfterBreak="0">
    <w:nsid w:val="544F1D99"/>
    <w:multiLevelType w:val="hybridMultilevel"/>
    <w:tmpl w:val="DD78E892"/>
    <w:lvl w:ilvl="0" w:tplc="F1AAA0F2">
      <w:start w:val="1"/>
      <w:numFmt w:val="decimal"/>
      <w:suff w:val="nothing"/>
      <w:lvlText w:val="%1."/>
      <w:lvlJc w:val="left"/>
      <w:pPr>
        <w:ind w:left="1920"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9" w15:restartNumberingAfterBreak="0">
    <w:nsid w:val="54AF0B84"/>
    <w:multiLevelType w:val="multilevel"/>
    <w:tmpl w:val="E002534A"/>
    <w:styleLink w:val="WWNum77"/>
    <w:lvl w:ilvl="0">
      <w:start w:val="1"/>
      <w:numFmt w:val="upperLetter"/>
      <w:lvlText w:val="%1."/>
      <w:lvlJc w:val="left"/>
      <w:pPr>
        <w:ind w:left="2051" w:hanging="480"/>
      </w:pPr>
    </w:lvl>
    <w:lvl w:ilvl="1">
      <w:start w:val="1"/>
      <w:numFmt w:val="ideographTraditional"/>
      <w:lvlText w:val="%2、"/>
      <w:lvlJc w:val="left"/>
      <w:pPr>
        <w:ind w:left="2531" w:hanging="480"/>
      </w:pPr>
    </w:lvl>
    <w:lvl w:ilvl="2">
      <w:start w:val="1"/>
      <w:numFmt w:val="lowerRoman"/>
      <w:lvlText w:val="%3."/>
      <w:lvlJc w:val="right"/>
      <w:pPr>
        <w:ind w:left="3011" w:hanging="480"/>
      </w:pPr>
    </w:lvl>
    <w:lvl w:ilvl="3">
      <w:start w:val="1"/>
      <w:numFmt w:val="decimal"/>
      <w:lvlText w:val="%4."/>
      <w:lvlJc w:val="left"/>
      <w:pPr>
        <w:ind w:left="3491" w:hanging="480"/>
      </w:pPr>
    </w:lvl>
    <w:lvl w:ilvl="4">
      <w:start w:val="1"/>
      <w:numFmt w:val="ideographTraditional"/>
      <w:lvlText w:val="%5、"/>
      <w:lvlJc w:val="left"/>
      <w:pPr>
        <w:ind w:left="3971" w:hanging="480"/>
      </w:pPr>
    </w:lvl>
    <w:lvl w:ilvl="5">
      <w:start w:val="1"/>
      <w:numFmt w:val="lowerRoman"/>
      <w:lvlText w:val="%6."/>
      <w:lvlJc w:val="right"/>
      <w:pPr>
        <w:ind w:left="4451" w:hanging="480"/>
      </w:pPr>
    </w:lvl>
    <w:lvl w:ilvl="6">
      <w:start w:val="1"/>
      <w:numFmt w:val="decimal"/>
      <w:lvlText w:val="%7."/>
      <w:lvlJc w:val="left"/>
      <w:pPr>
        <w:ind w:left="4931" w:hanging="480"/>
      </w:pPr>
    </w:lvl>
    <w:lvl w:ilvl="7">
      <w:start w:val="1"/>
      <w:numFmt w:val="ideographTraditional"/>
      <w:lvlText w:val="%8、"/>
      <w:lvlJc w:val="left"/>
      <w:pPr>
        <w:ind w:left="5411" w:hanging="480"/>
      </w:pPr>
    </w:lvl>
    <w:lvl w:ilvl="8">
      <w:start w:val="1"/>
      <w:numFmt w:val="lowerRoman"/>
      <w:lvlText w:val="%9."/>
      <w:lvlJc w:val="right"/>
      <w:pPr>
        <w:ind w:left="5891" w:hanging="480"/>
      </w:pPr>
    </w:lvl>
  </w:abstractNum>
  <w:abstractNum w:abstractNumId="320" w15:restartNumberingAfterBreak="0">
    <w:nsid w:val="54C0139D"/>
    <w:multiLevelType w:val="multilevel"/>
    <w:tmpl w:val="666224D8"/>
    <w:styleLink w:val="WWNum98"/>
    <w:lvl w:ilvl="0">
      <w:start w:val="1"/>
      <w:numFmt w:val="decimal"/>
      <w:lvlText w:val="%1."/>
      <w:lvlJc w:val="left"/>
      <w:pPr>
        <w:ind w:left="454" w:hanging="284"/>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21" w15:restartNumberingAfterBreak="0">
    <w:nsid w:val="55091191"/>
    <w:multiLevelType w:val="multilevel"/>
    <w:tmpl w:val="47B07BAA"/>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22" w15:restartNumberingAfterBreak="0">
    <w:nsid w:val="55294081"/>
    <w:multiLevelType w:val="hybridMultilevel"/>
    <w:tmpl w:val="B4607B56"/>
    <w:lvl w:ilvl="0" w:tplc="E2C4F388">
      <w:start w:val="1"/>
      <w:numFmt w:val="decimal"/>
      <w:lvlText w:val="(%1)"/>
      <w:lvlJc w:val="left"/>
      <w:pPr>
        <w:ind w:left="10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15:restartNumberingAfterBreak="0">
    <w:nsid w:val="55AA1C67"/>
    <w:multiLevelType w:val="multilevel"/>
    <w:tmpl w:val="959AD3B4"/>
    <w:styleLink w:val="WWNum46"/>
    <w:lvl w:ilvl="0">
      <w:start w:val="1"/>
      <w:numFmt w:val="decimal"/>
      <w:lvlText w:val="%1."/>
      <w:lvlJc w:val="left"/>
      <w:pPr>
        <w:ind w:left="4303" w:hanging="480"/>
      </w:pPr>
    </w:lvl>
    <w:lvl w:ilvl="1">
      <w:start w:val="1"/>
      <w:numFmt w:val="ideographTraditional"/>
      <w:lvlText w:val="%2、"/>
      <w:lvlJc w:val="left"/>
      <w:pPr>
        <w:ind w:left="1260" w:hanging="480"/>
      </w:pPr>
    </w:lvl>
    <w:lvl w:ilvl="2">
      <w:start w:val="1"/>
      <w:numFmt w:val="lowerRoman"/>
      <w:lvlText w:val="%3."/>
      <w:lvlJc w:val="right"/>
      <w:pPr>
        <w:ind w:left="1740" w:hanging="480"/>
      </w:pPr>
    </w:lvl>
    <w:lvl w:ilvl="3">
      <w:start w:val="1"/>
      <w:numFmt w:val="decimal"/>
      <w:lvlText w:val="%4."/>
      <w:lvlJc w:val="left"/>
      <w:pPr>
        <w:ind w:left="2220" w:hanging="480"/>
      </w:pPr>
    </w:lvl>
    <w:lvl w:ilvl="4">
      <w:start w:val="1"/>
      <w:numFmt w:val="ideographTraditional"/>
      <w:lvlText w:val="%5、"/>
      <w:lvlJc w:val="left"/>
      <w:pPr>
        <w:ind w:left="2700" w:hanging="480"/>
      </w:pPr>
    </w:lvl>
    <w:lvl w:ilvl="5">
      <w:start w:val="1"/>
      <w:numFmt w:val="lowerRoman"/>
      <w:lvlText w:val="%6."/>
      <w:lvlJc w:val="right"/>
      <w:pPr>
        <w:ind w:left="3180" w:hanging="480"/>
      </w:pPr>
    </w:lvl>
    <w:lvl w:ilvl="6">
      <w:start w:val="1"/>
      <w:numFmt w:val="decimal"/>
      <w:lvlText w:val="%7."/>
      <w:lvlJc w:val="left"/>
      <w:pPr>
        <w:ind w:left="3660" w:hanging="480"/>
      </w:pPr>
    </w:lvl>
    <w:lvl w:ilvl="7">
      <w:start w:val="1"/>
      <w:numFmt w:val="ideographTraditional"/>
      <w:lvlText w:val="%8、"/>
      <w:lvlJc w:val="left"/>
      <w:pPr>
        <w:ind w:left="4140" w:hanging="480"/>
      </w:pPr>
    </w:lvl>
    <w:lvl w:ilvl="8">
      <w:start w:val="1"/>
      <w:numFmt w:val="lowerRoman"/>
      <w:lvlText w:val="%9."/>
      <w:lvlJc w:val="right"/>
      <w:pPr>
        <w:ind w:left="4620" w:hanging="480"/>
      </w:pPr>
    </w:lvl>
  </w:abstractNum>
  <w:abstractNum w:abstractNumId="324" w15:restartNumberingAfterBreak="0">
    <w:nsid w:val="5609722E"/>
    <w:multiLevelType w:val="multilevel"/>
    <w:tmpl w:val="457AAB14"/>
    <w:numStyleLink w:val="1110"/>
  </w:abstractNum>
  <w:abstractNum w:abstractNumId="325" w15:restartNumberingAfterBreak="0">
    <w:nsid w:val="5625015B"/>
    <w:multiLevelType w:val="multilevel"/>
    <w:tmpl w:val="40CE97B2"/>
    <w:styleLink w:val="WWNum220"/>
    <w:lvl w:ilvl="0">
      <w:start w:val="1"/>
      <w:numFmt w:val="decimal"/>
      <w:lvlText w:val="%1."/>
      <w:lvlJc w:val="left"/>
      <w:pPr>
        <w:ind w:left="454" w:hanging="284"/>
      </w:pPr>
      <w:rPr>
        <w:b w:val="0"/>
        <w:bCs w:val="0"/>
        <w:strike w:val="0"/>
        <w:dstrike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6" w15:restartNumberingAfterBreak="0">
    <w:nsid w:val="56431092"/>
    <w:multiLevelType w:val="multilevel"/>
    <w:tmpl w:val="CF488A70"/>
    <w:styleLink w:val="WWNum225"/>
    <w:lvl w:ilvl="0">
      <w:start w:val="1"/>
      <w:numFmt w:val="decimal"/>
      <w:lvlText w:val="%1."/>
      <w:lvlJc w:val="left"/>
      <w:pPr>
        <w:ind w:left="454" w:hanging="284"/>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7" w15:restartNumberingAfterBreak="0">
    <w:nsid w:val="566A7202"/>
    <w:multiLevelType w:val="multilevel"/>
    <w:tmpl w:val="27D471F4"/>
    <w:styleLink w:val="WWNum149"/>
    <w:lvl w:ilvl="0">
      <w:start w:val="1"/>
      <w:numFmt w:val="decimal"/>
      <w:lvlText w:val="(%1)"/>
      <w:lvlJc w:val="left"/>
      <w:pPr>
        <w:ind w:left="1171" w:hanging="360"/>
      </w:pPr>
      <w:rPr>
        <w:b w:val="0"/>
      </w:rPr>
    </w:lvl>
    <w:lvl w:ilvl="1">
      <w:start w:val="1"/>
      <w:numFmt w:val="decimal"/>
      <w:lvlText w:val="%2."/>
      <w:lvlJc w:val="left"/>
      <w:pPr>
        <w:ind w:left="780" w:hanging="30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8" w15:restartNumberingAfterBreak="0">
    <w:nsid w:val="568C0FA4"/>
    <w:multiLevelType w:val="multilevel"/>
    <w:tmpl w:val="57CC8638"/>
    <w:styleLink w:val="WWNum148"/>
    <w:lvl w:ilvl="0">
      <w:start w:val="1"/>
      <w:numFmt w:val="decimal"/>
      <w:lvlText w:val="%1."/>
      <w:lvlJc w:val="left"/>
      <w:pPr>
        <w:ind w:left="454" w:hanging="284"/>
      </w:pPr>
      <w:rPr>
        <w:strike w:val="0"/>
        <w:dstrike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568E525C"/>
    <w:multiLevelType w:val="hybridMultilevel"/>
    <w:tmpl w:val="AEC09070"/>
    <w:lvl w:ilvl="0" w:tplc="FFFFFFFF">
      <w:start w:val="1"/>
      <w:numFmt w:val="decimal"/>
      <w:lvlText w:val="%1."/>
      <w:lvlJc w:val="left"/>
      <w:pPr>
        <w:ind w:left="653"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0" w15:restartNumberingAfterBreak="0">
    <w:nsid w:val="56914186"/>
    <w:multiLevelType w:val="hybridMultilevel"/>
    <w:tmpl w:val="41D25F5A"/>
    <w:lvl w:ilvl="0" w:tplc="FFFFFFFF">
      <w:start w:val="1"/>
      <w:numFmt w:val="decimal"/>
      <w:lvlText w:val="%1."/>
      <w:lvlJc w:val="left"/>
      <w:pPr>
        <w:tabs>
          <w:tab w:val="num" w:pos="454"/>
        </w:tabs>
        <w:ind w:left="454" w:hanging="284"/>
      </w:pPr>
      <w:rPr>
        <w:rFonts w:cs="Times New Roman" w:hint="eastAsia"/>
        <w:b w:val="0"/>
        <w:strike w:val="0"/>
        <w:color w:val="auto"/>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31" w15:restartNumberingAfterBreak="0">
    <w:nsid w:val="57022F56"/>
    <w:multiLevelType w:val="hybridMultilevel"/>
    <w:tmpl w:val="B942ADAC"/>
    <w:lvl w:ilvl="0" w:tplc="FFFFFFFF">
      <w:start w:val="1"/>
      <w:numFmt w:val="decimal"/>
      <w:lvlText w:val="%1."/>
      <w:lvlJc w:val="left"/>
      <w:pPr>
        <w:ind w:left="653"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2" w15:restartNumberingAfterBreak="0">
    <w:nsid w:val="574B1C58"/>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33" w15:restartNumberingAfterBreak="0">
    <w:nsid w:val="575C3215"/>
    <w:multiLevelType w:val="multilevel"/>
    <w:tmpl w:val="30186B0A"/>
    <w:styleLink w:val="WWNum250"/>
    <w:lvl w:ilvl="0">
      <w:start w:val="1"/>
      <w:numFmt w:val="decimal"/>
      <w:lvlText w:val="(%1)"/>
      <w:lvlJc w:val="left"/>
      <w:pPr>
        <w:ind w:left="850" w:hanging="360"/>
      </w:pPr>
    </w:lvl>
    <w:lvl w:ilvl="1">
      <w:start w:val="1"/>
      <w:numFmt w:val="ideographTraditional"/>
      <w:lvlText w:val="%2、"/>
      <w:lvlJc w:val="left"/>
      <w:pPr>
        <w:ind w:left="730" w:hanging="480"/>
      </w:pPr>
    </w:lvl>
    <w:lvl w:ilvl="2">
      <w:start w:val="1"/>
      <w:numFmt w:val="lowerRoman"/>
      <w:lvlText w:val="%3."/>
      <w:lvlJc w:val="right"/>
      <w:pPr>
        <w:ind w:left="1210" w:hanging="480"/>
      </w:pPr>
    </w:lvl>
    <w:lvl w:ilvl="3">
      <w:start w:val="1"/>
      <w:numFmt w:val="decimal"/>
      <w:lvlText w:val="%4."/>
      <w:lvlJc w:val="left"/>
      <w:pPr>
        <w:ind w:left="1690" w:hanging="480"/>
      </w:pPr>
    </w:lvl>
    <w:lvl w:ilvl="4">
      <w:start w:val="1"/>
      <w:numFmt w:val="ideographTraditional"/>
      <w:lvlText w:val="%5、"/>
      <w:lvlJc w:val="left"/>
      <w:pPr>
        <w:ind w:left="2170" w:hanging="480"/>
      </w:pPr>
    </w:lvl>
    <w:lvl w:ilvl="5">
      <w:start w:val="1"/>
      <w:numFmt w:val="lowerRoman"/>
      <w:lvlText w:val="%6."/>
      <w:lvlJc w:val="right"/>
      <w:pPr>
        <w:ind w:left="2650" w:hanging="480"/>
      </w:pPr>
    </w:lvl>
    <w:lvl w:ilvl="6">
      <w:start w:val="1"/>
      <w:numFmt w:val="decimal"/>
      <w:lvlText w:val="%7."/>
      <w:lvlJc w:val="left"/>
      <w:pPr>
        <w:ind w:left="3130" w:hanging="480"/>
      </w:pPr>
    </w:lvl>
    <w:lvl w:ilvl="7">
      <w:start w:val="1"/>
      <w:numFmt w:val="ideographTraditional"/>
      <w:lvlText w:val="%8、"/>
      <w:lvlJc w:val="left"/>
      <w:pPr>
        <w:ind w:left="3610" w:hanging="480"/>
      </w:pPr>
    </w:lvl>
    <w:lvl w:ilvl="8">
      <w:start w:val="1"/>
      <w:numFmt w:val="lowerRoman"/>
      <w:lvlText w:val="%9."/>
      <w:lvlJc w:val="right"/>
      <w:pPr>
        <w:ind w:left="4090" w:hanging="480"/>
      </w:pPr>
    </w:lvl>
  </w:abstractNum>
  <w:abstractNum w:abstractNumId="334" w15:restartNumberingAfterBreak="0">
    <w:nsid w:val="57701F90"/>
    <w:multiLevelType w:val="multilevel"/>
    <w:tmpl w:val="FA96FBFC"/>
    <w:styleLink w:val="WWNum120"/>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5" w15:restartNumberingAfterBreak="0">
    <w:nsid w:val="57E0672E"/>
    <w:multiLevelType w:val="hybridMultilevel"/>
    <w:tmpl w:val="41D25F5A"/>
    <w:lvl w:ilvl="0" w:tplc="9E300E7A">
      <w:start w:val="1"/>
      <w:numFmt w:val="decimal"/>
      <w:lvlText w:val="%1."/>
      <w:lvlJc w:val="left"/>
      <w:pPr>
        <w:tabs>
          <w:tab w:val="num" w:pos="454"/>
        </w:tabs>
        <w:ind w:left="454" w:hanging="284"/>
      </w:pPr>
      <w:rPr>
        <w:rFonts w:cs="Times New Roman" w:hint="eastAsia"/>
        <w:b w:val="0"/>
        <w:strike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6" w15:restartNumberingAfterBreak="0">
    <w:nsid w:val="58446F8F"/>
    <w:multiLevelType w:val="multilevel"/>
    <w:tmpl w:val="10923860"/>
    <w:styleLink w:val="WWNum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7" w15:restartNumberingAfterBreak="0">
    <w:nsid w:val="586154CF"/>
    <w:multiLevelType w:val="hybridMultilevel"/>
    <w:tmpl w:val="62C4612C"/>
    <w:lvl w:ilvl="0" w:tplc="61F0911A">
      <w:start w:val="1"/>
      <w:numFmt w:val="decimal"/>
      <w:lvlText w:val="%1."/>
      <w:lvlJc w:val="left"/>
      <w:pPr>
        <w:ind w:left="653"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586200D1"/>
    <w:multiLevelType w:val="hybridMultilevel"/>
    <w:tmpl w:val="DA28C52A"/>
    <w:lvl w:ilvl="0" w:tplc="518E42C4">
      <w:start w:val="1"/>
      <w:numFmt w:val="decimal"/>
      <w:lvlText w:val="%1."/>
      <w:lvlJc w:val="left"/>
      <w:pPr>
        <w:ind w:left="653" w:hanging="480"/>
      </w:pPr>
      <w:rPr>
        <w:rFonts w:hint="eastAsia"/>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9" w15:restartNumberingAfterBreak="0">
    <w:nsid w:val="5893565B"/>
    <w:multiLevelType w:val="multilevel"/>
    <w:tmpl w:val="69BEFDFE"/>
    <w:styleLink w:val="WWNum223"/>
    <w:lvl w:ilvl="0">
      <w:start w:val="1"/>
      <w:numFmt w:val="decimal"/>
      <w:lvlText w:val="%1."/>
      <w:lvlJc w:val="left"/>
      <w:pPr>
        <w:ind w:left="454" w:hanging="284"/>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0" w15:restartNumberingAfterBreak="0">
    <w:nsid w:val="593D3E5F"/>
    <w:multiLevelType w:val="multilevel"/>
    <w:tmpl w:val="F034ADC0"/>
    <w:styleLink w:val="WWNum168"/>
    <w:lvl w:ilvl="0">
      <w:start w:val="1"/>
      <w:numFmt w:val="decimal"/>
      <w:lvlText w:val="%1."/>
      <w:lvlJc w:val="left"/>
      <w:pPr>
        <w:ind w:left="536" w:hanging="360"/>
      </w:pPr>
    </w:lvl>
    <w:lvl w:ilvl="1">
      <w:start w:val="1"/>
      <w:numFmt w:val="decimal"/>
      <w:lvlText w:val="(%2)"/>
      <w:lvlJc w:val="left"/>
      <w:pPr>
        <w:ind w:left="1016" w:hanging="360"/>
      </w:pPr>
    </w:lvl>
    <w:lvl w:ilvl="2">
      <w:start w:val="1"/>
      <w:numFmt w:val="lowerRoman"/>
      <w:lvlText w:val="%3."/>
      <w:lvlJc w:val="right"/>
      <w:pPr>
        <w:ind w:left="1616" w:hanging="480"/>
      </w:pPr>
    </w:lvl>
    <w:lvl w:ilvl="3">
      <w:start w:val="1"/>
      <w:numFmt w:val="decimal"/>
      <w:lvlText w:val="%4."/>
      <w:lvlJc w:val="left"/>
      <w:pPr>
        <w:ind w:left="2096" w:hanging="480"/>
      </w:pPr>
    </w:lvl>
    <w:lvl w:ilvl="4">
      <w:start w:val="1"/>
      <w:numFmt w:val="ideographTraditional"/>
      <w:lvlText w:val="%5、"/>
      <w:lvlJc w:val="left"/>
      <w:pPr>
        <w:ind w:left="2576" w:hanging="480"/>
      </w:pPr>
    </w:lvl>
    <w:lvl w:ilvl="5">
      <w:start w:val="1"/>
      <w:numFmt w:val="lowerRoman"/>
      <w:lvlText w:val="%6."/>
      <w:lvlJc w:val="right"/>
      <w:pPr>
        <w:ind w:left="3056" w:hanging="480"/>
      </w:pPr>
    </w:lvl>
    <w:lvl w:ilvl="6">
      <w:start w:val="1"/>
      <w:numFmt w:val="decimal"/>
      <w:lvlText w:val="%7."/>
      <w:lvlJc w:val="left"/>
      <w:pPr>
        <w:ind w:left="3536" w:hanging="480"/>
      </w:pPr>
    </w:lvl>
    <w:lvl w:ilvl="7">
      <w:start w:val="1"/>
      <w:numFmt w:val="ideographTraditional"/>
      <w:lvlText w:val="%8、"/>
      <w:lvlJc w:val="left"/>
      <w:pPr>
        <w:ind w:left="4016" w:hanging="480"/>
      </w:pPr>
    </w:lvl>
    <w:lvl w:ilvl="8">
      <w:start w:val="1"/>
      <w:numFmt w:val="lowerRoman"/>
      <w:lvlText w:val="%9."/>
      <w:lvlJc w:val="right"/>
      <w:pPr>
        <w:ind w:left="4496" w:hanging="480"/>
      </w:pPr>
    </w:lvl>
  </w:abstractNum>
  <w:abstractNum w:abstractNumId="341" w15:restartNumberingAfterBreak="0">
    <w:nsid w:val="59474979"/>
    <w:multiLevelType w:val="multilevel"/>
    <w:tmpl w:val="DCB25918"/>
    <w:styleLink w:val="WWNum13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2" w15:restartNumberingAfterBreak="0">
    <w:nsid w:val="596A71E7"/>
    <w:multiLevelType w:val="hybridMultilevel"/>
    <w:tmpl w:val="F9ACDADC"/>
    <w:lvl w:ilvl="0" w:tplc="DBE8FF78">
      <w:start w:val="1"/>
      <w:numFmt w:val="decimal"/>
      <w:lvlText w:val="%1."/>
      <w:lvlJc w:val="left"/>
      <w:pPr>
        <w:tabs>
          <w:tab w:val="num" w:pos="993"/>
        </w:tabs>
        <w:ind w:left="993" w:hanging="284"/>
      </w:pPr>
      <w:rPr>
        <w:rFonts w:cs="Times New Roman" w:hint="eastAsia"/>
        <w:b w:val="0"/>
        <w:color w:val="auto"/>
      </w:rPr>
    </w:lvl>
    <w:lvl w:ilvl="1" w:tplc="04090019" w:tentative="1">
      <w:start w:val="1"/>
      <w:numFmt w:val="ideographTraditional"/>
      <w:lvlText w:val="%2、"/>
      <w:lvlJc w:val="left"/>
      <w:pPr>
        <w:tabs>
          <w:tab w:val="num" w:pos="1499"/>
        </w:tabs>
        <w:ind w:left="1499" w:hanging="480"/>
      </w:pPr>
      <w:rPr>
        <w:rFonts w:cs="Times New Roman"/>
      </w:rPr>
    </w:lvl>
    <w:lvl w:ilvl="2" w:tplc="0409001B" w:tentative="1">
      <w:start w:val="1"/>
      <w:numFmt w:val="lowerRoman"/>
      <w:lvlText w:val="%3."/>
      <w:lvlJc w:val="right"/>
      <w:pPr>
        <w:tabs>
          <w:tab w:val="num" w:pos="1979"/>
        </w:tabs>
        <w:ind w:left="1979" w:hanging="480"/>
      </w:pPr>
      <w:rPr>
        <w:rFonts w:cs="Times New Roman"/>
      </w:rPr>
    </w:lvl>
    <w:lvl w:ilvl="3" w:tplc="0409000F" w:tentative="1">
      <w:start w:val="1"/>
      <w:numFmt w:val="decimal"/>
      <w:lvlText w:val="%4."/>
      <w:lvlJc w:val="left"/>
      <w:pPr>
        <w:tabs>
          <w:tab w:val="num" w:pos="2459"/>
        </w:tabs>
        <w:ind w:left="2459" w:hanging="480"/>
      </w:pPr>
      <w:rPr>
        <w:rFonts w:cs="Times New Roman"/>
      </w:rPr>
    </w:lvl>
    <w:lvl w:ilvl="4" w:tplc="04090019" w:tentative="1">
      <w:start w:val="1"/>
      <w:numFmt w:val="ideographTraditional"/>
      <w:lvlText w:val="%5、"/>
      <w:lvlJc w:val="left"/>
      <w:pPr>
        <w:tabs>
          <w:tab w:val="num" w:pos="2939"/>
        </w:tabs>
        <w:ind w:left="2939" w:hanging="480"/>
      </w:pPr>
      <w:rPr>
        <w:rFonts w:cs="Times New Roman"/>
      </w:rPr>
    </w:lvl>
    <w:lvl w:ilvl="5" w:tplc="0409001B" w:tentative="1">
      <w:start w:val="1"/>
      <w:numFmt w:val="lowerRoman"/>
      <w:lvlText w:val="%6."/>
      <w:lvlJc w:val="right"/>
      <w:pPr>
        <w:tabs>
          <w:tab w:val="num" w:pos="3419"/>
        </w:tabs>
        <w:ind w:left="3419" w:hanging="480"/>
      </w:pPr>
      <w:rPr>
        <w:rFonts w:cs="Times New Roman"/>
      </w:rPr>
    </w:lvl>
    <w:lvl w:ilvl="6" w:tplc="0409000F" w:tentative="1">
      <w:start w:val="1"/>
      <w:numFmt w:val="decimal"/>
      <w:lvlText w:val="%7."/>
      <w:lvlJc w:val="left"/>
      <w:pPr>
        <w:tabs>
          <w:tab w:val="num" w:pos="3899"/>
        </w:tabs>
        <w:ind w:left="3899" w:hanging="480"/>
      </w:pPr>
      <w:rPr>
        <w:rFonts w:cs="Times New Roman"/>
      </w:rPr>
    </w:lvl>
    <w:lvl w:ilvl="7" w:tplc="04090019" w:tentative="1">
      <w:start w:val="1"/>
      <w:numFmt w:val="ideographTraditional"/>
      <w:lvlText w:val="%8、"/>
      <w:lvlJc w:val="left"/>
      <w:pPr>
        <w:tabs>
          <w:tab w:val="num" w:pos="4379"/>
        </w:tabs>
        <w:ind w:left="4379" w:hanging="480"/>
      </w:pPr>
      <w:rPr>
        <w:rFonts w:cs="Times New Roman"/>
      </w:rPr>
    </w:lvl>
    <w:lvl w:ilvl="8" w:tplc="0409001B" w:tentative="1">
      <w:start w:val="1"/>
      <w:numFmt w:val="lowerRoman"/>
      <w:lvlText w:val="%9."/>
      <w:lvlJc w:val="right"/>
      <w:pPr>
        <w:tabs>
          <w:tab w:val="num" w:pos="4859"/>
        </w:tabs>
        <w:ind w:left="4859" w:hanging="480"/>
      </w:pPr>
      <w:rPr>
        <w:rFonts w:cs="Times New Roman"/>
      </w:rPr>
    </w:lvl>
  </w:abstractNum>
  <w:abstractNum w:abstractNumId="343" w15:restartNumberingAfterBreak="0">
    <w:nsid w:val="59833A9F"/>
    <w:multiLevelType w:val="hybridMultilevel"/>
    <w:tmpl w:val="AA9CA76A"/>
    <w:lvl w:ilvl="0" w:tplc="FFFFFFFF">
      <w:start w:val="1"/>
      <w:numFmt w:val="decimal"/>
      <w:lvlText w:val="%1."/>
      <w:lvlJc w:val="left"/>
      <w:pPr>
        <w:tabs>
          <w:tab w:val="num" w:pos="454"/>
        </w:tabs>
        <w:ind w:left="454" w:hanging="284"/>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b w:val="0"/>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44" w15:restartNumberingAfterBreak="0">
    <w:nsid w:val="5A1D6481"/>
    <w:multiLevelType w:val="multilevel"/>
    <w:tmpl w:val="0D0A7910"/>
    <w:styleLink w:val="WWNum139"/>
    <w:lvl w:ilvl="0">
      <w:start w:val="1"/>
      <w:numFmt w:val="decimal"/>
      <w:lvlText w:val="%1."/>
      <w:lvlJc w:val="left"/>
      <w:pPr>
        <w:ind w:left="360" w:hanging="360"/>
      </w:pPr>
      <w:rPr>
        <w:rFonts w:cs="Times New Roman"/>
        <w:b w:val="0"/>
        <w:color w:val="00000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5" w15:restartNumberingAfterBreak="0">
    <w:nsid w:val="5A5E0BE3"/>
    <w:multiLevelType w:val="multilevel"/>
    <w:tmpl w:val="661CADA0"/>
    <w:styleLink w:val="WWNum193"/>
    <w:lvl w:ilvl="0">
      <w:start w:val="1"/>
      <w:numFmt w:val="decimal"/>
      <w:lvlText w:val="(%1)"/>
      <w:lvlJc w:val="left"/>
      <w:pPr>
        <w:ind w:left="720" w:hanging="36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46" w15:restartNumberingAfterBreak="0">
    <w:nsid w:val="5A67592F"/>
    <w:multiLevelType w:val="multilevel"/>
    <w:tmpl w:val="3AD2D5C4"/>
    <w:styleLink w:val="WWNum203"/>
    <w:lvl w:ilvl="0">
      <w:start w:val="1"/>
      <w:numFmt w:val="decimal"/>
      <w:lvlText w:val="(%1)"/>
      <w:lvlJc w:val="left"/>
      <w:pPr>
        <w:ind w:left="720" w:hanging="36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47" w15:restartNumberingAfterBreak="0">
    <w:nsid w:val="5A815A12"/>
    <w:multiLevelType w:val="hybridMultilevel"/>
    <w:tmpl w:val="EDE6475E"/>
    <w:lvl w:ilvl="0" w:tplc="2BD29EF2">
      <w:numFmt w:val="bullet"/>
      <w:pStyle w:val="a1"/>
      <w:lvlText w:val="•"/>
      <w:lvlJc w:val="left"/>
      <w:pPr>
        <w:ind w:left="240" w:hanging="24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8" w15:restartNumberingAfterBreak="0">
    <w:nsid w:val="5AAB21B2"/>
    <w:multiLevelType w:val="multilevel"/>
    <w:tmpl w:val="E3F49B36"/>
    <w:styleLink w:val="WWNum218"/>
    <w:lvl w:ilvl="0">
      <w:start w:val="1"/>
      <w:numFmt w:val="decimal"/>
      <w:lvlText w:val="%1."/>
      <w:lvlJc w:val="left"/>
      <w:pPr>
        <w:ind w:left="454" w:hanging="284"/>
      </w:pPr>
      <w:rPr>
        <w:b w:val="0"/>
        <w:bCs w:val="0"/>
        <w:strike w:val="0"/>
        <w:dstrike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9" w15:restartNumberingAfterBreak="0">
    <w:nsid w:val="5AAE05C4"/>
    <w:multiLevelType w:val="multilevel"/>
    <w:tmpl w:val="A3EC2372"/>
    <w:styleLink w:val="WWNum133"/>
    <w:lvl w:ilvl="0">
      <w:numFmt w:val="bullet"/>
      <w:lvlText w:val=""/>
      <w:lvlPicBulletId w:val="0"/>
      <w:lvlJc w:val="left"/>
      <w:pPr>
        <w:ind w:left="1001" w:hanging="480"/>
      </w:pPr>
      <w:rPr>
        <w:rFonts w:hAnsi="Symbol" w:hint="default"/>
        <w:sz w:val="16"/>
      </w:rPr>
    </w:lvl>
    <w:lvl w:ilvl="1">
      <w:numFmt w:val="bullet"/>
      <w:lvlText w:val=""/>
      <w:lvlJc w:val="left"/>
      <w:pPr>
        <w:ind w:left="1481" w:hanging="480"/>
      </w:pPr>
    </w:lvl>
    <w:lvl w:ilvl="2">
      <w:numFmt w:val="bullet"/>
      <w:lvlText w:val=""/>
      <w:lvlJc w:val="left"/>
      <w:pPr>
        <w:ind w:left="1961" w:hanging="480"/>
      </w:pPr>
    </w:lvl>
    <w:lvl w:ilvl="3">
      <w:numFmt w:val="bullet"/>
      <w:lvlText w:val=""/>
      <w:lvlJc w:val="left"/>
      <w:pPr>
        <w:ind w:left="2441" w:hanging="480"/>
      </w:pPr>
    </w:lvl>
    <w:lvl w:ilvl="4">
      <w:numFmt w:val="bullet"/>
      <w:lvlText w:val=""/>
      <w:lvlJc w:val="left"/>
      <w:pPr>
        <w:ind w:left="2921" w:hanging="480"/>
      </w:pPr>
    </w:lvl>
    <w:lvl w:ilvl="5">
      <w:numFmt w:val="bullet"/>
      <w:lvlText w:val=""/>
      <w:lvlJc w:val="left"/>
      <w:pPr>
        <w:ind w:left="3401" w:hanging="480"/>
      </w:pPr>
    </w:lvl>
    <w:lvl w:ilvl="6">
      <w:numFmt w:val="bullet"/>
      <w:lvlText w:val=""/>
      <w:lvlJc w:val="left"/>
      <w:pPr>
        <w:ind w:left="3881" w:hanging="480"/>
      </w:pPr>
    </w:lvl>
    <w:lvl w:ilvl="7">
      <w:numFmt w:val="bullet"/>
      <w:lvlText w:val=""/>
      <w:lvlJc w:val="left"/>
      <w:pPr>
        <w:ind w:left="4361" w:hanging="480"/>
      </w:pPr>
    </w:lvl>
    <w:lvl w:ilvl="8">
      <w:numFmt w:val="bullet"/>
      <w:lvlText w:val=""/>
      <w:lvlJc w:val="left"/>
      <w:pPr>
        <w:ind w:left="4841" w:hanging="480"/>
      </w:pPr>
    </w:lvl>
  </w:abstractNum>
  <w:abstractNum w:abstractNumId="350" w15:restartNumberingAfterBreak="0">
    <w:nsid w:val="5B034455"/>
    <w:multiLevelType w:val="multilevel"/>
    <w:tmpl w:val="43126E08"/>
    <w:styleLink w:val="WWNum13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1" w15:restartNumberingAfterBreak="0">
    <w:nsid w:val="5B422AF8"/>
    <w:multiLevelType w:val="hybridMultilevel"/>
    <w:tmpl w:val="05D2C31C"/>
    <w:lvl w:ilvl="0" w:tplc="AF5275D8">
      <w:start w:val="1"/>
      <w:numFmt w:val="decimal"/>
      <w:lvlText w:val="%1."/>
      <w:lvlJc w:val="left"/>
      <w:pPr>
        <w:ind w:left="653" w:hanging="480"/>
      </w:pPr>
      <w:rPr>
        <w:rFonts w:hint="eastAsia"/>
        <w:b w:val="0"/>
        <w:strike w:val="0"/>
        <w:color w:val="000000"/>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352" w15:restartNumberingAfterBreak="0">
    <w:nsid w:val="5B603F13"/>
    <w:multiLevelType w:val="multilevel"/>
    <w:tmpl w:val="1012E4E0"/>
    <w:styleLink w:val="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3" w15:restartNumberingAfterBreak="0">
    <w:nsid w:val="5BC84EFC"/>
    <w:multiLevelType w:val="hybridMultilevel"/>
    <w:tmpl w:val="0A28F05C"/>
    <w:lvl w:ilvl="0" w:tplc="C562E8C4">
      <w:start w:val="1"/>
      <w:numFmt w:val="decimal"/>
      <w:lvlText w:val="%1."/>
      <w:lvlJc w:val="left"/>
      <w:pPr>
        <w:ind w:left="653"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4" w15:restartNumberingAfterBreak="0">
    <w:nsid w:val="5BD257D5"/>
    <w:multiLevelType w:val="multilevel"/>
    <w:tmpl w:val="BDBEDA0C"/>
    <w:styleLink w:val="WWNum247"/>
    <w:lvl w:ilvl="0">
      <w:start w:val="1"/>
      <w:numFmt w:val="decimal"/>
      <w:lvlText w:val="(%1)"/>
      <w:lvlJc w:val="left"/>
      <w:pPr>
        <w:ind w:left="108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5" w15:restartNumberingAfterBreak="0">
    <w:nsid w:val="5C2B2331"/>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56" w15:restartNumberingAfterBreak="0">
    <w:nsid w:val="5CB71268"/>
    <w:multiLevelType w:val="hybridMultilevel"/>
    <w:tmpl w:val="BD5E7A2E"/>
    <w:lvl w:ilvl="0" w:tplc="87D20B78">
      <w:start w:val="1"/>
      <w:numFmt w:val="decimal"/>
      <w:lvlText w:val="%1."/>
      <w:lvlJc w:val="left"/>
      <w:pPr>
        <w:ind w:left="192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7" w15:restartNumberingAfterBreak="0">
    <w:nsid w:val="5E0E02B5"/>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58" w15:restartNumberingAfterBreak="0">
    <w:nsid w:val="5E720F36"/>
    <w:multiLevelType w:val="hybridMultilevel"/>
    <w:tmpl w:val="41D25F5A"/>
    <w:lvl w:ilvl="0" w:tplc="9E300E7A">
      <w:start w:val="1"/>
      <w:numFmt w:val="decimal"/>
      <w:lvlText w:val="%1."/>
      <w:lvlJc w:val="left"/>
      <w:pPr>
        <w:tabs>
          <w:tab w:val="num" w:pos="454"/>
        </w:tabs>
        <w:ind w:left="454" w:hanging="284"/>
      </w:pPr>
      <w:rPr>
        <w:rFonts w:cs="Times New Roman" w:hint="eastAsia"/>
        <w:b w:val="0"/>
        <w:strike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9" w15:restartNumberingAfterBreak="0">
    <w:nsid w:val="5E83042A"/>
    <w:multiLevelType w:val="multilevel"/>
    <w:tmpl w:val="C9AECCAC"/>
    <w:styleLink w:val="WWNum195"/>
    <w:lvl w:ilvl="0">
      <w:start w:val="1"/>
      <w:numFmt w:val="lowerLetter"/>
      <w:lvlText w:val="%1."/>
      <w:lvlJc w:val="left"/>
      <w:pPr>
        <w:ind w:left="1080" w:hanging="36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360" w15:restartNumberingAfterBreak="0">
    <w:nsid w:val="5E984A90"/>
    <w:multiLevelType w:val="hybridMultilevel"/>
    <w:tmpl w:val="472A7662"/>
    <w:lvl w:ilvl="0" w:tplc="FFFFFFFF">
      <w:start w:val="1"/>
      <w:numFmt w:val="decimal"/>
      <w:lvlText w:val="%1."/>
      <w:lvlJc w:val="left"/>
      <w:pPr>
        <w:tabs>
          <w:tab w:val="num" w:pos="454"/>
        </w:tabs>
        <w:ind w:left="454" w:hanging="284"/>
      </w:pPr>
      <w:rPr>
        <w:rFonts w:cs="Times New Roman" w:hint="eastAsia"/>
        <w:strike w:val="0"/>
        <w:color w:val="000000"/>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61" w15:restartNumberingAfterBreak="0">
    <w:nsid w:val="5ED43844"/>
    <w:multiLevelType w:val="multilevel"/>
    <w:tmpl w:val="919A2B3C"/>
    <w:styleLink w:val="WWNum251"/>
    <w:lvl w:ilvl="0">
      <w:start w:val="1"/>
      <w:numFmt w:val="decimal"/>
      <w:lvlText w:val="%1."/>
      <w:lvlJc w:val="left"/>
      <w:pPr>
        <w:ind w:left="3360" w:hanging="480"/>
      </w:pPr>
      <w:rPr>
        <w:b w:val="0"/>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2" w15:restartNumberingAfterBreak="0">
    <w:nsid w:val="5ED56676"/>
    <w:multiLevelType w:val="hybridMultilevel"/>
    <w:tmpl w:val="FE942314"/>
    <w:lvl w:ilvl="0" w:tplc="3CC007F0">
      <w:start w:val="1"/>
      <w:numFmt w:val="decimal"/>
      <w:lvlText w:val="(%1)"/>
      <w:lvlJc w:val="left"/>
      <w:pPr>
        <w:ind w:left="10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3" w15:restartNumberingAfterBreak="0">
    <w:nsid w:val="5F0E6877"/>
    <w:multiLevelType w:val="hybridMultilevel"/>
    <w:tmpl w:val="73E46438"/>
    <w:lvl w:ilvl="0" w:tplc="737CE6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4" w15:restartNumberingAfterBreak="0">
    <w:nsid w:val="5F230009"/>
    <w:multiLevelType w:val="multilevel"/>
    <w:tmpl w:val="22546DD6"/>
    <w:styleLink w:val="WWNum2"/>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decimal"/>
      <w:lvlText w:val="(%3)"/>
      <w:lvlJc w:val="left"/>
      <w:pPr>
        <w:ind w:left="2280" w:hanging="36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65" w15:restartNumberingAfterBreak="0">
    <w:nsid w:val="5F342161"/>
    <w:multiLevelType w:val="hybridMultilevel"/>
    <w:tmpl w:val="557E59A6"/>
    <w:lvl w:ilvl="0" w:tplc="E774FAA8">
      <w:start w:val="1"/>
      <w:numFmt w:val="decimal"/>
      <w:lvlText w:val="%1."/>
      <w:lvlJc w:val="left"/>
      <w:pPr>
        <w:tabs>
          <w:tab w:val="num" w:pos="567"/>
        </w:tabs>
        <w:ind w:left="567" w:hanging="284"/>
      </w:pPr>
      <w:rPr>
        <w:rFonts w:hint="eastAsia"/>
        <w:color w:val="00000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3C1A3AD4">
      <w:start w:val="1"/>
      <w:numFmt w:val="decimal"/>
      <w:lvlText w:val="%4."/>
      <w:lvlJc w:val="left"/>
      <w:pPr>
        <w:tabs>
          <w:tab w:val="num" w:pos="1920"/>
        </w:tabs>
        <w:ind w:left="1920" w:hanging="480"/>
      </w:pPr>
      <w:rPr>
        <w:b w:val="0"/>
      </w:r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B1BC1904">
      <w:start w:val="1"/>
      <w:numFmt w:val="decimal"/>
      <w:lvlText w:val="%7."/>
      <w:lvlJc w:val="left"/>
      <w:pPr>
        <w:tabs>
          <w:tab w:val="num" w:pos="3360"/>
        </w:tabs>
        <w:ind w:left="3360" w:hanging="480"/>
      </w:pPr>
      <w:rPr>
        <w:strike w:val="0"/>
      </w:r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66" w15:restartNumberingAfterBreak="0">
    <w:nsid w:val="5F574B79"/>
    <w:multiLevelType w:val="hybridMultilevel"/>
    <w:tmpl w:val="6C6AB1C4"/>
    <w:lvl w:ilvl="0" w:tplc="9112E876">
      <w:start w:val="1"/>
      <w:numFmt w:val="decimal"/>
      <w:lvlText w:val="%1."/>
      <w:lvlJc w:val="left"/>
      <w:pPr>
        <w:ind w:left="653"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7" w15:restartNumberingAfterBreak="0">
    <w:nsid w:val="601E19A8"/>
    <w:multiLevelType w:val="multilevel"/>
    <w:tmpl w:val="DAA4637E"/>
    <w:styleLink w:val="WWNum145"/>
    <w:lvl w:ilvl="0">
      <w:start w:val="1"/>
      <w:numFmt w:val="decimal"/>
      <w:lvlText w:val="(%1)"/>
      <w:lvlJc w:val="left"/>
      <w:pPr>
        <w:ind w:left="1171" w:hanging="360"/>
      </w:pPr>
    </w:lvl>
    <w:lvl w:ilvl="1">
      <w:start w:val="1"/>
      <w:numFmt w:val="decimal"/>
      <w:lvlText w:val="%2."/>
      <w:lvlJc w:val="left"/>
      <w:pPr>
        <w:ind w:left="780" w:hanging="30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8" w15:restartNumberingAfterBreak="0">
    <w:nsid w:val="605C7E6D"/>
    <w:multiLevelType w:val="hybridMultilevel"/>
    <w:tmpl w:val="2E26C082"/>
    <w:lvl w:ilvl="0" w:tplc="FFFFFFFF">
      <w:start w:val="1"/>
      <w:numFmt w:val="decimal"/>
      <w:suff w:val="nothing"/>
      <w:lvlText w:val="%1."/>
      <w:lvlJc w:val="left"/>
      <w:pPr>
        <w:ind w:left="643" w:hanging="360"/>
      </w:pPr>
      <w:rPr>
        <w:rFonts w:hint="default"/>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69" w15:restartNumberingAfterBreak="0">
    <w:nsid w:val="60990FE4"/>
    <w:multiLevelType w:val="multilevel"/>
    <w:tmpl w:val="9E549ABC"/>
    <w:styleLink w:val="WWNum16"/>
    <w:lvl w:ilvl="0">
      <w:start w:val="1"/>
      <w:numFmt w:val="decimal"/>
      <w:lvlText w:val="%1."/>
      <w:lvlJc w:val="left"/>
      <w:pPr>
        <w:ind w:left="1520" w:hanging="480"/>
      </w:pPr>
    </w:lvl>
    <w:lvl w:ilvl="1">
      <w:start w:val="1"/>
      <w:numFmt w:val="ideographTraditional"/>
      <w:lvlText w:val="%2、"/>
      <w:lvlJc w:val="left"/>
      <w:pPr>
        <w:ind w:left="2000" w:hanging="480"/>
      </w:pPr>
    </w:lvl>
    <w:lvl w:ilvl="2">
      <w:start w:val="1"/>
      <w:numFmt w:val="lowerRoman"/>
      <w:lvlText w:val="%3."/>
      <w:lvlJc w:val="right"/>
      <w:pPr>
        <w:ind w:left="2480" w:hanging="480"/>
      </w:pPr>
    </w:lvl>
    <w:lvl w:ilvl="3">
      <w:start w:val="1"/>
      <w:numFmt w:val="decimal"/>
      <w:lvlText w:val="%4."/>
      <w:lvlJc w:val="left"/>
      <w:pPr>
        <w:ind w:left="2960" w:hanging="480"/>
      </w:pPr>
    </w:lvl>
    <w:lvl w:ilvl="4">
      <w:start w:val="1"/>
      <w:numFmt w:val="ideographTraditional"/>
      <w:lvlText w:val="%5、"/>
      <w:lvlJc w:val="left"/>
      <w:pPr>
        <w:ind w:left="3440" w:hanging="480"/>
      </w:pPr>
    </w:lvl>
    <w:lvl w:ilvl="5">
      <w:start w:val="1"/>
      <w:numFmt w:val="lowerRoman"/>
      <w:lvlText w:val="%6."/>
      <w:lvlJc w:val="right"/>
      <w:pPr>
        <w:ind w:left="3920" w:hanging="480"/>
      </w:pPr>
    </w:lvl>
    <w:lvl w:ilvl="6">
      <w:start w:val="1"/>
      <w:numFmt w:val="decimal"/>
      <w:lvlText w:val="%7."/>
      <w:lvlJc w:val="left"/>
      <w:pPr>
        <w:ind w:left="4400" w:hanging="480"/>
      </w:pPr>
    </w:lvl>
    <w:lvl w:ilvl="7">
      <w:start w:val="1"/>
      <w:numFmt w:val="ideographTraditional"/>
      <w:lvlText w:val="%8、"/>
      <w:lvlJc w:val="left"/>
      <w:pPr>
        <w:ind w:left="4880" w:hanging="480"/>
      </w:pPr>
    </w:lvl>
    <w:lvl w:ilvl="8">
      <w:start w:val="1"/>
      <w:numFmt w:val="lowerRoman"/>
      <w:lvlText w:val="%9."/>
      <w:lvlJc w:val="right"/>
      <w:pPr>
        <w:ind w:left="5360" w:hanging="480"/>
      </w:pPr>
    </w:lvl>
  </w:abstractNum>
  <w:abstractNum w:abstractNumId="370" w15:restartNumberingAfterBreak="0">
    <w:nsid w:val="60C64E88"/>
    <w:multiLevelType w:val="hybridMultilevel"/>
    <w:tmpl w:val="08AE6E8A"/>
    <w:lvl w:ilvl="0" w:tplc="FFFFFFFF">
      <w:start w:val="1"/>
      <w:numFmt w:val="decimal"/>
      <w:lvlText w:val="%1."/>
      <w:lvlJc w:val="left"/>
      <w:pPr>
        <w:tabs>
          <w:tab w:val="num" w:pos="1920"/>
        </w:tabs>
        <w:ind w:left="1920" w:hanging="480"/>
      </w:pPr>
      <w:rPr>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1" w15:restartNumberingAfterBreak="0">
    <w:nsid w:val="6134444B"/>
    <w:multiLevelType w:val="hybridMultilevel"/>
    <w:tmpl w:val="6B703380"/>
    <w:styleLink w:val="121"/>
    <w:lvl w:ilvl="0" w:tplc="2E6AE8B4">
      <w:start w:val="1"/>
      <w:numFmt w:val="upperLetter"/>
      <w:lvlText w:val="%1."/>
      <w:lvlJc w:val="left"/>
      <w:pPr>
        <w:ind w:left="2324" w:hanging="480"/>
      </w:pPr>
      <w:rPr>
        <w:rFonts w:ascii="Times New Roman" w:hAnsi="Times New Roman" w:cs="Times New Roman"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372" w15:restartNumberingAfterBreak="0">
    <w:nsid w:val="619F5373"/>
    <w:multiLevelType w:val="multilevel"/>
    <w:tmpl w:val="4CA6080C"/>
    <w:styleLink w:val="WWNum8"/>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3" w15:restartNumberingAfterBreak="0">
    <w:nsid w:val="61C20C7B"/>
    <w:multiLevelType w:val="multilevel"/>
    <w:tmpl w:val="EFC28A70"/>
    <w:styleLink w:val="WWNum126"/>
    <w:lvl w:ilvl="0">
      <w:start w:val="1"/>
      <w:numFmt w:val="decimal"/>
      <w:lvlText w:val="%1."/>
      <w:lvlJc w:val="left"/>
      <w:pPr>
        <w:ind w:left="360" w:hanging="360"/>
      </w:pPr>
      <w:rPr>
        <w:b w:val="0"/>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4" w15:restartNumberingAfterBreak="0">
    <w:nsid w:val="61E01A2B"/>
    <w:multiLevelType w:val="hybridMultilevel"/>
    <w:tmpl w:val="BD5E7A2E"/>
    <w:lvl w:ilvl="0" w:tplc="FFFFFFFF">
      <w:start w:val="1"/>
      <w:numFmt w:val="decimal"/>
      <w:lvlText w:val="%1."/>
      <w:lvlJc w:val="left"/>
      <w:pPr>
        <w:ind w:left="1920" w:hanging="480"/>
      </w:pPr>
      <w:rPr>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5" w15:restartNumberingAfterBreak="0">
    <w:nsid w:val="629D73A9"/>
    <w:multiLevelType w:val="hybridMultilevel"/>
    <w:tmpl w:val="48CADA5E"/>
    <w:lvl w:ilvl="0" w:tplc="F0DEFAB6">
      <w:start w:val="1"/>
      <w:numFmt w:val="decimal"/>
      <w:lvlText w:val="%1."/>
      <w:lvlJc w:val="left"/>
      <w:pPr>
        <w:tabs>
          <w:tab w:val="num" w:pos="454"/>
        </w:tabs>
        <w:ind w:left="454" w:hanging="284"/>
      </w:pPr>
      <w:rPr>
        <w:rFonts w:hint="eastAsia"/>
        <w:b w:val="0"/>
        <w:bCs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76" w15:restartNumberingAfterBreak="0">
    <w:nsid w:val="62B4698E"/>
    <w:multiLevelType w:val="multilevel"/>
    <w:tmpl w:val="5B461266"/>
    <w:styleLink w:val="WWNum140"/>
    <w:lvl w:ilvl="0">
      <w:start w:val="1"/>
      <w:numFmt w:val="decimal"/>
      <w:lvlText w:val="%1."/>
      <w:lvlJc w:val="left"/>
      <w:pPr>
        <w:ind w:left="600" w:hanging="36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77" w15:restartNumberingAfterBreak="0">
    <w:nsid w:val="62BF7A81"/>
    <w:multiLevelType w:val="multilevel"/>
    <w:tmpl w:val="012AF8BE"/>
    <w:styleLink w:val="WWNum12"/>
    <w:lvl w:ilvl="0">
      <w:start w:val="1"/>
      <w:numFmt w:val="upperLetter"/>
      <w:lvlText w:val="%1、"/>
      <w:lvlJc w:val="left"/>
      <w:pPr>
        <w:ind w:left="2400" w:hanging="480"/>
      </w:pPr>
      <w:rPr>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8" w15:restartNumberingAfterBreak="0">
    <w:nsid w:val="62FB0EEB"/>
    <w:multiLevelType w:val="multilevel"/>
    <w:tmpl w:val="F3606622"/>
    <w:styleLink w:val="WWNum117"/>
    <w:lvl w:ilvl="0">
      <w:start w:val="1"/>
      <w:numFmt w:val="decimal"/>
      <w:lvlText w:val="%1."/>
      <w:lvlJc w:val="left"/>
      <w:pPr>
        <w:ind w:left="360" w:hanging="360"/>
      </w:pPr>
      <w:rPr>
        <w:b w:val="0"/>
        <w:bCs w:val="0"/>
      </w:rPr>
    </w:lvl>
    <w:lvl w:ilvl="1">
      <w:start w:val="1"/>
      <w:numFmt w:val="decimal"/>
      <w:lvlText w:val="(%2)"/>
      <w:lvlJc w:val="left"/>
      <w:pPr>
        <w:ind w:left="960" w:hanging="480"/>
      </w:pPr>
      <w:rPr>
        <w:b w:val="0"/>
        <w:bCs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9" w15:restartNumberingAfterBreak="0">
    <w:nsid w:val="63A21185"/>
    <w:multiLevelType w:val="multilevel"/>
    <w:tmpl w:val="87BA5E64"/>
    <w:styleLink w:val="WWNum113"/>
    <w:lvl w:ilvl="0">
      <w:start w:val="1"/>
      <w:numFmt w:val="decimal"/>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0" w15:restartNumberingAfterBreak="0">
    <w:nsid w:val="63C07C7F"/>
    <w:multiLevelType w:val="multilevel"/>
    <w:tmpl w:val="EEB2C192"/>
    <w:styleLink w:val="WWNum224"/>
    <w:lvl w:ilvl="0">
      <w:start w:val="1"/>
      <w:numFmt w:val="decimal"/>
      <w:lvlText w:val="%1."/>
      <w:lvlJc w:val="left"/>
      <w:pPr>
        <w:ind w:left="360" w:hanging="360"/>
      </w:pPr>
      <w:rPr>
        <w:rFonts w:cs="Times New Roman"/>
        <w:b w:val="0"/>
      </w:rPr>
    </w:lvl>
    <w:lvl w:ilvl="1">
      <w:start w:val="1"/>
      <w:numFmt w:val="decimal"/>
      <w:lvlText w:val="(%2)"/>
      <w:lvlJc w:val="left"/>
      <w:pPr>
        <w:ind w:left="960" w:hanging="480"/>
      </w:pPr>
      <w:rPr>
        <w:rFonts w:cs="Times New Roman"/>
        <w:b w:val="0"/>
        <w:i w:val="0"/>
        <w:color w:val="000000"/>
        <w:sz w:val="24"/>
        <w:u w:val="none"/>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81" w15:restartNumberingAfterBreak="0">
    <w:nsid w:val="641D6E8E"/>
    <w:multiLevelType w:val="multilevel"/>
    <w:tmpl w:val="2FF65EC0"/>
    <w:styleLink w:val="LFO2"/>
    <w:lvl w:ilvl="0">
      <w:numFmt w:val="bullet"/>
      <w:lvlText w:val=""/>
      <w:lvlJc w:val="left"/>
      <w:pPr>
        <w:ind w:left="361" w:hanging="360"/>
      </w:pPr>
      <w:rPr>
        <w:rFonts w:ascii="Wingdings" w:hAnsi="Wingdings"/>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2" w15:restartNumberingAfterBreak="0">
    <w:nsid w:val="64B37381"/>
    <w:multiLevelType w:val="hybridMultilevel"/>
    <w:tmpl w:val="71EA7D4A"/>
    <w:lvl w:ilvl="0" w:tplc="FFFFFFFF">
      <w:start w:val="1"/>
      <w:numFmt w:val="decimal"/>
      <w:suff w:val="nothing"/>
      <w:lvlText w:val="%1."/>
      <w:lvlJc w:val="left"/>
      <w:pPr>
        <w:ind w:left="1920"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3" w15:restartNumberingAfterBreak="0">
    <w:nsid w:val="64C35220"/>
    <w:multiLevelType w:val="multilevel"/>
    <w:tmpl w:val="D6F27B9C"/>
    <w:styleLink w:val="WWNum131"/>
    <w:lvl w:ilvl="0">
      <w:start w:val="1"/>
      <w:numFmt w:val="decimal"/>
      <w:lvlText w:val="%1."/>
      <w:lvlJc w:val="left"/>
      <w:pPr>
        <w:ind w:left="360" w:hanging="360"/>
      </w:pPr>
      <w:rPr>
        <w:rFonts w:cs="Times New Roman"/>
        <w:b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84" w15:restartNumberingAfterBreak="0">
    <w:nsid w:val="66174E7C"/>
    <w:multiLevelType w:val="multilevel"/>
    <w:tmpl w:val="3E3043BA"/>
    <w:styleLink w:val="WWNum187"/>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5" w15:restartNumberingAfterBreak="0">
    <w:nsid w:val="662F6655"/>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86" w15:restartNumberingAfterBreak="0">
    <w:nsid w:val="66C15191"/>
    <w:multiLevelType w:val="multilevel"/>
    <w:tmpl w:val="DB0A9ACC"/>
    <w:styleLink w:val="WWNum19"/>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7" w15:restartNumberingAfterBreak="0">
    <w:nsid w:val="66D84C18"/>
    <w:multiLevelType w:val="multilevel"/>
    <w:tmpl w:val="AB963CE4"/>
    <w:numStyleLink w:val="111"/>
  </w:abstractNum>
  <w:abstractNum w:abstractNumId="388" w15:restartNumberingAfterBreak="0">
    <w:nsid w:val="678A5D88"/>
    <w:multiLevelType w:val="multilevel"/>
    <w:tmpl w:val="0E5408AE"/>
    <w:styleLink w:val="WWNum102"/>
    <w:lvl w:ilvl="0">
      <w:start w:val="1"/>
      <w:numFmt w:val="decimal"/>
      <w:lvlText w:val="%1."/>
      <w:lvlJc w:val="left"/>
      <w:pPr>
        <w:ind w:left="454" w:hanging="284"/>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89" w15:restartNumberingAfterBreak="0">
    <w:nsid w:val="679F0A3F"/>
    <w:multiLevelType w:val="multilevel"/>
    <w:tmpl w:val="6604354C"/>
    <w:styleLink w:val="WWNum184"/>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0" w15:restartNumberingAfterBreak="0">
    <w:nsid w:val="67AA43FC"/>
    <w:multiLevelType w:val="hybridMultilevel"/>
    <w:tmpl w:val="74E6408A"/>
    <w:lvl w:ilvl="0" w:tplc="FFFFFFFF">
      <w:start w:val="1"/>
      <w:numFmt w:val="decimal"/>
      <w:lvlText w:val="%1."/>
      <w:lvlJc w:val="left"/>
      <w:pPr>
        <w:tabs>
          <w:tab w:val="num" w:pos="454"/>
        </w:tabs>
        <w:ind w:left="454" w:hanging="284"/>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391" w15:restartNumberingAfterBreak="0">
    <w:nsid w:val="686D7333"/>
    <w:multiLevelType w:val="multilevel"/>
    <w:tmpl w:val="55CC0232"/>
    <w:styleLink w:val="WWNum33"/>
    <w:lvl w:ilvl="0">
      <w:start w:val="1"/>
      <w:numFmt w:val="decimal"/>
      <w:lvlText w:val="%1."/>
      <w:lvlJc w:val="left"/>
      <w:pPr>
        <w:ind w:left="15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2" w15:restartNumberingAfterBreak="0">
    <w:nsid w:val="696B03F8"/>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393" w15:restartNumberingAfterBreak="0">
    <w:nsid w:val="69EE11EA"/>
    <w:multiLevelType w:val="multilevel"/>
    <w:tmpl w:val="DB726602"/>
    <w:styleLink w:val="WWNum32"/>
    <w:lvl w:ilvl="0">
      <w:start w:val="1"/>
      <w:numFmt w:val="decimal"/>
      <w:lvlText w:val="%1."/>
      <w:lvlJc w:val="left"/>
      <w:pPr>
        <w:ind w:left="1260" w:hanging="480"/>
      </w:pPr>
    </w:lvl>
    <w:lvl w:ilvl="1">
      <w:start w:val="1"/>
      <w:numFmt w:val="ideographTraditional"/>
      <w:lvlText w:val="%2、"/>
      <w:lvlJc w:val="left"/>
      <w:pPr>
        <w:ind w:left="1740" w:hanging="480"/>
      </w:pPr>
    </w:lvl>
    <w:lvl w:ilvl="2">
      <w:start w:val="1"/>
      <w:numFmt w:val="lowerRoman"/>
      <w:lvlText w:val="%3."/>
      <w:lvlJc w:val="right"/>
      <w:pPr>
        <w:ind w:left="2220" w:hanging="480"/>
      </w:pPr>
    </w:lvl>
    <w:lvl w:ilvl="3">
      <w:start w:val="1"/>
      <w:numFmt w:val="decimal"/>
      <w:lvlText w:val="%4."/>
      <w:lvlJc w:val="left"/>
      <w:pPr>
        <w:ind w:left="2700" w:hanging="480"/>
      </w:pPr>
    </w:lvl>
    <w:lvl w:ilvl="4">
      <w:start w:val="1"/>
      <w:numFmt w:val="ideographTraditional"/>
      <w:lvlText w:val="%5、"/>
      <w:lvlJc w:val="left"/>
      <w:pPr>
        <w:ind w:left="3180" w:hanging="480"/>
      </w:pPr>
    </w:lvl>
    <w:lvl w:ilvl="5">
      <w:start w:val="1"/>
      <w:numFmt w:val="lowerRoman"/>
      <w:lvlText w:val="%6."/>
      <w:lvlJc w:val="right"/>
      <w:pPr>
        <w:ind w:left="3660" w:hanging="480"/>
      </w:pPr>
    </w:lvl>
    <w:lvl w:ilvl="6">
      <w:start w:val="1"/>
      <w:numFmt w:val="decimal"/>
      <w:lvlText w:val="%7."/>
      <w:lvlJc w:val="left"/>
      <w:pPr>
        <w:ind w:left="4140" w:hanging="480"/>
      </w:pPr>
    </w:lvl>
    <w:lvl w:ilvl="7">
      <w:start w:val="1"/>
      <w:numFmt w:val="ideographTraditional"/>
      <w:lvlText w:val="%8、"/>
      <w:lvlJc w:val="left"/>
      <w:pPr>
        <w:ind w:left="4620" w:hanging="480"/>
      </w:pPr>
    </w:lvl>
    <w:lvl w:ilvl="8">
      <w:start w:val="1"/>
      <w:numFmt w:val="lowerRoman"/>
      <w:lvlText w:val="%9."/>
      <w:lvlJc w:val="right"/>
      <w:pPr>
        <w:ind w:left="5100" w:hanging="480"/>
      </w:pPr>
    </w:lvl>
  </w:abstractNum>
  <w:abstractNum w:abstractNumId="394" w15:restartNumberingAfterBreak="0">
    <w:nsid w:val="6A587AA2"/>
    <w:multiLevelType w:val="hybridMultilevel"/>
    <w:tmpl w:val="1264DDFE"/>
    <w:lvl w:ilvl="0" w:tplc="93F6D068">
      <w:start w:val="1"/>
      <w:numFmt w:val="decimal"/>
      <w:lvlText w:val="%1."/>
      <w:lvlJc w:val="left"/>
      <w:pPr>
        <w:tabs>
          <w:tab w:val="num" w:pos="567"/>
        </w:tabs>
        <w:ind w:left="567" w:hanging="284"/>
      </w:pPr>
      <w:rPr>
        <w:rFonts w:hint="eastAsia"/>
        <w:b w:val="0"/>
        <w:color w:val="00000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3C1A3AD4">
      <w:start w:val="1"/>
      <w:numFmt w:val="decimal"/>
      <w:lvlText w:val="%4."/>
      <w:lvlJc w:val="left"/>
      <w:pPr>
        <w:tabs>
          <w:tab w:val="num" w:pos="1920"/>
        </w:tabs>
        <w:ind w:left="1920" w:hanging="480"/>
      </w:pPr>
      <w:rPr>
        <w:b w:val="0"/>
      </w:r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B1BC1904">
      <w:start w:val="1"/>
      <w:numFmt w:val="decimal"/>
      <w:lvlText w:val="%7."/>
      <w:lvlJc w:val="left"/>
      <w:pPr>
        <w:tabs>
          <w:tab w:val="num" w:pos="3360"/>
        </w:tabs>
        <w:ind w:left="3360" w:hanging="480"/>
      </w:pPr>
      <w:rPr>
        <w:strike w:val="0"/>
      </w:r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95" w15:restartNumberingAfterBreak="0">
    <w:nsid w:val="6AB45086"/>
    <w:multiLevelType w:val="multilevel"/>
    <w:tmpl w:val="F754EE90"/>
    <w:styleLink w:val="WWNum73"/>
    <w:lvl w:ilvl="0">
      <w:start w:val="1"/>
      <w:numFmt w:val="decimal"/>
      <w:lvlText w:val="(%1)"/>
      <w:lvlJc w:val="left"/>
      <w:pPr>
        <w:ind w:left="1770" w:hanging="480"/>
      </w:pPr>
    </w:lvl>
    <w:lvl w:ilvl="1">
      <w:start w:val="1"/>
      <w:numFmt w:val="ideographTraditional"/>
      <w:lvlText w:val="%2、"/>
      <w:lvlJc w:val="left"/>
      <w:pPr>
        <w:ind w:left="2250" w:hanging="480"/>
      </w:pPr>
    </w:lvl>
    <w:lvl w:ilvl="2">
      <w:start w:val="1"/>
      <w:numFmt w:val="lowerRoman"/>
      <w:lvlText w:val="%3."/>
      <w:lvlJc w:val="right"/>
      <w:pPr>
        <w:ind w:left="2730" w:hanging="480"/>
      </w:pPr>
    </w:lvl>
    <w:lvl w:ilvl="3">
      <w:start w:val="1"/>
      <w:numFmt w:val="decimal"/>
      <w:lvlText w:val="%4."/>
      <w:lvlJc w:val="left"/>
      <w:pPr>
        <w:ind w:left="3210" w:hanging="480"/>
      </w:pPr>
    </w:lvl>
    <w:lvl w:ilvl="4">
      <w:start w:val="1"/>
      <w:numFmt w:val="ideographTraditional"/>
      <w:lvlText w:val="%5、"/>
      <w:lvlJc w:val="left"/>
      <w:pPr>
        <w:ind w:left="3690" w:hanging="480"/>
      </w:pPr>
    </w:lvl>
    <w:lvl w:ilvl="5">
      <w:start w:val="1"/>
      <w:numFmt w:val="lowerRoman"/>
      <w:lvlText w:val="%6."/>
      <w:lvlJc w:val="right"/>
      <w:pPr>
        <w:ind w:left="4170" w:hanging="480"/>
      </w:pPr>
    </w:lvl>
    <w:lvl w:ilvl="6">
      <w:start w:val="1"/>
      <w:numFmt w:val="decimal"/>
      <w:lvlText w:val="%7."/>
      <w:lvlJc w:val="left"/>
      <w:pPr>
        <w:ind w:left="4650" w:hanging="480"/>
      </w:pPr>
    </w:lvl>
    <w:lvl w:ilvl="7">
      <w:start w:val="1"/>
      <w:numFmt w:val="ideographTraditional"/>
      <w:lvlText w:val="%8、"/>
      <w:lvlJc w:val="left"/>
      <w:pPr>
        <w:ind w:left="5130" w:hanging="480"/>
      </w:pPr>
    </w:lvl>
    <w:lvl w:ilvl="8">
      <w:start w:val="1"/>
      <w:numFmt w:val="lowerRoman"/>
      <w:lvlText w:val="%9."/>
      <w:lvlJc w:val="right"/>
      <w:pPr>
        <w:ind w:left="5610" w:hanging="480"/>
      </w:pPr>
    </w:lvl>
  </w:abstractNum>
  <w:abstractNum w:abstractNumId="396" w15:restartNumberingAfterBreak="0">
    <w:nsid w:val="6AE34445"/>
    <w:multiLevelType w:val="hybridMultilevel"/>
    <w:tmpl w:val="B5BEBCD0"/>
    <w:lvl w:ilvl="0" w:tplc="EC700DB2">
      <w:start w:val="1"/>
      <w:numFmt w:val="decimal"/>
      <w:lvlText w:val="%1."/>
      <w:lvlJc w:val="left"/>
      <w:pPr>
        <w:tabs>
          <w:tab w:val="num" w:pos="454"/>
        </w:tabs>
        <w:ind w:left="454" w:hanging="284"/>
      </w:pPr>
      <w:rPr>
        <w:rFonts w:cs="Times New Roman" w:hint="eastAsia"/>
        <w:b w:val="0"/>
        <w:bCs w:val="0"/>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37C167A">
      <w:start w:val="1"/>
      <w:numFmt w:val="decimal"/>
      <w:lvlText w:val="%4."/>
      <w:lvlJc w:val="left"/>
      <w:pPr>
        <w:tabs>
          <w:tab w:val="num" w:pos="1920"/>
        </w:tabs>
        <w:ind w:left="1920" w:hanging="480"/>
      </w:pPr>
      <w:rPr>
        <w:rFonts w:cs="Times New Roman"/>
        <w:b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7" w15:restartNumberingAfterBreak="0">
    <w:nsid w:val="6BF43806"/>
    <w:multiLevelType w:val="multilevel"/>
    <w:tmpl w:val="E41811C4"/>
    <w:styleLink w:val="WWNum24"/>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8" w15:restartNumberingAfterBreak="0">
    <w:nsid w:val="6C205DD0"/>
    <w:multiLevelType w:val="hybridMultilevel"/>
    <w:tmpl w:val="76DC543A"/>
    <w:lvl w:ilvl="0" w:tplc="FFFFFFFF">
      <w:start w:val="1"/>
      <w:numFmt w:val="decimal"/>
      <w:lvlText w:val="%1."/>
      <w:lvlJc w:val="left"/>
      <w:pPr>
        <w:tabs>
          <w:tab w:val="num" w:pos="3360"/>
        </w:tabs>
        <w:ind w:left="3360" w:hanging="480"/>
      </w:pPr>
      <w:rPr>
        <w:b w:val="0"/>
        <w:strike w:val="0"/>
        <w:color w:val="000000"/>
        <w:shd w:val="clear" w:color="auto" w:fil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99" w15:restartNumberingAfterBreak="0">
    <w:nsid w:val="6C984571"/>
    <w:multiLevelType w:val="hybridMultilevel"/>
    <w:tmpl w:val="41D25F5A"/>
    <w:lvl w:ilvl="0" w:tplc="FFFFFFFF">
      <w:start w:val="1"/>
      <w:numFmt w:val="decimal"/>
      <w:lvlText w:val="%1."/>
      <w:lvlJc w:val="left"/>
      <w:pPr>
        <w:tabs>
          <w:tab w:val="num" w:pos="454"/>
        </w:tabs>
        <w:ind w:left="454" w:hanging="284"/>
      </w:pPr>
      <w:rPr>
        <w:rFonts w:cs="Times New Roman" w:hint="eastAsia"/>
        <w:b w:val="0"/>
        <w:strike w:val="0"/>
        <w:color w:val="auto"/>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400" w15:restartNumberingAfterBreak="0">
    <w:nsid w:val="6CB22AC1"/>
    <w:multiLevelType w:val="multilevel"/>
    <w:tmpl w:val="ACF26C58"/>
    <w:styleLink w:val="WWNum112"/>
    <w:lvl w:ilvl="0">
      <w:start w:val="1"/>
      <w:numFmt w:val="decimal"/>
      <w:lvlText w:val="(%1)"/>
      <w:lvlJc w:val="left"/>
      <w:pPr>
        <w:ind w:left="96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1" w15:restartNumberingAfterBreak="0">
    <w:nsid w:val="6D87334A"/>
    <w:multiLevelType w:val="hybridMultilevel"/>
    <w:tmpl w:val="8B387440"/>
    <w:lvl w:ilvl="0" w:tplc="FFFFFFFF">
      <w:start w:val="1"/>
      <w:numFmt w:val="decimal"/>
      <w:lvlText w:val="(%1)"/>
      <w:lvlJc w:val="left"/>
      <w:pPr>
        <w:ind w:left="850" w:hanging="360"/>
      </w:pPr>
      <w:rPr>
        <w:rFonts w:hint="default"/>
      </w:rPr>
    </w:lvl>
    <w:lvl w:ilvl="1" w:tplc="FFFFFFFF" w:tentative="1">
      <w:start w:val="1"/>
      <w:numFmt w:val="ideographTraditional"/>
      <w:lvlText w:val="%2、"/>
      <w:lvlJc w:val="left"/>
      <w:pPr>
        <w:ind w:left="730" w:hanging="480"/>
      </w:pPr>
    </w:lvl>
    <w:lvl w:ilvl="2" w:tplc="FFFFFFFF" w:tentative="1">
      <w:start w:val="1"/>
      <w:numFmt w:val="lowerRoman"/>
      <w:lvlText w:val="%3."/>
      <w:lvlJc w:val="right"/>
      <w:pPr>
        <w:ind w:left="1210" w:hanging="480"/>
      </w:pPr>
    </w:lvl>
    <w:lvl w:ilvl="3" w:tplc="FFFFFFFF" w:tentative="1">
      <w:start w:val="1"/>
      <w:numFmt w:val="decimal"/>
      <w:lvlText w:val="%4."/>
      <w:lvlJc w:val="left"/>
      <w:pPr>
        <w:ind w:left="1690" w:hanging="480"/>
      </w:pPr>
    </w:lvl>
    <w:lvl w:ilvl="4" w:tplc="FFFFFFFF" w:tentative="1">
      <w:start w:val="1"/>
      <w:numFmt w:val="ideographTraditional"/>
      <w:lvlText w:val="%5、"/>
      <w:lvlJc w:val="left"/>
      <w:pPr>
        <w:ind w:left="2170" w:hanging="480"/>
      </w:pPr>
    </w:lvl>
    <w:lvl w:ilvl="5" w:tplc="FFFFFFFF" w:tentative="1">
      <w:start w:val="1"/>
      <w:numFmt w:val="lowerRoman"/>
      <w:lvlText w:val="%6."/>
      <w:lvlJc w:val="right"/>
      <w:pPr>
        <w:ind w:left="2650" w:hanging="480"/>
      </w:pPr>
    </w:lvl>
    <w:lvl w:ilvl="6" w:tplc="FFFFFFFF" w:tentative="1">
      <w:start w:val="1"/>
      <w:numFmt w:val="decimal"/>
      <w:lvlText w:val="%7."/>
      <w:lvlJc w:val="left"/>
      <w:pPr>
        <w:ind w:left="3130" w:hanging="480"/>
      </w:pPr>
    </w:lvl>
    <w:lvl w:ilvl="7" w:tplc="FFFFFFFF" w:tentative="1">
      <w:start w:val="1"/>
      <w:numFmt w:val="ideographTraditional"/>
      <w:lvlText w:val="%8、"/>
      <w:lvlJc w:val="left"/>
      <w:pPr>
        <w:ind w:left="3610" w:hanging="480"/>
      </w:pPr>
    </w:lvl>
    <w:lvl w:ilvl="8" w:tplc="FFFFFFFF" w:tentative="1">
      <w:start w:val="1"/>
      <w:numFmt w:val="lowerRoman"/>
      <w:lvlText w:val="%9."/>
      <w:lvlJc w:val="right"/>
      <w:pPr>
        <w:ind w:left="4090" w:hanging="480"/>
      </w:pPr>
    </w:lvl>
  </w:abstractNum>
  <w:abstractNum w:abstractNumId="402" w15:restartNumberingAfterBreak="0">
    <w:nsid w:val="6ED24B9B"/>
    <w:multiLevelType w:val="multilevel"/>
    <w:tmpl w:val="8A96290C"/>
    <w:styleLink w:val="WWNum175"/>
    <w:lvl w:ilvl="0">
      <w:start w:val="1"/>
      <w:numFmt w:val="decimal"/>
      <w:lvlText w:val="%1."/>
      <w:lvlJc w:val="left"/>
      <w:pPr>
        <w:ind w:left="3360" w:hanging="480"/>
      </w:pPr>
    </w:lvl>
    <w:lvl w:ilvl="1">
      <w:start w:val="1"/>
      <w:numFmt w:val="ideographTraditional"/>
      <w:lvlText w:val="%2、"/>
      <w:lvlJc w:val="left"/>
      <w:pPr>
        <w:ind w:left="3840" w:hanging="480"/>
      </w:pPr>
    </w:lvl>
    <w:lvl w:ilvl="2">
      <w:start w:val="1"/>
      <w:numFmt w:val="lowerRoman"/>
      <w:lvlText w:val="%3."/>
      <w:lvlJc w:val="right"/>
      <w:pPr>
        <w:ind w:left="4320" w:hanging="480"/>
      </w:pPr>
    </w:lvl>
    <w:lvl w:ilvl="3">
      <w:start w:val="1"/>
      <w:numFmt w:val="decimal"/>
      <w:lvlText w:val="%4."/>
      <w:lvlJc w:val="left"/>
      <w:pPr>
        <w:ind w:left="4800" w:hanging="480"/>
      </w:pPr>
    </w:lvl>
    <w:lvl w:ilvl="4">
      <w:start w:val="1"/>
      <w:numFmt w:val="ideographTraditional"/>
      <w:lvlText w:val="%5、"/>
      <w:lvlJc w:val="left"/>
      <w:pPr>
        <w:ind w:left="5280" w:hanging="480"/>
      </w:pPr>
    </w:lvl>
    <w:lvl w:ilvl="5">
      <w:start w:val="1"/>
      <w:numFmt w:val="lowerRoman"/>
      <w:lvlText w:val="%6."/>
      <w:lvlJc w:val="right"/>
      <w:pPr>
        <w:ind w:left="5760" w:hanging="480"/>
      </w:pPr>
    </w:lvl>
    <w:lvl w:ilvl="6">
      <w:start w:val="1"/>
      <w:numFmt w:val="decimal"/>
      <w:lvlText w:val="%7."/>
      <w:lvlJc w:val="left"/>
      <w:pPr>
        <w:ind w:left="6240" w:hanging="480"/>
      </w:pPr>
    </w:lvl>
    <w:lvl w:ilvl="7">
      <w:start w:val="1"/>
      <w:numFmt w:val="ideographTraditional"/>
      <w:lvlText w:val="%8、"/>
      <w:lvlJc w:val="left"/>
      <w:pPr>
        <w:ind w:left="6720" w:hanging="480"/>
      </w:pPr>
    </w:lvl>
    <w:lvl w:ilvl="8">
      <w:start w:val="1"/>
      <w:numFmt w:val="lowerRoman"/>
      <w:lvlText w:val="%9."/>
      <w:lvlJc w:val="right"/>
      <w:pPr>
        <w:ind w:left="7200" w:hanging="480"/>
      </w:pPr>
    </w:lvl>
  </w:abstractNum>
  <w:abstractNum w:abstractNumId="403" w15:restartNumberingAfterBreak="0">
    <w:nsid w:val="6F88008E"/>
    <w:multiLevelType w:val="hybridMultilevel"/>
    <w:tmpl w:val="457AAB14"/>
    <w:styleLink w:val="1110"/>
    <w:lvl w:ilvl="0" w:tplc="E774FAA8">
      <w:start w:val="1"/>
      <w:numFmt w:val="decimal"/>
      <w:lvlText w:val="%1."/>
      <w:lvlJc w:val="left"/>
      <w:pPr>
        <w:tabs>
          <w:tab w:val="num" w:pos="454"/>
        </w:tabs>
        <w:ind w:left="454" w:hanging="284"/>
      </w:pPr>
      <w:rPr>
        <w:rFonts w:cs="Times New Roman" w:hint="eastAsia"/>
        <w:color w:val="00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8C1C7AC6">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4" w15:restartNumberingAfterBreak="0">
    <w:nsid w:val="6FCD4C8D"/>
    <w:multiLevelType w:val="hybridMultilevel"/>
    <w:tmpl w:val="8B387440"/>
    <w:lvl w:ilvl="0" w:tplc="FFFFFFFF">
      <w:start w:val="1"/>
      <w:numFmt w:val="decimal"/>
      <w:lvlText w:val="(%1)"/>
      <w:lvlJc w:val="left"/>
      <w:pPr>
        <w:ind w:left="850" w:hanging="360"/>
      </w:pPr>
      <w:rPr>
        <w:rFonts w:hint="default"/>
      </w:rPr>
    </w:lvl>
    <w:lvl w:ilvl="1" w:tplc="FFFFFFFF" w:tentative="1">
      <w:start w:val="1"/>
      <w:numFmt w:val="ideographTraditional"/>
      <w:lvlText w:val="%2、"/>
      <w:lvlJc w:val="left"/>
      <w:pPr>
        <w:ind w:left="730" w:hanging="480"/>
      </w:pPr>
    </w:lvl>
    <w:lvl w:ilvl="2" w:tplc="FFFFFFFF" w:tentative="1">
      <w:start w:val="1"/>
      <w:numFmt w:val="lowerRoman"/>
      <w:lvlText w:val="%3."/>
      <w:lvlJc w:val="right"/>
      <w:pPr>
        <w:ind w:left="1210" w:hanging="480"/>
      </w:pPr>
    </w:lvl>
    <w:lvl w:ilvl="3" w:tplc="FFFFFFFF" w:tentative="1">
      <w:start w:val="1"/>
      <w:numFmt w:val="decimal"/>
      <w:lvlText w:val="%4."/>
      <w:lvlJc w:val="left"/>
      <w:pPr>
        <w:ind w:left="1690" w:hanging="480"/>
      </w:pPr>
    </w:lvl>
    <w:lvl w:ilvl="4" w:tplc="FFFFFFFF" w:tentative="1">
      <w:start w:val="1"/>
      <w:numFmt w:val="ideographTraditional"/>
      <w:lvlText w:val="%5、"/>
      <w:lvlJc w:val="left"/>
      <w:pPr>
        <w:ind w:left="2170" w:hanging="480"/>
      </w:pPr>
    </w:lvl>
    <w:lvl w:ilvl="5" w:tplc="FFFFFFFF" w:tentative="1">
      <w:start w:val="1"/>
      <w:numFmt w:val="lowerRoman"/>
      <w:lvlText w:val="%6."/>
      <w:lvlJc w:val="right"/>
      <w:pPr>
        <w:ind w:left="2650" w:hanging="480"/>
      </w:pPr>
    </w:lvl>
    <w:lvl w:ilvl="6" w:tplc="FFFFFFFF" w:tentative="1">
      <w:start w:val="1"/>
      <w:numFmt w:val="decimal"/>
      <w:lvlText w:val="%7."/>
      <w:lvlJc w:val="left"/>
      <w:pPr>
        <w:ind w:left="3130" w:hanging="480"/>
      </w:pPr>
    </w:lvl>
    <w:lvl w:ilvl="7" w:tplc="FFFFFFFF" w:tentative="1">
      <w:start w:val="1"/>
      <w:numFmt w:val="ideographTraditional"/>
      <w:lvlText w:val="%8、"/>
      <w:lvlJc w:val="left"/>
      <w:pPr>
        <w:ind w:left="3610" w:hanging="480"/>
      </w:pPr>
    </w:lvl>
    <w:lvl w:ilvl="8" w:tplc="FFFFFFFF" w:tentative="1">
      <w:start w:val="1"/>
      <w:numFmt w:val="lowerRoman"/>
      <w:lvlText w:val="%9."/>
      <w:lvlJc w:val="right"/>
      <w:pPr>
        <w:ind w:left="4090" w:hanging="480"/>
      </w:pPr>
    </w:lvl>
  </w:abstractNum>
  <w:abstractNum w:abstractNumId="405" w15:restartNumberingAfterBreak="0">
    <w:nsid w:val="701402CC"/>
    <w:multiLevelType w:val="multilevel"/>
    <w:tmpl w:val="FBE67010"/>
    <w:styleLink w:val="WWNum213"/>
    <w:lvl w:ilvl="0">
      <w:start w:val="1"/>
      <w:numFmt w:val="decimal"/>
      <w:lvlText w:val="(%1)"/>
      <w:lvlJc w:val="left"/>
      <w:pPr>
        <w:ind w:left="596" w:hanging="360"/>
      </w:pPr>
      <w:rPr>
        <w:b w:val="0"/>
        <w:color w:val="00000A"/>
      </w:rPr>
    </w:lvl>
    <w:lvl w:ilvl="1">
      <w:start w:val="1"/>
      <w:numFmt w:val="ideographTraditional"/>
      <w:lvlText w:val="%2、"/>
      <w:lvlJc w:val="left"/>
      <w:pPr>
        <w:ind w:left="1196" w:hanging="480"/>
      </w:pPr>
    </w:lvl>
    <w:lvl w:ilvl="2">
      <w:start w:val="1"/>
      <w:numFmt w:val="lowerRoman"/>
      <w:lvlText w:val="%3."/>
      <w:lvlJc w:val="right"/>
      <w:pPr>
        <w:ind w:left="1676" w:hanging="480"/>
      </w:pPr>
    </w:lvl>
    <w:lvl w:ilvl="3">
      <w:start w:val="1"/>
      <w:numFmt w:val="decimal"/>
      <w:lvlText w:val="%4."/>
      <w:lvlJc w:val="left"/>
      <w:pPr>
        <w:ind w:left="2156" w:hanging="480"/>
      </w:pPr>
    </w:lvl>
    <w:lvl w:ilvl="4">
      <w:start w:val="1"/>
      <w:numFmt w:val="ideographTraditional"/>
      <w:lvlText w:val="%5、"/>
      <w:lvlJc w:val="left"/>
      <w:pPr>
        <w:ind w:left="2636" w:hanging="480"/>
      </w:pPr>
    </w:lvl>
    <w:lvl w:ilvl="5">
      <w:start w:val="1"/>
      <w:numFmt w:val="lowerRoman"/>
      <w:lvlText w:val="%6."/>
      <w:lvlJc w:val="right"/>
      <w:pPr>
        <w:ind w:left="3116" w:hanging="480"/>
      </w:pPr>
    </w:lvl>
    <w:lvl w:ilvl="6">
      <w:start w:val="1"/>
      <w:numFmt w:val="decimal"/>
      <w:lvlText w:val="%7."/>
      <w:lvlJc w:val="left"/>
      <w:pPr>
        <w:ind w:left="3596" w:hanging="480"/>
      </w:pPr>
    </w:lvl>
    <w:lvl w:ilvl="7">
      <w:start w:val="1"/>
      <w:numFmt w:val="ideographTraditional"/>
      <w:lvlText w:val="%8、"/>
      <w:lvlJc w:val="left"/>
      <w:pPr>
        <w:ind w:left="4076" w:hanging="480"/>
      </w:pPr>
    </w:lvl>
    <w:lvl w:ilvl="8">
      <w:start w:val="1"/>
      <w:numFmt w:val="lowerRoman"/>
      <w:lvlText w:val="%9."/>
      <w:lvlJc w:val="right"/>
      <w:pPr>
        <w:ind w:left="4556" w:hanging="480"/>
      </w:pPr>
    </w:lvl>
  </w:abstractNum>
  <w:abstractNum w:abstractNumId="406" w15:restartNumberingAfterBreak="0">
    <w:nsid w:val="703C76A5"/>
    <w:multiLevelType w:val="multilevel"/>
    <w:tmpl w:val="E774FAA8"/>
    <w:numStyleLink w:val="31"/>
  </w:abstractNum>
  <w:abstractNum w:abstractNumId="407" w15:restartNumberingAfterBreak="0">
    <w:nsid w:val="707C17D0"/>
    <w:multiLevelType w:val="hybridMultilevel"/>
    <w:tmpl w:val="BE7E70AE"/>
    <w:lvl w:ilvl="0" w:tplc="C410250E">
      <w:start w:val="1"/>
      <w:numFmt w:val="decimal"/>
      <w:lvlText w:val="%1."/>
      <w:lvlJc w:val="left"/>
      <w:pPr>
        <w:tabs>
          <w:tab w:val="num" w:pos="454"/>
        </w:tabs>
        <w:ind w:left="454" w:hanging="284"/>
      </w:pPr>
      <w:rPr>
        <w:rFonts w:hint="eastAsia"/>
        <w:b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08" w15:restartNumberingAfterBreak="0">
    <w:nsid w:val="70CE5CC8"/>
    <w:multiLevelType w:val="hybridMultilevel"/>
    <w:tmpl w:val="557E59A6"/>
    <w:lvl w:ilvl="0" w:tplc="E774FAA8">
      <w:start w:val="1"/>
      <w:numFmt w:val="decimal"/>
      <w:lvlText w:val="%1."/>
      <w:lvlJc w:val="left"/>
      <w:pPr>
        <w:tabs>
          <w:tab w:val="num" w:pos="567"/>
        </w:tabs>
        <w:ind w:left="567" w:hanging="284"/>
      </w:pPr>
      <w:rPr>
        <w:rFonts w:hint="eastAsia"/>
        <w:color w:val="00000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3C1A3AD4">
      <w:start w:val="1"/>
      <w:numFmt w:val="decimal"/>
      <w:lvlText w:val="%4."/>
      <w:lvlJc w:val="left"/>
      <w:pPr>
        <w:tabs>
          <w:tab w:val="num" w:pos="1920"/>
        </w:tabs>
        <w:ind w:left="1920" w:hanging="480"/>
      </w:pPr>
      <w:rPr>
        <w:b w:val="0"/>
      </w:r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B1BC1904">
      <w:start w:val="1"/>
      <w:numFmt w:val="decimal"/>
      <w:lvlText w:val="%7."/>
      <w:lvlJc w:val="left"/>
      <w:pPr>
        <w:tabs>
          <w:tab w:val="num" w:pos="3360"/>
        </w:tabs>
        <w:ind w:left="3360" w:hanging="480"/>
      </w:pPr>
      <w:rPr>
        <w:strike w:val="0"/>
      </w:r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09" w15:restartNumberingAfterBreak="0">
    <w:nsid w:val="70CF0756"/>
    <w:multiLevelType w:val="hybridMultilevel"/>
    <w:tmpl w:val="F26CC6D6"/>
    <w:lvl w:ilvl="0" w:tplc="80E0B5F6">
      <w:start w:val="4"/>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87D20B78">
      <w:start w:val="1"/>
      <w:numFmt w:val="decimal"/>
      <w:lvlText w:val="%4."/>
      <w:lvlJc w:val="left"/>
      <w:pPr>
        <w:ind w:left="1920" w:hanging="480"/>
      </w:pPr>
      <w:rPr>
        <w:color w:val="00000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0" w15:restartNumberingAfterBreak="0">
    <w:nsid w:val="70F9502D"/>
    <w:multiLevelType w:val="multilevel"/>
    <w:tmpl w:val="2EC22AAE"/>
    <w:styleLink w:val="WWNum219"/>
    <w:lvl w:ilvl="0">
      <w:start w:val="1"/>
      <w:numFmt w:val="decimal"/>
      <w:lvlText w:val="%1."/>
      <w:lvlJc w:val="left"/>
      <w:pPr>
        <w:ind w:left="360" w:hanging="360"/>
      </w:pPr>
      <w:rPr>
        <w:rFonts w:cs="Times New Roman"/>
        <w:b w:val="0"/>
        <w:color w:val="00000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1" w15:restartNumberingAfterBreak="0">
    <w:nsid w:val="71533A37"/>
    <w:multiLevelType w:val="multilevel"/>
    <w:tmpl w:val="170EF998"/>
    <w:styleLink w:val="WWNum31"/>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2" w15:restartNumberingAfterBreak="0">
    <w:nsid w:val="717A2D8E"/>
    <w:multiLevelType w:val="multilevel"/>
    <w:tmpl w:val="D1540256"/>
    <w:styleLink w:val="WWNum154"/>
    <w:lvl w:ilvl="0">
      <w:start w:val="1"/>
      <w:numFmt w:val="decimal"/>
      <w:lvlText w:val="%1."/>
      <w:lvlJc w:val="left"/>
      <w:pPr>
        <w:ind w:left="454" w:hanging="284"/>
      </w:pPr>
      <w:rPr>
        <w:strike w:val="0"/>
        <w:dstrike w:val="0"/>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13" w15:restartNumberingAfterBreak="0">
    <w:nsid w:val="71BE5083"/>
    <w:multiLevelType w:val="multilevel"/>
    <w:tmpl w:val="0D10A344"/>
    <w:styleLink w:val="WWNum207"/>
    <w:lvl w:ilvl="0">
      <w:start w:val="1"/>
      <w:numFmt w:val="decimal"/>
      <w:lvlText w:val="%1."/>
      <w:lvlJc w:val="left"/>
      <w:pPr>
        <w:ind w:left="360" w:hanging="360"/>
      </w:pPr>
      <w:rPr>
        <w:rFonts w:cs="Times New Roman"/>
        <w:b w:val="0"/>
        <w:color w:val="00000A"/>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4" w15:restartNumberingAfterBreak="0">
    <w:nsid w:val="71C73251"/>
    <w:multiLevelType w:val="multilevel"/>
    <w:tmpl w:val="F4585918"/>
    <w:styleLink w:val="WWNum107"/>
    <w:lvl w:ilvl="0">
      <w:start w:val="1"/>
      <w:numFmt w:val="decimal"/>
      <w:lvlText w:val="%1."/>
      <w:lvlJc w:val="left"/>
      <w:pPr>
        <w:ind w:left="454" w:hanging="284"/>
      </w:pPr>
      <w:rPr>
        <w:rFonts w:cs="Times New Roman"/>
        <w:color w:val="00000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15" w15:restartNumberingAfterBreak="0">
    <w:nsid w:val="71FA61EB"/>
    <w:multiLevelType w:val="hybridMultilevel"/>
    <w:tmpl w:val="DA28C52A"/>
    <w:lvl w:ilvl="0" w:tplc="FFFFFFFF">
      <w:start w:val="1"/>
      <w:numFmt w:val="decimal"/>
      <w:lvlText w:val="%1."/>
      <w:lvlJc w:val="left"/>
      <w:pPr>
        <w:ind w:left="653" w:hanging="480"/>
      </w:pPr>
      <w:rPr>
        <w:rFonts w:hint="eastAsia"/>
        <w:b w:val="0"/>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16" w15:restartNumberingAfterBreak="0">
    <w:nsid w:val="720C1780"/>
    <w:multiLevelType w:val="multilevel"/>
    <w:tmpl w:val="69382786"/>
    <w:styleLink w:val="WWNum252"/>
    <w:lvl w:ilvl="0">
      <w:start w:val="1"/>
      <w:numFmt w:val="decimal"/>
      <w:lvlText w:val="%1."/>
      <w:lvlJc w:val="left"/>
      <w:pPr>
        <w:ind w:left="974" w:hanging="360"/>
      </w:pPr>
      <w:rPr>
        <w:rFonts w:cs="Times New Roman"/>
      </w:rPr>
    </w:lvl>
    <w:lvl w:ilvl="1">
      <w:start w:val="1"/>
      <w:numFmt w:val="ideographTraditional"/>
      <w:lvlText w:val="%2、"/>
      <w:lvlJc w:val="left"/>
      <w:pPr>
        <w:ind w:left="1574" w:hanging="480"/>
      </w:pPr>
    </w:lvl>
    <w:lvl w:ilvl="2">
      <w:start w:val="1"/>
      <w:numFmt w:val="lowerRoman"/>
      <w:lvlText w:val="%3."/>
      <w:lvlJc w:val="right"/>
      <w:pPr>
        <w:ind w:left="2054" w:hanging="480"/>
      </w:pPr>
    </w:lvl>
    <w:lvl w:ilvl="3">
      <w:start w:val="1"/>
      <w:numFmt w:val="decimal"/>
      <w:lvlText w:val="%4."/>
      <w:lvlJc w:val="left"/>
      <w:pPr>
        <w:ind w:left="2534" w:hanging="480"/>
      </w:pPr>
    </w:lvl>
    <w:lvl w:ilvl="4">
      <w:start w:val="1"/>
      <w:numFmt w:val="ideographTraditional"/>
      <w:lvlText w:val="%5、"/>
      <w:lvlJc w:val="left"/>
      <w:pPr>
        <w:ind w:left="3014" w:hanging="480"/>
      </w:pPr>
    </w:lvl>
    <w:lvl w:ilvl="5">
      <w:start w:val="1"/>
      <w:numFmt w:val="lowerRoman"/>
      <w:lvlText w:val="%6."/>
      <w:lvlJc w:val="right"/>
      <w:pPr>
        <w:ind w:left="3494" w:hanging="480"/>
      </w:pPr>
    </w:lvl>
    <w:lvl w:ilvl="6">
      <w:start w:val="1"/>
      <w:numFmt w:val="decimal"/>
      <w:lvlText w:val="%7."/>
      <w:lvlJc w:val="left"/>
      <w:pPr>
        <w:ind w:left="3974" w:hanging="480"/>
      </w:pPr>
    </w:lvl>
    <w:lvl w:ilvl="7">
      <w:start w:val="1"/>
      <w:numFmt w:val="ideographTraditional"/>
      <w:lvlText w:val="%8、"/>
      <w:lvlJc w:val="left"/>
      <w:pPr>
        <w:ind w:left="4454" w:hanging="480"/>
      </w:pPr>
    </w:lvl>
    <w:lvl w:ilvl="8">
      <w:start w:val="1"/>
      <w:numFmt w:val="lowerRoman"/>
      <w:lvlText w:val="%9."/>
      <w:lvlJc w:val="right"/>
      <w:pPr>
        <w:ind w:left="4934" w:hanging="480"/>
      </w:pPr>
    </w:lvl>
  </w:abstractNum>
  <w:abstractNum w:abstractNumId="417" w15:restartNumberingAfterBreak="0">
    <w:nsid w:val="723D6904"/>
    <w:multiLevelType w:val="hybridMultilevel"/>
    <w:tmpl w:val="5B0C2E60"/>
    <w:lvl w:ilvl="0" w:tplc="FFFFFFFF">
      <w:start w:val="1"/>
      <w:numFmt w:val="decimal"/>
      <w:lvlText w:val="%1."/>
      <w:lvlJc w:val="left"/>
      <w:pPr>
        <w:ind w:left="653" w:hanging="480"/>
      </w:pPr>
      <w:rPr>
        <w:rFonts w:ascii="Times New Roman" w:hAnsi="Times New Roman" w:cs="Times New Roman" w:hint="default"/>
        <w:color w:val="000000"/>
        <w:sz w:val="26"/>
        <w:szCs w:val="26"/>
      </w:rPr>
    </w:lvl>
    <w:lvl w:ilvl="1" w:tplc="FFFFFFFF" w:tentative="1">
      <w:start w:val="1"/>
      <w:numFmt w:val="ideographTraditional"/>
      <w:lvlText w:val="%2、"/>
      <w:lvlJc w:val="left"/>
      <w:pPr>
        <w:ind w:left="1133" w:hanging="480"/>
      </w:pPr>
    </w:lvl>
    <w:lvl w:ilvl="2" w:tplc="FFFFFFFF" w:tentative="1">
      <w:start w:val="1"/>
      <w:numFmt w:val="lowerRoman"/>
      <w:lvlText w:val="%3."/>
      <w:lvlJc w:val="right"/>
      <w:pPr>
        <w:ind w:left="1613" w:hanging="480"/>
      </w:pPr>
    </w:lvl>
    <w:lvl w:ilvl="3" w:tplc="FFFFFFFF" w:tentative="1">
      <w:start w:val="1"/>
      <w:numFmt w:val="decimal"/>
      <w:lvlText w:val="%4."/>
      <w:lvlJc w:val="left"/>
      <w:pPr>
        <w:ind w:left="2093" w:hanging="480"/>
      </w:pPr>
    </w:lvl>
    <w:lvl w:ilvl="4" w:tplc="FFFFFFFF" w:tentative="1">
      <w:start w:val="1"/>
      <w:numFmt w:val="ideographTraditional"/>
      <w:lvlText w:val="%5、"/>
      <w:lvlJc w:val="left"/>
      <w:pPr>
        <w:ind w:left="2573" w:hanging="480"/>
      </w:pPr>
    </w:lvl>
    <w:lvl w:ilvl="5" w:tplc="FFFFFFFF" w:tentative="1">
      <w:start w:val="1"/>
      <w:numFmt w:val="lowerRoman"/>
      <w:lvlText w:val="%6."/>
      <w:lvlJc w:val="right"/>
      <w:pPr>
        <w:ind w:left="3053" w:hanging="480"/>
      </w:pPr>
    </w:lvl>
    <w:lvl w:ilvl="6" w:tplc="FFFFFFFF" w:tentative="1">
      <w:start w:val="1"/>
      <w:numFmt w:val="decimal"/>
      <w:lvlText w:val="%7."/>
      <w:lvlJc w:val="left"/>
      <w:pPr>
        <w:ind w:left="3533" w:hanging="480"/>
      </w:pPr>
    </w:lvl>
    <w:lvl w:ilvl="7" w:tplc="FFFFFFFF" w:tentative="1">
      <w:start w:val="1"/>
      <w:numFmt w:val="ideographTraditional"/>
      <w:lvlText w:val="%8、"/>
      <w:lvlJc w:val="left"/>
      <w:pPr>
        <w:ind w:left="4013" w:hanging="480"/>
      </w:pPr>
    </w:lvl>
    <w:lvl w:ilvl="8" w:tplc="FFFFFFFF" w:tentative="1">
      <w:start w:val="1"/>
      <w:numFmt w:val="lowerRoman"/>
      <w:lvlText w:val="%9."/>
      <w:lvlJc w:val="right"/>
      <w:pPr>
        <w:ind w:left="4493" w:hanging="480"/>
      </w:pPr>
    </w:lvl>
  </w:abstractNum>
  <w:abstractNum w:abstractNumId="418" w15:restartNumberingAfterBreak="0">
    <w:nsid w:val="72CF3428"/>
    <w:multiLevelType w:val="multilevel"/>
    <w:tmpl w:val="1DA23E50"/>
    <w:styleLink w:val="WWNum115"/>
    <w:lvl w:ilvl="0">
      <w:start w:val="1"/>
      <w:numFmt w:val="decimal"/>
      <w:lvlText w:val="(%1)"/>
      <w:lvlJc w:val="left"/>
      <w:pPr>
        <w:ind w:left="596" w:hanging="360"/>
      </w:pPr>
      <w:rPr>
        <w:b w:val="0"/>
        <w:color w:val="000000"/>
      </w:rPr>
    </w:lvl>
    <w:lvl w:ilvl="1">
      <w:start w:val="1"/>
      <w:numFmt w:val="lowerLetter"/>
      <w:lvlText w:val="%2."/>
      <w:lvlJc w:val="left"/>
      <w:pPr>
        <w:ind w:left="1196" w:hanging="480"/>
      </w:pPr>
      <w:rPr>
        <w:rFonts w:eastAsia="新細明體" w:cs="Times New Roman"/>
        <w:b w:val="0"/>
        <w:i w:val="0"/>
        <w:color w:val="000000"/>
        <w:sz w:val="24"/>
      </w:rPr>
    </w:lvl>
    <w:lvl w:ilvl="2">
      <w:start w:val="1"/>
      <w:numFmt w:val="lowerRoman"/>
      <w:lvlText w:val="%3."/>
      <w:lvlJc w:val="right"/>
      <w:pPr>
        <w:ind w:left="1676" w:hanging="480"/>
      </w:pPr>
    </w:lvl>
    <w:lvl w:ilvl="3">
      <w:start w:val="1"/>
      <w:numFmt w:val="decimal"/>
      <w:lvlText w:val="%4."/>
      <w:lvlJc w:val="left"/>
      <w:pPr>
        <w:ind w:left="2156" w:hanging="480"/>
      </w:pPr>
    </w:lvl>
    <w:lvl w:ilvl="4">
      <w:start w:val="1"/>
      <w:numFmt w:val="ideographTraditional"/>
      <w:lvlText w:val="%5、"/>
      <w:lvlJc w:val="left"/>
      <w:pPr>
        <w:ind w:left="2636" w:hanging="480"/>
      </w:pPr>
    </w:lvl>
    <w:lvl w:ilvl="5">
      <w:start w:val="1"/>
      <w:numFmt w:val="lowerRoman"/>
      <w:lvlText w:val="%6."/>
      <w:lvlJc w:val="right"/>
      <w:pPr>
        <w:ind w:left="3116" w:hanging="480"/>
      </w:pPr>
    </w:lvl>
    <w:lvl w:ilvl="6">
      <w:start w:val="1"/>
      <w:numFmt w:val="decimal"/>
      <w:lvlText w:val="%7."/>
      <w:lvlJc w:val="left"/>
      <w:pPr>
        <w:ind w:left="3596" w:hanging="480"/>
      </w:pPr>
    </w:lvl>
    <w:lvl w:ilvl="7">
      <w:start w:val="1"/>
      <w:numFmt w:val="ideographTraditional"/>
      <w:lvlText w:val="%8、"/>
      <w:lvlJc w:val="left"/>
      <w:pPr>
        <w:ind w:left="4076" w:hanging="480"/>
      </w:pPr>
    </w:lvl>
    <w:lvl w:ilvl="8">
      <w:start w:val="1"/>
      <w:numFmt w:val="lowerRoman"/>
      <w:lvlText w:val="%9."/>
      <w:lvlJc w:val="right"/>
      <w:pPr>
        <w:ind w:left="4556" w:hanging="480"/>
      </w:pPr>
    </w:lvl>
  </w:abstractNum>
  <w:abstractNum w:abstractNumId="419" w15:restartNumberingAfterBreak="0">
    <w:nsid w:val="72E33950"/>
    <w:multiLevelType w:val="hybridMultilevel"/>
    <w:tmpl w:val="D798699A"/>
    <w:lvl w:ilvl="0" w:tplc="FFFFFFFF">
      <w:start w:val="1"/>
      <w:numFmt w:val="decimal"/>
      <w:lvlText w:val="%1."/>
      <w:lvlJc w:val="left"/>
      <w:pPr>
        <w:ind w:left="1920" w:hanging="480"/>
      </w:p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420" w15:restartNumberingAfterBreak="0">
    <w:nsid w:val="73123A0F"/>
    <w:multiLevelType w:val="hybridMultilevel"/>
    <w:tmpl w:val="41D25F5A"/>
    <w:lvl w:ilvl="0" w:tplc="FFFFFFFF">
      <w:start w:val="1"/>
      <w:numFmt w:val="decimal"/>
      <w:lvlText w:val="%1."/>
      <w:lvlJc w:val="left"/>
      <w:pPr>
        <w:tabs>
          <w:tab w:val="num" w:pos="454"/>
        </w:tabs>
        <w:ind w:left="454" w:hanging="284"/>
      </w:pPr>
      <w:rPr>
        <w:rFonts w:cs="Times New Roman" w:hint="eastAsia"/>
        <w:b w:val="0"/>
        <w:strike w:val="0"/>
        <w:color w:val="auto"/>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421" w15:restartNumberingAfterBreak="0">
    <w:nsid w:val="73130212"/>
    <w:multiLevelType w:val="hybridMultilevel"/>
    <w:tmpl w:val="AB963CE4"/>
    <w:numStyleLink w:val="111"/>
  </w:abstractNum>
  <w:abstractNum w:abstractNumId="422" w15:restartNumberingAfterBreak="0">
    <w:nsid w:val="7365465A"/>
    <w:multiLevelType w:val="hybridMultilevel"/>
    <w:tmpl w:val="A03208FC"/>
    <w:lvl w:ilvl="0" w:tplc="FFFFFFFF">
      <w:start w:val="1"/>
      <w:numFmt w:val="decimal"/>
      <w:lvlText w:val="%1."/>
      <w:lvlJc w:val="left"/>
      <w:pPr>
        <w:tabs>
          <w:tab w:val="num" w:pos="454"/>
        </w:tabs>
        <w:ind w:left="454" w:hanging="284"/>
      </w:pPr>
      <w:rPr>
        <w:rFonts w:hint="eastAsia"/>
        <w:b w:val="0"/>
        <w:bCs w:val="0"/>
        <w:strike w:val="0"/>
        <w:color w:val="auto"/>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423" w15:restartNumberingAfterBreak="0">
    <w:nsid w:val="737E723B"/>
    <w:multiLevelType w:val="multilevel"/>
    <w:tmpl w:val="2834CEF0"/>
    <w:styleLink w:val="WWNum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4" w15:restartNumberingAfterBreak="0">
    <w:nsid w:val="73A95DF7"/>
    <w:multiLevelType w:val="multilevel"/>
    <w:tmpl w:val="31A27C66"/>
    <w:styleLink w:val="WWNum13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5" w15:restartNumberingAfterBreak="0">
    <w:nsid w:val="73F139B5"/>
    <w:multiLevelType w:val="hybridMultilevel"/>
    <w:tmpl w:val="5D305D28"/>
    <w:lvl w:ilvl="0" w:tplc="FFFFFFFF">
      <w:start w:val="1"/>
      <w:numFmt w:val="decimal"/>
      <w:lvlText w:val="%1."/>
      <w:lvlJc w:val="left"/>
      <w:pPr>
        <w:ind w:left="360" w:hanging="360"/>
      </w:pPr>
      <w:rPr>
        <w:rFonts w:hint="default"/>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6" w15:restartNumberingAfterBreak="0">
    <w:nsid w:val="74360236"/>
    <w:multiLevelType w:val="multilevel"/>
    <w:tmpl w:val="03122658"/>
    <w:styleLink w:val="WWNum200"/>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7" w15:restartNumberingAfterBreak="0">
    <w:nsid w:val="744D6F2C"/>
    <w:multiLevelType w:val="hybridMultilevel"/>
    <w:tmpl w:val="38EACAA8"/>
    <w:lvl w:ilvl="0" w:tplc="FFFFFFFF">
      <w:start w:val="1"/>
      <w:numFmt w:val="decimal"/>
      <w:lvlText w:val="%1."/>
      <w:lvlJc w:val="left"/>
      <w:pPr>
        <w:tabs>
          <w:tab w:val="num" w:pos="454"/>
        </w:tabs>
        <w:ind w:left="454" w:hanging="284"/>
      </w:pPr>
      <w:rPr>
        <w:rFonts w:hint="eastAsia"/>
        <w:b w:val="0"/>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428" w15:restartNumberingAfterBreak="0">
    <w:nsid w:val="74675832"/>
    <w:multiLevelType w:val="hybridMultilevel"/>
    <w:tmpl w:val="375E6DC0"/>
    <w:lvl w:ilvl="0" w:tplc="FFFFFFFF">
      <w:start w:val="1"/>
      <w:numFmt w:val="decimal"/>
      <w:lvlText w:val="%1."/>
      <w:lvlJc w:val="left"/>
      <w:pPr>
        <w:tabs>
          <w:tab w:val="num" w:pos="454"/>
        </w:tabs>
        <w:ind w:left="454" w:hanging="284"/>
      </w:pPr>
      <w:rPr>
        <w:rFonts w:cs="Times New Roman" w:hint="eastAsia"/>
        <w:b w:val="0"/>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429" w15:restartNumberingAfterBreak="0">
    <w:nsid w:val="7477526F"/>
    <w:multiLevelType w:val="multilevel"/>
    <w:tmpl w:val="529E0F4E"/>
    <w:styleLink w:val="WWNum5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0" w15:restartNumberingAfterBreak="0">
    <w:nsid w:val="74775969"/>
    <w:multiLevelType w:val="multilevel"/>
    <w:tmpl w:val="C64ABD88"/>
    <w:styleLink w:val="WWNum164"/>
    <w:lvl w:ilvl="0">
      <w:start w:val="1"/>
      <w:numFmt w:val="decimal"/>
      <w:lvlText w:val="%1."/>
      <w:lvlJc w:val="left"/>
      <w:pPr>
        <w:ind w:left="600" w:hanging="36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431" w15:restartNumberingAfterBreak="0">
    <w:nsid w:val="74F53590"/>
    <w:multiLevelType w:val="multilevel"/>
    <w:tmpl w:val="1D1E495C"/>
    <w:styleLink w:val="WWNum85"/>
    <w:lvl w:ilvl="0">
      <w:start w:val="1"/>
      <w:numFmt w:val="decimal"/>
      <w:lvlText w:val="(%1)"/>
      <w:lvlJc w:val="left"/>
      <w:pPr>
        <w:ind w:left="1770" w:hanging="480"/>
      </w:pPr>
    </w:lvl>
    <w:lvl w:ilvl="1">
      <w:start w:val="1"/>
      <w:numFmt w:val="ideographTraditional"/>
      <w:lvlText w:val="%2、"/>
      <w:lvlJc w:val="left"/>
      <w:pPr>
        <w:ind w:left="2250" w:hanging="480"/>
      </w:pPr>
    </w:lvl>
    <w:lvl w:ilvl="2">
      <w:start w:val="1"/>
      <w:numFmt w:val="lowerRoman"/>
      <w:lvlText w:val="%3."/>
      <w:lvlJc w:val="right"/>
      <w:pPr>
        <w:ind w:left="2730" w:hanging="480"/>
      </w:pPr>
    </w:lvl>
    <w:lvl w:ilvl="3">
      <w:start w:val="1"/>
      <w:numFmt w:val="decimal"/>
      <w:lvlText w:val="%4."/>
      <w:lvlJc w:val="left"/>
      <w:pPr>
        <w:ind w:left="3210" w:hanging="480"/>
      </w:pPr>
    </w:lvl>
    <w:lvl w:ilvl="4">
      <w:start w:val="1"/>
      <w:numFmt w:val="ideographTraditional"/>
      <w:lvlText w:val="%5、"/>
      <w:lvlJc w:val="left"/>
      <w:pPr>
        <w:ind w:left="3690" w:hanging="480"/>
      </w:pPr>
    </w:lvl>
    <w:lvl w:ilvl="5">
      <w:start w:val="1"/>
      <w:numFmt w:val="lowerRoman"/>
      <w:lvlText w:val="%6."/>
      <w:lvlJc w:val="right"/>
      <w:pPr>
        <w:ind w:left="4170" w:hanging="480"/>
      </w:pPr>
    </w:lvl>
    <w:lvl w:ilvl="6">
      <w:start w:val="1"/>
      <w:numFmt w:val="decimal"/>
      <w:lvlText w:val="%7."/>
      <w:lvlJc w:val="left"/>
      <w:pPr>
        <w:ind w:left="4650" w:hanging="480"/>
      </w:pPr>
    </w:lvl>
    <w:lvl w:ilvl="7">
      <w:start w:val="1"/>
      <w:numFmt w:val="ideographTraditional"/>
      <w:lvlText w:val="%8、"/>
      <w:lvlJc w:val="left"/>
      <w:pPr>
        <w:ind w:left="5130" w:hanging="480"/>
      </w:pPr>
    </w:lvl>
    <w:lvl w:ilvl="8">
      <w:start w:val="1"/>
      <w:numFmt w:val="lowerRoman"/>
      <w:lvlText w:val="%9."/>
      <w:lvlJc w:val="right"/>
      <w:pPr>
        <w:ind w:left="5610" w:hanging="480"/>
      </w:pPr>
    </w:lvl>
  </w:abstractNum>
  <w:abstractNum w:abstractNumId="432" w15:restartNumberingAfterBreak="0">
    <w:nsid w:val="75231CA4"/>
    <w:multiLevelType w:val="multilevel"/>
    <w:tmpl w:val="0DE0C82C"/>
    <w:styleLink w:val="WWNum11"/>
    <w:lvl w:ilvl="0">
      <w:start w:val="1"/>
      <w:numFmt w:val="decimal"/>
      <w:lvlText w:val="(%1)"/>
      <w:lvlJc w:val="left"/>
      <w:pPr>
        <w:ind w:left="180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3" w15:restartNumberingAfterBreak="0">
    <w:nsid w:val="755A5D55"/>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434" w15:restartNumberingAfterBreak="0">
    <w:nsid w:val="756D21F6"/>
    <w:multiLevelType w:val="multilevel"/>
    <w:tmpl w:val="0792AA52"/>
    <w:styleLink w:val="WWNum8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5" w15:restartNumberingAfterBreak="0">
    <w:nsid w:val="758254AC"/>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abstractNum w:abstractNumId="436" w15:restartNumberingAfterBreak="0">
    <w:nsid w:val="75D54178"/>
    <w:multiLevelType w:val="hybridMultilevel"/>
    <w:tmpl w:val="DF22BF92"/>
    <w:lvl w:ilvl="0" w:tplc="FFFFFFFF">
      <w:start w:val="1"/>
      <w:numFmt w:val="decimal"/>
      <w:lvlText w:val="%1."/>
      <w:lvlJc w:val="left"/>
      <w:pPr>
        <w:tabs>
          <w:tab w:val="num" w:pos="480"/>
        </w:tabs>
        <w:ind w:left="480" w:hanging="480"/>
      </w:pPr>
      <w:rPr>
        <w:rFonts w:hint="eastAsia"/>
        <w:color w:val="000000"/>
      </w:rPr>
    </w:lvl>
    <w:lvl w:ilvl="1" w:tplc="FFFFFFFF">
      <w:start w:val="1"/>
      <w:numFmt w:val="decimal"/>
      <w:lvlText w:val="%2."/>
      <w:lvlJc w:val="left"/>
      <w:pPr>
        <w:ind w:left="840" w:hanging="360"/>
      </w:pPr>
      <w:rPr>
        <w:rFonts w:ascii="Times New Roman" w:hAnsi="Times New Roman" w:hint="default"/>
        <w:b w:val="0"/>
        <w:i w:val="0"/>
        <w:caps w:val="0"/>
        <w:strike w:val="0"/>
        <w:dstrike w:val="0"/>
        <w:vanish w:val="0"/>
        <w:color w:val="000000"/>
        <w:sz w:val="26"/>
        <w:szCs w:val="26"/>
        <w:vertAlign w:val="baseline"/>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7" w15:restartNumberingAfterBreak="0">
    <w:nsid w:val="75FE6926"/>
    <w:multiLevelType w:val="multilevel"/>
    <w:tmpl w:val="27D0A822"/>
    <w:styleLink w:val="WWNum99"/>
    <w:lvl w:ilvl="0">
      <w:start w:val="1"/>
      <w:numFmt w:val="decimal"/>
      <w:lvlText w:val="%1."/>
      <w:lvlJc w:val="left"/>
      <w:pPr>
        <w:ind w:left="454" w:hanging="284"/>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8" w15:restartNumberingAfterBreak="0">
    <w:nsid w:val="76334A6B"/>
    <w:multiLevelType w:val="hybridMultilevel"/>
    <w:tmpl w:val="A03208FC"/>
    <w:lvl w:ilvl="0" w:tplc="FFFFFFFF">
      <w:start w:val="1"/>
      <w:numFmt w:val="decimal"/>
      <w:lvlText w:val="%1."/>
      <w:lvlJc w:val="left"/>
      <w:pPr>
        <w:tabs>
          <w:tab w:val="num" w:pos="454"/>
        </w:tabs>
        <w:ind w:left="454" w:hanging="284"/>
      </w:pPr>
      <w:rPr>
        <w:rFonts w:hint="eastAsia"/>
        <w:b w:val="0"/>
        <w:bCs w:val="0"/>
        <w:strike w:val="0"/>
        <w:color w:val="auto"/>
      </w:r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439" w15:restartNumberingAfterBreak="0">
    <w:nsid w:val="76446642"/>
    <w:multiLevelType w:val="hybridMultilevel"/>
    <w:tmpl w:val="375E6DC0"/>
    <w:lvl w:ilvl="0" w:tplc="B950E1F4">
      <w:start w:val="1"/>
      <w:numFmt w:val="decimal"/>
      <w:lvlText w:val="%1."/>
      <w:lvlJc w:val="left"/>
      <w:pPr>
        <w:tabs>
          <w:tab w:val="num" w:pos="454"/>
        </w:tabs>
        <w:ind w:left="454" w:hanging="284"/>
      </w:pPr>
      <w:rPr>
        <w:rFonts w:cs="Times New Roman" w:hint="eastAsia"/>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40" w15:restartNumberingAfterBreak="0">
    <w:nsid w:val="76573A74"/>
    <w:multiLevelType w:val="hybridMultilevel"/>
    <w:tmpl w:val="2C401450"/>
    <w:lvl w:ilvl="0" w:tplc="FFFFFFFF">
      <w:start w:val="1"/>
      <w:numFmt w:val="decimal"/>
      <w:lvlText w:val="%1."/>
      <w:lvlJc w:val="left"/>
      <w:pPr>
        <w:tabs>
          <w:tab w:val="num" w:pos="454"/>
        </w:tabs>
        <w:ind w:left="454" w:hanging="284"/>
      </w:pPr>
      <w:rPr>
        <w:rFonts w:cs="Times New Roman" w:hint="eastAsia"/>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start w:val="1"/>
      <w:numFmt w:val="decimal"/>
      <w:lvlText w:val="%4."/>
      <w:lvlJc w:val="left"/>
      <w:pPr>
        <w:tabs>
          <w:tab w:val="num" w:pos="1920"/>
        </w:tabs>
        <w:ind w:left="1920" w:hanging="480"/>
      </w:pPr>
      <w:rPr>
        <w:rFonts w:cs="Times New Roman"/>
        <w:b w:val="0"/>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441" w15:restartNumberingAfterBreak="0">
    <w:nsid w:val="76667740"/>
    <w:multiLevelType w:val="hybridMultilevel"/>
    <w:tmpl w:val="1B9A2C3A"/>
    <w:lvl w:ilvl="0" w:tplc="FFFFFFFF">
      <w:start w:val="1"/>
      <w:numFmt w:val="decimal"/>
      <w:lvlText w:val="%1."/>
      <w:lvlJc w:val="left"/>
      <w:pPr>
        <w:tabs>
          <w:tab w:val="num" w:pos="454"/>
        </w:tabs>
        <w:ind w:left="454" w:hanging="284"/>
      </w:pPr>
      <w:rPr>
        <w:rFonts w:cs="Times New Roman" w:hint="eastAsia"/>
        <w:b w:val="0"/>
        <w:strike w:val="0"/>
        <w:color w:val="000000"/>
      </w:rPr>
    </w:lvl>
    <w:lvl w:ilvl="1" w:tplc="FFFFFFFF" w:tentative="1">
      <w:start w:val="1"/>
      <w:numFmt w:val="ideographTraditional"/>
      <w:lvlText w:val="%2、"/>
      <w:lvlJc w:val="left"/>
      <w:pPr>
        <w:tabs>
          <w:tab w:val="num" w:pos="960"/>
        </w:tabs>
        <w:ind w:left="960" w:hanging="480"/>
      </w:pPr>
      <w:rPr>
        <w:rFonts w:cs="Times New Roman"/>
      </w:rPr>
    </w:lvl>
    <w:lvl w:ilvl="2" w:tplc="FFFFFFFF" w:tentative="1">
      <w:start w:val="1"/>
      <w:numFmt w:val="lowerRoman"/>
      <w:lvlText w:val="%3."/>
      <w:lvlJc w:val="right"/>
      <w:pPr>
        <w:tabs>
          <w:tab w:val="num" w:pos="1440"/>
        </w:tabs>
        <w:ind w:left="1440" w:hanging="480"/>
      </w:pPr>
      <w:rPr>
        <w:rFonts w:cs="Times New Roman"/>
      </w:rPr>
    </w:lvl>
    <w:lvl w:ilvl="3" w:tplc="FFFFFFFF" w:tentative="1">
      <w:start w:val="1"/>
      <w:numFmt w:val="decimal"/>
      <w:lvlText w:val="%4."/>
      <w:lvlJc w:val="left"/>
      <w:pPr>
        <w:tabs>
          <w:tab w:val="num" w:pos="1920"/>
        </w:tabs>
        <w:ind w:left="1920" w:hanging="480"/>
      </w:pPr>
      <w:rPr>
        <w:rFonts w:cs="Times New Roman"/>
      </w:rPr>
    </w:lvl>
    <w:lvl w:ilvl="4" w:tplc="FFFFFFFF" w:tentative="1">
      <w:start w:val="1"/>
      <w:numFmt w:val="ideographTraditional"/>
      <w:lvlText w:val="%5、"/>
      <w:lvlJc w:val="left"/>
      <w:pPr>
        <w:tabs>
          <w:tab w:val="num" w:pos="2400"/>
        </w:tabs>
        <w:ind w:left="2400" w:hanging="480"/>
      </w:pPr>
      <w:rPr>
        <w:rFonts w:cs="Times New Roman"/>
      </w:rPr>
    </w:lvl>
    <w:lvl w:ilvl="5" w:tplc="FFFFFFFF" w:tentative="1">
      <w:start w:val="1"/>
      <w:numFmt w:val="lowerRoman"/>
      <w:lvlText w:val="%6."/>
      <w:lvlJc w:val="right"/>
      <w:pPr>
        <w:tabs>
          <w:tab w:val="num" w:pos="2880"/>
        </w:tabs>
        <w:ind w:left="2880" w:hanging="480"/>
      </w:pPr>
      <w:rPr>
        <w:rFonts w:cs="Times New Roman"/>
      </w:rPr>
    </w:lvl>
    <w:lvl w:ilvl="6" w:tplc="FFFFFFFF" w:tentative="1">
      <w:start w:val="1"/>
      <w:numFmt w:val="decimal"/>
      <w:lvlText w:val="%7."/>
      <w:lvlJc w:val="left"/>
      <w:pPr>
        <w:tabs>
          <w:tab w:val="num" w:pos="3360"/>
        </w:tabs>
        <w:ind w:left="3360" w:hanging="480"/>
      </w:pPr>
      <w:rPr>
        <w:rFonts w:cs="Times New Roman"/>
      </w:rPr>
    </w:lvl>
    <w:lvl w:ilvl="7" w:tplc="FFFFFFFF" w:tentative="1">
      <w:start w:val="1"/>
      <w:numFmt w:val="ideographTraditional"/>
      <w:lvlText w:val="%8、"/>
      <w:lvlJc w:val="left"/>
      <w:pPr>
        <w:tabs>
          <w:tab w:val="num" w:pos="3840"/>
        </w:tabs>
        <w:ind w:left="3840" w:hanging="480"/>
      </w:pPr>
      <w:rPr>
        <w:rFonts w:cs="Times New Roman"/>
      </w:rPr>
    </w:lvl>
    <w:lvl w:ilvl="8" w:tplc="FFFFFFFF" w:tentative="1">
      <w:start w:val="1"/>
      <w:numFmt w:val="lowerRoman"/>
      <w:lvlText w:val="%9."/>
      <w:lvlJc w:val="right"/>
      <w:pPr>
        <w:tabs>
          <w:tab w:val="num" w:pos="4320"/>
        </w:tabs>
        <w:ind w:left="4320" w:hanging="480"/>
      </w:pPr>
      <w:rPr>
        <w:rFonts w:cs="Times New Roman"/>
      </w:rPr>
    </w:lvl>
  </w:abstractNum>
  <w:abstractNum w:abstractNumId="442" w15:restartNumberingAfterBreak="0">
    <w:nsid w:val="768174C2"/>
    <w:multiLevelType w:val="multilevel"/>
    <w:tmpl w:val="2EE8ED5C"/>
    <w:styleLink w:val="WWNum2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3" w15:restartNumberingAfterBreak="0">
    <w:nsid w:val="768C3374"/>
    <w:multiLevelType w:val="hybridMultilevel"/>
    <w:tmpl w:val="F81E442E"/>
    <w:lvl w:ilvl="0" w:tplc="65B0B222">
      <w:start w:val="1"/>
      <w:numFmt w:val="decimal"/>
      <w:lvlText w:val="%1."/>
      <w:lvlJc w:val="left"/>
      <w:pPr>
        <w:ind w:left="536" w:hanging="360"/>
      </w:pPr>
      <w:rPr>
        <w:rFonts w:hint="default"/>
      </w:rPr>
    </w:lvl>
    <w:lvl w:ilvl="1" w:tplc="3CC007F0">
      <w:start w:val="1"/>
      <w:numFmt w:val="decimal"/>
      <w:lvlText w:val="(%2)"/>
      <w:lvlJc w:val="left"/>
      <w:pPr>
        <w:ind w:left="1016" w:hanging="360"/>
      </w:pPr>
      <w:rPr>
        <w:rFonts w:hint="default"/>
      </w:rPr>
    </w:lvl>
    <w:lvl w:ilvl="2" w:tplc="0409001B">
      <w:start w:val="1"/>
      <w:numFmt w:val="lowerRoman"/>
      <w:lvlText w:val="%3."/>
      <w:lvlJc w:val="right"/>
      <w:pPr>
        <w:ind w:left="1616" w:hanging="480"/>
      </w:pPr>
    </w:lvl>
    <w:lvl w:ilvl="3" w:tplc="0409000F">
      <w:start w:val="1"/>
      <w:numFmt w:val="decimal"/>
      <w:lvlText w:val="%4."/>
      <w:lvlJc w:val="left"/>
      <w:pPr>
        <w:ind w:left="2096" w:hanging="480"/>
      </w:pPr>
    </w:lvl>
    <w:lvl w:ilvl="4" w:tplc="04090019" w:tentative="1">
      <w:start w:val="1"/>
      <w:numFmt w:val="ideographTraditional"/>
      <w:lvlText w:val="%5、"/>
      <w:lvlJc w:val="left"/>
      <w:pPr>
        <w:ind w:left="2576" w:hanging="480"/>
      </w:pPr>
    </w:lvl>
    <w:lvl w:ilvl="5" w:tplc="0409001B" w:tentative="1">
      <w:start w:val="1"/>
      <w:numFmt w:val="lowerRoman"/>
      <w:lvlText w:val="%6."/>
      <w:lvlJc w:val="right"/>
      <w:pPr>
        <w:ind w:left="3056" w:hanging="480"/>
      </w:pPr>
    </w:lvl>
    <w:lvl w:ilvl="6" w:tplc="0409000F" w:tentative="1">
      <w:start w:val="1"/>
      <w:numFmt w:val="decimal"/>
      <w:lvlText w:val="%7."/>
      <w:lvlJc w:val="left"/>
      <w:pPr>
        <w:ind w:left="3536" w:hanging="480"/>
      </w:pPr>
    </w:lvl>
    <w:lvl w:ilvl="7" w:tplc="04090019" w:tentative="1">
      <w:start w:val="1"/>
      <w:numFmt w:val="ideographTraditional"/>
      <w:lvlText w:val="%8、"/>
      <w:lvlJc w:val="left"/>
      <w:pPr>
        <w:ind w:left="4016" w:hanging="480"/>
      </w:pPr>
    </w:lvl>
    <w:lvl w:ilvl="8" w:tplc="0409001B" w:tentative="1">
      <w:start w:val="1"/>
      <w:numFmt w:val="lowerRoman"/>
      <w:lvlText w:val="%9."/>
      <w:lvlJc w:val="right"/>
      <w:pPr>
        <w:ind w:left="4496" w:hanging="480"/>
      </w:pPr>
    </w:lvl>
  </w:abstractNum>
  <w:abstractNum w:abstractNumId="444" w15:restartNumberingAfterBreak="0">
    <w:nsid w:val="76B41832"/>
    <w:multiLevelType w:val="hybridMultilevel"/>
    <w:tmpl w:val="74E6408A"/>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45" w15:restartNumberingAfterBreak="0">
    <w:nsid w:val="7724650B"/>
    <w:multiLevelType w:val="hybridMultilevel"/>
    <w:tmpl w:val="043E34D0"/>
    <w:lvl w:ilvl="0" w:tplc="FFFFFFFF">
      <w:start w:val="1"/>
      <w:numFmt w:val="decimal"/>
      <w:lvlText w:val="%1."/>
      <w:lvlJc w:val="left"/>
      <w:pPr>
        <w:ind w:left="644" w:hanging="360"/>
      </w:pPr>
      <w:rPr>
        <w:rFonts w:ascii="Times New Roman" w:hAnsi="Times New Roman" w:hint="default"/>
        <w:b w:val="0"/>
        <w:i w:val="0"/>
        <w:strike w:val="0"/>
        <w:sz w:val="26"/>
        <w:szCs w:val="26"/>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46" w15:restartNumberingAfterBreak="0">
    <w:nsid w:val="78743EA0"/>
    <w:multiLevelType w:val="multilevel"/>
    <w:tmpl w:val="7B644EF4"/>
    <w:styleLink w:val="WWNum143"/>
    <w:lvl w:ilvl="0">
      <w:start w:val="1"/>
      <w:numFmt w:val="decimal"/>
      <w:lvlText w:val="%1."/>
      <w:lvlJc w:val="left"/>
      <w:pPr>
        <w:ind w:left="643"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7" w15:restartNumberingAfterBreak="0">
    <w:nsid w:val="78E23F5A"/>
    <w:multiLevelType w:val="multilevel"/>
    <w:tmpl w:val="6652B296"/>
    <w:styleLink w:val="WWNum246"/>
    <w:lvl w:ilvl="0">
      <w:start w:val="1"/>
      <w:numFmt w:val="decimal"/>
      <w:lvlText w:val="(%1)"/>
      <w:lvlJc w:val="left"/>
      <w:pPr>
        <w:ind w:left="850" w:hanging="360"/>
      </w:pPr>
    </w:lvl>
    <w:lvl w:ilvl="1">
      <w:start w:val="1"/>
      <w:numFmt w:val="ideographTraditional"/>
      <w:lvlText w:val="%2、"/>
      <w:lvlJc w:val="left"/>
      <w:pPr>
        <w:ind w:left="730" w:hanging="480"/>
      </w:pPr>
    </w:lvl>
    <w:lvl w:ilvl="2">
      <w:start w:val="1"/>
      <w:numFmt w:val="lowerRoman"/>
      <w:lvlText w:val="%3."/>
      <w:lvlJc w:val="right"/>
      <w:pPr>
        <w:ind w:left="1210" w:hanging="480"/>
      </w:pPr>
    </w:lvl>
    <w:lvl w:ilvl="3">
      <w:start w:val="1"/>
      <w:numFmt w:val="decimal"/>
      <w:lvlText w:val="%4."/>
      <w:lvlJc w:val="left"/>
      <w:pPr>
        <w:ind w:left="1690" w:hanging="480"/>
      </w:pPr>
    </w:lvl>
    <w:lvl w:ilvl="4">
      <w:start w:val="1"/>
      <w:numFmt w:val="ideographTraditional"/>
      <w:lvlText w:val="%5、"/>
      <w:lvlJc w:val="left"/>
      <w:pPr>
        <w:ind w:left="2170" w:hanging="480"/>
      </w:pPr>
    </w:lvl>
    <w:lvl w:ilvl="5">
      <w:start w:val="1"/>
      <w:numFmt w:val="lowerRoman"/>
      <w:lvlText w:val="%6."/>
      <w:lvlJc w:val="right"/>
      <w:pPr>
        <w:ind w:left="2650" w:hanging="480"/>
      </w:pPr>
    </w:lvl>
    <w:lvl w:ilvl="6">
      <w:start w:val="1"/>
      <w:numFmt w:val="decimal"/>
      <w:lvlText w:val="%7."/>
      <w:lvlJc w:val="left"/>
      <w:pPr>
        <w:ind w:left="3130" w:hanging="480"/>
      </w:pPr>
    </w:lvl>
    <w:lvl w:ilvl="7">
      <w:start w:val="1"/>
      <w:numFmt w:val="ideographTraditional"/>
      <w:lvlText w:val="%8、"/>
      <w:lvlJc w:val="left"/>
      <w:pPr>
        <w:ind w:left="3610" w:hanging="480"/>
      </w:pPr>
    </w:lvl>
    <w:lvl w:ilvl="8">
      <w:start w:val="1"/>
      <w:numFmt w:val="lowerRoman"/>
      <w:lvlText w:val="%9."/>
      <w:lvlJc w:val="right"/>
      <w:pPr>
        <w:ind w:left="4090" w:hanging="480"/>
      </w:pPr>
    </w:lvl>
  </w:abstractNum>
  <w:abstractNum w:abstractNumId="448" w15:restartNumberingAfterBreak="0">
    <w:nsid w:val="78F657CB"/>
    <w:multiLevelType w:val="multilevel"/>
    <w:tmpl w:val="B128CF44"/>
    <w:styleLink w:val="WWNum52"/>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49" w15:restartNumberingAfterBreak="0">
    <w:nsid w:val="79297B9E"/>
    <w:multiLevelType w:val="hybridMultilevel"/>
    <w:tmpl w:val="74E6408A"/>
    <w:styleLink w:val="130"/>
    <w:lvl w:ilvl="0" w:tplc="AA144112">
      <w:start w:val="1"/>
      <w:numFmt w:val="decimal"/>
      <w:lvlText w:val="%1."/>
      <w:lvlJc w:val="left"/>
      <w:pPr>
        <w:tabs>
          <w:tab w:val="num" w:pos="454"/>
        </w:tabs>
        <w:ind w:left="45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50" w15:restartNumberingAfterBreak="0">
    <w:nsid w:val="797D75EC"/>
    <w:multiLevelType w:val="multilevel"/>
    <w:tmpl w:val="6D527368"/>
    <w:styleLink w:val="WWNum116"/>
    <w:lvl w:ilvl="0">
      <w:start w:val="1"/>
      <w:numFmt w:val="decimal"/>
      <w:lvlText w:val="%1."/>
      <w:lvlJc w:val="left"/>
      <w:pPr>
        <w:ind w:left="360" w:hanging="360"/>
      </w:pPr>
      <w:rPr>
        <w:rFonts w:cs="Times New Roman"/>
        <w:b w:val="0"/>
      </w:rPr>
    </w:lvl>
    <w:lvl w:ilvl="1">
      <w:start w:val="1"/>
      <w:numFmt w:val="decimal"/>
      <w:lvlText w:val="(%2)"/>
      <w:lvlJc w:val="left"/>
      <w:pPr>
        <w:ind w:left="960" w:hanging="480"/>
      </w:pPr>
      <w:rPr>
        <w:rFonts w:cs="Times New Roman"/>
        <w:b w:val="0"/>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51" w15:restartNumberingAfterBreak="0">
    <w:nsid w:val="7A334F67"/>
    <w:multiLevelType w:val="hybridMultilevel"/>
    <w:tmpl w:val="2BB4F392"/>
    <w:lvl w:ilvl="0" w:tplc="FFFFFFFF">
      <w:start w:val="1"/>
      <w:numFmt w:val="decimal"/>
      <w:lvlText w:val="%1."/>
      <w:lvlJc w:val="left"/>
      <w:pPr>
        <w:ind w:left="653" w:hanging="480"/>
      </w:pPr>
      <w:rPr>
        <w:rFonts w:hint="eastAsia"/>
        <w:b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52" w15:restartNumberingAfterBreak="0">
    <w:nsid w:val="7A3E5FE2"/>
    <w:multiLevelType w:val="hybridMultilevel"/>
    <w:tmpl w:val="05D2C31C"/>
    <w:lvl w:ilvl="0" w:tplc="FFFFFFFF">
      <w:start w:val="1"/>
      <w:numFmt w:val="decimal"/>
      <w:lvlText w:val="%1."/>
      <w:lvlJc w:val="left"/>
      <w:pPr>
        <w:ind w:left="653" w:hanging="480"/>
      </w:pPr>
      <w:rPr>
        <w:rFonts w:hint="eastAsia"/>
        <w:b w:val="0"/>
        <w:strike w:val="0"/>
        <w:color w:val="000000"/>
      </w:rPr>
    </w:lvl>
    <w:lvl w:ilvl="1" w:tplc="FFFFFFFF" w:tentative="1">
      <w:start w:val="1"/>
      <w:numFmt w:val="ideographTraditional"/>
      <w:lvlText w:val="%2、"/>
      <w:lvlJc w:val="left"/>
      <w:pPr>
        <w:ind w:left="1133" w:hanging="480"/>
      </w:pPr>
    </w:lvl>
    <w:lvl w:ilvl="2" w:tplc="FFFFFFFF" w:tentative="1">
      <w:start w:val="1"/>
      <w:numFmt w:val="lowerRoman"/>
      <w:lvlText w:val="%3."/>
      <w:lvlJc w:val="right"/>
      <w:pPr>
        <w:ind w:left="1613" w:hanging="480"/>
      </w:pPr>
    </w:lvl>
    <w:lvl w:ilvl="3" w:tplc="FFFFFFFF" w:tentative="1">
      <w:start w:val="1"/>
      <w:numFmt w:val="decimal"/>
      <w:lvlText w:val="%4."/>
      <w:lvlJc w:val="left"/>
      <w:pPr>
        <w:ind w:left="2093" w:hanging="480"/>
      </w:pPr>
    </w:lvl>
    <w:lvl w:ilvl="4" w:tplc="FFFFFFFF" w:tentative="1">
      <w:start w:val="1"/>
      <w:numFmt w:val="ideographTraditional"/>
      <w:lvlText w:val="%5、"/>
      <w:lvlJc w:val="left"/>
      <w:pPr>
        <w:ind w:left="2573" w:hanging="480"/>
      </w:pPr>
    </w:lvl>
    <w:lvl w:ilvl="5" w:tplc="FFFFFFFF" w:tentative="1">
      <w:start w:val="1"/>
      <w:numFmt w:val="lowerRoman"/>
      <w:lvlText w:val="%6."/>
      <w:lvlJc w:val="right"/>
      <w:pPr>
        <w:ind w:left="3053" w:hanging="480"/>
      </w:pPr>
    </w:lvl>
    <w:lvl w:ilvl="6" w:tplc="FFFFFFFF" w:tentative="1">
      <w:start w:val="1"/>
      <w:numFmt w:val="decimal"/>
      <w:lvlText w:val="%7."/>
      <w:lvlJc w:val="left"/>
      <w:pPr>
        <w:ind w:left="3533" w:hanging="480"/>
      </w:pPr>
    </w:lvl>
    <w:lvl w:ilvl="7" w:tplc="FFFFFFFF" w:tentative="1">
      <w:start w:val="1"/>
      <w:numFmt w:val="ideographTraditional"/>
      <w:lvlText w:val="%8、"/>
      <w:lvlJc w:val="left"/>
      <w:pPr>
        <w:ind w:left="4013" w:hanging="480"/>
      </w:pPr>
    </w:lvl>
    <w:lvl w:ilvl="8" w:tplc="FFFFFFFF" w:tentative="1">
      <w:start w:val="1"/>
      <w:numFmt w:val="lowerRoman"/>
      <w:lvlText w:val="%9."/>
      <w:lvlJc w:val="right"/>
      <w:pPr>
        <w:ind w:left="4493" w:hanging="480"/>
      </w:pPr>
    </w:lvl>
  </w:abstractNum>
  <w:abstractNum w:abstractNumId="453" w15:restartNumberingAfterBreak="0">
    <w:nsid w:val="7A3F22E2"/>
    <w:multiLevelType w:val="multilevel"/>
    <w:tmpl w:val="CBBED406"/>
    <w:styleLink w:val="WWNum182"/>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4" w15:restartNumberingAfterBreak="0">
    <w:nsid w:val="7A5F5788"/>
    <w:multiLevelType w:val="multilevel"/>
    <w:tmpl w:val="AA08877A"/>
    <w:styleLink w:val="WWNum217"/>
    <w:lvl w:ilvl="0">
      <w:start w:val="1"/>
      <w:numFmt w:val="decimal"/>
      <w:lvlText w:val="%1."/>
      <w:lvlJc w:val="left"/>
      <w:pPr>
        <w:ind w:left="454" w:hanging="284"/>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5" w15:restartNumberingAfterBreak="0">
    <w:nsid w:val="7A7C2736"/>
    <w:multiLevelType w:val="multilevel"/>
    <w:tmpl w:val="DF06A5D8"/>
    <w:styleLink w:val="WWNum1"/>
    <w:lvl w:ilvl="0">
      <w:numFmt w:val="bullet"/>
      <w:lvlText w:val=""/>
      <w:lvlJc w:val="left"/>
      <w:pPr>
        <w:ind w:left="340" w:hanging="340"/>
      </w:pPr>
      <w:rPr>
        <w:color w:val="00000A"/>
      </w:rPr>
    </w:lvl>
    <w:lvl w:ilvl="1">
      <w:numFmt w:val="bullet"/>
      <w:lvlText w:val=""/>
      <w:lvlJc w:val="left"/>
      <w:pPr>
        <w:ind w:left="960" w:hanging="480"/>
      </w:pPr>
    </w:lvl>
    <w:lvl w:ilvl="2">
      <w:numFmt w:val="bullet"/>
      <w:lvlText w:val=""/>
      <w:lvlJc w:val="left"/>
      <w:pPr>
        <w:ind w:left="1440" w:hanging="480"/>
      </w:pPr>
    </w:lvl>
    <w:lvl w:ilvl="3">
      <w:numFmt w:val="bullet"/>
      <w:lvlText w:val=""/>
      <w:lvlJc w:val="left"/>
      <w:pPr>
        <w:ind w:left="1920" w:hanging="480"/>
      </w:pPr>
    </w:lvl>
    <w:lvl w:ilvl="4">
      <w:numFmt w:val="bullet"/>
      <w:lvlText w:val=""/>
      <w:lvlJc w:val="left"/>
      <w:pPr>
        <w:ind w:left="2400" w:hanging="480"/>
      </w:pPr>
    </w:lvl>
    <w:lvl w:ilvl="5">
      <w:numFmt w:val="bullet"/>
      <w:lvlText w:val=""/>
      <w:lvlJc w:val="left"/>
      <w:pPr>
        <w:ind w:left="2880" w:hanging="480"/>
      </w:pPr>
    </w:lvl>
    <w:lvl w:ilvl="6">
      <w:numFmt w:val="bullet"/>
      <w:lvlText w:val=""/>
      <w:lvlJc w:val="left"/>
      <w:pPr>
        <w:ind w:left="3360" w:hanging="480"/>
      </w:pPr>
    </w:lvl>
    <w:lvl w:ilvl="7">
      <w:numFmt w:val="bullet"/>
      <w:lvlText w:val=""/>
      <w:lvlJc w:val="left"/>
      <w:pPr>
        <w:ind w:left="3840" w:hanging="480"/>
      </w:pPr>
    </w:lvl>
    <w:lvl w:ilvl="8">
      <w:numFmt w:val="bullet"/>
      <w:lvlText w:val=""/>
      <w:lvlJc w:val="left"/>
      <w:pPr>
        <w:ind w:left="4320" w:hanging="480"/>
      </w:pPr>
    </w:lvl>
  </w:abstractNum>
  <w:abstractNum w:abstractNumId="456" w15:restartNumberingAfterBreak="0">
    <w:nsid w:val="7B58269B"/>
    <w:multiLevelType w:val="hybridMultilevel"/>
    <w:tmpl w:val="5B0C2E60"/>
    <w:lvl w:ilvl="0" w:tplc="7AF4891E">
      <w:start w:val="1"/>
      <w:numFmt w:val="decimal"/>
      <w:lvlText w:val="%1."/>
      <w:lvlJc w:val="left"/>
      <w:pPr>
        <w:ind w:left="653" w:hanging="480"/>
      </w:pPr>
      <w:rPr>
        <w:rFonts w:ascii="Times New Roman" w:hAnsi="Times New Roman" w:cs="Times New Roman" w:hint="default"/>
        <w:color w:val="000000"/>
        <w:sz w:val="26"/>
        <w:szCs w:val="26"/>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57" w15:restartNumberingAfterBreak="0">
    <w:nsid w:val="7B780558"/>
    <w:multiLevelType w:val="multilevel"/>
    <w:tmpl w:val="45C04650"/>
    <w:styleLink w:val="WWNum84"/>
    <w:lvl w:ilvl="0">
      <w:start w:val="1"/>
      <w:numFmt w:val="upperLetter"/>
      <w:lvlText w:val="%1."/>
      <w:lvlJc w:val="left"/>
      <w:pPr>
        <w:ind w:left="2051" w:hanging="480"/>
      </w:pPr>
    </w:lvl>
    <w:lvl w:ilvl="1">
      <w:start w:val="1"/>
      <w:numFmt w:val="ideographTraditional"/>
      <w:lvlText w:val="%2、"/>
      <w:lvlJc w:val="left"/>
      <w:pPr>
        <w:ind w:left="2531" w:hanging="480"/>
      </w:pPr>
    </w:lvl>
    <w:lvl w:ilvl="2">
      <w:start w:val="1"/>
      <w:numFmt w:val="lowerRoman"/>
      <w:lvlText w:val="%3."/>
      <w:lvlJc w:val="right"/>
      <w:pPr>
        <w:ind w:left="3011" w:hanging="480"/>
      </w:pPr>
    </w:lvl>
    <w:lvl w:ilvl="3">
      <w:start w:val="1"/>
      <w:numFmt w:val="decimal"/>
      <w:lvlText w:val="%4."/>
      <w:lvlJc w:val="left"/>
      <w:pPr>
        <w:ind w:left="3491" w:hanging="480"/>
      </w:pPr>
    </w:lvl>
    <w:lvl w:ilvl="4">
      <w:start w:val="1"/>
      <w:numFmt w:val="ideographTraditional"/>
      <w:lvlText w:val="%5、"/>
      <w:lvlJc w:val="left"/>
      <w:pPr>
        <w:ind w:left="3971" w:hanging="480"/>
      </w:pPr>
    </w:lvl>
    <w:lvl w:ilvl="5">
      <w:start w:val="1"/>
      <w:numFmt w:val="lowerRoman"/>
      <w:lvlText w:val="%6."/>
      <w:lvlJc w:val="right"/>
      <w:pPr>
        <w:ind w:left="4451" w:hanging="480"/>
      </w:pPr>
    </w:lvl>
    <w:lvl w:ilvl="6">
      <w:start w:val="1"/>
      <w:numFmt w:val="decimal"/>
      <w:lvlText w:val="%7."/>
      <w:lvlJc w:val="left"/>
      <w:pPr>
        <w:ind w:left="4931" w:hanging="480"/>
      </w:pPr>
    </w:lvl>
    <w:lvl w:ilvl="7">
      <w:start w:val="1"/>
      <w:numFmt w:val="ideographTraditional"/>
      <w:lvlText w:val="%8、"/>
      <w:lvlJc w:val="left"/>
      <w:pPr>
        <w:ind w:left="5411" w:hanging="480"/>
      </w:pPr>
    </w:lvl>
    <w:lvl w:ilvl="8">
      <w:start w:val="1"/>
      <w:numFmt w:val="lowerRoman"/>
      <w:lvlText w:val="%9."/>
      <w:lvlJc w:val="right"/>
      <w:pPr>
        <w:ind w:left="5891" w:hanging="480"/>
      </w:pPr>
    </w:lvl>
  </w:abstractNum>
  <w:abstractNum w:abstractNumId="458" w15:restartNumberingAfterBreak="0">
    <w:nsid w:val="7B886512"/>
    <w:multiLevelType w:val="multilevel"/>
    <w:tmpl w:val="8594087A"/>
    <w:styleLink w:val="WWNum26"/>
    <w:lvl w:ilvl="0">
      <w:start w:val="1"/>
      <w:numFmt w:val="decimal"/>
      <w:lvlText w:val="%1."/>
      <w:lvlJc w:val="left"/>
      <w:pPr>
        <w:ind w:left="850" w:hanging="425"/>
      </w:pPr>
    </w:lvl>
    <w:lvl w:ilvl="1">
      <w:start w:val="1"/>
      <w:numFmt w:val="decimal"/>
      <w:lvlText w:val="%1.%2."/>
      <w:lvlJc w:val="left"/>
      <w:pPr>
        <w:ind w:left="992" w:hanging="567"/>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459" w15:restartNumberingAfterBreak="0">
    <w:nsid w:val="7BE134AC"/>
    <w:multiLevelType w:val="multilevel"/>
    <w:tmpl w:val="B2CCE78E"/>
    <w:styleLink w:val="WWNum245"/>
    <w:lvl w:ilvl="0">
      <w:start w:val="1"/>
      <w:numFmt w:val="decimal"/>
      <w:lvlText w:val="%1."/>
      <w:lvlJc w:val="left"/>
      <w:pPr>
        <w:ind w:left="360" w:hanging="360"/>
      </w:pPr>
      <w:rPr>
        <w:rFonts w:cs="Times New Roman"/>
        <w:b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60" w15:restartNumberingAfterBreak="0">
    <w:nsid w:val="7C0D43BA"/>
    <w:multiLevelType w:val="hybridMultilevel"/>
    <w:tmpl w:val="AEC09070"/>
    <w:lvl w:ilvl="0" w:tplc="E3B8AF60">
      <w:start w:val="1"/>
      <w:numFmt w:val="decimal"/>
      <w:lvlText w:val="%1."/>
      <w:lvlJc w:val="left"/>
      <w:pPr>
        <w:ind w:left="653"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1" w15:restartNumberingAfterBreak="0">
    <w:nsid w:val="7C121A20"/>
    <w:multiLevelType w:val="multilevel"/>
    <w:tmpl w:val="C7C21542"/>
    <w:styleLink w:val="WWNum244"/>
    <w:lvl w:ilvl="0">
      <w:start w:val="1"/>
      <w:numFmt w:val="decimal"/>
      <w:lvlText w:val="%1."/>
      <w:lvlJc w:val="left"/>
      <w:pPr>
        <w:ind w:left="653"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2" w15:restartNumberingAfterBreak="0">
    <w:nsid w:val="7D0753BD"/>
    <w:multiLevelType w:val="multilevel"/>
    <w:tmpl w:val="9CA609F4"/>
    <w:styleLink w:val="WWNum237"/>
    <w:lvl w:ilvl="0">
      <w:start w:val="1"/>
      <w:numFmt w:val="decimal"/>
      <w:lvlText w:val="%1."/>
      <w:lvlJc w:val="left"/>
      <w:pPr>
        <w:ind w:left="360" w:hanging="360"/>
      </w:pPr>
      <w:rPr>
        <w:b w:val="0"/>
        <w:i w:val="0"/>
        <w:color w:val="00000A"/>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3" w15:restartNumberingAfterBreak="0">
    <w:nsid w:val="7D284001"/>
    <w:multiLevelType w:val="multilevel"/>
    <w:tmpl w:val="59744C52"/>
    <w:styleLink w:val="WWNum53"/>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464" w15:restartNumberingAfterBreak="0">
    <w:nsid w:val="7DC36FF0"/>
    <w:multiLevelType w:val="multilevel"/>
    <w:tmpl w:val="432AFC1C"/>
    <w:styleLink w:val="WWNum21"/>
    <w:lvl w:ilvl="0">
      <w:start w:val="1"/>
      <w:numFmt w:val="decimal"/>
      <w:lvlText w:val="%1."/>
      <w:lvlJc w:val="left"/>
      <w:pPr>
        <w:ind w:left="1260" w:hanging="480"/>
      </w:pPr>
    </w:lvl>
    <w:lvl w:ilvl="1">
      <w:start w:val="1"/>
      <w:numFmt w:val="ideographTraditional"/>
      <w:lvlText w:val="%2、"/>
      <w:lvlJc w:val="left"/>
      <w:pPr>
        <w:ind w:left="739" w:hanging="480"/>
      </w:pPr>
    </w:lvl>
    <w:lvl w:ilvl="2">
      <w:start w:val="1"/>
      <w:numFmt w:val="lowerRoman"/>
      <w:lvlText w:val="%3."/>
      <w:lvlJc w:val="right"/>
      <w:pPr>
        <w:ind w:left="1219" w:hanging="480"/>
      </w:pPr>
    </w:lvl>
    <w:lvl w:ilvl="3">
      <w:start w:val="1"/>
      <w:numFmt w:val="decimal"/>
      <w:lvlText w:val="%4."/>
      <w:lvlJc w:val="left"/>
      <w:pPr>
        <w:ind w:left="1699" w:hanging="480"/>
      </w:pPr>
    </w:lvl>
    <w:lvl w:ilvl="4">
      <w:start w:val="1"/>
      <w:numFmt w:val="ideographTraditional"/>
      <w:lvlText w:val="%5、"/>
      <w:lvlJc w:val="left"/>
      <w:pPr>
        <w:ind w:left="2179" w:hanging="480"/>
      </w:pPr>
    </w:lvl>
    <w:lvl w:ilvl="5">
      <w:start w:val="1"/>
      <w:numFmt w:val="lowerRoman"/>
      <w:lvlText w:val="%6."/>
      <w:lvlJc w:val="right"/>
      <w:pPr>
        <w:ind w:left="2659" w:hanging="480"/>
      </w:pPr>
    </w:lvl>
    <w:lvl w:ilvl="6">
      <w:start w:val="1"/>
      <w:numFmt w:val="decimal"/>
      <w:lvlText w:val="%7."/>
      <w:lvlJc w:val="left"/>
      <w:pPr>
        <w:ind w:left="3139" w:hanging="480"/>
      </w:pPr>
    </w:lvl>
    <w:lvl w:ilvl="7">
      <w:start w:val="1"/>
      <w:numFmt w:val="ideographTraditional"/>
      <w:lvlText w:val="%8、"/>
      <w:lvlJc w:val="left"/>
      <w:pPr>
        <w:ind w:left="3619" w:hanging="480"/>
      </w:pPr>
    </w:lvl>
    <w:lvl w:ilvl="8">
      <w:start w:val="1"/>
      <w:numFmt w:val="lowerRoman"/>
      <w:lvlText w:val="%9."/>
      <w:lvlJc w:val="right"/>
      <w:pPr>
        <w:ind w:left="4099" w:hanging="480"/>
      </w:pPr>
    </w:lvl>
  </w:abstractNum>
  <w:abstractNum w:abstractNumId="465" w15:restartNumberingAfterBreak="0">
    <w:nsid w:val="7DE75224"/>
    <w:multiLevelType w:val="hybridMultilevel"/>
    <w:tmpl w:val="5EC2D2FA"/>
    <w:lvl w:ilvl="0" w:tplc="FFFFFFFF">
      <w:start w:val="1"/>
      <w:numFmt w:val="decimal"/>
      <w:lvlText w:val="%1."/>
      <w:lvlJc w:val="left"/>
      <w:pPr>
        <w:tabs>
          <w:tab w:val="num" w:pos="3360"/>
        </w:tabs>
        <w:ind w:left="3360" w:hanging="480"/>
      </w:pPr>
      <w:rPr>
        <w:b w:val="0"/>
        <w:strike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66" w15:restartNumberingAfterBreak="0">
    <w:nsid w:val="7E0D0FF7"/>
    <w:multiLevelType w:val="multilevel"/>
    <w:tmpl w:val="420E6160"/>
    <w:styleLink w:val="WWNum128"/>
    <w:lvl w:ilvl="0">
      <w:start w:val="1"/>
      <w:numFmt w:val="decimal"/>
      <w:lvlText w:val="%1."/>
      <w:lvlJc w:val="left"/>
      <w:pPr>
        <w:ind w:left="360" w:hanging="360"/>
      </w:pPr>
      <w:rPr>
        <w:rFonts w:cs="Times New Roman"/>
        <w:b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67" w15:restartNumberingAfterBreak="0">
    <w:nsid w:val="7E207335"/>
    <w:multiLevelType w:val="multilevel"/>
    <w:tmpl w:val="1CA8BFEE"/>
    <w:styleLink w:val="WWNum202"/>
    <w:lvl w:ilvl="0">
      <w:start w:val="1"/>
      <w:numFmt w:val="decimal"/>
      <w:lvlText w:val="%1."/>
      <w:lvlJc w:val="left"/>
      <w:pPr>
        <w:ind w:left="360" w:hanging="360"/>
      </w:pPr>
      <w:rPr>
        <w:rFonts w:cs="Times New Roman"/>
        <w:b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68" w15:restartNumberingAfterBreak="0">
    <w:nsid w:val="7EB64F96"/>
    <w:multiLevelType w:val="hybridMultilevel"/>
    <w:tmpl w:val="38EACAA8"/>
    <w:lvl w:ilvl="0" w:tplc="401CDA04">
      <w:start w:val="1"/>
      <w:numFmt w:val="decimal"/>
      <w:lvlText w:val="%1."/>
      <w:lvlJc w:val="left"/>
      <w:pPr>
        <w:tabs>
          <w:tab w:val="num" w:pos="454"/>
        </w:tabs>
        <w:ind w:left="454" w:hanging="284"/>
      </w:pPr>
      <w:rPr>
        <w:rFonts w:hint="eastAsia"/>
        <w:b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469" w15:restartNumberingAfterBreak="0">
    <w:nsid w:val="7FA06206"/>
    <w:multiLevelType w:val="multilevel"/>
    <w:tmpl w:val="BBBCC68E"/>
    <w:styleLink w:val="WWNum130"/>
    <w:lvl w:ilvl="0">
      <w:start w:val="1"/>
      <w:numFmt w:val="decimal"/>
      <w:lvlText w:val="%1."/>
      <w:lvlJc w:val="left"/>
      <w:pPr>
        <w:ind w:left="360" w:hanging="360"/>
      </w:pPr>
      <w:rPr>
        <w:rFonts w:cs="Times New Roman"/>
        <w:b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70" w15:restartNumberingAfterBreak="0">
    <w:nsid w:val="7FB16FF2"/>
    <w:multiLevelType w:val="hybridMultilevel"/>
    <w:tmpl w:val="77EE5254"/>
    <w:lvl w:ilvl="0" w:tplc="4F5832A0">
      <w:start w:val="1"/>
      <w:numFmt w:val="decimal"/>
      <w:pStyle w:val="30"/>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abstractNum w:abstractNumId="471" w15:restartNumberingAfterBreak="0">
    <w:nsid w:val="7FF945B2"/>
    <w:multiLevelType w:val="hybridMultilevel"/>
    <w:tmpl w:val="F12A9416"/>
    <w:lvl w:ilvl="0" w:tplc="FFFFFFFF">
      <w:start w:val="1"/>
      <w:numFmt w:val="decimal"/>
      <w:suff w:val="nothing"/>
      <w:lvlText w:val="%1."/>
      <w:lvlJc w:val="left"/>
      <w:pPr>
        <w:ind w:left="643" w:hanging="360"/>
      </w:pPr>
      <w:rPr>
        <w:rFonts w:hint="default"/>
        <w:b w:val="0"/>
        <w:bCs w:val="0"/>
      </w:rPr>
    </w:lvl>
    <w:lvl w:ilvl="1" w:tplc="FFFFFFFF" w:tentative="1">
      <w:start w:val="1"/>
      <w:numFmt w:val="ideographTraditional"/>
      <w:lvlText w:val="%2、"/>
      <w:lvlJc w:val="left"/>
      <w:pPr>
        <w:ind w:left="1200" w:hanging="480"/>
      </w:pPr>
    </w:lvl>
    <w:lvl w:ilvl="2" w:tplc="FFFFFFFF" w:tentative="1">
      <w:start w:val="1"/>
      <w:numFmt w:val="lowerRoman"/>
      <w:lvlText w:val="%3."/>
      <w:lvlJc w:val="right"/>
      <w:pPr>
        <w:ind w:left="1680" w:hanging="480"/>
      </w:pPr>
    </w:lvl>
    <w:lvl w:ilvl="3" w:tplc="FFFFFFFF" w:tentative="1">
      <w:start w:val="1"/>
      <w:numFmt w:val="decimal"/>
      <w:lvlText w:val="%4."/>
      <w:lvlJc w:val="left"/>
      <w:pPr>
        <w:ind w:left="2160" w:hanging="480"/>
      </w:pPr>
    </w:lvl>
    <w:lvl w:ilvl="4" w:tplc="FFFFFFFF" w:tentative="1">
      <w:start w:val="1"/>
      <w:numFmt w:val="ideographTraditional"/>
      <w:lvlText w:val="%5、"/>
      <w:lvlJc w:val="left"/>
      <w:pPr>
        <w:ind w:left="2640" w:hanging="480"/>
      </w:pPr>
    </w:lvl>
    <w:lvl w:ilvl="5" w:tplc="FFFFFFFF" w:tentative="1">
      <w:start w:val="1"/>
      <w:numFmt w:val="lowerRoman"/>
      <w:lvlText w:val="%6."/>
      <w:lvlJc w:val="right"/>
      <w:pPr>
        <w:ind w:left="3120" w:hanging="480"/>
      </w:pPr>
    </w:lvl>
    <w:lvl w:ilvl="6" w:tplc="FFFFFFFF" w:tentative="1">
      <w:start w:val="1"/>
      <w:numFmt w:val="decimal"/>
      <w:lvlText w:val="%7."/>
      <w:lvlJc w:val="left"/>
      <w:pPr>
        <w:ind w:left="3600" w:hanging="480"/>
      </w:pPr>
    </w:lvl>
    <w:lvl w:ilvl="7" w:tplc="FFFFFFFF" w:tentative="1">
      <w:start w:val="1"/>
      <w:numFmt w:val="ideographTraditional"/>
      <w:lvlText w:val="%8、"/>
      <w:lvlJc w:val="left"/>
      <w:pPr>
        <w:ind w:left="4080" w:hanging="480"/>
      </w:pPr>
    </w:lvl>
    <w:lvl w:ilvl="8" w:tplc="FFFFFFFF" w:tentative="1">
      <w:start w:val="1"/>
      <w:numFmt w:val="lowerRoman"/>
      <w:lvlText w:val="%9."/>
      <w:lvlJc w:val="right"/>
      <w:pPr>
        <w:ind w:left="4560" w:hanging="480"/>
      </w:pPr>
    </w:lvl>
  </w:abstractNum>
  <w:num w:numId="1" w16cid:durableId="272832045">
    <w:abstractNumId w:val="96"/>
  </w:num>
  <w:num w:numId="2" w16cid:durableId="9842667">
    <w:abstractNumId w:val="0"/>
  </w:num>
  <w:num w:numId="3" w16cid:durableId="210651740">
    <w:abstractNumId w:val="57"/>
  </w:num>
  <w:num w:numId="4" w16cid:durableId="1182932610">
    <w:abstractNumId w:val="371"/>
  </w:num>
  <w:num w:numId="5" w16cid:durableId="2059431409">
    <w:abstractNumId w:val="470"/>
  </w:num>
  <w:num w:numId="6" w16cid:durableId="235089336">
    <w:abstractNumId w:val="347"/>
  </w:num>
  <w:num w:numId="7" w16cid:durableId="1144201377">
    <w:abstractNumId w:val="85"/>
  </w:num>
  <w:num w:numId="8" w16cid:durableId="443573137">
    <w:abstractNumId w:val="439"/>
  </w:num>
  <w:num w:numId="9" w16cid:durableId="663553490">
    <w:abstractNumId w:val="35"/>
  </w:num>
  <w:num w:numId="10" w16cid:durableId="1457211102">
    <w:abstractNumId w:val="342"/>
  </w:num>
  <w:num w:numId="11" w16cid:durableId="988753786">
    <w:abstractNumId w:val="162"/>
  </w:num>
  <w:num w:numId="12" w16cid:durableId="739451233">
    <w:abstractNumId w:val="60"/>
  </w:num>
  <w:num w:numId="13" w16cid:durableId="616377406">
    <w:abstractNumId w:val="275"/>
  </w:num>
  <w:num w:numId="14" w16cid:durableId="1927222820">
    <w:abstractNumId w:val="110"/>
  </w:num>
  <w:num w:numId="15" w16cid:durableId="2079477117">
    <w:abstractNumId w:val="285"/>
  </w:num>
  <w:num w:numId="16" w16cid:durableId="217741178">
    <w:abstractNumId w:val="449"/>
  </w:num>
  <w:num w:numId="17" w16cid:durableId="224221186">
    <w:abstractNumId w:val="301"/>
  </w:num>
  <w:num w:numId="18" w16cid:durableId="1935506892">
    <w:abstractNumId w:val="32"/>
    <w:lvlOverride w:ilvl="3">
      <w:lvl w:ilvl="3" w:tplc="4F9EBF64">
        <w:start w:val="1"/>
        <w:numFmt w:val="decimal"/>
        <w:lvlText w:val="%4."/>
        <w:lvlJc w:val="left"/>
        <w:pPr>
          <w:tabs>
            <w:tab w:val="num" w:pos="1920"/>
          </w:tabs>
          <w:ind w:left="1920" w:hanging="480"/>
        </w:pPr>
        <w:rPr>
          <w:rFonts w:cs="Times New Roman"/>
          <w:b w:val="0"/>
          <w:bCs w:val="0"/>
        </w:rPr>
      </w:lvl>
    </w:lvlOverride>
  </w:num>
  <w:num w:numId="19" w16cid:durableId="391513140">
    <w:abstractNumId w:val="403"/>
    <w:lvlOverride w:ilvl="3">
      <w:lvl w:ilvl="3" w:tplc="8C1C7AC6">
        <w:start w:val="1"/>
        <w:numFmt w:val="decimal"/>
        <w:lvlText w:val="%4."/>
        <w:lvlJc w:val="left"/>
        <w:pPr>
          <w:tabs>
            <w:tab w:val="num" w:pos="1920"/>
          </w:tabs>
          <w:ind w:left="1920" w:hanging="480"/>
        </w:pPr>
        <w:rPr>
          <w:rFonts w:cs="Times New Roman"/>
          <w:b w:val="0"/>
          <w:bCs w:val="0"/>
        </w:rPr>
      </w:lvl>
    </w:lvlOverride>
  </w:num>
  <w:num w:numId="20" w16cid:durableId="635184182">
    <w:abstractNumId w:val="26"/>
  </w:num>
  <w:num w:numId="21" w16cid:durableId="295378665">
    <w:abstractNumId w:val="228"/>
  </w:num>
  <w:num w:numId="22" w16cid:durableId="624190035">
    <w:abstractNumId w:val="82"/>
  </w:num>
  <w:num w:numId="23" w16cid:durableId="616524615">
    <w:abstractNumId w:val="136"/>
  </w:num>
  <w:num w:numId="24" w16cid:durableId="1129324926">
    <w:abstractNumId w:val="363"/>
  </w:num>
  <w:num w:numId="25" w16cid:durableId="908543782">
    <w:abstractNumId w:val="88"/>
  </w:num>
  <w:num w:numId="26" w16cid:durableId="1450321007">
    <w:abstractNumId w:val="2"/>
  </w:num>
  <w:num w:numId="27" w16cid:durableId="1603609375">
    <w:abstractNumId w:val="443"/>
  </w:num>
  <w:num w:numId="28" w16cid:durableId="768888770">
    <w:abstractNumId w:val="394"/>
  </w:num>
  <w:num w:numId="29" w16cid:durableId="304706904">
    <w:abstractNumId w:val="166"/>
  </w:num>
  <w:num w:numId="30" w16cid:durableId="1637250059">
    <w:abstractNumId w:val="164"/>
  </w:num>
  <w:num w:numId="31" w16cid:durableId="1308317215">
    <w:abstractNumId w:val="265"/>
  </w:num>
  <w:num w:numId="32" w16cid:durableId="615215391">
    <w:abstractNumId w:val="203"/>
  </w:num>
  <w:num w:numId="33" w16cid:durableId="639262693">
    <w:abstractNumId w:val="208"/>
  </w:num>
  <w:num w:numId="34" w16cid:durableId="955677597">
    <w:abstractNumId w:val="174"/>
  </w:num>
  <w:num w:numId="35" w16cid:durableId="1967881991">
    <w:abstractNumId w:val="351"/>
  </w:num>
  <w:num w:numId="36" w16cid:durableId="1391420679">
    <w:abstractNumId w:val="258"/>
  </w:num>
  <w:num w:numId="37" w16cid:durableId="1201746001">
    <w:abstractNumId w:val="298"/>
  </w:num>
  <w:num w:numId="38" w16cid:durableId="946544827">
    <w:abstractNumId w:val="22"/>
  </w:num>
  <w:num w:numId="39" w16cid:durableId="999456249">
    <w:abstractNumId w:val="121"/>
  </w:num>
  <w:num w:numId="40" w16cid:durableId="911695587">
    <w:abstractNumId w:val="375"/>
  </w:num>
  <w:num w:numId="41" w16cid:durableId="1014847441">
    <w:abstractNumId w:val="202"/>
  </w:num>
  <w:num w:numId="42" w16cid:durableId="462231648">
    <w:abstractNumId w:val="468"/>
  </w:num>
  <w:num w:numId="43" w16cid:durableId="1563639355">
    <w:abstractNumId w:val="175"/>
  </w:num>
  <w:num w:numId="44" w16cid:durableId="49111176">
    <w:abstractNumId w:val="407"/>
  </w:num>
  <w:num w:numId="45" w16cid:durableId="494685107">
    <w:abstractNumId w:val="108"/>
  </w:num>
  <w:num w:numId="46" w16cid:durableId="86275152">
    <w:abstractNumId w:val="338"/>
  </w:num>
  <w:num w:numId="47" w16cid:durableId="141628094">
    <w:abstractNumId w:val="310"/>
  </w:num>
  <w:num w:numId="48" w16cid:durableId="932085427">
    <w:abstractNumId w:val="144"/>
  </w:num>
  <w:num w:numId="49" w16cid:durableId="1519156191">
    <w:abstractNumId w:val="67"/>
  </w:num>
  <w:num w:numId="50" w16cid:durableId="1723476640">
    <w:abstractNumId w:val="194"/>
  </w:num>
  <w:num w:numId="51" w16cid:durableId="1759256252">
    <w:abstractNumId w:val="277"/>
  </w:num>
  <w:num w:numId="52" w16cid:durableId="1305424579">
    <w:abstractNumId w:val="238"/>
  </w:num>
  <w:num w:numId="53" w16cid:durableId="1309895396">
    <w:abstractNumId w:val="321"/>
  </w:num>
  <w:num w:numId="54" w16cid:durableId="361248526">
    <w:abstractNumId w:val="304"/>
  </w:num>
  <w:num w:numId="55" w16cid:durableId="1481388087">
    <w:abstractNumId w:val="352"/>
  </w:num>
  <w:num w:numId="56" w16cid:durableId="1512261323">
    <w:abstractNumId w:val="455"/>
  </w:num>
  <w:num w:numId="57" w16cid:durableId="108354993">
    <w:abstractNumId w:val="364"/>
  </w:num>
  <w:num w:numId="58" w16cid:durableId="251820458">
    <w:abstractNumId w:val="73"/>
  </w:num>
  <w:num w:numId="59" w16cid:durableId="1951739007">
    <w:abstractNumId w:val="273"/>
  </w:num>
  <w:num w:numId="60" w16cid:durableId="785808341">
    <w:abstractNumId w:val="51"/>
  </w:num>
  <w:num w:numId="61" w16cid:durableId="718089682">
    <w:abstractNumId w:val="183"/>
  </w:num>
  <w:num w:numId="62" w16cid:durableId="2089761534">
    <w:abstractNumId w:val="176"/>
  </w:num>
  <w:num w:numId="63" w16cid:durableId="464935096">
    <w:abstractNumId w:val="372"/>
  </w:num>
  <w:num w:numId="64" w16cid:durableId="1404446925">
    <w:abstractNumId w:val="77"/>
  </w:num>
  <w:num w:numId="65" w16cid:durableId="1595743037">
    <w:abstractNumId w:val="133"/>
  </w:num>
  <w:num w:numId="66" w16cid:durableId="677927115">
    <w:abstractNumId w:val="432"/>
  </w:num>
  <w:num w:numId="67" w16cid:durableId="1151217217">
    <w:abstractNumId w:val="377"/>
  </w:num>
  <w:num w:numId="68" w16cid:durableId="774792063">
    <w:abstractNumId w:val="76"/>
  </w:num>
  <w:num w:numId="69" w16cid:durableId="1639144429">
    <w:abstractNumId w:val="209"/>
  </w:num>
  <w:num w:numId="70" w16cid:durableId="1085034620">
    <w:abstractNumId w:val="180"/>
  </w:num>
  <w:num w:numId="71" w16cid:durableId="990870203">
    <w:abstractNumId w:val="369"/>
  </w:num>
  <w:num w:numId="72" w16cid:durableId="1322660595">
    <w:abstractNumId w:val="316"/>
  </w:num>
  <w:num w:numId="73" w16cid:durableId="2044205904">
    <w:abstractNumId w:val="302"/>
  </w:num>
  <w:num w:numId="74" w16cid:durableId="153227784">
    <w:abstractNumId w:val="386"/>
  </w:num>
  <w:num w:numId="75" w16cid:durableId="835074833">
    <w:abstractNumId w:val="74"/>
  </w:num>
  <w:num w:numId="76" w16cid:durableId="1569532864">
    <w:abstractNumId w:val="464"/>
  </w:num>
  <w:num w:numId="77" w16cid:durableId="1531721805">
    <w:abstractNumId w:val="199"/>
  </w:num>
  <w:num w:numId="78" w16cid:durableId="1785347793">
    <w:abstractNumId w:val="90"/>
  </w:num>
  <w:num w:numId="79" w16cid:durableId="1215890544">
    <w:abstractNumId w:val="397"/>
  </w:num>
  <w:num w:numId="80" w16cid:durableId="1063259413">
    <w:abstractNumId w:val="9"/>
  </w:num>
  <w:num w:numId="81" w16cid:durableId="1376658324">
    <w:abstractNumId w:val="458"/>
  </w:num>
  <w:num w:numId="82" w16cid:durableId="424618130">
    <w:abstractNumId w:val="226"/>
  </w:num>
  <w:num w:numId="83" w16cid:durableId="1648700723">
    <w:abstractNumId w:val="442"/>
  </w:num>
  <w:num w:numId="84" w16cid:durableId="1667250068">
    <w:abstractNumId w:val="287"/>
  </w:num>
  <w:num w:numId="85" w16cid:durableId="2002734744">
    <w:abstractNumId w:val="10"/>
  </w:num>
  <w:num w:numId="86" w16cid:durableId="1835484745">
    <w:abstractNumId w:val="411"/>
  </w:num>
  <w:num w:numId="87" w16cid:durableId="950553314">
    <w:abstractNumId w:val="393"/>
  </w:num>
  <w:num w:numId="88" w16cid:durableId="667944486">
    <w:abstractNumId w:val="391"/>
  </w:num>
  <w:num w:numId="89" w16cid:durableId="1428962891">
    <w:abstractNumId w:val="278"/>
  </w:num>
  <w:num w:numId="90" w16cid:durableId="1996491214">
    <w:abstractNumId w:val="259"/>
  </w:num>
  <w:num w:numId="91" w16cid:durableId="1577089182">
    <w:abstractNumId w:val="93"/>
  </w:num>
  <w:num w:numId="92" w16cid:durableId="554317819">
    <w:abstractNumId w:val="423"/>
  </w:num>
  <w:num w:numId="93" w16cid:durableId="345248721">
    <w:abstractNumId w:val="109"/>
  </w:num>
  <w:num w:numId="94" w16cid:durableId="282082917">
    <w:abstractNumId w:val="56"/>
  </w:num>
  <w:num w:numId="95" w16cid:durableId="1125200192">
    <w:abstractNumId w:val="336"/>
  </w:num>
  <w:num w:numId="96" w16cid:durableId="344333923">
    <w:abstractNumId w:val="45"/>
  </w:num>
  <w:num w:numId="97" w16cid:durableId="26951742">
    <w:abstractNumId w:val="131"/>
  </w:num>
  <w:num w:numId="98" w16cid:durableId="1459759309">
    <w:abstractNumId w:val="148"/>
  </w:num>
  <w:num w:numId="99" w16cid:durableId="309790399">
    <w:abstractNumId w:val="70"/>
  </w:num>
  <w:num w:numId="100" w16cid:durableId="239872377">
    <w:abstractNumId w:val="54"/>
  </w:num>
  <w:num w:numId="101" w16cid:durableId="611207138">
    <w:abstractNumId w:val="323"/>
  </w:num>
  <w:num w:numId="102" w16cid:durableId="949898908">
    <w:abstractNumId w:val="139"/>
  </w:num>
  <w:num w:numId="103" w16cid:durableId="1294753875">
    <w:abstractNumId w:val="129"/>
  </w:num>
  <w:num w:numId="104" w16cid:durableId="1592351800">
    <w:abstractNumId w:val="115"/>
  </w:num>
  <w:num w:numId="105" w16cid:durableId="1518302813">
    <w:abstractNumId w:val="177"/>
  </w:num>
  <w:num w:numId="106" w16cid:durableId="1553073689">
    <w:abstractNumId w:val="178"/>
  </w:num>
  <w:num w:numId="107" w16cid:durableId="1288047816">
    <w:abstractNumId w:val="448"/>
  </w:num>
  <w:num w:numId="108" w16cid:durableId="950238417">
    <w:abstractNumId w:val="463"/>
  </w:num>
  <w:num w:numId="109" w16cid:durableId="1036587265">
    <w:abstractNumId w:val="130"/>
  </w:num>
  <w:num w:numId="110" w16cid:durableId="1185946924">
    <w:abstractNumId w:val="86"/>
  </w:num>
  <w:num w:numId="111" w16cid:durableId="1211530052">
    <w:abstractNumId w:val="46"/>
  </w:num>
  <w:num w:numId="112" w16cid:durableId="1361660609">
    <w:abstractNumId w:val="429"/>
  </w:num>
  <w:num w:numId="113" w16cid:durableId="903493231">
    <w:abstractNumId w:val="262"/>
  </w:num>
  <w:num w:numId="114" w16cid:durableId="2146657096">
    <w:abstractNumId w:val="187"/>
  </w:num>
  <w:num w:numId="115" w16cid:durableId="2049181821">
    <w:abstractNumId w:val="306"/>
  </w:num>
  <w:num w:numId="116" w16cid:durableId="282881032">
    <w:abstractNumId w:val="219"/>
  </w:num>
  <w:num w:numId="117" w16cid:durableId="2004579823">
    <w:abstractNumId w:val="49"/>
  </w:num>
  <w:num w:numId="118" w16cid:durableId="960066094">
    <w:abstractNumId w:val="33"/>
  </w:num>
  <w:num w:numId="119" w16cid:durableId="1965456979">
    <w:abstractNumId w:val="299"/>
  </w:num>
  <w:num w:numId="120" w16cid:durableId="1624313244">
    <w:abstractNumId w:val="233"/>
  </w:num>
  <w:num w:numId="121" w16cid:durableId="159123214">
    <w:abstractNumId w:val="193"/>
  </w:num>
  <w:num w:numId="122" w16cid:durableId="1379552023">
    <w:abstractNumId w:val="111"/>
  </w:num>
  <w:num w:numId="123" w16cid:durableId="949122434">
    <w:abstractNumId w:val="171"/>
  </w:num>
  <w:num w:numId="124" w16cid:durableId="2111512284">
    <w:abstractNumId w:val="185"/>
  </w:num>
  <w:num w:numId="125" w16cid:durableId="596258769">
    <w:abstractNumId w:val="138"/>
  </w:num>
  <w:num w:numId="126" w16cid:durableId="1722435506">
    <w:abstractNumId w:val="230"/>
  </w:num>
  <w:num w:numId="127" w16cid:durableId="1567295905">
    <w:abstractNumId w:val="309"/>
  </w:num>
  <w:num w:numId="128" w16cid:durableId="1086224818">
    <w:abstractNumId w:val="395"/>
  </w:num>
  <w:num w:numId="129" w16cid:durableId="1162966171">
    <w:abstractNumId w:val="295"/>
  </w:num>
  <w:num w:numId="130" w16cid:durableId="691153859">
    <w:abstractNumId w:val="147"/>
  </w:num>
  <w:num w:numId="131" w16cid:durableId="446776049">
    <w:abstractNumId w:val="106"/>
  </w:num>
  <w:num w:numId="132" w16cid:durableId="824013048">
    <w:abstractNumId w:val="319"/>
  </w:num>
  <w:num w:numId="133" w16cid:durableId="1061294666">
    <w:abstractNumId w:val="283"/>
  </w:num>
  <w:num w:numId="134" w16cid:durableId="1471627412">
    <w:abstractNumId w:val="64"/>
  </w:num>
  <w:num w:numId="135" w16cid:durableId="1016006768">
    <w:abstractNumId w:val="207"/>
  </w:num>
  <w:num w:numId="136" w16cid:durableId="591862984">
    <w:abstractNumId w:val="40"/>
  </w:num>
  <w:num w:numId="137" w16cid:durableId="1884174990">
    <w:abstractNumId w:val="201"/>
  </w:num>
  <w:num w:numId="138" w16cid:durableId="948002234">
    <w:abstractNumId w:val="24"/>
  </w:num>
  <w:num w:numId="139" w16cid:durableId="1660763816">
    <w:abstractNumId w:val="457"/>
  </w:num>
  <w:num w:numId="140" w16cid:durableId="108936713">
    <w:abstractNumId w:val="431"/>
  </w:num>
  <w:num w:numId="141" w16cid:durableId="1267811761">
    <w:abstractNumId w:val="305"/>
  </w:num>
  <w:num w:numId="142" w16cid:durableId="2023894042">
    <w:abstractNumId w:val="263"/>
  </w:num>
  <w:num w:numId="143" w16cid:durableId="367335159">
    <w:abstractNumId w:val="434"/>
  </w:num>
  <w:num w:numId="144" w16cid:durableId="1353340008">
    <w:abstractNumId w:val="255"/>
  </w:num>
  <w:num w:numId="145" w16cid:durableId="974021970">
    <w:abstractNumId w:val="300"/>
  </w:num>
  <w:num w:numId="146" w16cid:durableId="1945503065">
    <w:abstractNumId w:val="68"/>
  </w:num>
  <w:num w:numId="147" w16cid:durableId="2141340501">
    <w:abstractNumId w:val="41"/>
  </w:num>
  <w:num w:numId="148" w16cid:durableId="349530744">
    <w:abstractNumId w:val="155"/>
  </w:num>
  <w:num w:numId="149" w16cid:durableId="2001544996">
    <w:abstractNumId w:val="80"/>
  </w:num>
  <w:num w:numId="150" w16cid:durableId="1036471442">
    <w:abstractNumId w:val="169"/>
  </w:num>
  <w:num w:numId="151" w16cid:durableId="637615654">
    <w:abstractNumId w:val="114"/>
  </w:num>
  <w:num w:numId="152" w16cid:durableId="1329670179">
    <w:abstractNumId w:val="117"/>
  </w:num>
  <w:num w:numId="153" w16cid:durableId="2102482983">
    <w:abstractNumId w:val="320"/>
  </w:num>
  <w:num w:numId="154" w16cid:durableId="2036346592">
    <w:abstractNumId w:val="437"/>
  </w:num>
  <w:num w:numId="155" w16cid:durableId="1055079932">
    <w:abstractNumId w:val="264"/>
  </w:num>
  <w:num w:numId="156" w16cid:durableId="1700274428">
    <w:abstractNumId w:val="246"/>
  </w:num>
  <w:num w:numId="157" w16cid:durableId="513154186">
    <w:abstractNumId w:val="388"/>
  </w:num>
  <w:num w:numId="158" w16cid:durableId="1859198813">
    <w:abstractNumId w:val="211"/>
  </w:num>
  <w:num w:numId="159" w16cid:durableId="2025474127">
    <w:abstractNumId w:val="72"/>
  </w:num>
  <w:num w:numId="160" w16cid:durableId="621038808">
    <w:abstractNumId w:val="267"/>
  </w:num>
  <w:num w:numId="161" w16cid:durableId="2110002990">
    <w:abstractNumId w:val="315"/>
  </w:num>
  <w:num w:numId="162" w16cid:durableId="1652515072">
    <w:abstractNumId w:val="414"/>
  </w:num>
  <w:num w:numId="163" w16cid:durableId="954755917">
    <w:abstractNumId w:val="141"/>
  </w:num>
  <w:num w:numId="164" w16cid:durableId="2115248715">
    <w:abstractNumId w:val="5"/>
  </w:num>
  <w:num w:numId="165" w16cid:durableId="1129469042">
    <w:abstractNumId w:val="297"/>
  </w:num>
  <w:num w:numId="166" w16cid:durableId="2064451525">
    <w:abstractNumId w:val="257"/>
  </w:num>
  <w:num w:numId="167" w16cid:durableId="459687712">
    <w:abstractNumId w:val="400"/>
  </w:num>
  <w:num w:numId="168" w16cid:durableId="326591037">
    <w:abstractNumId w:val="379"/>
  </w:num>
  <w:num w:numId="169" w16cid:durableId="393356162">
    <w:abstractNumId w:val="212"/>
  </w:num>
  <w:num w:numId="170" w16cid:durableId="330762635">
    <w:abstractNumId w:val="418"/>
  </w:num>
  <w:num w:numId="171" w16cid:durableId="684527018">
    <w:abstractNumId w:val="450"/>
  </w:num>
  <w:num w:numId="172" w16cid:durableId="357510131">
    <w:abstractNumId w:val="378"/>
  </w:num>
  <w:num w:numId="173" w16cid:durableId="577058389">
    <w:abstractNumId w:val="245"/>
  </w:num>
  <w:num w:numId="174" w16cid:durableId="666984379">
    <w:abstractNumId w:val="266"/>
  </w:num>
  <w:num w:numId="175" w16cid:durableId="1840538175">
    <w:abstractNumId w:val="334"/>
  </w:num>
  <w:num w:numId="176" w16cid:durableId="1275675231">
    <w:abstractNumId w:val="235"/>
  </w:num>
  <w:num w:numId="177" w16cid:durableId="97264741">
    <w:abstractNumId w:val="140"/>
  </w:num>
  <w:num w:numId="178" w16cid:durableId="1776246872">
    <w:abstractNumId w:val="192"/>
  </w:num>
  <w:num w:numId="179" w16cid:durableId="1624653223">
    <w:abstractNumId w:val="146"/>
  </w:num>
  <w:num w:numId="180" w16cid:durableId="1325352815">
    <w:abstractNumId w:val="59"/>
  </w:num>
  <w:num w:numId="181" w16cid:durableId="65499771">
    <w:abstractNumId w:val="373"/>
  </w:num>
  <w:num w:numId="182" w16cid:durableId="135492862">
    <w:abstractNumId w:val="270"/>
  </w:num>
  <w:num w:numId="183" w16cid:durableId="525489870">
    <w:abstractNumId w:val="466"/>
  </w:num>
  <w:num w:numId="184" w16cid:durableId="51393281">
    <w:abstractNumId w:val="89"/>
  </w:num>
  <w:num w:numId="185" w16cid:durableId="796098392">
    <w:abstractNumId w:val="469"/>
  </w:num>
  <w:num w:numId="186" w16cid:durableId="382411268">
    <w:abstractNumId w:val="383"/>
  </w:num>
  <w:num w:numId="187" w16cid:durableId="603268746">
    <w:abstractNumId w:val="253"/>
  </w:num>
  <w:num w:numId="188" w16cid:durableId="875120688">
    <w:abstractNumId w:val="349"/>
  </w:num>
  <w:num w:numId="189" w16cid:durableId="1876654540">
    <w:abstractNumId w:val="120"/>
  </w:num>
  <w:num w:numId="190" w16cid:durableId="181863792">
    <w:abstractNumId w:val="424"/>
  </w:num>
  <w:num w:numId="191" w16cid:durableId="1578249732">
    <w:abstractNumId w:val="350"/>
  </w:num>
  <w:num w:numId="192" w16cid:durableId="2038046168">
    <w:abstractNumId w:val="341"/>
  </w:num>
  <w:num w:numId="193" w16cid:durableId="803275961">
    <w:abstractNumId w:val="232"/>
  </w:num>
  <w:num w:numId="194" w16cid:durableId="672879131">
    <w:abstractNumId w:val="344"/>
  </w:num>
  <w:num w:numId="195" w16cid:durableId="1215505721">
    <w:abstractNumId w:val="376"/>
  </w:num>
  <w:num w:numId="196" w16cid:durableId="1985966811">
    <w:abstractNumId w:val="30"/>
  </w:num>
  <w:num w:numId="197" w16cid:durableId="368533974">
    <w:abstractNumId w:val="224"/>
  </w:num>
  <w:num w:numId="198" w16cid:durableId="32966503">
    <w:abstractNumId w:val="446"/>
  </w:num>
  <w:num w:numId="199" w16cid:durableId="110132943">
    <w:abstractNumId w:val="186"/>
  </w:num>
  <w:num w:numId="200" w16cid:durableId="1224218713">
    <w:abstractNumId w:val="367"/>
  </w:num>
  <w:num w:numId="201" w16cid:durableId="1112477237">
    <w:abstractNumId w:val="134"/>
  </w:num>
  <w:num w:numId="202" w16cid:durableId="454105743">
    <w:abstractNumId w:val="62"/>
  </w:num>
  <w:num w:numId="203" w16cid:durableId="1122848459">
    <w:abstractNumId w:val="328"/>
  </w:num>
  <w:num w:numId="204" w16cid:durableId="756170668">
    <w:abstractNumId w:val="327"/>
  </w:num>
  <w:num w:numId="205" w16cid:durableId="229772635">
    <w:abstractNumId w:val="17"/>
  </w:num>
  <w:num w:numId="206" w16cid:durableId="1985811286">
    <w:abstractNumId w:val="291"/>
  </w:num>
  <w:num w:numId="207" w16cid:durableId="327025127">
    <w:abstractNumId w:val="191"/>
  </w:num>
  <w:num w:numId="208" w16cid:durableId="1079207843">
    <w:abstractNumId w:val="243"/>
  </w:num>
  <w:num w:numId="209" w16cid:durableId="2091582627">
    <w:abstractNumId w:val="412"/>
  </w:num>
  <w:num w:numId="210" w16cid:durableId="1557011052">
    <w:abstractNumId w:val="44"/>
  </w:num>
  <w:num w:numId="211" w16cid:durableId="1714042423">
    <w:abstractNumId w:val="71"/>
  </w:num>
  <w:num w:numId="212" w16cid:durableId="700588318">
    <w:abstractNumId w:val="48"/>
  </w:num>
  <w:num w:numId="213" w16cid:durableId="556432675">
    <w:abstractNumId w:val="308"/>
  </w:num>
  <w:num w:numId="214" w16cid:durableId="1473331731">
    <w:abstractNumId w:val="260"/>
  </w:num>
  <w:num w:numId="215" w16cid:durableId="1271551822">
    <w:abstractNumId w:val="16"/>
  </w:num>
  <w:num w:numId="216" w16cid:durableId="188103019">
    <w:abstractNumId w:val="4"/>
  </w:num>
  <w:num w:numId="217" w16cid:durableId="34737320">
    <w:abstractNumId w:val="8"/>
  </w:num>
  <w:num w:numId="218" w16cid:durableId="737481074">
    <w:abstractNumId w:val="236"/>
  </w:num>
  <w:num w:numId="219" w16cid:durableId="1420251340">
    <w:abstractNumId w:val="430"/>
  </w:num>
  <w:num w:numId="220" w16cid:durableId="68502431">
    <w:abstractNumId w:val="271"/>
  </w:num>
  <w:num w:numId="221" w16cid:durableId="522481089">
    <w:abstractNumId w:val="11"/>
  </w:num>
  <w:num w:numId="222" w16cid:durableId="764303981">
    <w:abstractNumId w:val="38"/>
  </w:num>
  <w:num w:numId="223" w16cid:durableId="1213611167">
    <w:abstractNumId w:val="340"/>
  </w:num>
  <w:num w:numId="224" w16cid:durableId="1617567420">
    <w:abstractNumId w:val="103"/>
  </w:num>
  <w:num w:numId="225" w16cid:durableId="487794774">
    <w:abstractNumId w:val="55"/>
  </w:num>
  <w:num w:numId="226" w16cid:durableId="725106459">
    <w:abstractNumId w:val="282"/>
  </w:num>
  <w:num w:numId="227" w16cid:durableId="481771839">
    <w:abstractNumId w:val="244"/>
  </w:num>
  <w:num w:numId="228" w16cid:durableId="879319414">
    <w:abstractNumId w:val="195"/>
  </w:num>
  <w:num w:numId="229" w16cid:durableId="2121758588">
    <w:abstractNumId w:val="165"/>
  </w:num>
  <w:num w:numId="230" w16cid:durableId="1047604171">
    <w:abstractNumId w:val="402"/>
  </w:num>
  <w:num w:numId="231" w16cid:durableId="1148090108">
    <w:abstractNumId w:val="99"/>
  </w:num>
  <w:num w:numId="232" w16cid:durableId="2031376429">
    <w:abstractNumId w:val="6"/>
  </w:num>
  <w:num w:numId="233" w16cid:durableId="831482594">
    <w:abstractNumId w:val="314"/>
  </w:num>
  <w:num w:numId="234" w16cid:durableId="373389018">
    <w:abstractNumId w:val="125"/>
  </w:num>
  <w:num w:numId="235" w16cid:durableId="1672369708">
    <w:abstractNumId w:val="84"/>
  </w:num>
  <w:num w:numId="236" w16cid:durableId="762068360">
    <w:abstractNumId w:val="188"/>
  </w:num>
  <w:num w:numId="237" w16cid:durableId="327947663">
    <w:abstractNumId w:val="453"/>
  </w:num>
  <w:num w:numId="238" w16cid:durableId="639967721">
    <w:abstractNumId w:val="163"/>
  </w:num>
  <w:num w:numId="239" w16cid:durableId="650330066">
    <w:abstractNumId w:val="389"/>
  </w:num>
  <w:num w:numId="240" w16cid:durableId="1011495035">
    <w:abstractNumId w:val="37"/>
  </w:num>
  <w:num w:numId="241" w16cid:durableId="1760980584">
    <w:abstractNumId w:val="158"/>
  </w:num>
  <w:num w:numId="242" w16cid:durableId="1412197996">
    <w:abstractNumId w:val="384"/>
  </w:num>
  <w:num w:numId="243" w16cid:durableId="51661323">
    <w:abstractNumId w:val="254"/>
  </w:num>
  <w:num w:numId="244" w16cid:durableId="2130126650">
    <w:abstractNumId w:val="20"/>
  </w:num>
  <w:num w:numId="245" w16cid:durableId="1897736499">
    <w:abstractNumId w:val="105"/>
  </w:num>
  <w:num w:numId="246" w16cid:durableId="328366285">
    <w:abstractNumId w:val="279"/>
  </w:num>
  <w:num w:numId="247" w16cid:durableId="258409126">
    <w:abstractNumId w:val="272"/>
  </w:num>
  <w:num w:numId="248" w16cid:durableId="1509639565">
    <w:abstractNumId w:val="345"/>
  </w:num>
  <w:num w:numId="249" w16cid:durableId="1968466006">
    <w:abstractNumId w:val="102"/>
  </w:num>
  <w:num w:numId="250" w16cid:durableId="1655181533">
    <w:abstractNumId w:val="359"/>
  </w:num>
  <w:num w:numId="251" w16cid:durableId="1568343040">
    <w:abstractNumId w:val="189"/>
  </w:num>
  <w:num w:numId="252" w16cid:durableId="1310482350">
    <w:abstractNumId w:val="294"/>
  </w:num>
  <w:num w:numId="253" w16cid:durableId="1299728864">
    <w:abstractNumId w:val="216"/>
  </w:num>
  <w:num w:numId="254" w16cid:durableId="1615937256">
    <w:abstractNumId w:val="229"/>
  </w:num>
  <w:num w:numId="255" w16cid:durableId="996618368">
    <w:abstractNumId w:val="426"/>
  </w:num>
  <w:num w:numId="256" w16cid:durableId="1186167889">
    <w:abstractNumId w:val="150"/>
  </w:num>
  <w:num w:numId="257" w16cid:durableId="1992906477">
    <w:abstractNumId w:val="467"/>
  </w:num>
  <w:num w:numId="258" w16cid:durableId="103112360">
    <w:abstractNumId w:val="346"/>
  </w:num>
  <w:num w:numId="259" w16cid:durableId="1725521156">
    <w:abstractNumId w:val="214"/>
  </w:num>
  <w:num w:numId="260" w16cid:durableId="1685479983">
    <w:abstractNumId w:val="19"/>
  </w:num>
  <w:num w:numId="261" w16cid:durableId="1553349293">
    <w:abstractNumId w:val="95"/>
  </w:num>
  <w:num w:numId="262" w16cid:durableId="1153184825">
    <w:abstractNumId w:val="413"/>
  </w:num>
  <w:num w:numId="263" w16cid:durableId="1406873386">
    <w:abstractNumId w:val="39"/>
  </w:num>
  <w:num w:numId="264" w16cid:durableId="1619139113">
    <w:abstractNumId w:val="7"/>
  </w:num>
  <w:num w:numId="265" w16cid:durableId="943002421">
    <w:abstractNumId w:val="206"/>
  </w:num>
  <w:num w:numId="266" w16cid:durableId="1247959869">
    <w:abstractNumId w:val="172"/>
  </w:num>
  <w:num w:numId="267" w16cid:durableId="1495293599">
    <w:abstractNumId w:val="3"/>
  </w:num>
  <w:num w:numId="268" w16cid:durableId="1377270882">
    <w:abstractNumId w:val="405"/>
  </w:num>
  <w:num w:numId="269" w16cid:durableId="1894731343">
    <w:abstractNumId w:val="256"/>
  </w:num>
  <w:num w:numId="270" w16cid:durableId="127213338">
    <w:abstractNumId w:val="78"/>
  </w:num>
  <w:num w:numId="271" w16cid:durableId="1220675356">
    <w:abstractNumId w:val="204"/>
  </w:num>
  <w:num w:numId="272" w16cid:durableId="682900512">
    <w:abstractNumId w:val="454"/>
  </w:num>
  <w:num w:numId="273" w16cid:durableId="1752778869">
    <w:abstractNumId w:val="348"/>
  </w:num>
  <w:num w:numId="274" w16cid:durableId="892425836">
    <w:abstractNumId w:val="410"/>
  </w:num>
  <w:num w:numId="275" w16cid:durableId="567418767">
    <w:abstractNumId w:val="325"/>
  </w:num>
  <w:num w:numId="276" w16cid:durableId="1996303289">
    <w:abstractNumId w:val="66"/>
  </w:num>
  <w:num w:numId="277" w16cid:durableId="1009792007">
    <w:abstractNumId w:val="289"/>
  </w:num>
  <w:num w:numId="278" w16cid:durableId="1156652206">
    <w:abstractNumId w:val="339"/>
  </w:num>
  <w:num w:numId="279" w16cid:durableId="1630087388">
    <w:abstractNumId w:val="380"/>
  </w:num>
  <w:num w:numId="280" w16cid:durableId="1475952353">
    <w:abstractNumId w:val="326"/>
  </w:num>
  <w:num w:numId="281" w16cid:durableId="530072094">
    <w:abstractNumId w:val="181"/>
  </w:num>
  <w:num w:numId="282" w16cid:durableId="1680698596">
    <w:abstractNumId w:val="124"/>
  </w:num>
  <w:num w:numId="283" w16cid:durableId="1517622743">
    <w:abstractNumId w:val="196"/>
  </w:num>
  <w:num w:numId="284" w16cid:durableId="1164202834">
    <w:abstractNumId w:val="231"/>
  </w:num>
  <w:num w:numId="285" w16cid:durableId="969018138">
    <w:abstractNumId w:val="247"/>
  </w:num>
  <w:num w:numId="286" w16cid:durableId="713311801">
    <w:abstractNumId w:val="220"/>
  </w:num>
  <w:num w:numId="287" w16cid:durableId="1693527012">
    <w:abstractNumId w:val="118"/>
  </w:num>
  <w:num w:numId="288" w16cid:durableId="1147749265">
    <w:abstractNumId w:val="159"/>
  </w:num>
  <w:num w:numId="289" w16cid:durableId="2012876207">
    <w:abstractNumId w:val="119"/>
  </w:num>
  <w:num w:numId="290" w16cid:durableId="595018113">
    <w:abstractNumId w:val="182"/>
  </w:num>
  <w:num w:numId="291" w16cid:durableId="865756746">
    <w:abstractNumId w:val="239"/>
  </w:num>
  <w:num w:numId="292" w16cid:durableId="676538393">
    <w:abstractNumId w:val="462"/>
  </w:num>
  <w:num w:numId="293" w16cid:durableId="1142888559">
    <w:abstractNumId w:val="87"/>
  </w:num>
  <w:num w:numId="294" w16cid:durableId="1337228162">
    <w:abstractNumId w:val="47"/>
  </w:num>
  <w:num w:numId="295" w16cid:durableId="962688993">
    <w:abstractNumId w:val="222"/>
  </w:num>
  <w:num w:numId="296" w16cid:durableId="1821077549">
    <w:abstractNumId w:val="123"/>
  </w:num>
  <w:num w:numId="297" w16cid:durableId="725376828">
    <w:abstractNumId w:val="18"/>
  </w:num>
  <w:num w:numId="298" w16cid:durableId="1923250913">
    <w:abstractNumId w:val="13"/>
  </w:num>
  <w:num w:numId="299" w16cid:durableId="1976056042">
    <w:abstractNumId w:val="461"/>
  </w:num>
  <w:num w:numId="300" w16cid:durableId="1837988081">
    <w:abstractNumId w:val="459"/>
  </w:num>
  <w:num w:numId="301" w16cid:durableId="287783708">
    <w:abstractNumId w:val="447"/>
  </w:num>
  <w:num w:numId="302" w16cid:durableId="2062243262">
    <w:abstractNumId w:val="354"/>
  </w:num>
  <w:num w:numId="303" w16cid:durableId="1438913477">
    <w:abstractNumId w:val="274"/>
  </w:num>
  <w:num w:numId="304" w16cid:durableId="798649809">
    <w:abstractNumId w:val="132"/>
  </w:num>
  <w:num w:numId="305" w16cid:durableId="606080533">
    <w:abstractNumId w:val="333"/>
  </w:num>
  <w:num w:numId="306" w16cid:durableId="1130635661">
    <w:abstractNumId w:val="361"/>
  </w:num>
  <w:num w:numId="307" w16cid:durableId="610743796">
    <w:abstractNumId w:val="416"/>
  </w:num>
  <w:num w:numId="308" w16cid:durableId="1125656908">
    <w:abstractNumId w:val="240"/>
  </w:num>
  <w:num w:numId="309" w16cid:durableId="1799106796">
    <w:abstractNumId w:val="98"/>
  </w:num>
  <w:num w:numId="310" w16cid:durableId="795828926">
    <w:abstractNumId w:val="381"/>
  </w:num>
  <w:num w:numId="311" w16cid:durableId="807210963">
    <w:abstractNumId w:val="152"/>
  </w:num>
  <w:num w:numId="312" w16cid:durableId="609699150">
    <w:abstractNumId w:val="241"/>
  </w:num>
  <w:num w:numId="313" w16cid:durableId="1167525841">
    <w:abstractNumId w:val="154"/>
  </w:num>
  <w:num w:numId="314" w16cid:durableId="641039721">
    <w:abstractNumId w:val="151"/>
  </w:num>
  <w:num w:numId="315" w16cid:durableId="720446993">
    <w:abstractNumId w:val="317"/>
  </w:num>
  <w:num w:numId="316" w16cid:durableId="881283651">
    <w:abstractNumId w:val="358"/>
  </w:num>
  <w:num w:numId="317" w16cid:durableId="1373188803">
    <w:abstractNumId w:val="261"/>
  </w:num>
  <w:num w:numId="318" w16cid:durableId="2133749498">
    <w:abstractNumId w:val="335"/>
  </w:num>
  <w:num w:numId="319" w16cid:durableId="2140996866">
    <w:abstractNumId w:val="104"/>
  </w:num>
  <w:num w:numId="320" w16cid:durableId="329992000">
    <w:abstractNumId w:val="137"/>
  </w:num>
  <w:num w:numId="321" w16cid:durableId="1062826841">
    <w:abstractNumId w:val="81"/>
  </w:num>
  <w:num w:numId="322" w16cid:durableId="1418673263">
    <w:abstractNumId w:val="322"/>
  </w:num>
  <w:num w:numId="323" w16cid:durableId="1530534908">
    <w:abstractNumId w:val="286"/>
  </w:num>
  <w:num w:numId="324" w16cid:durableId="2124881714">
    <w:abstractNumId w:val="27"/>
  </w:num>
  <w:num w:numId="325" w16cid:durableId="459568423">
    <w:abstractNumId w:val="61"/>
  </w:num>
  <w:num w:numId="326" w16cid:durableId="1572613486">
    <w:abstractNumId w:val="23"/>
  </w:num>
  <w:num w:numId="327" w16cid:durableId="82536318">
    <w:abstractNumId w:val="25"/>
  </w:num>
  <w:num w:numId="328" w16cid:durableId="1185636856">
    <w:abstractNumId w:val="145"/>
  </w:num>
  <w:num w:numId="329" w16cid:durableId="1262030394">
    <w:abstractNumId w:val="75"/>
  </w:num>
  <w:num w:numId="330" w16cid:durableId="1468621879">
    <w:abstractNumId w:val="337"/>
  </w:num>
  <w:num w:numId="331" w16cid:durableId="394472591">
    <w:abstractNumId w:val="366"/>
  </w:num>
  <w:num w:numId="332" w16cid:durableId="1598176772">
    <w:abstractNumId w:val="353"/>
  </w:num>
  <w:num w:numId="333" w16cid:durableId="661931029">
    <w:abstractNumId w:val="456"/>
  </w:num>
  <w:num w:numId="334" w16cid:durableId="1657027916">
    <w:abstractNumId w:val="313"/>
  </w:num>
  <w:num w:numId="335" w16cid:durableId="790167922">
    <w:abstractNumId w:val="444"/>
  </w:num>
  <w:num w:numId="336" w16cid:durableId="2099672410">
    <w:abstractNumId w:val="167"/>
  </w:num>
  <w:num w:numId="337" w16cid:durableId="686172572">
    <w:abstractNumId w:val="52"/>
  </w:num>
  <w:num w:numId="338" w16cid:durableId="1364356983">
    <w:abstractNumId w:val="31"/>
  </w:num>
  <w:num w:numId="339" w16cid:durableId="1512183729">
    <w:abstractNumId w:val="210"/>
  </w:num>
  <w:num w:numId="340" w16cid:durableId="1555313310">
    <w:abstractNumId w:val="396"/>
  </w:num>
  <w:num w:numId="341" w16cid:durableId="1811290364">
    <w:abstractNumId w:val="218"/>
  </w:num>
  <w:num w:numId="342" w16cid:durableId="12994999">
    <w:abstractNumId w:val="409"/>
  </w:num>
  <w:num w:numId="343" w16cid:durableId="743065942">
    <w:abstractNumId w:val="293"/>
  </w:num>
  <w:num w:numId="344" w16cid:durableId="1988242488">
    <w:abstractNumId w:val="460"/>
  </w:num>
  <w:num w:numId="345" w16cid:durableId="862405419">
    <w:abstractNumId w:val="53"/>
  </w:num>
  <w:num w:numId="346" w16cid:durableId="1354723399">
    <w:abstractNumId w:val="365"/>
  </w:num>
  <w:num w:numId="347" w16cid:durableId="1797992441">
    <w:abstractNumId w:val="29"/>
  </w:num>
  <w:num w:numId="348" w16cid:durableId="2015258587">
    <w:abstractNumId w:val="408"/>
  </w:num>
  <w:num w:numId="349" w16cid:durableId="999237910">
    <w:abstractNumId w:val="362"/>
  </w:num>
  <w:num w:numId="350" w16cid:durableId="563220733">
    <w:abstractNumId w:val="200"/>
  </w:num>
  <w:num w:numId="351" w16cid:durableId="1210149245">
    <w:abstractNumId w:val="249"/>
  </w:num>
  <w:num w:numId="352" w16cid:durableId="2064714095">
    <w:abstractNumId w:val="42"/>
  </w:num>
  <w:num w:numId="353" w16cid:durableId="599265085">
    <w:abstractNumId w:val="356"/>
  </w:num>
  <w:num w:numId="354" w16cid:durableId="468547297">
    <w:abstractNumId w:val="142"/>
  </w:num>
  <w:num w:numId="355" w16cid:durableId="480075674">
    <w:abstractNumId w:val="153"/>
  </w:num>
  <w:num w:numId="356" w16cid:durableId="941457030">
    <w:abstractNumId w:val="107"/>
  </w:num>
  <w:num w:numId="357" w16cid:durableId="2035383713">
    <w:abstractNumId w:val="252"/>
  </w:num>
  <w:num w:numId="358" w16cid:durableId="1252927733">
    <w:abstractNumId w:val="296"/>
  </w:num>
  <w:num w:numId="359" w16cid:durableId="2142379101">
    <w:abstractNumId w:val="173"/>
  </w:num>
  <w:num w:numId="360" w16cid:durableId="1255824012">
    <w:abstractNumId w:val="276"/>
  </w:num>
  <w:num w:numId="361" w16cid:durableId="1892031304">
    <w:abstractNumId w:val="404"/>
  </w:num>
  <w:num w:numId="362" w16cid:durableId="1486127011">
    <w:abstractNumId w:val="401"/>
  </w:num>
  <w:num w:numId="363" w16cid:durableId="10574323">
    <w:abstractNumId w:val="368"/>
  </w:num>
  <w:num w:numId="364" w16cid:durableId="1152869978">
    <w:abstractNumId w:val="127"/>
  </w:num>
  <w:num w:numId="365" w16cid:durableId="861432621">
    <w:abstractNumId w:val="101"/>
  </w:num>
  <w:num w:numId="366" w16cid:durableId="403530358">
    <w:abstractNumId w:val="307"/>
  </w:num>
  <w:num w:numId="367" w16cid:durableId="368336451">
    <w:abstractNumId w:val="217"/>
  </w:num>
  <w:num w:numId="368" w16cid:durableId="244608968">
    <w:abstractNumId w:val="36"/>
  </w:num>
  <w:num w:numId="369" w16cid:durableId="1510679814">
    <w:abstractNumId w:val="69"/>
  </w:num>
  <w:num w:numId="370" w16cid:durableId="1634603098">
    <w:abstractNumId w:val="160"/>
  </w:num>
  <w:num w:numId="371" w16cid:durableId="1401977551">
    <w:abstractNumId w:val="250"/>
  </w:num>
  <w:num w:numId="372" w16cid:durableId="153106025">
    <w:abstractNumId w:val="197"/>
  </w:num>
  <w:num w:numId="373" w16cid:durableId="718674844">
    <w:abstractNumId w:val="227"/>
  </w:num>
  <w:num w:numId="374" w16cid:durableId="2053571929">
    <w:abstractNumId w:val="79"/>
  </w:num>
  <w:num w:numId="375" w16cid:durableId="2100328299">
    <w:abstractNumId w:val="237"/>
  </w:num>
  <w:num w:numId="376" w16cid:durableId="1136148139">
    <w:abstractNumId w:val="312"/>
  </w:num>
  <w:num w:numId="377" w16cid:durableId="397560827">
    <w:abstractNumId w:val="157"/>
  </w:num>
  <w:num w:numId="378" w16cid:durableId="93089472">
    <w:abstractNumId w:val="435"/>
  </w:num>
  <w:num w:numId="379" w16cid:durableId="2146190354">
    <w:abstractNumId w:val="357"/>
  </w:num>
  <w:num w:numId="380" w16cid:durableId="1773547140">
    <w:abstractNumId w:val="223"/>
  </w:num>
  <w:num w:numId="381" w16cid:durableId="98378920">
    <w:abstractNumId w:val="332"/>
  </w:num>
  <w:num w:numId="382" w16cid:durableId="1289702567">
    <w:abstractNumId w:val="433"/>
  </w:num>
  <w:num w:numId="383" w16cid:durableId="893464847">
    <w:abstractNumId w:val="50"/>
  </w:num>
  <w:num w:numId="384" w16cid:durableId="736241476">
    <w:abstractNumId w:val="156"/>
  </w:num>
  <w:num w:numId="385" w16cid:durableId="1272855542">
    <w:abstractNumId w:val="280"/>
  </w:num>
  <w:num w:numId="386" w16cid:durableId="2023429264">
    <w:abstractNumId w:val="116"/>
  </w:num>
  <w:num w:numId="387" w16cid:durableId="1300379529">
    <w:abstractNumId w:val="355"/>
  </w:num>
  <w:num w:numId="388" w16cid:durableId="920866483">
    <w:abstractNumId w:val="113"/>
  </w:num>
  <w:num w:numId="389" w16cid:durableId="647708254">
    <w:abstractNumId w:val="12"/>
  </w:num>
  <w:num w:numId="390" w16cid:durableId="275873736">
    <w:abstractNumId w:val="385"/>
  </w:num>
  <w:num w:numId="391" w16cid:durableId="1577324654">
    <w:abstractNumId w:val="234"/>
  </w:num>
  <w:num w:numId="392" w16cid:durableId="587233035">
    <w:abstractNumId w:val="143"/>
  </w:num>
  <w:num w:numId="393" w16cid:durableId="312948242">
    <w:abstractNumId w:val="471"/>
  </w:num>
  <w:num w:numId="394" w16cid:durableId="1382095892">
    <w:abstractNumId w:val="269"/>
  </w:num>
  <w:num w:numId="395" w16cid:durableId="1825006003">
    <w:abstractNumId w:val="392"/>
  </w:num>
  <w:num w:numId="396" w16cid:durableId="2136437509">
    <w:abstractNumId w:val="225"/>
  </w:num>
  <w:num w:numId="397" w16cid:durableId="308828203">
    <w:abstractNumId w:val="198"/>
  </w:num>
  <w:num w:numId="398" w16cid:durableId="2117214821">
    <w:abstractNumId w:val="419"/>
  </w:num>
  <w:num w:numId="399" w16cid:durableId="1632247269">
    <w:abstractNumId w:val="58"/>
  </w:num>
  <w:num w:numId="400" w16cid:durableId="224730206">
    <w:abstractNumId w:val="374"/>
  </w:num>
  <w:num w:numId="401" w16cid:durableId="305429970">
    <w:abstractNumId w:val="445"/>
  </w:num>
  <w:num w:numId="402" w16cid:durableId="636111988">
    <w:abstractNumId w:val="251"/>
  </w:num>
  <w:num w:numId="403" w16cid:durableId="1446071063">
    <w:abstractNumId w:val="387"/>
  </w:num>
  <w:num w:numId="404" w16cid:durableId="972832400">
    <w:abstractNumId w:val="100"/>
  </w:num>
  <w:num w:numId="405" w16cid:durableId="1120687027">
    <w:abstractNumId w:val="268"/>
  </w:num>
  <w:num w:numId="406" w16cid:durableId="1867406962">
    <w:abstractNumId w:val="421"/>
  </w:num>
  <w:num w:numId="407" w16cid:durableId="1719351503">
    <w:abstractNumId w:val="436"/>
  </w:num>
  <w:num w:numId="408" w16cid:durableId="703945864">
    <w:abstractNumId w:val="248"/>
  </w:num>
  <w:num w:numId="409" w16cid:durableId="1899901239">
    <w:abstractNumId w:val="91"/>
  </w:num>
  <w:num w:numId="410" w16cid:durableId="415244599">
    <w:abstractNumId w:val="179"/>
  </w:num>
  <w:num w:numId="411" w16cid:durableId="822161938">
    <w:abstractNumId w:val="135"/>
  </w:num>
  <w:num w:numId="412" w16cid:durableId="801967275">
    <w:abstractNumId w:val="122"/>
  </w:num>
  <w:num w:numId="413" w16cid:durableId="967008714">
    <w:abstractNumId w:val="284"/>
  </w:num>
  <w:num w:numId="414" w16cid:durableId="1908418691">
    <w:abstractNumId w:val="97"/>
  </w:num>
  <w:num w:numId="415" w16cid:durableId="1300108245">
    <w:abstractNumId w:val="128"/>
  </w:num>
  <w:num w:numId="416" w16cid:durableId="971669291">
    <w:abstractNumId w:val="324"/>
  </w:num>
  <w:num w:numId="417" w16cid:durableId="1410031765">
    <w:abstractNumId w:val="65"/>
  </w:num>
  <w:num w:numId="418" w16cid:durableId="1791821611">
    <w:abstractNumId w:val="465"/>
  </w:num>
  <w:num w:numId="419" w16cid:durableId="205144688">
    <w:abstractNumId w:val="370"/>
  </w:num>
  <w:num w:numId="420" w16cid:durableId="1341859007">
    <w:abstractNumId w:val="398"/>
  </w:num>
  <w:num w:numId="421" w16cid:durableId="638726941">
    <w:abstractNumId w:val="112"/>
  </w:num>
  <w:num w:numId="422" w16cid:durableId="1136530121">
    <w:abstractNumId w:val="318"/>
  </w:num>
  <w:num w:numId="423" w16cid:durableId="787310808">
    <w:abstractNumId w:val="403"/>
  </w:num>
  <w:num w:numId="424" w16cid:durableId="2055960642">
    <w:abstractNumId w:val="382"/>
  </w:num>
  <w:num w:numId="425" w16cid:durableId="1216357111">
    <w:abstractNumId w:val="15"/>
  </w:num>
  <w:num w:numId="426" w16cid:durableId="1091508666">
    <w:abstractNumId w:val="303"/>
  </w:num>
  <w:num w:numId="427" w16cid:durableId="127360615">
    <w:abstractNumId w:val="425"/>
  </w:num>
  <w:num w:numId="428" w16cid:durableId="1814521280">
    <w:abstractNumId w:val="168"/>
  </w:num>
  <w:num w:numId="429" w16cid:durableId="1541239689">
    <w:abstractNumId w:val="329"/>
  </w:num>
  <w:num w:numId="430" w16cid:durableId="1795558681">
    <w:abstractNumId w:val="28"/>
  </w:num>
  <w:num w:numId="431" w16cid:durableId="792290471">
    <w:abstractNumId w:val="452"/>
  </w:num>
  <w:num w:numId="432" w16cid:durableId="880046976">
    <w:abstractNumId w:val="331"/>
  </w:num>
  <w:num w:numId="433" w16cid:durableId="735477462">
    <w:abstractNumId w:val="126"/>
  </w:num>
  <w:num w:numId="434" w16cid:durableId="778523963">
    <w:abstractNumId w:val="161"/>
  </w:num>
  <w:num w:numId="435" w16cid:durableId="1041637750">
    <w:abstractNumId w:val="213"/>
  </w:num>
  <w:num w:numId="436" w16cid:durableId="1828276723">
    <w:abstractNumId w:val="451"/>
  </w:num>
  <w:num w:numId="437" w16cid:durableId="1939093159">
    <w:abstractNumId w:val="288"/>
  </w:num>
  <w:num w:numId="438" w16cid:durableId="10570911">
    <w:abstractNumId w:val="417"/>
  </w:num>
  <w:num w:numId="439" w16cid:durableId="1249269587">
    <w:abstractNumId w:val="83"/>
  </w:num>
  <w:num w:numId="440" w16cid:durableId="1781989498">
    <w:abstractNumId w:val="94"/>
  </w:num>
  <w:num w:numId="441" w16cid:durableId="2032993475">
    <w:abstractNumId w:val="215"/>
  </w:num>
  <w:num w:numId="442" w16cid:durableId="804662133">
    <w:abstractNumId w:val="406"/>
  </w:num>
  <w:num w:numId="443" w16cid:durableId="753822172">
    <w:abstractNumId w:val="415"/>
  </w:num>
  <w:num w:numId="444" w16cid:durableId="898176145">
    <w:abstractNumId w:val="440"/>
  </w:num>
  <w:num w:numId="445" w16cid:durableId="492916792">
    <w:abstractNumId w:val="343"/>
  </w:num>
  <w:num w:numId="446" w16cid:durableId="950353510">
    <w:abstractNumId w:val="149"/>
  </w:num>
  <w:num w:numId="447" w16cid:durableId="676272705">
    <w:abstractNumId w:val="63"/>
  </w:num>
  <w:num w:numId="448" w16cid:durableId="1377461685">
    <w:abstractNumId w:val="34"/>
  </w:num>
  <w:num w:numId="449" w16cid:durableId="819805138">
    <w:abstractNumId w:val="428"/>
  </w:num>
  <w:num w:numId="450" w16cid:durableId="28074678">
    <w:abstractNumId w:val="221"/>
  </w:num>
  <w:num w:numId="451" w16cid:durableId="1673100285">
    <w:abstractNumId w:val="92"/>
  </w:num>
  <w:num w:numId="452" w16cid:durableId="435440897">
    <w:abstractNumId w:val="420"/>
  </w:num>
  <w:num w:numId="453" w16cid:durableId="1712266844">
    <w:abstractNumId w:val="330"/>
  </w:num>
  <w:num w:numId="454" w16cid:durableId="604389103">
    <w:abstractNumId w:val="242"/>
  </w:num>
  <w:num w:numId="455" w16cid:durableId="1202210884">
    <w:abstractNumId w:val="281"/>
  </w:num>
  <w:num w:numId="456" w16cid:durableId="1033581632">
    <w:abstractNumId w:val="399"/>
  </w:num>
  <w:num w:numId="457" w16cid:durableId="1716659630">
    <w:abstractNumId w:val="292"/>
  </w:num>
  <w:num w:numId="458" w16cid:durableId="1855531646">
    <w:abstractNumId w:val="311"/>
  </w:num>
  <w:num w:numId="459" w16cid:durableId="1338967106">
    <w:abstractNumId w:val="21"/>
  </w:num>
  <w:num w:numId="460" w16cid:durableId="2124183357">
    <w:abstractNumId w:val="43"/>
  </w:num>
  <w:num w:numId="461" w16cid:durableId="351035354">
    <w:abstractNumId w:val="441"/>
  </w:num>
  <w:num w:numId="462" w16cid:durableId="558827740">
    <w:abstractNumId w:val="438"/>
  </w:num>
  <w:num w:numId="463" w16cid:durableId="615985094">
    <w:abstractNumId w:val="422"/>
  </w:num>
  <w:num w:numId="464" w16cid:durableId="1195075640">
    <w:abstractNumId w:val="170"/>
  </w:num>
  <w:num w:numId="465" w16cid:durableId="850530245">
    <w:abstractNumId w:val="427"/>
  </w:num>
  <w:num w:numId="466" w16cid:durableId="676659664">
    <w:abstractNumId w:val="190"/>
  </w:num>
  <w:num w:numId="467" w16cid:durableId="1777015755">
    <w:abstractNumId w:val="205"/>
  </w:num>
  <w:num w:numId="468" w16cid:durableId="44333113">
    <w:abstractNumId w:val="14"/>
  </w:num>
  <w:num w:numId="469" w16cid:durableId="1058045526">
    <w:abstractNumId w:val="360"/>
  </w:num>
  <w:num w:numId="470" w16cid:durableId="1910262772">
    <w:abstractNumId w:val="1"/>
  </w:num>
  <w:num w:numId="471" w16cid:durableId="820926989">
    <w:abstractNumId w:val="184"/>
  </w:num>
  <w:num w:numId="472" w16cid:durableId="1367221688">
    <w:abstractNumId w:val="390"/>
  </w:num>
  <w:num w:numId="473" w16cid:durableId="471168439">
    <w:abstractNumId w:val="290"/>
  </w:num>
  <w:num w:numId="474" w16cid:durableId="2129153499">
    <w:abstractNumId w:val="32"/>
  </w:num>
  <w:numIdMacAtCleanup w:val="4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bordersDoNotSurroundHeader/>
  <w:bordersDoNotSurroundFooter/>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49"/>
  <w:drawingGridHorizontalSpacing w:val="130"/>
  <w:drawingGridVerticalSpacing w:val="485"/>
  <w:displayHorizontalDrawingGridEvery w:val="0"/>
  <w:doNotShadeFormData/>
  <w:characterSpacingControl w:val="compressPunctuation"/>
  <w:hdrShapeDefaults>
    <o:shapedefaults v:ext="edit" spidmax="2050" style="mso-position-vertical-relative:line"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551"/>
    <w:rsid w:val="000002D2"/>
    <w:rsid w:val="000011F0"/>
    <w:rsid w:val="000015BB"/>
    <w:rsid w:val="00002012"/>
    <w:rsid w:val="000021F1"/>
    <w:rsid w:val="00002442"/>
    <w:rsid w:val="00002C76"/>
    <w:rsid w:val="00002D10"/>
    <w:rsid w:val="0000328E"/>
    <w:rsid w:val="00003584"/>
    <w:rsid w:val="0000364F"/>
    <w:rsid w:val="00003669"/>
    <w:rsid w:val="00003BC8"/>
    <w:rsid w:val="0000450C"/>
    <w:rsid w:val="000046C9"/>
    <w:rsid w:val="00004760"/>
    <w:rsid w:val="00004D53"/>
    <w:rsid w:val="0000570A"/>
    <w:rsid w:val="00005943"/>
    <w:rsid w:val="00005944"/>
    <w:rsid w:val="00005A37"/>
    <w:rsid w:val="00006033"/>
    <w:rsid w:val="00006FCC"/>
    <w:rsid w:val="00007166"/>
    <w:rsid w:val="000071A3"/>
    <w:rsid w:val="0000727B"/>
    <w:rsid w:val="0000793A"/>
    <w:rsid w:val="00007EB5"/>
    <w:rsid w:val="000107F4"/>
    <w:rsid w:val="000107FE"/>
    <w:rsid w:val="00010D77"/>
    <w:rsid w:val="00010FEE"/>
    <w:rsid w:val="00011216"/>
    <w:rsid w:val="000114AB"/>
    <w:rsid w:val="0001174C"/>
    <w:rsid w:val="00011968"/>
    <w:rsid w:val="00011AF9"/>
    <w:rsid w:val="00012476"/>
    <w:rsid w:val="00012732"/>
    <w:rsid w:val="00012BF3"/>
    <w:rsid w:val="00013050"/>
    <w:rsid w:val="00013587"/>
    <w:rsid w:val="00013F31"/>
    <w:rsid w:val="00013FF4"/>
    <w:rsid w:val="000140FD"/>
    <w:rsid w:val="00014667"/>
    <w:rsid w:val="0001524E"/>
    <w:rsid w:val="000153C7"/>
    <w:rsid w:val="00015966"/>
    <w:rsid w:val="00015DD3"/>
    <w:rsid w:val="000162DD"/>
    <w:rsid w:val="000163E5"/>
    <w:rsid w:val="0001648B"/>
    <w:rsid w:val="00016AB2"/>
    <w:rsid w:val="000170F5"/>
    <w:rsid w:val="0001762B"/>
    <w:rsid w:val="00017946"/>
    <w:rsid w:val="0001794A"/>
    <w:rsid w:val="00017CC7"/>
    <w:rsid w:val="00020AB0"/>
    <w:rsid w:val="0002147F"/>
    <w:rsid w:val="00021542"/>
    <w:rsid w:val="000217FD"/>
    <w:rsid w:val="000228A7"/>
    <w:rsid w:val="00022F7C"/>
    <w:rsid w:val="00023234"/>
    <w:rsid w:val="000233E9"/>
    <w:rsid w:val="00023707"/>
    <w:rsid w:val="000239B1"/>
    <w:rsid w:val="00023B84"/>
    <w:rsid w:val="00023DEF"/>
    <w:rsid w:val="00024E11"/>
    <w:rsid w:val="000266AF"/>
    <w:rsid w:val="00026742"/>
    <w:rsid w:val="00026ACF"/>
    <w:rsid w:val="000274C7"/>
    <w:rsid w:val="00027B65"/>
    <w:rsid w:val="00027D30"/>
    <w:rsid w:val="000307A5"/>
    <w:rsid w:val="00030A27"/>
    <w:rsid w:val="00031067"/>
    <w:rsid w:val="00031C0D"/>
    <w:rsid w:val="00032061"/>
    <w:rsid w:val="000328BA"/>
    <w:rsid w:val="00033535"/>
    <w:rsid w:val="0003381B"/>
    <w:rsid w:val="00034238"/>
    <w:rsid w:val="00034560"/>
    <w:rsid w:val="000345E8"/>
    <w:rsid w:val="00034BBE"/>
    <w:rsid w:val="00034E9E"/>
    <w:rsid w:val="00035259"/>
    <w:rsid w:val="000357E6"/>
    <w:rsid w:val="00035971"/>
    <w:rsid w:val="00035D6E"/>
    <w:rsid w:val="00035E14"/>
    <w:rsid w:val="00036064"/>
    <w:rsid w:val="000369E5"/>
    <w:rsid w:val="00037310"/>
    <w:rsid w:val="000378A9"/>
    <w:rsid w:val="00037905"/>
    <w:rsid w:val="000403B0"/>
    <w:rsid w:val="000403EA"/>
    <w:rsid w:val="00040D05"/>
    <w:rsid w:val="000410C2"/>
    <w:rsid w:val="000429E4"/>
    <w:rsid w:val="0004315C"/>
    <w:rsid w:val="00043204"/>
    <w:rsid w:val="000438FE"/>
    <w:rsid w:val="000444B4"/>
    <w:rsid w:val="0004478A"/>
    <w:rsid w:val="00044E8F"/>
    <w:rsid w:val="000450BF"/>
    <w:rsid w:val="00045F8B"/>
    <w:rsid w:val="00045FC5"/>
    <w:rsid w:val="00046F27"/>
    <w:rsid w:val="000470F4"/>
    <w:rsid w:val="00047F0E"/>
    <w:rsid w:val="000500C2"/>
    <w:rsid w:val="00050727"/>
    <w:rsid w:val="000508B2"/>
    <w:rsid w:val="00050E3B"/>
    <w:rsid w:val="0005128C"/>
    <w:rsid w:val="00051738"/>
    <w:rsid w:val="0005260F"/>
    <w:rsid w:val="00052F83"/>
    <w:rsid w:val="00053476"/>
    <w:rsid w:val="000534E2"/>
    <w:rsid w:val="00053704"/>
    <w:rsid w:val="00053F8F"/>
    <w:rsid w:val="0005409D"/>
    <w:rsid w:val="00054C73"/>
    <w:rsid w:val="00054DE5"/>
    <w:rsid w:val="00056568"/>
    <w:rsid w:val="000567EC"/>
    <w:rsid w:val="00056B89"/>
    <w:rsid w:val="0005765C"/>
    <w:rsid w:val="000607C7"/>
    <w:rsid w:val="00061F10"/>
    <w:rsid w:val="00061F1E"/>
    <w:rsid w:val="00062445"/>
    <w:rsid w:val="00062F8A"/>
    <w:rsid w:val="00063F08"/>
    <w:rsid w:val="00064402"/>
    <w:rsid w:val="000644EF"/>
    <w:rsid w:val="00064DB2"/>
    <w:rsid w:val="0006508A"/>
    <w:rsid w:val="0006618A"/>
    <w:rsid w:val="0006673F"/>
    <w:rsid w:val="00066CA3"/>
    <w:rsid w:val="000675E0"/>
    <w:rsid w:val="0006786A"/>
    <w:rsid w:val="0006795F"/>
    <w:rsid w:val="00070382"/>
    <w:rsid w:val="000703CA"/>
    <w:rsid w:val="000706F6"/>
    <w:rsid w:val="00070B9B"/>
    <w:rsid w:val="0007123F"/>
    <w:rsid w:val="000713B3"/>
    <w:rsid w:val="00071931"/>
    <w:rsid w:val="000721A1"/>
    <w:rsid w:val="00072BAA"/>
    <w:rsid w:val="00072BD8"/>
    <w:rsid w:val="00072D4C"/>
    <w:rsid w:val="00073522"/>
    <w:rsid w:val="000735B1"/>
    <w:rsid w:val="00073AE9"/>
    <w:rsid w:val="00073CF8"/>
    <w:rsid w:val="00073E49"/>
    <w:rsid w:val="00073ED5"/>
    <w:rsid w:val="000743AD"/>
    <w:rsid w:val="000746A2"/>
    <w:rsid w:val="00074D17"/>
    <w:rsid w:val="00074D78"/>
    <w:rsid w:val="00074E61"/>
    <w:rsid w:val="000751DC"/>
    <w:rsid w:val="00075448"/>
    <w:rsid w:val="00076059"/>
    <w:rsid w:val="0007641A"/>
    <w:rsid w:val="00076CDC"/>
    <w:rsid w:val="00076D18"/>
    <w:rsid w:val="00076E65"/>
    <w:rsid w:val="00076EDD"/>
    <w:rsid w:val="00077537"/>
    <w:rsid w:val="00080270"/>
    <w:rsid w:val="00080312"/>
    <w:rsid w:val="00080361"/>
    <w:rsid w:val="00080A03"/>
    <w:rsid w:val="00080D22"/>
    <w:rsid w:val="00081282"/>
    <w:rsid w:val="000813D6"/>
    <w:rsid w:val="0008178B"/>
    <w:rsid w:val="000817EF"/>
    <w:rsid w:val="00081DAD"/>
    <w:rsid w:val="000827FD"/>
    <w:rsid w:val="00082F2A"/>
    <w:rsid w:val="00083356"/>
    <w:rsid w:val="00083C97"/>
    <w:rsid w:val="00084468"/>
    <w:rsid w:val="0008483A"/>
    <w:rsid w:val="00084C5A"/>
    <w:rsid w:val="00084F56"/>
    <w:rsid w:val="0008509D"/>
    <w:rsid w:val="00085D53"/>
    <w:rsid w:val="00086836"/>
    <w:rsid w:val="00086D61"/>
    <w:rsid w:val="0008702F"/>
    <w:rsid w:val="000876A0"/>
    <w:rsid w:val="00087DFE"/>
    <w:rsid w:val="00090657"/>
    <w:rsid w:val="00091197"/>
    <w:rsid w:val="00091A87"/>
    <w:rsid w:val="0009201E"/>
    <w:rsid w:val="00093424"/>
    <w:rsid w:val="0009357B"/>
    <w:rsid w:val="00093D53"/>
    <w:rsid w:val="0009405A"/>
    <w:rsid w:val="00094594"/>
    <w:rsid w:val="00094724"/>
    <w:rsid w:val="000953F7"/>
    <w:rsid w:val="00095566"/>
    <w:rsid w:val="0009573E"/>
    <w:rsid w:val="00095CEF"/>
    <w:rsid w:val="00096175"/>
    <w:rsid w:val="000961A1"/>
    <w:rsid w:val="00096396"/>
    <w:rsid w:val="0009642E"/>
    <w:rsid w:val="00096DC4"/>
    <w:rsid w:val="00097269"/>
    <w:rsid w:val="000974CA"/>
    <w:rsid w:val="00097570"/>
    <w:rsid w:val="00097BFC"/>
    <w:rsid w:val="00097E4B"/>
    <w:rsid w:val="00097E7E"/>
    <w:rsid w:val="000A0544"/>
    <w:rsid w:val="000A0AA1"/>
    <w:rsid w:val="000A0C85"/>
    <w:rsid w:val="000A1A72"/>
    <w:rsid w:val="000A1B2A"/>
    <w:rsid w:val="000A1D13"/>
    <w:rsid w:val="000A1F71"/>
    <w:rsid w:val="000A2ACD"/>
    <w:rsid w:val="000A348D"/>
    <w:rsid w:val="000A3B22"/>
    <w:rsid w:val="000A3E7B"/>
    <w:rsid w:val="000A57E1"/>
    <w:rsid w:val="000A5DE0"/>
    <w:rsid w:val="000A6AD2"/>
    <w:rsid w:val="000A6C05"/>
    <w:rsid w:val="000A6EE3"/>
    <w:rsid w:val="000A7217"/>
    <w:rsid w:val="000A76E7"/>
    <w:rsid w:val="000A7E36"/>
    <w:rsid w:val="000B0344"/>
    <w:rsid w:val="000B08D2"/>
    <w:rsid w:val="000B08EC"/>
    <w:rsid w:val="000B0B08"/>
    <w:rsid w:val="000B2630"/>
    <w:rsid w:val="000B291F"/>
    <w:rsid w:val="000B2D3C"/>
    <w:rsid w:val="000B33CA"/>
    <w:rsid w:val="000B34B8"/>
    <w:rsid w:val="000B38B2"/>
    <w:rsid w:val="000B4092"/>
    <w:rsid w:val="000B43C7"/>
    <w:rsid w:val="000B4515"/>
    <w:rsid w:val="000B53C8"/>
    <w:rsid w:val="000B55D3"/>
    <w:rsid w:val="000B5736"/>
    <w:rsid w:val="000B5965"/>
    <w:rsid w:val="000B5A04"/>
    <w:rsid w:val="000B63CF"/>
    <w:rsid w:val="000B6AC4"/>
    <w:rsid w:val="000B76A6"/>
    <w:rsid w:val="000B7EB8"/>
    <w:rsid w:val="000B7EFA"/>
    <w:rsid w:val="000C0917"/>
    <w:rsid w:val="000C0991"/>
    <w:rsid w:val="000C0B37"/>
    <w:rsid w:val="000C0DB7"/>
    <w:rsid w:val="000C15B3"/>
    <w:rsid w:val="000C1D0F"/>
    <w:rsid w:val="000C1FF6"/>
    <w:rsid w:val="000C2E69"/>
    <w:rsid w:val="000C3B9D"/>
    <w:rsid w:val="000C408E"/>
    <w:rsid w:val="000C4A69"/>
    <w:rsid w:val="000C4A79"/>
    <w:rsid w:val="000C4CF1"/>
    <w:rsid w:val="000C4D93"/>
    <w:rsid w:val="000C611D"/>
    <w:rsid w:val="000C630A"/>
    <w:rsid w:val="000C66AB"/>
    <w:rsid w:val="000C6CD5"/>
    <w:rsid w:val="000C71EF"/>
    <w:rsid w:val="000C7344"/>
    <w:rsid w:val="000C78F3"/>
    <w:rsid w:val="000C7965"/>
    <w:rsid w:val="000C7EEE"/>
    <w:rsid w:val="000D1443"/>
    <w:rsid w:val="000D1F8D"/>
    <w:rsid w:val="000D20DF"/>
    <w:rsid w:val="000D25B8"/>
    <w:rsid w:val="000D2F7F"/>
    <w:rsid w:val="000D34DF"/>
    <w:rsid w:val="000D3E8D"/>
    <w:rsid w:val="000D3ED4"/>
    <w:rsid w:val="000D3F6B"/>
    <w:rsid w:val="000D4CC5"/>
    <w:rsid w:val="000D5B9E"/>
    <w:rsid w:val="000D681C"/>
    <w:rsid w:val="000D6C37"/>
    <w:rsid w:val="000D6D1F"/>
    <w:rsid w:val="000D6F8F"/>
    <w:rsid w:val="000D6FF8"/>
    <w:rsid w:val="000D73F3"/>
    <w:rsid w:val="000D77EF"/>
    <w:rsid w:val="000D7AA9"/>
    <w:rsid w:val="000E04DB"/>
    <w:rsid w:val="000E055A"/>
    <w:rsid w:val="000E0791"/>
    <w:rsid w:val="000E0D79"/>
    <w:rsid w:val="000E0F6D"/>
    <w:rsid w:val="000E11DF"/>
    <w:rsid w:val="000E126A"/>
    <w:rsid w:val="000E1512"/>
    <w:rsid w:val="000E19C6"/>
    <w:rsid w:val="000E1BDC"/>
    <w:rsid w:val="000E281C"/>
    <w:rsid w:val="000E2A7C"/>
    <w:rsid w:val="000E2DA9"/>
    <w:rsid w:val="000E364B"/>
    <w:rsid w:val="000E391A"/>
    <w:rsid w:val="000E3B74"/>
    <w:rsid w:val="000E43FE"/>
    <w:rsid w:val="000E46FF"/>
    <w:rsid w:val="000E4819"/>
    <w:rsid w:val="000E4CA7"/>
    <w:rsid w:val="000E4E20"/>
    <w:rsid w:val="000E4F71"/>
    <w:rsid w:val="000E5133"/>
    <w:rsid w:val="000E562F"/>
    <w:rsid w:val="000E5851"/>
    <w:rsid w:val="000E5C46"/>
    <w:rsid w:val="000E6DBC"/>
    <w:rsid w:val="000E7E1C"/>
    <w:rsid w:val="000F0071"/>
    <w:rsid w:val="000F0F8F"/>
    <w:rsid w:val="000F1994"/>
    <w:rsid w:val="000F1A2E"/>
    <w:rsid w:val="000F2567"/>
    <w:rsid w:val="000F29A8"/>
    <w:rsid w:val="000F2EFF"/>
    <w:rsid w:val="000F326E"/>
    <w:rsid w:val="000F3569"/>
    <w:rsid w:val="000F438D"/>
    <w:rsid w:val="000F4AD7"/>
    <w:rsid w:val="000F5318"/>
    <w:rsid w:val="000F547D"/>
    <w:rsid w:val="000F56EF"/>
    <w:rsid w:val="000F57BE"/>
    <w:rsid w:val="000F5BA7"/>
    <w:rsid w:val="000F60B1"/>
    <w:rsid w:val="000F6AE2"/>
    <w:rsid w:val="000F6CBD"/>
    <w:rsid w:val="000F72C9"/>
    <w:rsid w:val="0010008B"/>
    <w:rsid w:val="001001DB"/>
    <w:rsid w:val="001009B0"/>
    <w:rsid w:val="00100E62"/>
    <w:rsid w:val="00100EC6"/>
    <w:rsid w:val="0010118C"/>
    <w:rsid w:val="00101542"/>
    <w:rsid w:val="00101643"/>
    <w:rsid w:val="00101A6B"/>
    <w:rsid w:val="00101D1B"/>
    <w:rsid w:val="00101EF9"/>
    <w:rsid w:val="00102BC1"/>
    <w:rsid w:val="001031FD"/>
    <w:rsid w:val="00103910"/>
    <w:rsid w:val="00103E08"/>
    <w:rsid w:val="00103E2A"/>
    <w:rsid w:val="001041A9"/>
    <w:rsid w:val="00105ED5"/>
    <w:rsid w:val="0010636C"/>
    <w:rsid w:val="00106B67"/>
    <w:rsid w:val="00106BA0"/>
    <w:rsid w:val="00106CB5"/>
    <w:rsid w:val="00106EEA"/>
    <w:rsid w:val="00107AF6"/>
    <w:rsid w:val="00107D28"/>
    <w:rsid w:val="00110036"/>
    <w:rsid w:val="00111AE9"/>
    <w:rsid w:val="00111C07"/>
    <w:rsid w:val="001121B4"/>
    <w:rsid w:val="001121D4"/>
    <w:rsid w:val="00112794"/>
    <w:rsid w:val="00112DFC"/>
    <w:rsid w:val="0011545F"/>
    <w:rsid w:val="0011564E"/>
    <w:rsid w:val="00116395"/>
    <w:rsid w:val="001164B0"/>
    <w:rsid w:val="00116598"/>
    <w:rsid w:val="001166C5"/>
    <w:rsid w:val="00116D57"/>
    <w:rsid w:val="00116ECD"/>
    <w:rsid w:val="001170F6"/>
    <w:rsid w:val="001177FC"/>
    <w:rsid w:val="00117B08"/>
    <w:rsid w:val="00117B24"/>
    <w:rsid w:val="00117D29"/>
    <w:rsid w:val="00120373"/>
    <w:rsid w:val="00120E3B"/>
    <w:rsid w:val="0012133A"/>
    <w:rsid w:val="001216A9"/>
    <w:rsid w:val="00121D3C"/>
    <w:rsid w:val="0012258E"/>
    <w:rsid w:val="001235F1"/>
    <w:rsid w:val="00123A3D"/>
    <w:rsid w:val="00124877"/>
    <w:rsid w:val="00124CDA"/>
    <w:rsid w:val="00125723"/>
    <w:rsid w:val="00125807"/>
    <w:rsid w:val="00125DC9"/>
    <w:rsid w:val="0012676F"/>
    <w:rsid w:val="0012684C"/>
    <w:rsid w:val="00126E5E"/>
    <w:rsid w:val="00127CB7"/>
    <w:rsid w:val="00127FD2"/>
    <w:rsid w:val="00130AB8"/>
    <w:rsid w:val="00130DAC"/>
    <w:rsid w:val="00130E55"/>
    <w:rsid w:val="001312BB"/>
    <w:rsid w:val="00131689"/>
    <w:rsid w:val="001324D6"/>
    <w:rsid w:val="001329F7"/>
    <w:rsid w:val="00132A88"/>
    <w:rsid w:val="00132B3E"/>
    <w:rsid w:val="001334DE"/>
    <w:rsid w:val="001335F0"/>
    <w:rsid w:val="001341AF"/>
    <w:rsid w:val="00134435"/>
    <w:rsid w:val="001347F1"/>
    <w:rsid w:val="00134979"/>
    <w:rsid w:val="00134F4A"/>
    <w:rsid w:val="00134FC4"/>
    <w:rsid w:val="00135739"/>
    <w:rsid w:val="00135B92"/>
    <w:rsid w:val="00135C21"/>
    <w:rsid w:val="00136569"/>
    <w:rsid w:val="001369B7"/>
    <w:rsid w:val="001373CF"/>
    <w:rsid w:val="001374F4"/>
    <w:rsid w:val="001375DF"/>
    <w:rsid w:val="00137ABB"/>
    <w:rsid w:val="00140763"/>
    <w:rsid w:val="001407B6"/>
    <w:rsid w:val="001411CF"/>
    <w:rsid w:val="001413EE"/>
    <w:rsid w:val="001419D2"/>
    <w:rsid w:val="0014200C"/>
    <w:rsid w:val="00142293"/>
    <w:rsid w:val="00142311"/>
    <w:rsid w:val="00142479"/>
    <w:rsid w:val="00142B93"/>
    <w:rsid w:val="001433C4"/>
    <w:rsid w:val="00143766"/>
    <w:rsid w:val="00143BE3"/>
    <w:rsid w:val="00143EBD"/>
    <w:rsid w:val="00144508"/>
    <w:rsid w:val="00144548"/>
    <w:rsid w:val="001446E7"/>
    <w:rsid w:val="00144701"/>
    <w:rsid w:val="0014552B"/>
    <w:rsid w:val="001455FB"/>
    <w:rsid w:val="00145888"/>
    <w:rsid w:val="00145941"/>
    <w:rsid w:val="0014594C"/>
    <w:rsid w:val="00145B21"/>
    <w:rsid w:val="00146740"/>
    <w:rsid w:val="00146FF1"/>
    <w:rsid w:val="001470EA"/>
    <w:rsid w:val="001477C6"/>
    <w:rsid w:val="00147884"/>
    <w:rsid w:val="00147D58"/>
    <w:rsid w:val="00151312"/>
    <w:rsid w:val="00152024"/>
    <w:rsid w:val="00152170"/>
    <w:rsid w:val="001521EA"/>
    <w:rsid w:val="001522C0"/>
    <w:rsid w:val="0015246F"/>
    <w:rsid w:val="001525BC"/>
    <w:rsid w:val="0015288A"/>
    <w:rsid w:val="00152AD9"/>
    <w:rsid w:val="00152D58"/>
    <w:rsid w:val="00152F9B"/>
    <w:rsid w:val="00152FDC"/>
    <w:rsid w:val="00153A71"/>
    <w:rsid w:val="001548B7"/>
    <w:rsid w:val="001549E9"/>
    <w:rsid w:val="00154C79"/>
    <w:rsid w:val="001558E2"/>
    <w:rsid w:val="00156266"/>
    <w:rsid w:val="00156655"/>
    <w:rsid w:val="001566DD"/>
    <w:rsid w:val="0015671B"/>
    <w:rsid w:val="00156736"/>
    <w:rsid w:val="001568D7"/>
    <w:rsid w:val="00157343"/>
    <w:rsid w:val="0015739F"/>
    <w:rsid w:val="00157D7A"/>
    <w:rsid w:val="00157EA2"/>
    <w:rsid w:val="0016095F"/>
    <w:rsid w:val="00161307"/>
    <w:rsid w:val="00161791"/>
    <w:rsid w:val="00161946"/>
    <w:rsid w:val="00161A4D"/>
    <w:rsid w:val="00161F8E"/>
    <w:rsid w:val="00162252"/>
    <w:rsid w:val="001626E0"/>
    <w:rsid w:val="00162908"/>
    <w:rsid w:val="00162B08"/>
    <w:rsid w:val="00162CE3"/>
    <w:rsid w:val="00162F13"/>
    <w:rsid w:val="001632DC"/>
    <w:rsid w:val="001635BC"/>
    <w:rsid w:val="001638BC"/>
    <w:rsid w:val="0016392D"/>
    <w:rsid w:val="00164307"/>
    <w:rsid w:val="00164B2C"/>
    <w:rsid w:val="00165125"/>
    <w:rsid w:val="001652C5"/>
    <w:rsid w:val="00165678"/>
    <w:rsid w:val="00165AB2"/>
    <w:rsid w:val="00166412"/>
    <w:rsid w:val="001666DB"/>
    <w:rsid w:val="00166C3C"/>
    <w:rsid w:val="00166E4F"/>
    <w:rsid w:val="00166ECF"/>
    <w:rsid w:val="0016704D"/>
    <w:rsid w:val="0016720A"/>
    <w:rsid w:val="0016733B"/>
    <w:rsid w:val="00167383"/>
    <w:rsid w:val="00167840"/>
    <w:rsid w:val="00167BFA"/>
    <w:rsid w:val="00167CEA"/>
    <w:rsid w:val="0017001D"/>
    <w:rsid w:val="001700AF"/>
    <w:rsid w:val="00170270"/>
    <w:rsid w:val="0017073B"/>
    <w:rsid w:val="001707DC"/>
    <w:rsid w:val="00170DE2"/>
    <w:rsid w:val="00170F12"/>
    <w:rsid w:val="00171380"/>
    <w:rsid w:val="001720C9"/>
    <w:rsid w:val="00172268"/>
    <w:rsid w:val="0017291F"/>
    <w:rsid w:val="00172A7F"/>
    <w:rsid w:val="00172AD8"/>
    <w:rsid w:val="001732CC"/>
    <w:rsid w:val="001732D5"/>
    <w:rsid w:val="001737FA"/>
    <w:rsid w:val="00173961"/>
    <w:rsid w:val="001739F9"/>
    <w:rsid w:val="00173D3C"/>
    <w:rsid w:val="00173DB6"/>
    <w:rsid w:val="00174658"/>
    <w:rsid w:val="00174926"/>
    <w:rsid w:val="00174A4D"/>
    <w:rsid w:val="00174C53"/>
    <w:rsid w:val="00175402"/>
    <w:rsid w:val="0017576B"/>
    <w:rsid w:val="0017592D"/>
    <w:rsid w:val="001759D8"/>
    <w:rsid w:val="00175B1C"/>
    <w:rsid w:val="00175E04"/>
    <w:rsid w:val="001769D6"/>
    <w:rsid w:val="001769DC"/>
    <w:rsid w:val="00176BB6"/>
    <w:rsid w:val="0017745F"/>
    <w:rsid w:val="001776FE"/>
    <w:rsid w:val="00177787"/>
    <w:rsid w:val="00177A23"/>
    <w:rsid w:val="00177E6F"/>
    <w:rsid w:val="00177FB9"/>
    <w:rsid w:val="00180391"/>
    <w:rsid w:val="00180CA8"/>
    <w:rsid w:val="0018102E"/>
    <w:rsid w:val="00181050"/>
    <w:rsid w:val="00181C9F"/>
    <w:rsid w:val="0018210A"/>
    <w:rsid w:val="001825D4"/>
    <w:rsid w:val="00182D35"/>
    <w:rsid w:val="00183604"/>
    <w:rsid w:val="00183AB6"/>
    <w:rsid w:val="00183F45"/>
    <w:rsid w:val="00184112"/>
    <w:rsid w:val="00184441"/>
    <w:rsid w:val="0018491E"/>
    <w:rsid w:val="00184E4C"/>
    <w:rsid w:val="00184F08"/>
    <w:rsid w:val="00184FDC"/>
    <w:rsid w:val="00185636"/>
    <w:rsid w:val="00186135"/>
    <w:rsid w:val="0018622B"/>
    <w:rsid w:val="00186289"/>
    <w:rsid w:val="00186346"/>
    <w:rsid w:val="0018649A"/>
    <w:rsid w:val="001864C9"/>
    <w:rsid w:val="00186DA7"/>
    <w:rsid w:val="001870CD"/>
    <w:rsid w:val="001870F1"/>
    <w:rsid w:val="00187622"/>
    <w:rsid w:val="001879B3"/>
    <w:rsid w:val="00187D78"/>
    <w:rsid w:val="00187E8F"/>
    <w:rsid w:val="00190827"/>
    <w:rsid w:val="001910A6"/>
    <w:rsid w:val="0019131D"/>
    <w:rsid w:val="0019133D"/>
    <w:rsid w:val="0019147F"/>
    <w:rsid w:val="00191E48"/>
    <w:rsid w:val="0019210C"/>
    <w:rsid w:val="001926CB"/>
    <w:rsid w:val="00192A3D"/>
    <w:rsid w:val="00193181"/>
    <w:rsid w:val="001932D6"/>
    <w:rsid w:val="00193C19"/>
    <w:rsid w:val="00193DC2"/>
    <w:rsid w:val="001944E0"/>
    <w:rsid w:val="00195AC1"/>
    <w:rsid w:val="00195AC5"/>
    <w:rsid w:val="00195B3F"/>
    <w:rsid w:val="00196102"/>
    <w:rsid w:val="00196D5F"/>
    <w:rsid w:val="001976FC"/>
    <w:rsid w:val="00197AE5"/>
    <w:rsid w:val="00197F41"/>
    <w:rsid w:val="001A057E"/>
    <w:rsid w:val="001A0856"/>
    <w:rsid w:val="001A0901"/>
    <w:rsid w:val="001A0A90"/>
    <w:rsid w:val="001A0EF8"/>
    <w:rsid w:val="001A118B"/>
    <w:rsid w:val="001A1308"/>
    <w:rsid w:val="001A199B"/>
    <w:rsid w:val="001A199D"/>
    <w:rsid w:val="001A1B57"/>
    <w:rsid w:val="001A1FC9"/>
    <w:rsid w:val="001A24DE"/>
    <w:rsid w:val="001A26FA"/>
    <w:rsid w:val="001A2824"/>
    <w:rsid w:val="001A285F"/>
    <w:rsid w:val="001A2C30"/>
    <w:rsid w:val="001A2FBC"/>
    <w:rsid w:val="001A35F3"/>
    <w:rsid w:val="001A36D7"/>
    <w:rsid w:val="001A3742"/>
    <w:rsid w:val="001A3943"/>
    <w:rsid w:val="001A41FD"/>
    <w:rsid w:val="001A4212"/>
    <w:rsid w:val="001A4C76"/>
    <w:rsid w:val="001A4DA9"/>
    <w:rsid w:val="001A4E03"/>
    <w:rsid w:val="001A4EDF"/>
    <w:rsid w:val="001A591C"/>
    <w:rsid w:val="001A5C20"/>
    <w:rsid w:val="001A6304"/>
    <w:rsid w:val="001A6A7B"/>
    <w:rsid w:val="001A6EC1"/>
    <w:rsid w:val="001A7222"/>
    <w:rsid w:val="001A74E5"/>
    <w:rsid w:val="001A7789"/>
    <w:rsid w:val="001A7D98"/>
    <w:rsid w:val="001B10D6"/>
    <w:rsid w:val="001B14F3"/>
    <w:rsid w:val="001B1827"/>
    <w:rsid w:val="001B1C9F"/>
    <w:rsid w:val="001B1DF7"/>
    <w:rsid w:val="001B268A"/>
    <w:rsid w:val="001B2EAD"/>
    <w:rsid w:val="001B3761"/>
    <w:rsid w:val="001B4103"/>
    <w:rsid w:val="001B4D08"/>
    <w:rsid w:val="001B4DC7"/>
    <w:rsid w:val="001B53D9"/>
    <w:rsid w:val="001B562E"/>
    <w:rsid w:val="001B598C"/>
    <w:rsid w:val="001B5BBB"/>
    <w:rsid w:val="001B5FAB"/>
    <w:rsid w:val="001B5FE5"/>
    <w:rsid w:val="001B69D4"/>
    <w:rsid w:val="001B6D33"/>
    <w:rsid w:val="001B72E2"/>
    <w:rsid w:val="001B7E8A"/>
    <w:rsid w:val="001C06A0"/>
    <w:rsid w:val="001C0726"/>
    <w:rsid w:val="001C1678"/>
    <w:rsid w:val="001C18BB"/>
    <w:rsid w:val="001C1F41"/>
    <w:rsid w:val="001C2328"/>
    <w:rsid w:val="001C2343"/>
    <w:rsid w:val="001C2BE7"/>
    <w:rsid w:val="001C2F87"/>
    <w:rsid w:val="001C3783"/>
    <w:rsid w:val="001C391E"/>
    <w:rsid w:val="001C3B01"/>
    <w:rsid w:val="001C4656"/>
    <w:rsid w:val="001C47DB"/>
    <w:rsid w:val="001C485A"/>
    <w:rsid w:val="001C4C4E"/>
    <w:rsid w:val="001C5024"/>
    <w:rsid w:val="001C502C"/>
    <w:rsid w:val="001C6343"/>
    <w:rsid w:val="001C64AE"/>
    <w:rsid w:val="001C6973"/>
    <w:rsid w:val="001C69B6"/>
    <w:rsid w:val="001C7172"/>
    <w:rsid w:val="001C722C"/>
    <w:rsid w:val="001C7802"/>
    <w:rsid w:val="001D0489"/>
    <w:rsid w:val="001D0819"/>
    <w:rsid w:val="001D0AD9"/>
    <w:rsid w:val="001D1715"/>
    <w:rsid w:val="001D1FF1"/>
    <w:rsid w:val="001D2FE3"/>
    <w:rsid w:val="001D3329"/>
    <w:rsid w:val="001D3551"/>
    <w:rsid w:val="001D3C57"/>
    <w:rsid w:val="001D3F53"/>
    <w:rsid w:val="001D3FFD"/>
    <w:rsid w:val="001D4073"/>
    <w:rsid w:val="001D46B9"/>
    <w:rsid w:val="001D46F0"/>
    <w:rsid w:val="001D48EE"/>
    <w:rsid w:val="001D545B"/>
    <w:rsid w:val="001D560E"/>
    <w:rsid w:val="001D5BB0"/>
    <w:rsid w:val="001D67B3"/>
    <w:rsid w:val="001D67F4"/>
    <w:rsid w:val="001D689E"/>
    <w:rsid w:val="001D7042"/>
    <w:rsid w:val="001D7B9C"/>
    <w:rsid w:val="001D7ED2"/>
    <w:rsid w:val="001D7F04"/>
    <w:rsid w:val="001E0010"/>
    <w:rsid w:val="001E02C8"/>
    <w:rsid w:val="001E05F3"/>
    <w:rsid w:val="001E0846"/>
    <w:rsid w:val="001E0DA5"/>
    <w:rsid w:val="001E1234"/>
    <w:rsid w:val="001E1E0B"/>
    <w:rsid w:val="001E1F65"/>
    <w:rsid w:val="001E2075"/>
    <w:rsid w:val="001E224D"/>
    <w:rsid w:val="001E22F1"/>
    <w:rsid w:val="001E2392"/>
    <w:rsid w:val="001E29C2"/>
    <w:rsid w:val="001E2C61"/>
    <w:rsid w:val="001E3A2F"/>
    <w:rsid w:val="001E4B9D"/>
    <w:rsid w:val="001E4F9F"/>
    <w:rsid w:val="001E5171"/>
    <w:rsid w:val="001E56C8"/>
    <w:rsid w:val="001E577F"/>
    <w:rsid w:val="001E5992"/>
    <w:rsid w:val="001E60FC"/>
    <w:rsid w:val="001E6596"/>
    <w:rsid w:val="001E691F"/>
    <w:rsid w:val="001E6AE4"/>
    <w:rsid w:val="001E6B81"/>
    <w:rsid w:val="001E6ED2"/>
    <w:rsid w:val="001E753E"/>
    <w:rsid w:val="001E7CAA"/>
    <w:rsid w:val="001F068A"/>
    <w:rsid w:val="001F089F"/>
    <w:rsid w:val="001F1633"/>
    <w:rsid w:val="001F1FE6"/>
    <w:rsid w:val="001F2478"/>
    <w:rsid w:val="001F2545"/>
    <w:rsid w:val="001F2C36"/>
    <w:rsid w:val="001F310A"/>
    <w:rsid w:val="001F330A"/>
    <w:rsid w:val="001F3598"/>
    <w:rsid w:val="001F43B6"/>
    <w:rsid w:val="001F4A99"/>
    <w:rsid w:val="001F4BBA"/>
    <w:rsid w:val="001F4EAC"/>
    <w:rsid w:val="001F4FC1"/>
    <w:rsid w:val="001F51F8"/>
    <w:rsid w:val="001F5301"/>
    <w:rsid w:val="001F5303"/>
    <w:rsid w:val="001F5648"/>
    <w:rsid w:val="001F56D3"/>
    <w:rsid w:val="001F609E"/>
    <w:rsid w:val="001F6CED"/>
    <w:rsid w:val="001F757B"/>
    <w:rsid w:val="0020021D"/>
    <w:rsid w:val="00200558"/>
    <w:rsid w:val="00200A2A"/>
    <w:rsid w:val="00200BAA"/>
    <w:rsid w:val="00200E6C"/>
    <w:rsid w:val="002018D0"/>
    <w:rsid w:val="00201AFE"/>
    <w:rsid w:val="00201FD5"/>
    <w:rsid w:val="0020210E"/>
    <w:rsid w:val="002024BE"/>
    <w:rsid w:val="00205162"/>
    <w:rsid w:val="002053A9"/>
    <w:rsid w:val="00205F46"/>
    <w:rsid w:val="0020618C"/>
    <w:rsid w:val="0020626F"/>
    <w:rsid w:val="002065B3"/>
    <w:rsid w:val="00206E5B"/>
    <w:rsid w:val="002071A7"/>
    <w:rsid w:val="00207E6E"/>
    <w:rsid w:val="002103F0"/>
    <w:rsid w:val="00210DE9"/>
    <w:rsid w:val="00211130"/>
    <w:rsid w:val="002111D5"/>
    <w:rsid w:val="002114C1"/>
    <w:rsid w:val="00211F38"/>
    <w:rsid w:val="002126B7"/>
    <w:rsid w:val="00212B50"/>
    <w:rsid w:val="00212F7A"/>
    <w:rsid w:val="002136F6"/>
    <w:rsid w:val="00213708"/>
    <w:rsid w:val="002139AE"/>
    <w:rsid w:val="00213BF0"/>
    <w:rsid w:val="00214067"/>
    <w:rsid w:val="00215250"/>
    <w:rsid w:val="00215367"/>
    <w:rsid w:val="00216154"/>
    <w:rsid w:val="002162C7"/>
    <w:rsid w:val="002166E1"/>
    <w:rsid w:val="00216C4B"/>
    <w:rsid w:val="00216F41"/>
    <w:rsid w:val="002175BF"/>
    <w:rsid w:val="00217A36"/>
    <w:rsid w:val="00217FE1"/>
    <w:rsid w:val="0022078B"/>
    <w:rsid w:val="00220ED7"/>
    <w:rsid w:val="0022187B"/>
    <w:rsid w:val="0022231E"/>
    <w:rsid w:val="002227AE"/>
    <w:rsid w:val="00222B0D"/>
    <w:rsid w:val="00222D13"/>
    <w:rsid w:val="00222F7C"/>
    <w:rsid w:val="00223957"/>
    <w:rsid w:val="002242C2"/>
    <w:rsid w:val="00224A4A"/>
    <w:rsid w:val="00225619"/>
    <w:rsid w:val="002257C2"/>
    <w:rsid w:val="00225A97"/>
    <w:rsid w:val="00226036"/>
    <w:rsid w:val="002261F8"/>
    <w:rsid w:val="0022754B"/>
    <w:rsid w:val="00227645"/>
    <w:rsid w:val="002276B5"/>
    <w:rsid w:val="00227965"/>
    <w:rsid w:val="00227D9A"/>
    <w:rsid w:val="00227DF5"/>
    <w:rsid w:val="0023072E"/>
    <w:rsid w:val="002308C8"/>
    <w:rsid w:val="00230AFE"/>
    <w:rsid w:val="0023112C"/>
    <w:rsid w:val="00231486"/>
    <w:rsid w:val="0023153C"/>
    <w:rsid w:val="00231863"/>
    <w:rsid w:val="00231964"/>
    <w:rsid w:val="00232054"/>
    <w:rsid w:val="0023221B"/>
    <w:rsid w:val="00232744"/>
    <w:rsid w:val="00232D8B"/>
    <w:rsid w:val="002333EC"/>
    <w:rsid w:val="002342EA"/>
    <w:rsid w:val="00234EA8"/>
    <w:rsid w:val="00235183"/>
    <w:rsid w:val="002354C9"/>
    <w:rsid w:val="002356D7"/>
    <w:rsid w:val="00235F78"/>
    <w:rsid w:val="002364F9"/>
    <w:rsid w:val="0023658A"/>
    <w:rsid w:val="00236610"/>
    <w:rsid w:val="00236FBA"/>
    <w:rsid w:val="0023705D"/>
    <w:rsid w:val="0023708D"/>
    <w:rsid w:val="00237321"/>
    <w:rsid w:val="0023791C"/>
    <w:rsid w:val="00237DC9"/>
    <w:rsid w:val="00240066"/>
    <w:rsid w:val="00240257"/>
    <w:rsid w:val="00240FA0"/>
    <w:rsid w:val="00241132"/>
    <w:rsid w:val="00241B3F"/>
    <w:rsid w:val="00241E6C"/>
    <w:rsid w:val="002421F3"/>
    <w:rsid w:val="002422E5"/>
    <w:rsid w:val="0024236F"/>
    <w:rsid w:val="00242539"/>
    <w:rsid w:val="00242A56"/>
    <w:rsid w:val="00242DCC"/>
    <w:rsid w:val="002439BA"/>
    <w:rsid w:val="002449CC"/>
    <w:rsid w:val="00244F4F"/>
    <w:rsid w:val="00245778"/>
    <w:rsid w:val="002457AD"/>
    <w:rsid w:val="00245A08"/>
    <w:rsid w:val="00245C47"/>
    <w:rsid w:val="00245CFA"/>
    <w:rsid w:val="0024608D"/>
    <w:rsid w:val="00246665"/>
    <w:rsid w:val="00246E0F"/>
    <w:rsid w:val="00251161"/>
    <w:rsid w:val="00251342"/>
    <w:rsid w:val="00251764"/>
    <w:rsid w:val="00251CD4"/>
    <w:rsid w:val="002520E4"/>
    <w:rsid w:val="00252148"/>
    <w:rsid w:val="00252A68"/>
    <w:rsid w:val="00252CA0"/>
    <w:rsid w:val="00252DF5"/>
    <w:rsid w:val="0025352E"/>
    <w:rsid w:val="002535F7"/>
    <w:rsid w:val="002537E6"/>
    <w:rsid w:val="002539DC"/>
    <w:rsid w:val="00253CE5"/>
    <w:rsid w:val="00253D3B"/>
    <w:rsid w:val="00254CEC"/>
    <w:rsid w:val="002552C9"/>
    <w:rsid w:val="00255DA3"/>
    <w:rsid w:val="00256144"/>
    <w:rsid w:val="002561EB"/>
    <w:rsid w:val="00256CCE"/>
    <w:rsid w:val="0025714D"/>
    <w:rsid w:val="00257734"/>
    <w:rsid w:val="002578A7"/>
    <w:rsid w:val="0026101C"/>
    <w:rsid w:val="002614CA"/>
    <w:rsid w:val="00261FCD"/>
    <w:rsid w:val="00262989"/>
    <w:rsid w:val="002629B5"/>
    <w:rsid w:val="00262ADA"/>
    <w:rsid w:val="00262CFE"/>
    <w:rsid w:val="00262FF9"/>
    <w:rsid w:val="002630A1"/>
    <w:rsid w:val="00263102"/>
    <w:rsid w:val="0026329A"/>
    <w:rsid w:val="002634BF"/>
    <w:rsid w:val="002634F3"/>
    <w:rsid w:val="002640D7"/>
    <w:rsid w:val="0026443A"/>
    <w:rsid w:val="00264567"/>
    <w:rsid w:val="00264850"/>
    <w:rsid w:val="00264C61"/>
    <w:rsid w:val="00264E65"/>
    <w:rsid w:val="00264EFD"/>
    <w:rsid w:val="002653C6"/>
    <w:rsid w:val="0026552C"/>
    <w:rsid w:val="00265B7F"/>
    <w:rsid w:val="002660EC"/>
    <w:rsid w:val="00267989"/>
    <w:rsid w:val="00271CD7"/>
    <w:rsid w:val="00272C87"/>
    <w:rsid w:val="00272D6D"/>
    <w:rsid w:val="00273120"/>
    <w:rsid w:val="00273A17"/>
    <w:rsid w:val="0027405C"/>
    <w:rsid w:val="00274392"/>
    <w:rsid w:val="002746CA"/>
    <w:rsid w:val="0027495F"/>
    <w:rsid w:val="002749EF"/>
    <w:rsid w:val="00274D83"/>
    <w:rsid w:val="00274E51"/>
    <w:rsid w:val="002752E3"/>
    <w:rsid w:val="00275405"/>
    <w:rsid w:val="00275806"/>
    <w:rsid w:val="0027654A"/>
    <w:rsid w:val="00276721"/>
    <w:rsid w:val="0027690A"/>
    <w:rsid w:val="00276B2A"/>
    <w:rsid w:val="00277541"/>
    <w:rsid w:val="0028052D"/>
    <w:rsid w:val="002805D2"/>
    <w:rsid w:val="00280D6A"/>
    <w:rsid w:val="00281416"/>
    <w:rsid w:val="002815F2"/>
    <w:rsid w:val="00281840"/>
    <w:rsid w:val="00281B41"/>
    <w:rsid w:val="00281C6D"/>
    <w:rsid w:val="00281E0B"/>
    <w:rsid w:val="0028207D"/>
    <w:rsid w:val="002822E6"/>
    <w:rsid w:val="002823DA"/>
    <w:rsid w:val="00283898"/>
    <w:rsid w:val="00284645"/>
    <w:rsid w:val="00284721"/>
    <w:rsid w:val="00284E53"/>
    <w:rsid w:val="00285101"/>
    <w:rsid w:val="002852C2"/>
    <w:rsid w:val="0028575D"/>
    <w:rsid w:val="00285C88"/>
    <w:rsid w:val="0028659D"/>
    <w:rsid w:val="00286762"/>
    <w:rsid w:val="00286950"/>
    <w:rsid w:val="00286DAD"/>
    <w:rsid w:val="00287272"/>
    <w:rsid w:val="0028796B"/>
    <w:rsid w:val="00287CE6"/>
    <w:rsid w:val="0029012D"/>
    <w:rsid w:val="002904BB"/>
    <w:rsid w:val="00290536"/>
    <w:rsid w:val="00291723"/>
    <w:rsid w:val="00291DC4"/>
    <w:rsid w:val="00292337"/>
    <w:rsid w:val="0029236D"/>
    <w:rsid w:val="00292D14"/>
    <w:rsid w:val="00292FAD"/>
    <w:rsid w:val="0029379F"/>
    <w:rsid w:val="00293A98"/>
    <w:rsid w:val="00293F68"/>
    <w:rsid w:val="00294276"/>
    <w:rsid w:val="0029459C"/>
    <w:rsid w:val="00294820"/>
    <w:rsid w:val="00294EE9"/>
    <w:rsid w:val="00295003"/>
    <w:rsid w:val="00295366"/>
    <w:rsid w:val="00295603"/>
    <w:rsid w:val="00295A96"/>
    <w:rsid w:val="00295B78"/>
    <w:rsid w:val="00295DAC"/>
    <w:rsid w:val="00296288"/>
    <w:rsid w:val="002969FA"/>
    <w:rsid w:val="00296E8D"/>
    <w:rsid w:val="002976BE"/>
    <w:rsid w:val="00297C22"/>
    <w:rsid w:val="00297D25"/>
    <w:rsid w:val="002A0653"/>
    <w:rsid w:val="002A0BFB"/>
    <w:rsid w:val="002A0FA8"/>
    <w:rsid w:val="002A15A3"/>
    <w:rsid w:val="002A189B"/>
    <w:rsid w:val="002A1C1D"/>
    <w:rsid w:val="002A1CE9"/>
    <w:rsid w:val="002A1E55"/>
    <w:rsid w:val="002A24A3"/>
    <w:rsid w:val="002A24D9"/>
    <w:rsid w:val="002A2D5F"/>
    <w:rsid w:val="002A3569"/>
    <w:rsid w:val="002A3733"/>
    <w:rsid w:val="002A3A4B"/>
    <w:rsid w:val="002A49E6"/>
    <w:rsid w:val="002A5117"/>
    <w:rsid w:val="002A5248"/>
    <w:rsid w:val="002A5345"/>
    <w:rsid w:val="002A59DC"/>
    <w:rsid w:val="002A60E9"/>
    <w:rsid w:val="002A66E7"/>
    <w:rsid w:val="002A700D"/>
    <w:rsid w:val="002A7C76"/>
    <w:rsid w:val="002A7CE1"/>
    <w:rsid w:val="002A7DE3"/>
    <w:rsid w:val="002B02E4"/>
    <w:rsid w:val="002B0664"/>
    <w:rsid w:val="002B0889"/>
    <w:rsid w:val="002B0DA0"/>
    <w:rsid w:val="002B0EFE"/>
    <w:rsid w:val="002B0F4F"/>
    <w:rsid w:val="002B1033"/>
    <w:rsid w:val="002B14CF"/>
    <w:rsid w:val="002B1D49"/>
    <w:rsid w:val="002B2038"/>
    <w:rsid w:val="002B2043"/>
    <w:rsid w:val="002B2376"/>
    <w:rsid w:val="002B2581"/>
    <w:rsid w:val="002B2B9F"/>
    <w:rsid w:val="002B2D76"/>
    <w:rsid w:val="002B3864"/>
    <w:rsid w:val="002B3AE7"/>
    <w:rsid w:val="002B3EF0"/>
    <w:rsid w:val="002B3F7F"/>
    <w:rsid w:val="002B4855"/>
    <w:rsid w:val="002B4A34"/>
    <w:rsid w:val="002B4FF0"/>
    <w:rsid w:val="002B57EC"/>
    <w:rsid w:val="002B618E"/>
    <w:rsid w:val="002B6BF7"/>
    <w:rsid w:val="002B7F8A"/>
    <w:rsid w:val="002B7FD1"/>
    <w:rsid w:val="002B7FDB"/>
    <w:rsid w:val="002C023E"/>
    <w:rsid w:val="002C06C3"/>
    <w:rsid w:val="002C10E8"/>
    <w:rsid w:val="002C1E94"/>
    <w:rsid w:val="002C2725"/>
    <w:rsid w:val="002C2BB6"/>
    <w:rsid w:val="002C31EB"/>
    <w:rsid w:val="002C3518"/>
    <w:rsid w:val="002C3694"/>
    <w:rsid w:val="002C37EF"/>
    <w:rsid w:val="002C3A05"/>
    <w:rsid w:val="002C3D9E"/>
    <w:rsid w:val="002C4481"/>
    <w:rsid w:val="002C4C0B"/>
    <w:rsid w:val="002C4D6D"/>
    <w:rsid w:val="002C4F70"/>
    <w:rsid w:val="002C5652"/>
    <w:rsid w:val="002C5AE0"/>
    <w:rsid w:val="002C5DAF"/>
    <w:rsid w:val="002C5E3B"/>
    <w:rsid w:val="002C5F1B"/>
    <w:rsid w:val="002C6041"/>
    <w:rsid w:val="002C60F5"/>
    <w:rsid w:val="002C6515"/>
    <w:rsid w:val="002C654C"/>
    <w:rsid w:val="002C6AE2"/>
    <w:rsid w:val="002C6D66"/>
    <w:rsid w:val="002C6F64"/>
    <w:rsid w:val="002C7513"/>
    <w:rsid w:val="002C77BD"/>
    <w:rsid w:val="002C7B82"/>
    <w:rsid w:val="002C7BC1"/>
    <w:rsid w:val="002D01B9"/>
    <w:rsid w:val="002D0F31"/>
    <w:rsid w:val="002D1094"/>
    <w:rsid w:val="002D1647"/>
    <w:rsid w:val="002D1986"/>
    <w:rsid w:val="002D2433"/>
    <w:rsid w:val="002D2C73"/>
    <w:rsid w:val="002D3062"/>
    <w:rsid w:val="002D3288"/>
    <w:rsid w:val="002D3AD4"/>
    <w:rsid w:val="002D521E"/>
    <w:rsid w:val="002D5DDA"/>
    <w:rsid w:val="002D63B7"/>
    <w:rsid w:val="002D6589"/>
    <w:rsid w:val="002D6736"/>
    <w:rsid w:val="002D6A4C"/>
    <w:rsid w:val="002D7033"/>
    <w:rsid w:val="002D7441"/>
    <w:rsid w:val="002D75B8"/>
    <w:rsid w:val="002D7BE6"/>
    <w:rsid w:val="002E078A"/>
    <w:rsid w:val="002E0868"/>
    <w:rsid w:val="002E0C7D"/>
    <w:rsid w:val="002E0FD5"/>
    <w:rsid w:val="002E1309"/>
    <w:rsid w:val="002E15B9"/>
    <w:rsid w:val="002E1726"/>
    <w:rsid w:val="002E1930"/>
    <w:rsid w:val="002E1BA3"/>
    <w:rsid w:val="002E1E8E"/>
    <w:rsid w:val="002E2189"/>
    <w:rsid w:val="002E248F"/>
    <w:rsid w:val="002E2F29"/>
    <w:rsid w:val="002E33F9"/>
    <w:rsid w:val="002E3B62"/>
    <w:rsid w:val="002E3F17"/>
    <w:rsid w:val="002E452E"/>
    <w:rsid w:val="002E4648"/>
    <w:rsid w:val="002E5E2E"/>
    <w:rsid w:val="002E5F81"/>
    <w:rsid w:val="002E68CF"/>
    <w:rsid w:val="002E6924"/>
    <w:rsid w:val="002E6F68"/>
    <w:rsid w:val="002E6F80"/>
    <w:rsid w:val="002E70FF"/>
    <w:rsid w:val="002E7CA8"/>
    <w:rsid w:val="002F0217"/>
    <w:rsid w:val="002F046B"/>
    <w:rsid w:val="002F0574"/>
    <w:rsid w:val="002F0699"/>
    <w:rsid w:val="002F0C38"/>
    <w:rsid w:val="002F199B"/>
    <w:rsid w:val="002F2133"/>
    <w:rsid w:val="002F3411"/>
    <w:rsid w:val="002F4151"/>
    <w:rsid w:val="002F45F8"/>
    <w:rsid w:val="002F4750"/>
    <w:rsid w:val="002F50B6"/>
    <w:rsid w:val="002F5768"/>
    <w:rsid w:val="002F688B"/>
    <w:rsid w:val="002F6B9F"/>
    <w:rsid w:val="002F7756"/>
    <w:rsid w:val="002F79A4"/>
    <w:rsid w:val="00300013"/>
    <w:rsid w:val="003001BB"/>
    <w:rsid w:val="0030055E"/>
    <w:rsid w:val="0030096A"/>
    <w:rsid w:val="00301306"/>
    <w:rsid w:val="003015B7"/>
    <w:rsid w:val="00301741"/>
    <w:rsid w:val="00301924"/>
    <w:rsid w:val="00301966"/>
    <w:rsid w:val="00301E43"/>
    <w:rsid w:val="00301FBF"/>
    <w:rsid w:val="003028F0"/>
    <w:rsid w:val="003030BF"/>
    <w:rsid w:val="003033A2"/>
    <w:rsid w:val="00303BD1"/>
    <w:rsid w:val="00303CB3"/>
    <w:rsid w:val="00304030"/>
    <w:rsid w:val="00304141"/>
    <w:rsid w:val="00304DC2"/>
    <w:rsid w:val="00305158"/>
    <w:rsid w:val="003051CA"/>
    <w:rsid w:val="00306778"/>
    <w:rsid w:val="003103EF"/>
    <w:rsid w:val="003106E8"/>
    <w:rsid w:val="003106EE"/>
    <w:rsid w:val="00311124"/>
    <w:rsid w:val="003112F6"/>
    <w:rsid w:val="00311855"/>
    <w:rsid w:val="00311F92"/>
    <w:rsid w:val="003121F0"/>
    <w:rsid w:val="003129EA"/>
    <w:rsid w:val="00312F86"/>
    <w:rsid w:val="003131E4"/>
    <w:rsid w:val="0031370E"/>
    <w:rsid w:val="00313E29"/>
    <w:rsid w:val="00313E2A"/>
    <w:rsid w:val="003141F8"/>
    <w:rsid w:val="0031432D"/>
    <w:rsid w:val="003144B2"/>
    <w:rsid w:val="0031472A"/>
    <w:rsid w:val="0031524E"/>
    <w:rsid w:val="00315286"/>
    <w:rsid w:val="00315B39"/>
    <w:rsid w:val="00316DCA"/>
    <w:rsid w:val="00316ECC"/>
    <w:rsid w:val="00317168"/>
    <w:rsid w:val="00317683"/>
    <w:rsid w:val="00320BE8"/>
    <w:rsid w:val="003210E1"/>
    <w:rsid w:val="00321B00"/>
    <w:rsid w:val="003220C7"/>
    <w:rsid w:val="003228B9"/>
    <w:rsid w:val="00322EE5"/>
    <w:rsid w:val="00323427"/>
    <w:rsid w:val="00323B79"/>
    <w:rsid w:val="0032402C"/>
    <w:rsid w:val="003241CE"/>
    <w:rsid w:val="00324353"/>
    <w:rsid w:val="00324391"/>
    <w:rsid w:val="0032476C"/>
    <w:rsid w:val="00324A09"/>
    <w:rsid w:val="00324D73"/>
    <w:rsid w:val="00325806"/>
    <w:rsid w:val="00325BC8"/>
    <w:rsid w:val="00325EE6"/>
    <w:rsid w:val="003261E9"/>
    <w:rsid w:val="003263D0"/>
    <w:rsid w:val="003266DC"/>
    <w:rsid w:val="00326EAB"/>
    <w:rsid w:val="003278A7"/>
    <w:rsid w:val="00327AE2"/>
    <w:rsid w:val="0033007E"/>
    <w:rsid w:val="00330531"/>
    <w:rsid w:val="00330696"/>
    <w:rsid w:val="00330944"/>
    <w:rsid w:val="00330A42"/>
    <w:rsid w:val="00330DAC"/>
    <w:rsid w:val="003315AD"/>
    <w:rsid w:val="00331860"/>
    <w:rsid w:val="00331D94"/>
    <w:rsid w:val="00331EEF"/>
    <w:rsid w:val="00332959"/>
    <w:rsid w:val="00332C9B"/>
    <w:rsid w:val="003339C4"/>
    <w:rsid w:val="00333C3C"/>
    <w:rsid w:val="0033484B"/>
    <w:rsid w:val="00334C15"/>
    <w:rsid w:val="00334F30"/>
    <w:rsid w:val="003357D8"/>
    <w:rsid w:val="00335FFC"/>
    <w:rsid w:val="0033621C"/>
    <w:rsid w:val="0033633C"/>
    <w:rsid w:val="00336848"/>
    <w:rsid w:val="00336A98"/>
    <w:rsid w:val="0033721E"/>
    <w:rsid w:val="00337F39"/>
    <w:rsid w:val="00340605"/>
    <w:rsid w:val="00340959"/>
    <w:rsid w:val="0034106C"/>
    <w:rsid w:val="0034118D"/>
    <w:rsid w:val="00341A2A"/>
    <w:rsid w:val="00343571"/>
    <w:rsid w:val="0034358F"/>
    <w:rsid w:val="00343685"/>
    <w:rsid w:val="003444D0"/>
    <w:rsid w:val="003447A0"/>
    <w:rsid w:val="0034528F"/>
    <w:rsid w:val="003459A0"/>
    <w:rsid w:val="00345A3B"/>
    <w:rsid w:val="00345DD3"/>
    <w:rsid w:val="003462F6"/>
    <w:rsid w:val="003466FD"/>
    <w:rsid w:val="003468C0"/>
    <w:rsid w:val="003469DA"/>
    <w:rsid w:val="003472E3"/>
    <w:rsid w:val="00347525"/>
    <w:rsid w:val="003500E5"/>
    <w:rsid w:val="003509DC"/>
    <w:rsid w:val="00350D5F"/>
    <w:rsid w:val="003513F6"/>
    <w:rsid w:val="003516D2"/>
    <w:rsid w:val="00351705"/>
    <w:rsid w:val="003518F1"/>
    <w:rsid w:val="00351B54"/>
    <w:rsid w:val="00351DB6"/>
    <w:rsid w:val="00352296"/>
    <w:rsid w:val="00352346"/>
    <w:rsid w:val="00352BDD"/>
    <w:rsid w:val="00352FB8"/>
    <w:rsid w:val="0035303A"/>
    <w:rsid w:val="0035346F"/>
    <w:rsid w:val="003538AC"/>
    <w:rsid w:val="003539D0"/>
    <w:rsid w:val="00353B26"/>
    <w:rsid w:val="00353FE8"/>
    <w:rsid w:val="00354030"/>
    <w:rsid w:val="00354881"/>
    <w:rsid w:val="00354A54"/>
    <w:rsid w:val="00354D73"/>
    <w:rsid w:val="00354FE2"/>
    <w:rsid w:val="00355668"/>
    <w:rsid w:val="003559D3"/>
    <w:rsid w:val="00356654"/>
    <w:rsid w:val="00356CD7"/>
    <w:rsid w:val="003573D6"/>
    <w:rsid w:val="0035771B"/>
    <w:rsid w:val="003579BC"/>
    <w:rsid w:val="00360F24"/>
    <w:rsid w:val="00361183"/>
    <w:rsid w:val="00361972"/>
    <w:rsid w:val="00362124"/>
    <w:rsid w:val="00362165"/>
    <w:rsid w:val="00362A65"/>
    <w:rsid w:val="00364069"/>
    <w:rsid w:val="0036420F"/>
    <w:rsid w:val="00364CE0"/>
    <w:rsid w:val="00364F13"/>
    <w:rsid w:val="00365306"/>
    <w:rsid w:val="003655F3"/>
    <w:rsid w:val="00365D77"/>
    <w:rsid w:val="00366363"/>
    <w:rsid w:val="003665B9"/>
    <w:rsid w:val="0036662E"/>
    <w:rsid w:val="00366F64"/>
    <w:rsid w:val="00367A17"/>
    <w:rsid w:val="00367AC4"/>
    <w:rsid w:val="00367C33"/>
    <w:rsid w:val="0037021D"/>
    <w:rsid w:val="00370331"/>
    <w:rsid w:val="003703BA"/>
    <w:rsid w:val="00370711"/>
    <w:rsid w:val="003707B9"/>
    <w:rsid w:val="00370EE3"/>
    <w:rsid w:val="003713DB"/>
    <w:rsid w:val="00371F2A"/>
    <w:rsid w:val="0037222F"/>
    <w:rsid w:val="00373AB9"/>
    <w:rsid w:val="00373F9D"/>
    <w:rsid w:val="00374013"/>
    <w:rsid w:val="00374526"/>
    <w:rsid w:val="00374F18"/>
    <w:rsid w:val="003759FD"/>
    <w:rsid w:val="00375C99"/>
    <w:rsid w:val="00375DB9"/>
    <w:rsid w:val="00375EBE"/>
    <w:rsid w:val="00376275"/>
    <w:rsid w:val="00376ACA"/>
    <w:rsid w:val="00376D92"/>
    <w:rsid w:val="003778B8"/>
    <w:rsid w:val="00377C77"/>
    <w:rsid w:val="00377E6D"/>
    <w:rsid w:val="00380B7E"/>
    <w:rsid w:val="00380D8A"/>
    <w:rsid w:val="0038141D"/>
    <w:rsid w:val="00381467"/>
    <w:rsid w:val="00381A57"/>
    <w:rsid w:val="00382311"/>
    <w:rsid w:val="003828F8"/>
    <w:rsid w:val="00382A50"/>
    <w:rsid w:val="00383742"/>
    <w:rsid w:val="00384A41"/>
    <w:rsid w:val="00384F55"/>
    <w:rsid w:val="00385474"/>
    <w:rsid w:val="003855DF"/>
    <w:rsid w:val="003859BE"/>
    <w:rsid w:val="003859F4"/>
    <w:rsid w:val="00385C2A"/>
    <w:rsid w:val="00385FE2"/>
    <w:rsid w:val="0038667F"/>
    <w:rsid w:val="00386994"/>
    <w:rsid w:val="003873AF"/>
    <w:rsid w:val="0038764B"/>
    <w:rsid w:val="00387A62"/>
    <w:rsid w:val="00387BD0"/>
    <w:rsid w:val="00387C30"/>
    <w:rsid w:val="003903EF"/>
    <w:rsid w:val="00390E9E"/>
    <w:rsid w:val="00390EE6"/>
    <w:rsid w:val="003913BC"/>
    <w:rsid w:val="00391722"/>
    <w:rsid w:val="00392124"/>
    <w:rsid w:val="003928A3"/>
    <w:rsid w:val="003928AE"/>
    <w:rsid w:val="00392936"/>
    <w:rsid w:val="00392C86"/>
    <w:rsid w:val="0039378A"/>
    <w:rsid w:val="00393915"/>
    <w:rsid w:val="0039391F"/>
    <w:rsid w:val="00393AEE"/>
    <w:rsid w:val="00393BD9"/>
    <w:rsid w:val="00393CFD"/>
    <w:rsid w:val="003940AB"/>
    <w:rsid w:val="0039429B"/>
    <w:rsid w:val="0039499B"/>
    <w:rsid w:val="00394AFA"/>
    <w:rsid w:val="00395007"/>
    <w:rsid w:val="00395185"/>
    <w:rsid w:val="00395224"/>
    <w:rsid w:val="00395369"/>
    <w:rsid w:val="0039583A"/>
    <w:rsid w:val="00395A27"/>
    <w:rsid w:val="00395C58"/>
    <w:rsid w:val="00395F1F"/>
    <w:rsid w:val="003965DB"/>
    <w:rsid w:val="00396791"/>
    <w:rsid w:val="00397045"/>
    <w:rsid w:val="0039706E"/>
    <w:rsid w:val="003A014D"/>
    <w:rsid w:val="003A04E1"/>
    <w:rsid w:val="003A0793"/>
    <w:rsid w:val="003A0C1E"/>
    <w:rsid w:val="003A0FE6"/>
    <w:rsid w:val="003A113D"/>
    <w:rsid w:val="003A1C40"/>
    <w:rsid w:val="003A218C"/>
    <w:rsid w:val="003A2283"/>
    <w:rsid w:val="003A283E"/>
    <w:rsid w:val="003A2A76"/>
    <w:rsid w:val="003A2B24"/>
    <w:rsid w:val="003A2D1D"/>
    <w:rsid w:val="003A2E72"/>
    <w:rsid w:val="003A2E9B"/>
    <w:rsid w:val="003A39C1"/>
    <w:rsid w:val="003A39DD"/>
    <w:rsid w:val="003A3A5F"/>
    <w:rsid w:val="003A3AED"/>
    <w:rsid w:val="003A3C64"/>
    <w:rsid w:val="003A4B31"/>
    <w:rsid w:val="003A559E"/>
    <w:rsid w:val="003A5E73"/>
    <w:rsid w:val="003A611B"/>
    <w:rsid w:val="003A628E"/>
    <w:rsid w:val="003A68A5"/>
    <w:rsid w:val="003A6C07"/>
    <w:rsid w:val="003A6EAC"/>
    <w:rsid w:val="003A72CF"/>
    <w:rsid w:val="003A7773"/>
    <w:rsid w:val="003B0366"/>
    <w:rsid w:val="003B078D"/>
    <w:rsid w:val="003B0875"/>
    <w:rsid w:val="003B0BE6"/>
    <w:rsid w:val="003B0CC5"/>
    <w:rsid w:val="003B17BE"/>
    <w:rsid w:val="003B1A36"/>
    <w:rsid w:val="003B1AB5"/>
    <w:rsid w:val="003B20F4"/>
    <w:rsid w:val="003B2C90"/>
    <w:rsid w:val="003B3462"/>
    <w:rsid w:val="003B3531"/>
    <w:rsid w:val="003B36BF"/>
    <w:rsid w:val="003B3D18"/>
    <w:rsid w:val="003B3D33"/>
    <w:rsid w:val="003B4456"/>
    <w:rsid w:val="003B4AD1"/>
    <w:rsid w:val="003B4DA6"/>
    <w:rsid w:val="003B4E67"/>
    <w:rsid w:val="003B5AB6"/>
    <w:rsid w:val="003B5DD2"/>
    <w:rsid w:val="003B6448"/>
    <w:rsid w:val="003B6FC0"/>
    <w:rsid w:val="003C037F"/>
    <w:rsid w:val="003C08E9"/>
    <w:rsid w:val="003C0981"/>
    <w:rsid w:val="003C0A67"/>
    <w:rsid w:val="003C13DB"/>
    <w:rsid w:val="003C2A88"/>
    <w:rsid w:val="003C2C0C"/>
    <w:rsid w:val="003C307C"/>
    <w:rsid w:val="003C3D86"/>
    <w:rsid w:val="003C483D"/>
    <w:rsid w:val="003C48DF"/>
    <w:rsid w:val="003C4BA3"/>
    <w:rsid w:val="003C4C3A"/>
    <w:rsid w:val="003C4C91"/>
    <w:rsid w:val="003C50E6"/>
    <w:rsid w:val="003C524E"/>
    <w:rsid w:val="003C538F"/>
    <w:rsid w:val="003C5A50"/>
    <w:rsid w:val="003C5C80"/>
    <w:rsid w:val="003C5F4E"/>
    <w:rsid w:val="003C61DE"/>
    <w:rsid w:val="003C6269"/>
    <w:rsid w:val="003C6487"/>
    <w:rsid w:val="003C6825"/>
    <w:rsid w:val="003C71A4"/>
    <w:rsid w:val="003C73A9"/>
    <w:rsid w:val="003C73DE"/>
    <w:rsid w:val="003C76D7"/>
    <w:rsid w:val="003C79BB"/>
    <w:rsid w:val="003C7C05"/>
    <w:rsid w:val="003D05D0"/>
    <w:rsid w:val="003D0B4D"/>
    <w:rsid w:val="003D0E33"/>
    <w:rsid w:val="003D1E86"/>
    <w:rsid w:val="003D2386"/>
    <w:rsid w:val="003D3079"/>
    <w:rsid w:val="003D3083"/>
    <w:rsid w:val="003D350E"/>
    <w:rsid w:val="003D3AF8"/>
    <w:rsid w:val="003D3D2A"/>
    <w:rsid w:val="003D3FEF"/>
    <w:rsid w:val="003D4336"/>
    <w:rsid w:val="003D4476"/>
    <w:rsid w:val="003D45E8"/>
    <w:rsid w:val="003D4917"/>
    <w:rsid w:val="003D4CBA"/>
    <w:rsid w:val="003D4F10"/>
    <w:rsid w:val="003D528A"/>
    <w:rsid w:val="003D5DAB"/>
    <w:rsid w:val="003D65F2"/>
    <w:rsid w:val="003D7300"/>
    <w:rsid w:val="003D79F6"/>
    <w:rsid w:val="003D7BAD"/>
    <w:rsid w:val="003D7D34"/>
    <w:rsid w:val="003D7D55"/>
    <w:rsid w:val="003E05ED"/>
    <w:rsid w:val="003E214E"/>
    <w:rsid w:val="003E263E"/>
    <w:rsid w:val="003E31A9"/>
    <w:rsid w:val="003E33BB"/>
    <w:rsid w:val="003E361B"/>
    <w:rsid w:val="003E3925"/>
    <w:rsid w:val="003E5471"/>
    <w:rsid w:val="003E55A6"/>
    <w:rsid w:val="003E5BFA"/>
    <w:rsid w:val="003E65C8"/>
    <w:rsid w:val="003E72B9"/>
    <w:rsid w:val="003E7576"/>
    <w:rsid w:val="003E7EB9"/>
    <w:rsid w:val="003F0F96"/>
    <w:rsid w:val="003F10F8"/>
    <w:rsid w:val="003F1695"/>
    <w:rsid w:val="003F1F04"/>
    <w:rsid w:val="003F263B"/>
    <w:rsid w:val="003F2C01"/>
    <w:rsid w:val="003F31B6"/>
    <w:rsid w:val="003F333F"/>
    <w:rsid w:val="003F3B46"/>
    <w:rsid w:val="003F3D90"/>
    <w:rsid w:val="003F4060"/>
    <w:rsid w:val="003F4129"/>
    <w:rsid w:val="003F4BD1"/>
    <w:rsid w:val="003F4C8B"/>
    <w:rsid w:val="003F5334"/>
    <w:rsid w:val="003F5857"/>
    <w:rsid w:val="003F5A15"/>
    <w:rsid w:val="003F5F9D"/>
    <w:rsid w:val="003F6219"/>
    <w:rsid w:val="003F6618"/>
    <w:rsid w:val="003F6663"/>
    <w:rsid w:val="003F685B"/>
    <w:rsid w:val="003F6D44"/>
    <w:rsid w:val="003F6DA4"/>
    <w:rsid w:val="003F7595"/>
    <w:rsid w:val="003F7A0F"/>
    <w:rsid w:val="00400485"/>
    <w:rsid w:val="00400501"/>
    <w:rsid w:val="00400944"/>
    <w:rsid w:val="00400CFF"/>
    <w:rsid w:val="00400FB3"/>
    <w:rsid w:val="00400FC8"/>
    <w:rsid w:val="00401A06"/>
    <w:rsid w:val="00401BE8"/>
    <w:rsid w:val="00402184"/>
    <w:rsid w:val="00402298"/>
    <w:rsid w:val="004030DD"/>
    <w:rsid w:val="00403CC0"/>
    <w:rsid w:val="00403FED"/>
    <w:rsid w:val="0040527C"/>
    <w:rsid w:val="00405451"/>
    <w:rsid w:val="00405471"/>
    <w:rsid w:val="00406516"/>
    <w:rsid w:val="004072E2"/>
    <w:rsid w:val="0040789C"/>
    <w:rsid w:val="00407D8D"/>
    <w:rsid w:val="00410002"/>
    <w:rsid w:val="004105E4"/>
    <w:rsid w:val="00411193"/>
    <w:rsid w:val="00411627"/>
    <w:rsid w:val="00411E71"/>
    <w:rsid w:val="004127B1"/>
    <w:rsid w:val="00413043"/>
    <w:rsid w:val="00413087"/>
    <w:rsid w:val="0041341A"/>
    <w:rsid w:val="004141B2"/>
    <w:rsid w:val="004145DD"/>
    <w:rsid w:val="00414DC7"/>
    <w:rsid w:val="00414E1A"/>
    <w:rsid w:val="00415285"/>
    <w:rsid w:val="00415412"/>
    <w:rsid w:val="00415448"/>
    <w:rsid w:val="0041578C"/>
    <w:rsid w:val="0041580D"/>
    <w:rsid w:val="004167DA"/>
    <w:rsid w:val="00417117"/>
    <w:rsid w:val="00417667"/>
    <w:rsid w:val="004176DC"/>
    <w:rsid w:val="004177B7"/>
    <w:rsid w:val="00417A70"/>
    <w:rsid w:val="00417B12"/>
    <w:rsid w:val="004203DB"/>
    <w:rsid w:val="004211A7"/>
    <w:rsid w:val="00421629"/>
    <w:rsid w:val="0042177F"/>
    <w:rsid w:val="00421EBC"/>
    <w:rsid w:val="004220D6"/>
    <w:rsid w:val="004223B3"/>
    <w:rsid w:val="00422DC4"/>
    <w:rsid w:val="00424185"/>
    <w:rsid w:val="004249A9"/>
    <w:rsid w:val="00424C24"/>
    <w:rsid w:val="004250B4"/>
    <w:rsid w:val="004251F5"/>
    <w:rsid w:val="00425870"/>
    <w:rsid w:val="00425ADC"/>
    <w:rsid w:val="0042607A"/>
    <w:rsid w:val="004269B0"/>
    <w:rsid w:val="00426C7C"/>
    <w:rsid w:val="004271DB"/>
    <w:rsid w:val="00427921"/>
    <w:rsid w:val="00430309"/>
    <w:rsid w:val="00430530"/>
    <w:rsid w:val="0043076B"/>
    <w:rsid w:val="00430847"/>
    <w:rsid w:val="00430ABF"/>
    <w:rsid w:val="00430AD7"/>
    <w:rsid w:val="0043106D"/>
    <w:rsid w:val="00431518"/>
    <w:rsid w:val="0043159F"/>
    <w:rsid w:val="00431B2E"/>
    <w:rsid w:val="00431C38"/>
    <w:rsid w:val="00432548"/>
    <w:rsid w:val="00433EB8"/>
    <w:rsid w:val="00434053"/>
    <w:rsid w:val="004343CB"/>
    <w:rsid w:val="00434A1D"/>
    <w:rsid w:val="0043520B"/>
    <w:rsid w:val="004353BB"/>
    <w:rsid w:val="004357C7"/>
    <w:rsid w:val="00435C63"/>
    <w:rsid w:val="00435D42"/>
    <w:rsid w:val="00435D58"/>
    <w:rsid w:val="00435E34"/>
    <w:rsid w:val="004365EA"/>
    <w:rsid w:val="00436B66"/>
    <w:rsid w:val="00437F5D"/>
    <w:rsid w:val="004402C8"/>
    <w:rsid w:val="0044089F"/>
    <w:rsid w:val="00440C0F"/>
    <w:rsid w:val="00441371"/>
    <w:rsid w:val="00441A5E"/>
    <w:rsid w:val="00441E83"/>
    <w:rsid w:val="00441F81"/>
    <w:rsid w:val="0044268E"/>
    <w:rsid w:val="00442CD8"/>
    <w:rsid w:val="00443199"/>
    <w:rsid w:val="0044354D"/>
    <w:rsid w:val="00443F8E"/>
    <w:rsid w:val="004447C3"/>
    <w:rsid w:val="00444E81"/>
    <w:rsid w:val="0044541A"/>
    <w:rsid w:val="00445BA0"/>
    <w:rsid w:val="00445F77"/>
    <w:rsid w:val="0044746A"/>
    <w:rsid w:val="0044768D"/>
    <w:rsid w:val="00447C65"/>
    <w:rsid w:val="00447CBB"/>
    <w:rsid w:val="00447F0F"/>
    <w:rsid w:val="004502BA"/>
    <w:rsid w:val="00450396"/>
    <w:rsid w:val="004504AE"/>
    <w:rsid w:val="00451629"/>
    <w:rsid w:val="0045186A"/>
    <w:rsid w:val="00451A5B"/>
    <w:rsid w:val="00451B72"/>
    <w:rsid w:val="0045208E"/>
    <w:rsid w:val="00452294"/>
    <w:rsid w:val="00452545"/>
    <w:rsid w:val="0045256E"/>
    <w:rsid w:val="0045281D"/>
    <w:rsid w:val="004531A7"/>
    <w:rsid w:val="0045356A"/>
    <w:rsid w:val="00453DC6"/>
    <w:rsid w:val="00454355"/>
    <w:rsid w:val="004543B4"/>
    <w:rsid w:val="00454D8F"/>
    <w:rsid w:val="00454F97"/>
    <w:rsid w:val="00455064"/>
    <w:rsid w:val="00455597"/>
    <w:rsid w:val="00456321"/>
    <w:rsid w:val="00456625"/>
    <w:rsid w:val="00457094"/>
    <w:rsid w:val="00457271"/>
    <w:rsid w:val="00460137"/>
    <w:rsid w:val="00460393"/>
    <w:rsid w:val="00460948"/>
    <w:rsid w:val="0046115F"/>
    <w:rsid w:val="00461350"/>
    <w:rsid w:val="0046140A"/>
    <w:rsid w:val="004619B9"/>
    <w:rsid w:val="004619FB"/>
    <w:rsid w:val="00462A8C"/>
    <w:rsid w:val="00462ADE"/>
    <w:rsid w:val="00462C45"/>
    <w:rsid w:val="00462C67"/>
    <w:rsid w:val="00462EE7"/>
    <w:rsid w:val="0046348A"/>
    <w:rsid w:val="00463B97"/>
    <w:rsid w:val="00463C18"/>
    <w:rsid w:val="00464179"/>
    <w:rsid w:val="004641D9"/>
    <w:rsid w:val="0046440D"/>
    <w:rsid w:val="00464AFF"/>
    <w:rsid w:val="00465993"/>
    <w:rsid w:val="00465ED1"/>
    <w:rsid w:val="0046701A"/>
    <w:rsid w:val="004671F4"/>
    <w:rsid w:val="00467AF5"/>
    <w:rsid w:val="004702B1"/>
    <w:rsid w:val="00471296"/>
    <w:rsid w:val="00471319"/>
    <w:rsid w:val="00472196"/>
    <w:rsid w:val="00472D9B"/>
    <w:rsid w:val="00472E3A"/>
    <w:rsid w:val="00473150"/>
    <w:rsid w:val="004733CB"/>
    <w:rsid w:val="004736A9"/>
    <w:rsid w:val="004740BA"/>
    <w:rsid w:val="0047426A"/>
    <w:rsid w:val="0047487C"/>
    <w:rsid w:val="00474928"/>
    <w:rsid w:val="0047530C"/>
    <w:rsid w:val="00475493"/>
    <w:rsid w:val="00475BD8"/>
    <w:rsid w:val="00475D73"/>
    <w:rsid w:val="0047600F"/>
    <w:rsid w:val="00476109"/>
    <w:rsid w:val="004765B8"/>
    <w:rsid w:val="00476A79"/>
    <w:rsid w:val="0047717E"/>
    <w:rsid w:val="00477257"/>
    <w:rsid w:val="0047737D"/>
    <w:rsid w:val="0047772B"/>
    <w:rsid w:val="004778EF"/>
    <w:rsid w:val="00477981"/>
    <w:rsid w:val="00477F8F"/>
    <w:rsid w:val="004801B9"/>
    <w:rsid w:val="004806E7"/>
    <w:rsid w:val="00480F3A"/>
    <w:rsid w:val="00481CB0"/>
    <w:rsid w:val="004822CD"/>
    <w:rsid w:val="0048239E"/>
    <w:rsid w:val="00482B3D"/>
    <w:rsid w:val="00482CCC"/>
    <w:rsid w:val="00482D05"/>
    <w:rsid w:val="00482DC7"/>
    <w:rsid w:val="00482EA7"/>
    <w:rsid w:val="004837B7"/>
    <w:rsid w:val="004838AE"/>
    <w:rsid w:val="00483ABB"/>
    <w:rsid w:val="00485938"/>
    <w:rsid w:val="00485B3F"/>
    <w:rsid w:val="00485FE0"/>
    <w:rsid w:val="00486686"/>
    <w:rsid w:val="00486687"/>
    <w:rsid w:val="00486757"/>
    <w:rsid w:val="004868D3"/>
    <w:rsid w:val="0048746E"/>
    <w:rsid w:val="004878FB"/>
    <w:rsid w:val="0048795D"/>
    <w:rsid w:val="00490DF0"/>
    <w:rsid w:val="00490EEC"/>
    <w:rsid w:val="004919A9"/>
    <w:rsid w:val="00491B73"/>
    <w:rsid w:val="00491EB3"/>
    <w:rsid w:val="00492ADC"/>
    <w:rsid w:val="00492D80"/>
    <w:rsid w:val="00492FC7"/>
    <w:rsid w:val="00493126"/>
    <w:rsid w:val="00493680"/>
    <w:rsid w:val="004941CB"/>
    <w:rsid w:val="00494417"/>
    <w:rsid w:val="004947B9"/>
    <w:rsid w:val="00494821"/>
    <w:rsid w:val="00494B58"/>
    <w:rsid w:val="00494BEF"/>
    <w:rsid w:val="00494C14"/>
    <w:rsid w:val="00495574"/>
    <w:rsid w:val="00495865"/>
    <w:rsid w:val="00495D7D"/>
    <w:rsid w:val="00495EC1"/>
    <w:rsid w:val="0049644D"/>
    <w:rsid w:val="004975B5"/>
    <w:rsid w:val="00497618"/>
    <w:rsid w:val="004977B2"/>
    <w:rsid w:val="00497941"/>
    <w:rsid w:val="00497EBD"/>
    <w:rsid w:val="00497F49"/>
    <w:rsid w:val="004A0436"/>
    <w:rsid w:val="004A09C3"/>
    <w:rsid w:val="004A0A6C"/>
    <w:rsid w:val="004A0ECA"/>
    <w:rsid w:val="004A1042"/>
    <w:rsid w:val="004A1926"/>
    <w:rsid w:val="004A1D9C"/>
    <w:rsid w:val="004A1F31"/>
    <w:rsid w:val="004A2764"/>
    <w:rsid w:val="004A2C4B"/>
    <w:rsid w:val="004A30F5"/>
    <w:rsid w:val="004A380E"/>
    <w:rsid w:val="004A4A0C"/>
    <w:rsid w:val="004A5332"/>
    <w:rsid w:val="004A5AC9"/>
    <w:rsid w:val="004A6068"/>
    <w:rsid w:val="004A6862"/>
    <w:rsid w:val="004A6B3A"/>
    <w:rsid w:val="004A7265"/>
    <w:rsid w:val="004A75D0"/>
    <w:rsid w:val="004A7738"/>
    <w:rsid w:val="004A7A65"/>
    <w:rsid w:val="004A7B01"/>
    <w:rsid w:val="004B0152"/>
    <w:rsid w:val="004B0478"/>
    <w:rsid w:val="004B05EB"/>
    <w:rsid w:val="004B0D08"/>
    <w:rsid w:val="004B264C"/>
    <w:rsid w:val="004B3A29"/>
    <w:rsid w:val="004B3A35"/>
    <w:rsid w:val="004B3C1A"/>
    <w:rsid w:val="004B453D"/>
    <w:rsid w:val="004B47FA"/>
    <w:rsid w:val="004B49EA"/>
    <w:rsid w:val="004B520B"/>
    <w:rsid w:val="004B5821"/>
    <w:rsid w:val="004B5EAF"/>
    <w:rsid w:val="004B6BBA"/>
    <w:rsid w:val="004B6D88"/>
    <w:rsid w:val="004B74F4"/>
    <w:rsid w:val="004B7520"/>
    <w:rsid w:val="004B7790"/>
    <w:rsid w:val="004C01AA"/>
    <w:rsid w:val="004C04F9"/>
    <w:rsid w:val="004C2311"/>
    <w:rsid w:val="004C2B74"/>
    <w:rsid w:val="004C2EF0"/>
    <w:rsid w:val="004C38D5"/>
    <w:rsid w:val="004C39D5"/>
    <w:rsid w:val="004C3D91"/>
    <w:rsid w:val="004C42A5"/>
    <w:rsid w:val="004C485B"/>
    <w:rsid w:val="004C544A"/>
    <w:rsid w:val="004C55FD"/>
    <w:rsid w:val="004C5601"/>
    <w:rsid w:val="004C5EFF"/>
    <w:rsid w:val="004C7133"/>
    <w:rsid w:val="004C75FD"/>
    <w:rsid w:val="004D0485"/>
    <w:rsid w:val="004D1345"/>
    <w:rsid w:val="004D1B7A"/>
    <w:rsid w:val="004D2A95"/>
    <w:rsid w:val="004D3031"/>
    <w:rsid w:val="004D3261"/>
    <w:rsid w:val="004D353B"/>
    <w:rsid w:val="004D371E"/>
    <w:rsid w:val="004D39F3"/>
    <w:rsid w:val="004D3B13"/>
    <w:rsid w:val="004D4C19"/>
    <w:rsid w:val="004D4CE2"/>
    <w:rsid w:val="004D507B"/>
    <w:rsid w:val="004D514C"/>
    <w:rsid w:val="004D53E4"/>
    <w:rsid w:val="004D5A31"/>
    <w:rsid w:val="004D5FE0"/>
    <w:rsid w:val="004D7C68"/>
    <w:rsid w:val="004E0BC7"/>
    <w:rsid w:val="004E0EC5"/>
    <w:rsid w:val="004E1518"/>
    <w:rsid w:val="004E1E79"/>
    <w:rsid w:val="004E30A1"/>
    <w:rsid w:val="004E363C"/>
    <w:rsid w:val="004E3BD6"/>
    <w:rsid w:val="004E3EC6"/>
    <w:rsid w:val="004E3FE7"/>
    <w:rsid w:val="004E496F"/>
    <w:rsid w:val="004E497D"/>
    <w:rsid w:val="004E4EC4"/>
    <w:rsid w:val="004E4EFB"/>
    <w:rsid w:val="004E4FCE"/>
    <w:rsid w:val="004E61B3"/>
    <w:rsid w:val="004E6465"/>
    <w:rsid w:val="004E6CE9"/>
    <w:rsid w:val="004E6ED9"/>
    <w:rsid w:val="004E7557"/>
    <w:rsid w:val="004E7932"/>
    <w:rsid w:val="004E7ADC"/>
    <w:rsid w:val="004E7D96"/>
    <w:rsid w:val="004F0B48"/>
    <w:rsid w:val="004F1209"/>
    <w:rsid w:val="004F19D2"/>
    <w:rsid w:val="004F2623"/>
    <w:rsid w:val="004F2BC3"/>
    <w:rsid w:val="004F324F"/>
    <w:rsid w:val="004F3802"/>
    <w:rsid w:val="004F3B97"/>
    <w:rsid w:val="004F3ED0"/>
    <w:rsid w:val="004F4361"/>
    <w:rsid w:val="004F44EC"/>
    <w:rsid w:val="004F463C"/>
    <w:rsid w:val="004F4A1E"/>
    <w:rsid w:val="004F4C76"/>
    <w:rsid w:val="004F4CED"/>
    <w:rsid w:val="004F556B"/>
    <w:rsid w:val="004F573B"/>
    <w:rsid w:val="004F5BF6"/>
    <w:rsid w:val="004F62FC"/>
    <w:rsid w:val="004F637E"/>
    <w:rsid w:val="004F67C5"/>
    <w:rsid w:val="004F6824"/>
    <w:rsid w:val="004F6C2B"/>
    <w:rsid w:val="004F6D58"/>
    <w:rsid w:val="004F7DB8"/>
    <w:rsid w:val="004F7F52"/>
    <w:rsid w:val="005000FB"/>
    <w:rsid w:val="005008A6"/>
    <w:rsid w:val="00500AA1"/>
    <w:rsid w:val="00501278"/>
    <w:rsid w:val="0050157E"/>
    <w:rsid w:val="005018C2"/>
    <w:rsid w:val="00501CE6"/>
    <w:rsid w:val="005028F2"/>
    <w:rsid w:val="00502DFC"/>
    <w:rsid w:val="00503542"/>
    <w:rsid w:val="00503C3E"/>
    <w:rsid w:val="00503DA7"/>
    <w:rsid w:val="00503E13"/>
    <w:rsid w:val="00503E8B"/>
    <w:rsid w:val="005040CC"/>
    <w:rsid w:val="00504111"/>
    <w:rsid w:val="005041D3"/>
    <w:rsid w:val="00504338"/>
    <w:rsid w:val="00504AA9"/>
    <w:rsid w:val="00504E1B"/>
    <w:rsid w:val="0050602F"/>
    <w:rsid w:val="0050616C"/>
    <w:rsid w:val="00507B4E"/>
    <w:rsid w:val="00507F2F"/>
    <w:rsid w:val="00507F58"/>
    <w:rsid w:val="00510DE0"/>
    <w:rsid w:val="00510E1A"/>
    <w:rsid w:val="005115FB"/>
    <w:rsid w:val="00511743"/>
    <w:rsid w:val="00511CB3"/>
    <w:rsid w:val="0051254E"/>
    <w:rsid w:val="005125CD"/>
    <w:rsid w:val="00512842"/>
    <w:rsid w:val="00512FB1"/>
    <w:rsid w:val="00513AA7"/>
    <w:rsid w:val="00513C87"/>
    <w:rsid w:val="005141F3"/>
    <w:rsid w:val="005147A2"/>
    <w:rsid w:val="00514B56"/>
    <w:rsid w:val="00514BA2"/>
    <w:rsid w:val="005151AD"/>
    <w:rsid w:val="00515605"/>
    <w:rsid w:val="00515A3E"/>
    <w:rsid w:val="00516B58"/>
    <w:rsid w:val="00516EE0"/>
    <w:rsid w:val="005171EB"/>
    <w:rsid w:val="00517339"/>
    <w:rsid w:val="00517525"/>
    <w:rsid w:val="005179C8"/>
    <w:rsid w:val="00517E75"/>
    <w:rsid w:val="00520742"/>
    <w:rsid w:val="00520D71"/>
    <w:rsid w:val="00520F4E"/>
    <w:rsid w:val="0052105E"/>
    <w:rsid w:val="0052142F"/>
    <w:rsid w:val="005218A0"/>
    <w:rsid w:val="00521B64"/>
    <w:rsid w:val="00521DE7"/>
    <w:rsid w:val="005223AB"/>
    <w:rsid w:val="005227A1"/>
    <w:rsid w:val="00522820"/>
    <w:rsid w:val="00522AF7"/>
    <w:rsid w:val="00523A09"/>
    <w:rsid w:val="00523BA7"/>
    <w:rsid w:val="00523BBD"/>
    <w:rsid w:val="00523DDF"/>
    <w:rsid w:val="00524422"/>
    <w:rsid w:val="0052463E"/>
    <w:rsid w:val="00524D7E"/>
    <w:rsid w:val="005251A5"/>
    <w:rsid w:val="00525ABD"/>
    <w:rsid w:val="00525C8D"/>
    <w:rsid w:val="00525E7E"/>
    <w:rsid w:val="00525F1D"/>
    <w:rsid w:val="005261B8"/>
    <w:rsid w:val="005266C4"/>
    <w:rsid w:val="005267C9"/>
    <w:rsid w:val="00526B0E"/>
    <w:rsid w:val="005274AA"/>
    <w:rsid w:val="005274BA"/>
    <w:rsid w:val="00527892"/>
    <w:rsid w:val="00527CAC"/>
    <w:rsid w:val="00527DE0"/>
    <w:rsid w:val="00527F9B"/>
    <w:rsid w:val="00531500"/>
    <w:rsid w:val="00531A0A"/>
    <w:rsid w:val="00531AB6"/>
    <w:rsid w:val="00531E21"/>
    <w:rsid w:val="00532119"/>
    <w:rsid w:val="0053296C"/>
    <w:rsid w:val="0053389D"/>
    <w:rsid w:val="005338C4"/>
    <w:rsid w:val="00533FB6"/>
    <w:rsid w:val="0053403C"/>
    <w:rsid w:val="005342D6"/>
    <w:rsid w:val="0053492E"/>
    <w:rsid w:val="00534CD9"/>
    <w:rsid w:val="00534DCE"/>
    <w:rsid w:val="00534F5D"/>
    <w:rsid w:val="005353D2"/>
    <w:rsid w:val="0053585B"/>
    <w:rsid w:val="00535A35"/>
    <w:rsid w:val="00535A9D"/>
    <w:rsid w:val="00535CF8"/>
    <w:rsid w:val="005365C6"/>
    <w:rsid w:val="00536E4E"/>
    <w:rsid w:val="00537380"/>
    <w:rsid w:val="00537FCE"/>
    <w:rsid w:val="00540125"/>
    <w:rsid w:val="005410FA"/>
    <w:rsid w:val="005413C1"/>
    <w:rsid w:val="00541C94"/>
    <w:rsid w:val="00542349"/>
    <w:rsid w:val="0054236E"/>
    <w:rsid w:val="00542630"/>
    <w:rsid w:val="00542881"/>
    <w:rsid w:val="00542886"/>
    <w:rsid w:val="00542C22"/>
    <w:rsid w:val="0054378D"/>
    <w:rsid w:val="005440FB"/>
    <w:rsid w:val="005442BD"/>
    <w:rsid w:val="005447AC"/>
    <w:rsid w:val="00544C48"/>
    <w:rsid w:val="00544C7E"/>
    <w:rsid w:val="00544F6C"/>
    <w:rsid w:val="00545697"/>
    <w:rsid w:val="00545827"/>
    <w:rsid w:val="00545B3B"/>
    <w:rsid w:val="005460C3"/>
    <w:rsid w:val="00546B1E"/>
    <w:rsid w:val="00546C30"/>
    <w:rsid w:val="00546EB3"/>
    <w:rsid w:val="0054724B"/>
    <w:rsid w:val="005472FF"/>
    <w:rsid w:val="00547794"/>
    <w:rsid w:val="005479F3"/>
    <w:rsid w:val="00547E51"/>
    <w:rsid w:val="005503CF"/>
    <w:rsid w:val="00550444"/>
    <w:rsid w:val="00550843"/>
    <w:rsid w:val="00551870"/>
    <w:rsid w:val="00551AA8"/>
    <w:rsid w:val="00551B46"/>
    <w:rsid w:val="00551DD5"/>
    <w:rsid w:val="00552DD7"/>
    <w:rsid w:val="005536FC"/>
    <w:rsid w:val="00553AA6"/>
    <w:rsid w:val="00553F26"/>
    <w:rsid w:val="00554274"/>
    <w:rsid w:val="0055454C"/>
    <w:rsid w:val="00554885"/>
    <w:rsid w:val="00554E5E"/>
    <w:rsid w:val="00555CEA"/>
    <w:rsid w:val="00555DAC"/>
    <w:rsid w:val="005561FE"/>
    <w:rsid w:val="00556C41"/>
    <w:rsid w:val="00556FB3"/>
    <w:rsid w:val="005573C0"/>
    <w:rsid w:val="00557A4E"/>
    <w:rsid w:val="00557F9F"/>
    <w:rsid w:val="0056009D"/>
    <w:rsid w:val="00560254"/>
    <w:rsid w:val="00560A41"/>
    <w:rsid w:val="0056157D"/>
    <w:rsid w:val="00561822"/>
    <w:rsid w:val="005618E8"/>
    <w:rsid w:val="00561D6F"/>
    <w:rsid w:val="00561E23"/>
    <w:rsid w:val="005628F7"/>
    <w:rsid w:val="00562932"/>
    <w:rsid w:val="00562C7E"/>
    <w:rsid w:val="00562FFB"/>
    <w:rsid w:val="0056313F"/>
    <w:rsid w:val="00563A32"/>
    <w:rsid w:val="00564042"/>
    <w:rsid w:val="005642EA"/>
    <w:rsid w:val="0056496F"/>
    <w:rsid w:val="00564988"/>
    <w:rsid w:val="00564C9B"/>
    <w:rsid w:val="00565197"/>
    <w:rsid w:val="00565849"/>
    <w:rsid w:val="0056621D"/>
    <w:rsid w:val="005664D4"/>
    <w:rsid w:val="005668BB"/>
    <w:rsid w:val="00567312"/>
    <w:rsid w:val="0057145E"/>
    <w:rsid w:val="005716E6"/>
    <w:rsid w:val="00571832"/>
    <w:rsid w:val="00571B10"/>
    <w:rsid w:val="00571BF9"/>
    <w:rsid w:val="005729B3"/>
    <w:rsid w:val="00572F54"/>
    <w:rsid w:val="005734C6"/>
    <w:rsid w:val="00574471"/>
    <w:rsid w:val="00574F37"/>
    <w:rsid w:val="005753FD"/>
    <w:rsid w:val="00575763"/>
    <w:rsid w:val="005757AA"/>
    <w:rsid w:val="005758C4"/>
    <w:rsid w:val="00575D8C"/>
    <w:rsid w:val="00576064"/>
    <w:rsid w:val="00576A2E"/>
    <w:rsid w:val="005770FB"/>
    <w:rsid w:val="005773CF"/>
    <w:rsid w:val="0057759E"/>
    <w:rsid w:val="005775EE"/>
    <w:rsid w:val="00577B94"/>
    <w:rsid w:val="00577EE7"/>
    <w:rsid w:val="00577F6E"/>
    <w:rsid w:val="00577F6F"/>
    <w:rsid w:val="00580448"/>
    <w:rsid w:val="0058046D"/>
    <w:rsid w:val="005804A7"/>
    <w:rsid w:val="00580B44"/>
    <w:rsid w:val="00580C40"/>
    <w:rsid w:val="00580CAA"/>
    <w:rsid w:val="00580EFD"/>
    <w:rsid w:val="00581BDD"/>
    <w:rsid w:val="00581D61"/>
    <w:rsid w:val="00581DD8"/>
    <w:rsid w:val="0058280F"/>
    <w:rsid w:val="0058292E"/>
    <w:rsid w:val="00582D82"/>
    <w:rsid w:val="00582DC1"/>
    <w:rsid w:val="005832C4"/>
    <w:rsid w:val="00583DEE"/>
    <w:rsid w:val="0058472C"/>
    <w:rsid w:val="00584D5C"/>
    <w:rsid w:val="00584DE5"/>
    <w:rsid w:val="00584F6B"/>
    <w:rsid w:val="00585535"/>
    <w:rsid w:val="0058677D"/>
    <w:rsid w:val="00586D45"/>
    <w:rsid w:val="00586D90"/>
    <w:rsid w:val="005875B6"/>
    <w:rsid w:val="00587DA1"/>
    <w:rsid w:val="00587DF9"/>
    <w:rsid w:val="00587F26"/>
    <w:rsid w:val="00590BCA"/>
    <w:rsid w:val="00590FFB"/>
    <w:rsid w:val="005911FB"/>
    <w:rsid w:val="0059143A"/>
    <w:rsid w:val="00591B0C"/>
    <w:rsid w:val="00591F50"/>
    <w:rsid w:val="0059286A"/>
    <w:rsid w:val="00593328"/>
    <w:rsid w:val="005938F7"/>
    <w:rsid w:val="0059432F"/>
    <w:rsid w:val="005943FC"/>
    <w:rsid w:val="00595016"/>
    <w:rsid w:val="00595A13"/>
    <w:rsid w:val="00596BAA"/>
    <w:rsid w:val="00596CEC"/>
    <w:rsid w:val="00597175"/>
    <w:rsid w:val="005976D8"/>
    <w:rsid w:val="00597A22"/>
    <w:rsid w:val="00597BEF"/>
    <w:rsid w:val="005A0170"/>
    <w:rsid w:val="005A05FF"/>
    <w:rsid w:val="005A072B"/>
    <w:rsid w:val="005A0871"/>
    <w:rsid w:val="005A0A25"/>
    <w:rsid w:val="005A0BC7"/>
    <w:rsid w:val="005A113E"/>
    <w:rsid w:val="005A135F"/>
    <w:rsid w:val="005A1575"/>
    <w:rsid w:val="005A1CCC"/>
    <w:rsid w:val="005A2A12"/>
    <w:rsid w:val="005A3610"/>
    <w:rsid w:val="005A379D"/>
    <w:rsid w:val="005A41C8"/>
    <w:rsid w:val="005A445C"/>
    <w:rsid w:val="005A4818"/>
    <w:rsid w:val="005A4AEB"/>
    <w:rsid w:val="005A4C6C"/>
    <w:rsid w:val="005A5231"/>
    <w:rsid w:val="005A53D6"/>
    <w:rsid w:val="005A5DF4"/>
    <w:rsid w:val="005A632A"/>
    <w:rsid w:val="005A6A48"/>
    <w:rsid w:val="005B0242"/>
    <w:rsid w:val="005B033C"/>
    <w:rsid w:val="005B0898"/>
    <w:rsid w:val="005B08B9"/>
    <w:rsid w:val="005B0A5A"/>
    <w:rsid w:val="005B0F2C"/>
    <w:rsid w:val="005B1065"/>
    <w:rsid w:val="005B146D"/>
    <w:rsid w:val="005B1828"/>
    <w:rsid w:val="005B182F"/>
    <w:rsid w:val="005B185E"/>
    <w:rsid w:val="005B1E22"/>
    <w:rsid w:val="005B1FB5"/>
    <w:rsid w:val="005B2725"/>
    <w:rsid w:val="005B28ED"/>
    <w:rsid w:val="005B2E30"/>
    <w:rsid w:val="005B2F54"/>
    <w:rsid w:val="005B3B6F"/>
    <w:rsid w:val="005B3FF4"/>
    <w:rsid w:val="005B57D0"/>
    <w:rsid w:val="005B651A"/>
    <w:rsid w:val="005B6576"/>
    <w:rsid w:val="005B6BED"/>
    <w:rsid w:val="005B6FBD"/>
    <w:rsid w:val="005B79EF"/>
    <w:rsid w:val="005B7B9F"/>
    <w:rsid w:val="005B7DBC"/>
    <w:rsid w:val="005B7F9F"/>
    <w:rsid w:val="005C05A5"/>
    <w:rsid w:val="005C086C"/>
    <w:rsid w:val="005C0FDB"/>
    <w:rsid w:val="005C1AB1"/>
    <w:rsid w:val="005C1B25"/>
    <w:rsid w:val="005C2202"/>
    <w:rsid w:val="005C3B84"/>
    <w:rsid w:val="005C3C1C"/>
    <w:rsid w:val="005C4300"/>
    <w:rsid w:val="005C5200"/>
    <w:rsid w:val="005C5571"/>
    <w:rsid w:val="005C5640"/>
    <w:rsid w:val="005C5C89"/>
    <w:rsid w:val="005C5D5B"/>
    <w:rsid w:val="005C65BD"/>
    <w:rsid w:val="005C6703"/>
    <w:rsid w:val="005C6A48"/>
    <w:rsid w:val="005C795A"/>
    <w:rsid w:val="005C7EEC"/>
    <w:rsid w:val="005D0186"/>
    <w:rsid w:val="005D0B08"/>
    <w:rsid w:val="005D11BF"/>
    <w:rsid w:val="005D28C3"/>
    <w:rsid w:val="005D2B98"/>
    <w:rsid w:val="005D2B99"/>
    <w:rsid w:val="005D2C39"/>
    <w:rsid w:val="005D3D0B"/>
    <w:rsid w:val="005D4126"/>
    <w:rsid w:val="005D428D"/>
    <w:rsid w:val="005D42CF"/>
    <w:rsid w:val="005D47B5"/>
    <w:rsid w:val="005D4D08"/>
    <w:rsid w:val="005D4F6D"/>
    <w:rsid w:val="005D5205"/>
    <w:rsid w:val="005D5C34"/>
    <w:rsid w:val="005D5C49"/>
    <w:rsid w:val="005D5F15"/>
    <w:rsid w:val="005D6957"/>
    <w:rsid w:val="005D6B4B"/>
    <w:rsid w:val="005D71FA"/>
    <w:rsid w:val="005D7314"/>
    <w:rsid w:val="005E0313"/>
    <w:rsid w:val="005E0E13"/>
    <w:rsid w:val="005E11AE"/>
    <w:rsid w:val="005E11C3"/>
    <w:rsid w:val="005E1E1F"/>
    <w:rsid w:val="005E225A"/>
    <w:rsid w:val="005E2A28"/>
    <w:rsid w:val="005E3701"/>
    <w:rsid w:val="005E37B1"/>
    <w:rsid w:val="005E38A3"/>
    <w:rsid w:val="005E3AD9"/>
    <w:rsid w:val="005E40D5"/>
    <w:rsid w:val="005E4400"/>
    <w:rsid w:val="005E447B"/>
    <w:rsid w:val="005E4CC8"/>
    <w:rsid w:val="005E4EDB"/>
    <w:rsid w:val="005E5287"/>
    <w:rsid w:val="005E5563"/>
    <w:rsid w:val="005E5683"/>
    <w:rsid w:val="005E6234"/>
    <w:rsid w:val="005E6A33"/>
    <w:rsid w:val="005E6B42"/>
    <w:rsid w:val="005E7584"/>
    <w:rsid w:val="005E7C15"/>
    <w:rsid w:val="005E7C9E"/>
    <w:rsid w:val="005F0FB4"/>
    <w:rsid w:val="005F1077"/>
    <w:rsid w:val="005F10D7"/>
    <w:rsid w:val="005F117E"/>
    <w:rsid w:val="005F1613"/>
    <w:rsid w:val="005F1DE9"/>
    <w:rsid w:val="005F1ECF"/>
    <w:rsid w:val="005F20B4"/>
    <w:rsid w:val="005F2104"/>
    <w:rsid w:val="005F2A28"/>
    <w:rsid w:val="005F2D58"/>
    <w:rsid w:val="005F2E82"/>
    <w:rsid w:val="005F2EBB"/>
    <w:rsid w:val="005F3595"/>
    <w:rsid w:val="005F39CD"/>
    <w:rsid w:val="005F48C5"/>
    <w:rsid w:val="005F5953"/>
    <w:rsid w:val="005F5B9A"/>
    <w:rsid w:val="005F5BA3"/>
    <w:rsid w:val="005F621A"/>
    <w:rsid w:val="005F65DD"/>
    <w:rsid w:val="005F6DDA"/>
    <w:rsid w:val="005F7130"/>
    <w:rsid w:val="005F78D9"/>
    <w:rsid w:val="005F7BE3"/>
    <w:rsid w:val="006001D4"/>
    <w:rsid w:val="00600279"/>
    <w:rsid w:val="0060028B"/>
    <w:rsid w:val="00600878"/>
    <w:rsid w:val="006008B0"/>
    <w:rsid w:val="00600940"/>
    <w:rsid w:val="00600EFD"/>
    <w:rsid w:val="00601201"/>
    <w:rsid w:val="00601394"/>
    <w:rsid w:val="00601559"/>
    <w:rsid w:val="00601864"/>
    <w:rsid w:val="00601DEB"/>
    <w:rsid w:val="006022C9"/>
    <w:rsid w:val="0060241B"/>
    <w:rsid w:val="006028F5"/>
    <w:rsid w:val="00602965"/>
    <w:rsid w:val="00602BC5"/>
    <w:rsid w:val="00603582"/>
    <w:rsid w:val="0060362E"/>
    <w:rsid w:val="0060364F"/>
    <w:rsid w:val="0060377D"/>
    <w:rsid w:val="0060395C"/>
    <w:rsid w:val="00604313"/>
    <w:rsid w:val="006044B2"/>
    <w:rsid w:val="00604951"/>
    <w:rsid w:val="00604AAF"/>
    <w:rsid w:val="006050BA"/>
    <w:rsid w:val="00605798"/>
    <w:rsid w:val="006059C1"/>
    <w:rsid w:val="00605A93"/>
    <w:rsid w:val="00605EA8"/>
    <w:rsid w:val="00606548"/>
    <w:rsid w:val="0060685F"/>
    <w:rsid w:val="00606E22"/>
    <w:rsid w:val="00607425"/>
    <w:rsid w:val="00607BCB"/>
    <w:rsid w:val="0061025A"/>
    <w:rsid w:val="006106B6"/>
    <w:rsid w:val="00610AB3"/>
    <w:rsid w:val="00610E43"/>
    <w:rsid w:val="00611332"/>
    <w:rsid w:val="006115D7"/>
    <w:rsid w:val="0061193C"/>
    <w:rsid w:val="006127E2"/>
    <w:rsid w:val="00612B4D"/>
    <w:rsid w:val="00612E93"/>
    <w:rsid w:val="00613881"/>
    <w:rsid w:val="006139D2"/>
    <w:rsid w:val="00613B77"/>
    <w:rsid w:val="00613C9B"/>
    <w:rsid w:val="00613CCF"/>
    <w:rsid w:val="006141A8"/>
    <w:rsid w:val="006143AA"/>
    <w:rsid w:val="00614622"/>
    <w:rsid w:val="00614BD3"/>
    <w:rsid w:val="00614C79"/>
    <w:rsid w:val="00614D14"/>
    <w:rsid w:val="00614ED3"/>
    <w:rsid w:val="0061522C"/>
    <w:rsid w:val="00615AC2"/>
    <w:rsid w:val="00616171"/>
    <w:rsid w:val="006162C1"/>
    <w:rsid w:val="006164C8"/>
    <w:rsid w:val="006165A6"/>
    <w:rsid w:val="00616822"/>
    <w:rsid w:val="006176A5"/>
    <w:rsid w:val="00617C0B"/>
    <w:rsid w:val="00617F10"/>
    <w:rsid w:val="006200FE"/>
    <w:rsid w:val="00620768"/>
    <w:rsid w:val="00621D1A"/>
    <w:rsid w:val="0062213A"/>
    <w:rsid w:val="006222C1"/>
    <w:rsid w:val="00622776"/>
    <w:rsid w:val="00622DFF"/>
    <w:rsid w:val="00622E1D"/>
    <w:rsid w:val="0062321F"/>
    <w:rsid w:val="006240E8"/>
    <w:rsid w:val="00624179"/>
    <w:rsid w:val="00624432"/>
    <w:rsid w:val="00624878"/>
    <w:rsid w:val="00624A34"/>
    <w:rsid w:val="00624F4B"/>
    <w:rsid w:val="00624FFA"/>
    <w:rsid w:val="0062532F"/>
    <w:rsid w:val="0062583B"/>
    <w:rsid w:val="00625C73"/>
    <w:rsid w:val="00625E45"/>
    <w:rsid w:val="00625FB0"/>
    <w:rsid w:val="00626C0E"/>
    <w:rsid w:val="00626D7E"/>
    <w:rsid w:val="006273A0"/>
    <w:rsid w:val="00627941"/>
    <w:rsid w:val="00630ED7"/>
    <w:rsid w:val="006311B7"/>
    <w:rsid w:val="00631271"/>
    <w:rsid w:val="00631EED"/>
    <w:rsid w:val="00632453"/>
    <w:rsid w:val="0063267C"/>
    <w:rsid w:val="0063390E"/>
    <w:rsid w:val="0063396D"/>
    <w:rsid w:val="00633BB1"/>
    <w:rsid w:val="00633E25"/>
    <w:rsid w:val="00633E8B"/>
    <w:rsid w:val="00633EAC"/>
    <w:rsid w:val="006342AF"/>
    <w:rsid w:val="00634909"/>
    <w:rsid w:val="00634B87"/>
    <w:rsid w:val="00634D51"/>
    <w:rsid w:val="00634E1D"/>
    <w:rsid w:val="00634ED3"/>
    <w:rsid w:val="00635112"/>
    <w:rsid w:val="006351D2"/>
    <w:rsid w:val="006353B4"/>
    <w:rsid w:val="006356BA"/>
    <w:rsid w:val="00635B13"/>
    <w:rsid w:val="00635D7C"/>
    <w:rsid w:val="00636814"/>
    <w:rsid w:val="00637CD6"/>
    <w:rsid w:val="00640392"/>
    <w:rsid w:val="00640698"/>
    <w:rsid w:val="00640857"/>
    <w:rsid w:val="0064152E"/>
    <w:rsid w:val="0064159D"/>
    <w:rsid w:val="00641A9E"/>
    <w:rsid w:val="00641F71"/>
    <w:rsid w:val="00641F9B"/>
    <w:rsid w:val="006423F1"/>
    <w:rsid w:val="00642487"/>
    <w:rsid w:val="006425ED"/>
    <w:rsid w:val="006427F9"/>
    <w:rsid w:val="006428B9"/>
    <w:rsid w:val="00642E1B"/>
    <w:rsid w:val="00643144"/>
    <w:rsid w:val="006440F0"/>
    <w:rsid w:val="00644C00"/>
    <w:rsid w:val="00645323"/>
    <w:rsid w:val="00645BBE"/>
    <w:rsid w:val="00646195"/>
    <w:rsid w:val="00646511"/>
    <w:rsid w:val="0064687F"/>
    <w:rsid w:val="006478BA"/>
    <w:rsid w:val="006479C6"/>
    <w:rsid w:val="00650049"/>
    <w:rsid w:val="00650341"/>
    <w:rsid w:val="0065040E"/>
    <w:rsid w:val="00651038"/>
    <w:rsid w:val="006511AF"/>
    <w:rsid w:val="00651A61"/>
    <w:rsid w:val="00651B84"/>
    <w:rsid w:val="00651F75"/>
    <w:rsid w:val="00652243"/>
    <w:rsid w:val="00652A0D"/>
    <w:rsid w:val="00652F68"/>
    <w:rsid w:val="00653231"/>
    <w:rsid w:val="006535ED"/>
    <w:rsid w:val="00653CF8"/>
    <w:rsid w:val="0065463A"/>
    <w:rsid w:val="00654E59"/>
    <w:rsid w:val="00655ADB"/>
    <w:rsid w:val="00655F09"/>
    <w:rsid w:val="00657705"/>
    <w:rsid w:val="006577A5"/>
    <w:rsid w:val="006579A3"/>
    <w:rsid w:val="00657E24"/>
    <w:rsid w:val="0066035D"/>
    <w:rsid w:val="006603A8"/>
    <w:rsid w:val="00660EE5"/>
    <w:rsid w:val="006611B4"/>
    <w:rsid w:val="006611BE"/>
    <w:rsid w:val="006640AC"/>
    <w:rsid w:val="00664466"/>
    <w:rsid w:val="00664CC9"/>
    <w:rsid w:val="0066598C"/>
    <w:rsid w:val="00666CC0"/>
    <w:rsid w:val="00666E5B"/>
    <w:rsid w:val="00666FCE"/>
    <w:rsid w:val="00667016"/>
    <w:rsid w:val="00667ACF"/>
    <w:rsid w:val="00667D39"/>
    <w:rsid w:val="006701D3"/>
    <w:rsid w:val="006701EA"/>
    <w:rsid w:val="00670860"/>
    <w:rsid w:val="00670CFC"/>
    <w:rsid w:val="006714CE"/>
    <w:rsid w:val="006715DC"/>
    <w:rsid w:val="0067171F"/>
    <w:rsid w:val="0067178B"/>
    <w:rsid w:val="00671AED"/>
    <w:rsid w:val="00671CB1"/>
    <w:rsid w:val="006720D2"/>
    <w:rsid w:val="0067259F"/>
    <w:rsid w:val="00672767"/>
    <w:rsid w:val="00672BCD"/>
    <w:rsid w:val="006731A2"/>
    <w:rsid w:val="0067362F"/>
    <w:rsid w:val="00673A7C"/>
    <w:rsid w:val="00673F31"/>
    <w:rsid w:val="006742CB"/>
    <w:rsid w:val="00674445"/>
    <w:rsid w:val="006751C6"/>
    <w:rsid w:val="00675CD2"/>
    <w:rsid w:val="00676051"/>
    <w:rsid w:val="006766E3"/>
    <w:rsid w:val="0067696C"/>
    <w:rsid w:val="00677500"/>
    <w:rsid w:val="00677D36"/>
    <w:rsid w:val="00680911"/>
    <w:rsid w:val="00680F01"/>
    <w:rsid w:val="006811DA"/>
    <w:rsid w:val="006819FE"/>
    <w:rsid w:val="00681BEF"/>
    <w:rsid w:val="00682830"/>
    <w:rsid w:val="0068293A"/>
    <w:rsid w:val="00682D7B"/>
    <w:rsid w:val="00682E33"/>
    <w:rsid w:val="006831B6"/>
    <w:rsid w:val="0068345D"/>
    <w:rsid w:val="00683699"/>
    <w:rsid w:val="00683D2A"/>
    <w:rsid w:val="00684080"/>
    <w:rsid w:val="006846D4"/>
    <w:rsid w:val="00684703"/>
    <w:rsid w:val="006849B1"/>
    <w:rsid w:val="00684B7E"/>
    <w:rsid w:val="00684EDE"/>
    <w:rsid w:val="00685216"/>
    <w:rsid w:val="00685280"/>
    <w:rsid w:val="00685283"/>
    <w:rsid w:val="00685A48"/>
    <w:rsid w:val="00686412"/>
    <w:rsid w:val="00686A0B"/>
    <w:rsid w:val="00687B36"/>
    <w:rsid w:val="00687CFA"/>
    <w:rsid w:val="00690797"/>
    <w:rsid w:val="00691530"/>
    <w:rsid w:val="0069182B"/>
    <w:rsid w:val="00691A89"/>
    <w:rsid w:val="00691B7B"/>
    <w:rsid w:val="00691D5A"/>
    <w:rsid w:val="00691DF3"/>
    <w:rsid w:val="006923DD"/>
    <w:rsid w:val="006929B1"/>
    <w:rsid w:val="00692C99"/>
    <w:rsid w:val="00692D7A"/>
    <w:rsid w:val="00692EB0"/>
    <w:rsid w:val="006930D9"/>
    <w:rsid w:val="006930DC"/>
    <w:rsid w:val="006930FE"/>
    <w:rsid w:val="006931A2"/>
    <w:rsid w:val="00693A60"/>
    <w:rsid w:val="00693B52"/>
    <w:rsid w:val="00693C60"/>
    <w:rsid w:val="00693D25"/>
    <w:rsid w:val="0069415C"/>
    <w:rsid w:val="006956A6"/>
    <w:rsid w:val="0069624A"/>
    <w:rsid w:val="006967BE"/>
    <w:rsid w:val="006969F0"/>
    <w:rsid w:val="00696D2E"/>
    <w:rsid w:val="0069734B"/>
    <w:rsid w:val="00697470"/>
    <w:rsid w:val="006A01B4"/>
    <w:rsid w:val="006A02AF"/>
    <w:rsid w:val="006A085C"/>
    <w:rsid w:val="006A0EFF"/>
    <w:rsid w:val="006A11FF"/>
    <w:rsid w:val="006A1F55"/>
    <w:rsid w:val="006A2D76"/>
    <w:rsid w:val="006A3109"/>
    <w:rsid w:val="006A3D45"/>
    <w:rsid w:val="006A3F70"/>
    <w:rsid w:val="006A41CA"/>
    <w:rsid w:val="006A43CB"/>
    <w:rsid w:val="006A44C5"/>
    <w:rsid w:val="006A48E6"/>
    <w:rsid w:val="006A545A"/>
    <w:rsid w:val="006A5E13"/>
    <w:rsid w:val="006A609B"/>
    <w:rsid w:val="006A630D"/>
    <w:rsid w:val="006A632F"/>
    <w:rsid w:val="006A6560"/>
    <w:rsid w:val="006A6D82"/>
    <w:rsid w:val="006A71B2"/>
    <w:rsid w:val="006A7385"/>
    <w:rsid w:val="006A787D"/>
    <w:rsid w:val="006A7AE5"/>
    <w:rsid w:val="006B00DC"/>
    <w:rsid w:val="006B02C9"/>
    <w:rsid w:val="006B096B"/>
    <w:rsid w:val="006B0AE8"/>
    <w:rsid w:val="006B0CD0"/>
    <w:rsid w:val="006B0D7A"/>
    <w:rsid w:val="006B0E82"/>
    <w:rsid w:val="006B0FF4"/>
    <w:rsid w:val="006B1034"/>
    <w:rsid w:val="006B167D"/>
    <w:rsid w:val="006B1BBB"/>
    <w:rsid w:val="006B239A"/>
    <w:rsid w:val="006B2612"/>
    <w:rsid w:val="006B28AA"/>
    <w:rsid w:val="006B298C"/>
    <w:rsid w:val="006B3121"/>
    <w:rsid w:val="006B3215"/>
    <w:rsid w:val="006B360D"/>
    <w:rsid w:val="006B49A0"/>
    <w:rsid w:val="006B5448"/>
    <w:rsid w:val="006B5915"/>
    <w:rsid w:val="006B5C44"/>
    <w:rsid w:val="006B5C8D"/>
    <w:rsid w:val="006B6177"/>
    <w:rsid w:val="006B6335"/>
    <w:rsid w:val="006B68FF"/>
    <w:rsid w:val="006B7813"/>
    <w:rsid w:val="006C03C9"/>
    <w:rsid w:val="006C06E3"/>
    <w:rsid w:val="006C0D40"/>
    <w:rsid w:val="006C0F21"/>
    <w:rsid w:val="006C1049"/>
    <w:rsid w:val="006C1CE6"/>
    <w:rsid w:val="006C2170"/>
    <w:rsid w:val="006C243B"/>
    <w:rsid w:val="006C2684"/>
    <w:rsid w:val="006C3824"/>
    <w:rsid w:val="006C3898"/>
    <w:rsid w:val="006C4005"/>
    <w:rsid w:val="006C4C30"/>
    <w:rsid w:val="006C512D"/>
    <w:rsid w:val="006C52A5"/>
    <w:rsid w:val="006C5533"/>
    <w:rsid w:val="006C5A75"/>
    <w:rsid w:val="006C5E71"/>
    <w:rsid w:val="006C6789"/>
    <w:rsid w:val="006C698B"/>
    <w:rsid w:val="006C69CA"/>
    <w:rsid w:val="006C7B23"/>
    <w:rsid w:val="006D0702"/>
    <w:rsid w:val="006D0E16"/>
    <w:rsid w:val="006D12C5"/>
    <w:rsid w:val="006D1EAC"/>
    <w:rsid w:val="006D2149"/>
    <w:rsid w:val="006D23D3"/>
    <w:rsid w:val="006D28CB"/>
    <w:rsid w:val="006D2E3E"/>
    <w:rsid w:val="006D3053"/>
    <w:rsid w:val="006D316A"/>
    <w:rsid w:val="006D3703"/>
    <w:rsid w:val="006D375F"/>
    <w:rsid w:val="006D3A1D"/>
    <w:rsid w:val="006D3C91"/>
    <w:rsid w:val="006D412B"/>
    <w:rsid w:val="006D41AF"/>
    <w:rsid w:val="006D43F7"/>
    <w:rsid w:val="006D4FB2"/>
    <w:rsid w:val="006D6257"/>
    <w:rsid w:val="006D668A"/>
    <w:rsid w:val="006D6F5B"/>
    <w:rsid w:val="006D70C8"/>
    <w:rsid w:val="006D7E33"/>
    <w:rsid w:val="006E037D"/>
    <w:rsid w:val="006E0429"/>
    <w:rsid w:val="006E0838"/>
    <w:rsid w:val="006E0EFE"/>
    <w:rsid w:val="006E15B1"/>
    <w:rsid w:val="006E182C"/>
    <w:rsid w:val="006E18B2"/>
    <w:rsid w:val="006E1F4B"/>
    <w:rsid w:val="006E1F88"/>
    <w:rsid w:val="006E23C0"/>
    <w:rsid w:val="006E2D2F"/>
    <w:rsid w:val="006E2D8A"/>
    <w:rsid w:val="006E3216"/>
    <w:rsid w:val="006E394E"/>
    <w:rsid w:val="006E3E1E"/>
    <w:rsid w:val="006E3FAD"/>
    <w:rsid w:val="006E4084"/>
    <w:rsid w:val="006E4396"/>
    <w:rsid w:val="006E43FB"/>
    <w:rsid w:val="006E473D"/>
    <w:rsid w:val="006E4BE4"/>
    <w:rsid w:val="006E55FE"/>
    <w:rsid w:val="006E5736"/>
    <w:rsid w:val="006E59FD"/>
    <w:rsid w:val="006E5AAA"/>
    <w:rsid w:val="006E5AC2"/>
    <w:rsid w:val="006E5B0E"/>
    <w:rsid w:val="006E6331"/>
    <w:rsid w:val="006E6895"/>
    <w:rsid w:val="006E6E37"/>
    <w:rsid w:val="006F059C"/>
    <w:rsid w:val="006F13A1"/>
    <w:rsid w:val="006F1516"/>
    <w:rsid w:val="006F1600"/>
    <w:rsid w:val="006F1C82"/>
    <w:rsid w:val="006F2772"/>
    <w:rsid w:val="006F2A7F"/>
    <w:rsid w:val="006F2E02"/>
    <w:rsid w:val="006F2E5C"/>
    <w:rsid w:val="006F2FF1"/>
    <w:rsid w:val="006F345C"/>
    <w:rsid w:val="006F3881"/>
    <w:rsid w:val="006F3D54"/>
    <w:rsid w:val="006F4E35"/>
    <w:rsid w:val="006F506F"/>
    <w:rsid w:val="006F5609"/>
    <w:rsid w:val="006F5686"/>
    <w:rsid w:val="006F57A9"/>
    <w:rsid w:val="006F588B"/>
    <w:rsid w:val="006F590E"/>
    <w:rsid w:val="006F5A3B"/>
    <w:rsid w:val="006F5E18"/>
    <w:rsid w:val="006F5E25"/>
    <w:rsid w:val="006F605D"/>
    <w:rsid w:val="006F62B5"/>
    <w:rsid w:val="006F649D"/>
    <w:rsid w:val="006F7449"/>
    <w:rsid w:val="006F77DC"/>
    <w:rsid w:val="007009D2"/>
    <w:rsid w:val="00700DCC"/>
    <w:rsid w:val="00700E30"/>
    <w:rsid w:val="007010DF"/>
    <w:rsid w:val="0070172F"/>
    <w:rsid w:val="0070298D"/>
    <w:rsid w:val="00703064"/>
    <w:rsid w:val="0070313E"/>
    <w:rsid w:val="00703150"/>
    <w:rsid w:val="00703D7A"/>
    <w:rsid w:val="00703E7A"/>
    <w:rsid w:val="00703FA8"/>
    <w:rsid w:val="0070460C"/>
    <w:rsid w:val="00704DD0"/>
    <w:rsid w:val="007058F1"/>
    <w:rsid w:val="00705928"/>
    <w:rsid w:val="00706426"/>
    <w:rsid w:val="00706920"/>
    <w:rsid w:val="00706CCB"/>
    <w:rsid w:val="00706FD7"/>
    <w:rsid w:val="007070B3"/>
    <w:rsid w:val="007073D4"/>
    <w:rsid w:val="007074DF"/>
    <w:rsid w:val="007075A6"/>
    <w:rsid w:val="00707B69"/>
    <w:rsid w:val="00710E07"/>
    <w:rsid w:val="00711446"/>
    <w:rsid w:val="0071212B"/>
    <w:rsid w:val="0071213B"/>
    <w:rsid w:val="0071230E"/>
    <w:rsid w:val="0071246E"/>
    <w:rsid w:val="00712803"/>
    <w:rsid w:val="00712BEA"/>
    <w:rsid w:val="00713482"/>
    <w:rsid w:val="0071420C"/>
    <w:rsid w:val="00714CBB"/>
    <w:rsid w:val="00715CDE"/>
    <w:rsid w:val="0071624B"/>
    <w:rsid w:val="007175A1"/>
    <w:rsid w:val="007176A2"/>
    <w:rsid w:val="007176BE"/>
    <w:rsid w:val="00717C56"/>
    <w:rsid w:val="00717E3D"/>
    <w:rsid w:val="0072024A"/>
    <w:rsid w:val="00720373"/>
    <w:rsid w:val="00720850"/>
    <w:rsid w:val="00720B51"/>
    <w:rsid w:val="0072148A"/>
    <w:rsid w:val="007217D8"/>
    <w:rsid w:val="007224D9"/>
    <w:rsid w:val="0072290B"/>
    <w:rsid w:val="0072307C"/>
    <w:rsid w:val="00723420"/>
    <w:rsid w:val="00723EA7"/>
    <w:rsid w:val="0072410D"/>
    <w:rsid w:val="0072595E"/>
    <w:rsid w:val="007272C2"/>
    <w:rsid w:val="00727787"/>
    <w:rsid w:val="00727C55"/>
    <w:rsid w:val="00727CFA"/>
    <w:rsid w:val="00730039"/>
    <w:rsid w:val="007302DE"/>
    <w:rsid w:val="00730C3B"/>
    <w:rsid w:val="007311CE"/>
    <w:rsid w:val="00731264"/>
    <w:rsid w:val="00731487"/>
    <w:rsid w:val="00731B96"/>
    <w:rsid w:val="007326AD"/>
    <w:rsid w:val="007326C2"/>
    <w:rsid w:val="00732752"/>
    <w:rsid w:val="00732BF1"/>
    <w:rsid w:val="00732C69"/>
    <w:rsid w:val="00732C78"/>
    <w:rsid w:val="00733470"/>
    <w:rsid w:val="00733B25"/>
    <w:rsid w:val="00733E77"/>
    <w:rsid w:val="00733FD8"/>
    <w:rsid w:val="00734089"/>
    <w:rsid w:val="00734FF8"/>
    <w:rsid w:val="007356EB"/>
    <w:rsid w:val="00735C60"/>
    <w:rsid w:val="0073616E"/>
    <w:rsid w:val="007361BC"/>
    <w:rsid w:val="00736332"/>
    <w:rsid w:val="0073684F"/>
    <w:rsid w:val="007368D7"/>
    <w:rsid w:val="00736BC0"/>
    <w:rsid w:val="00736E07"/>
    <w:rsid w:val="007374F7"/>
    <w:rsid w:val="00737C24"/>
    <w:rsid w:val="00740486"/>
    <w:rsid w:val="007405DD"/>
    <w:rsid w:val="00740833"/>
    <w:rsid w:val="007422A5"/>
    <w:rsid w:val="0074277D"/>
    <w:rsid w:val="007428F1"/>
    <w:rsid w:val="00742C4F"/>
    <w:rsid w:val="00742DF8"/>
    <w:rsid w:val="00743151"/>
    <w:rsid w:val="00744064"/>
    <w:rsid w:val="00744184"/>
    <w:rsid w:val="00744ED4"/>
    <w:rsid w:val="00745057"/>
    <w:rsid w:val="00745324"/>
    <w:rsid w:val="007458C4"/>
    <w:rsid w:val="007464C8"/>
    <w:rsid w:val="0074654E"/>
    <w:rsid w:val="00746DB0"/>
    <w:rsid w:val="00747564"/>
    <w:rsid w:val="00747E7D"/>
    <w:rsid w:val="00750E9F"/>
    <w:rsid w:val="00751236"/>
    <w:rsid w:val="007512A6"/>
    <w:rsid w:val="007514C9"/>
    <w:rsid w:val="0075195C"/>
    <w:rsid w:val="007519AA"/>
    <w:rsid w:val="00752306"/>
    <w:rsid w:val="007524C5"/>
    <w:rsid w:val="007525E0"/>
    <w:rsid w:val="0075268A"/>
    <w:rsid w:val="00752879"/>
    <w:rsid w:val="007537F8"/>
    <w:rsid w:val="0075406C"/>
    <w:rsid w:val="00754B65"/>
    <w:rsid w:val="00754D52"/>
    <w:rsid w:val="00754DB6"/>
    <w:rsid w:val="00755177"/>
    <w:rsid w:val="007552FC"/>
    <w:rsid w:val="00755430"/>
    <w:rsid w:val="00756C97"/>
    <w:rsid w:val="00757375"/>
    <w:rsid w:val="00757A31"/>
    <w:rsid w:val="00757D40"/>
    <w:rsid w:val="00760064"/>
    <w:rsid w:val="007605F4"/>
    <w:rsid w:val="00760737"/>
    <w:rsid w:val="00760F4A"/>
    <w:rsid w:val="00760F81"/>
    <w:rsid w:val="00761238"/>
    <w:rsid w:val="00761616"/>
    <w:rsid w:val="00761797"/>
    <w:rsid w:val="007618CD"/>
    <w:rsid w:val="00761B43"/>
    <w:rsid w:val="0076240C"/>
    <w:rsid w:val="007624AC"/>
    <w:rsid w:val="0076260C"/>
    <w:rsid w:val="00763AC0"/>
    <w:rsid w:val="00763FBD"/>
    <w:rsid w:val="007642C9"/>
    <w:rsid w:val="007646AB"/>
    <w:rsid w:val="00764F00"/>
    <w:rsid w:val="00764F2E"/>
    <w:rsid w:val="007650E6"/>
    <w:rsid w:val="007652B3"/>
    <w:rsid w:val="007653B7"/>
    <w:rsid w:val="007666E8"/>
    <w:rsid w:val="00766B16"/>
    <w:rsid w:val="007671A8"/>
    <w:rsid w:val="00767252"/>
    <w:rsid w:val="00767582"/>
    <w:rsid w:val="007675DE"/>
    <w:rsid w:val="007678BB"/>
    <w:rsid w:val="00767D44"/>
    <w:rsid w:val="00767F34"/>
    <w:rsid w:val="00770184"/>
    <w:rsid w:val="0077047E"/>
    <w:rsid w:val="007705FF"/>
    <w:rsid w:val="00770666"/>
    <w:rsid w:val="007707E6"/>
    <w:rsid w:val="00770C0D"/>
    <w:rsid w:val="00771576"/>
    <w:rsid w:val="00771B3E"/>
    <w:rsid w:val="00771C60"/>
    <w:rsid w:val="00771D51"/>
    <w:rsid w:val="007722AC"/>
    <w:rsid w:val="00772DBE"/>
    <w:rsid w:val="00772EBE"/>
    <w:rsid w:val="00773611"/>
    <w:rsid w:val="00773757"/>
    <w:rsid w:val="007739DE"/>
    <w:rsid w:val="00773C7B"/>
    <w:rsid w:val="00773CBF"/>
    <w:rsid w:val="00773F51"/>
    <w:rsid w:val="00774956"/>
    <w:rsid w:val="00774BE9"/>
    <w:rsid w:val="00776656"/>
    <w:rsid w:val="007804C2"/>
    <w:rsid w:val="0078075A"/>
    <w:rsid w:val="00780C47"/>
    <w:rsid w:val="00781EED"/>
    <w:rsid w:val="0078222A"/>
    <w:rsid w:val="00782302"/>
    <w:rsid w:val="00782E7A"/>
    <w:rsid w:val="00782FE0"/>
    <w:rsid w:val="00783674"/>
    <w:rsid w:val="00783CB8"/>
    <w:rsid w:val="007842AF"/>
    <w:rsid w:val="00784613"/>
    <w:rsid w:val="00784B22"/>
    <w:rsid w:val="00785646"/>
    <w:rsid w:val="00785F5C"/>
    <w:rsid w:val="007869EB"/>
    <w:rsid w:val="00786EE0"/>
    <w:rsid w:val="00787240"/>
    <w:rsid w:val="00787DDC"/>
    <w:rsid w:val="00787F67"/>
    <w:rsid w:val="0079075E"/>
    <w:rsid w:val="007910A8"/>
    <w:rsid w:val="0079253F"/>
    <w:rsid w:val="007925BE"/>
    <w:rsid w:val="00793007"/>
    <w:rsid w:val="007932B8"/>
    <w:rsid w:val="0079336D"/>
    <w:rsid w:val="007938BA"/>
    <w:rsid w:val="00794251"/>
    <w:rsid w:val="007944BB"/>
    <w:rsid w:val="007948F9"/>
    <w:rsid w:val="007952DC"/>
    <w:rsid w:val="0079531A"/>
    <w:rsid w:val="00795D54"/>
    <w:rsid w:val="00796258"/>
    <w:rsid w:val="00796808"/>
    <w:rsid w:val="00796AB8"/>
    <w:rsid w:val="00797CAA"/>
    <w:rsid w:val="007A0334"/>
    <w:rsid w:val="007A03DA"/>
    <w:rsid w:val="007A03FA"/>
    <w:rsid w:val="007A0A2C"/>
    <w:rsid w:val="007A10C4"/>
    <w:rsid w:val="007A13E5"/>
    <w:rsid w:val="007A225F"/>
    <w:rsid w:val="007A2327"/>
    <w:rsid w:val="007A25A0"/>
    <w:rsid w:val="007A36D6"/>
    <w:rsid w:val="007A3CF5"/>
    <w:rsid w:val="007A40C2"/>
    <w:rsid w:val="007A41E9"/>
    <w:rsid w:val="007A4436"/>
    <w:rsid w:val="007A48BC"/>
    <w:rsid w:val="007A4B45"/>
    <w:rsid w:val="007A4BC6"/>
    <w:rsid w:val="007A4FF9"/>
    <w:rsid w:val="007A53CC"/>
    <w:rsid w:val="007A5AE6"/>
    <w:rsid w:val="007A5AF6"/>
    <w:rsid w:val="007A5DEB"/>
    <w:rsid w:val="007A5DFA"/>
    <w:rsid w:val="007A5E33"/>
    <w:rsid w:val="007A5EAB"/>
    <w:rsid w:val="007A6039"/>
    <w:rsid w:val="007A6604"/>
    <w:rsid w:val="007A6F2D"/>
    <w:rsid w:val="007A7559"/>
    <w:rsid w:val="007B01B2"/>
    <w:rsid w:val="007B0A06"/>
    <w:rsid w:val="007B0C06"/>
    <w:rsid w:val="007B0D09"/>
    <w:rsid w:val="007B0E5D"/>
    <w:rsid w:val="007B1C33"/>
    <w:rsid w:val="007B1DC9"/>
    <w:rsid w:val="007B1F43"/>
    <w:rsid w:val="007B204A"/>
    <w:rsid w:val="007B24A6"/>
    <w:rsid w:val="007B267D"/>
    <w:rsid w:val="007B320B"/>
    <w:rsid w:val="007B3812"/>
    <w:rsid w:val="007B3E7A"/>
    <w:rsid w:val="007B440C"/>
    <w:rsid w:val="007B4ECA"/>
    <w:rsid w:val="007B52BA"/>
    <w:rsid w:val="007B5850"/>
    <w:rsid w:val="007B588C"/>
    <w:rsid w:val="007B69FC"/>
    <w:rsid w:val="007B6F67"/>
    <w:rsid w:val="007B70C0"/>
    <w:rsid w:val="007C00A7"/>
    <w:rsid w:val="007C0803"/>
    <w:rsid w:val="007C0C19"/>
    <w:rsid w:val="007C13B1"/>
    <w:rsid w:val="007C1E4F"/>
    <w:rsid w:val="007C21EC"/>
    <w:rsid w:val="007C2D05"/>
    <w:rsid w:val="007C382D"/>
    <w:rsid w:val="007C3B86"/>
    <w:rsid w:val="007C3CB2"/>
    <w:rsid w:val="007C4250"/>
    <w:rsid w:val="007C43D7"/>
    <w:rsid w:val="007C539B"/>
    <w:rsid w:val="007C5A8B"/>
    <w:rsid w:val="007C6213"/>
    <w:rsid w:val="007C6333"/>
    <w:rsid w:val="007C6853"/>
    <w:rsid w:val="007C6953"/>
    <w:rsid w:val="007C6D5E"/>
    <w:rsid w:val="007C6D78"/>
    <w:rsid w:val="007C70E5"/>
    <w:rsid w:val="007D103F"/>
    <w:rsid w:val="007D1805"/>
    <w:rsid w:val="007D1A54"/>
    <w:rsid w:val="007D1DE8"/>
    <w:rsid w:val="007D1E7E"/>
    <w:rsid w:val="007D234D"/>
    <w:rsid w:val="007D2CDA"/>
    <w:rsid w:val="007D344C"/>
    <w:rsid w:val="007D374D"/>
    <w:rsid w:val="007D3B4E"/>
    <w:rsid w:val="007D3DB6"/>
    <w:rsid w:val="007D3F9C"/>
    <w:rsid w:val="007D420C"/>
    <w:rsid w:val="007D447A"/>
    <w:rsid w:val="007D4AAE"/>
    <w:rsid w:val="007D4C2B"/>
    <w:rsid w:val="007D51CC"/>
    <w:rsid w:val="007D53D9"/>
    <w:rsid w:val="007D5982"/>
    <w:rsid w:val="007D5F20"/>
    <w:rsid w:val="007D6965"/>
    <w:rsid w:val="007D7108"/>
    <w:rsid w:val="007D71F9"/>
    <w:rsid w:val="007D76D6"/>
    <w:rsid w:val="007D7A77"/>
    <w:rsid w:val="007D7D5B"/>
    <w:rsid w:val="007E022A"/>
    <w:rsid w:val="007E02BA"/>
    <w:rsid w:val="007E0389"/>
    <w:rsid w:val="007E04BF"/>
    <w:rsid w:val="007E04D3"/>
    <w:rsid w:val="007E0A2D"/>
    <w:rsid w:val="007E0DC7"/>
    <w:rsid w:val="007E27AD"/>
    <w:rsid w:val="007E4A71"/>
    <w:rsid w:val="007E4C40"/>
    <w:rsid w:val="007E4D8D"/>
    <w:rsid w:val="007E4EB2"/>
    <w:rsid w:val="007E5ABE"/>
    <w:rsid w:val="007E5E07"/>
    <w:rsid w:val="007E6681"/>
    <w:rsid w:val="007E6AED"/>
    <w:rsid w:val="007E79D9"/>
    <w:rsid w:val="007E7F89"/>
    <w:rsid w:val="007F0010"/>
    <w:rsid w:val="007F039B"/>
    <w:rsid w:val="007F0CE8"/>
    <w:rsid w:val="007F1686"/>
    <w:rsid w:val="007F16F8"/>
    <w:rsid w:val="007F189B"/>
    <w:rsid w:val="007F18B5"/>
    <w:rsid w:val="007F19C1"/>
    <w:rsid w:val="007F1CBB"/>
    <w:rsid w:val="007F2304"/>
    <w:rsid w:val="007F2803"/>
    <w:rsid w:val="007F293F"/>
    <w:rsid w:val="007F2B93"/>
    <w:rsid w:val="007F3227"/>
    <w:rsid w:val="007F3D80"/>
    <w:rsid w:val="007F51E8"/>
    <w:rsid w:val="007F6F4B"/>
    <w:rsid w:val="007F732D"/>
    <w:rsid w:val="007F76D0"/>
    <w:rsid w:val="0080010E"/>
    <w:rsid w:val="0080078C"/>
    <w:rsid w:val="00801AB0"/>
    <w:rsid w:val="0080248A"/>
    <w:rsid w:val="00802B24"/>
    <w:rsid w:val="00802F42"/>
    <w:rsid w:val="00802FEC"/>
    <w:rsid w:val="00804399"/>
    <w:rsid w:val="008046D5"/>
    <w:rsid w:val="00804CC0"/>
    <w:rsid w:val="008053C3"/>
    <w:rsid w:val="008054B3"/>
    <w:rsid w:val="008060B1"/>
    <w:rsid w:val="00806D65"/>
    <w:rsid w:val="00806E39"/>
    <w:rsid w:val="00807089"/>
    <w:rsid w:val="00807DEF"/>
    <w:rsid w:val="00807F07"/>
    <w:rsid w:val="00810355"/>
    <w:rsid w:val="00810960"/>
    <w:rsid w:val="00810D4B"/>
    <w:rsid w:val="00811117"/>
    <w:rsid w:val="00811509"/>
    <w:rsid w:val="0081160A"/>
    <w:rsid w:val="00811BFB"/>
    <w:rsid w:val="00811C29"/>
    <w:rsid w:val="00811CB8"/>
    <w:rsid w:val="00811E83"/>
    <w:rsid w:val="008122C2"/>
    <w:rsid w:val="00812704"/>
    <w:rsid w:val="0081282E"/>
    <w:rsid w:val="00812B0E"/>
    <w:rsid w:val="008130E3"/>
    <w:rsid w:val="0081319E"/>
    <w:rsid w:val="008137AD"/>
    <w:rsid w:val="00813915"/>
    <w:rsid w:val="00813956"/>
    <w:rsid w:val="008142A0"/>
    <w:rsid w:val="008145C8"/>
    <w:rsid w:val="00814981"/>
    <w:rsid w:val="00815126"/>
    <w:rsid w:val="0081552A"/>
    <w:rsid w:val="00815CFD"/>
    <w:rsid w:val="008161EC"/>
    <w:rsid w:val="0081686D"/>
    <w:rsid w:val="00816CFC"/>
    <w:rsid w:val="0081786A"/>
    <w:rsid w:val="00817AB3"/>
    <w:rsid w:val="00817F25"/>
    <w:rsid w:val="008203E9"/>
    <w:rsid w:val="00820BF9"/>
    <w:rsid w:val="008210CC"/>
    <w:rsid w:val="00822353"/>
    <w:rsid w:val="008223C5"/>
    <w:rsid w:val="008229CC"/>
    <w:rsid w:val="00822D2C"/>
    <w:rsid w:val="008232A1"/>
    <w:rsid w:val="008234BF"/>
    <w:rsid w:val="00823634"/>
    <w:rsid w:val="008238B5"/>
    <w:rsid w:val="008240E8"/>
    <w:rsid w:val="0082421D"/>
    <w:rsid w:val="00824A39"/>
    <w:rsid w:val="008255C9"/>
    <w:rsid w:val="00826125"/>
    <w:rsid w:val="008265B0"/>
    <w:rsid w:val="00826781"/>
    <w:rsid w:val="008267D2"/>
    <w:rsid w:val="00826A7B"/>
    <w:rsid w:val="00827037"/>
    <w:rsid w:val="0082710E"/>
    <w:rsid w:val="008273AF"/>
    <w:rsid w:val="00827CE6"/>
    <w:rsid w:val="00827D38"/>
    <w:rsid w:val="00830068"/>
    <w:rsid w:val="00830819"/>
    <w:rsid w:val="00831008"/>
    <w:rsid w:val="008319F3"/>
    <w:rsid w:val="008320C2"/>
    <w:rsid w:val="008324F7"/>
    <w:rsid w:val="00832F06"/>
    <w:rsid w:val="008337A7"/>
    <w:rsid w:val="008338AF"/>
    <w:rsid w:val="00833B22"/>
    <w:rsid w:val="00833BB6"/>
    <w:rsid w:val="00833DF9"/>
    <w:rsid w:val="00834A09"/>
    <w:rsid w:val="00834FA8"/>
    <w:rsid w:val="008351F3"/>
    <w:rsid w:val="00835324"/>
    <w:rsid w:val="008359E3"/>
    <w:rsid w:val="008362EB"/>
    <w:rsid w:val="008370BC"/>
    <w:rsid w:val="00837244"/>
    <w:rsid w:val="0083728F"/>
    <w:rsid w:val="00841717"/>
    <w:rsid w:val="008417A7"/>
    <w:rsid w:val="0084182D"/>
    <w:rsid w:val="00841E02"/>
    <w:rsid w:val="00842F36"/>
    <w:rsid w:val="0084324A"/>
    <w:rsid w:val="00843A23"/>
    <w:rsid w:val="00843BC3"/>
    <w:rsid w:val="008447C3"/>
    <w:rsid w:val="00844EC0"/>
    <w:rsid w:val="00845954"/>
    <w:rsid w:val="00845A70"/>
    <w:rsid w:val="00845CF5"/>
    <w:rsid w:val="00845D83"/>
    <w:rsid w:val="00846485"/>
    <w:rsid w:val="0084667A"/>
    <w:rsid w:val="008477FD"/>
    <w:rsid w:val="008478D2"/>
    <w:rsid w:val="00847F5A"/>
    <w:rsid w:val="00847F67"/>
    <w:rsid w:val="00850336"/>
    <w:rsid w:val="00850BEF"/>
    <w:rsid w:val="00851236"/>
    <w:rsid w:val="00851483"/>
    <w:rsid w:val="008516CC"/>
    <w:rsid w:val="0085197D"/>
    <w:rsid w:val="00851FC8"/>
    <w:rsid w:val="00852E6F"/>
    <w:rsid w:val="00853327"/>
    <w:rsid w:val="0085361A"/>
    <w:rsid w:val="00853710"/>
    <w:rsid w:val="00853AC9"/>
    <w:rsid w:val="00853D0D"/>
    <w:rsid w:val="00853D49"/>
    <w:rsid w:val="00853FA6"/>
    <w:rsid w:val="008541C5"/>
    <w:rsid w:val="00854709"/>
    <w:rsid w:val="00854FCE"/>
    <w:rsid w:val="0085517C"/>
    <w:rsid w:val="00855443"/>
    <w:rsid w:val="008554AE"/>
    <w:rsid w:val="00855787"/>
    <w:rsid w:val="008557C5"/>
    <w:rsid w:val="00855B1B"/>
    <w:rsid w:val="008560C1"/>
    <w:rsid w:val="00856330"/>
    <w:rsid w:val="008566BC"/>
    <w:rsid w:val="008569DD"/>
    <w:rsid w:val="00856B02"/>
    <w:rsid w:val="00857356"/>
    <w:rsid w:val="00857B21"/>
    <w:rsid w:val="00857D87"/>
    <w:rsid w:val="008605B8"/>
    <w:rsid w:val="00860BB4"/>
    <w:rsid w:val="0086153D"/>
    <w:rsid w:val="00861F16"/>
    <w:rsid w:val="00861F78"/>
    <w:rsid w:val="0086213D"/>
    <w:rsid w:val="00862388"/>
    <w:rsid w:val="00862535"/>
    <w:rsid w:val="0086275D"/>
    <w:rsid w:val="008627BD"/>
    <w:rsid w:val="00862BEF"/>
    <w:rsid w:val="00862CC8"/>
    <w:rsid w:val="00863321"/>
    <w:rsid w:val="00863549"/>
    <w:rsid w:val="008638D0"/>
    <w:rsid w:val="008648A4"/>
    <w:rsid w:val="00864A77"/>
    <w:rsid w:val="00864B74"/>
    <w:rsid w:val="00864D44"/>
    <w:rsid w:val="00864F6F"/>
    <w:rsid w:val="008650E0"/>
    <w:rsid w:val="008652A2"/>
    <w:rsid w:val="0086531C"/>
    <w:rsid w:val="00865660"/>
    <w:rsid w:val="00865D81"/>
    <w:rsid w:val="00865EA6"/>
    <w:rsid w:val="00866F84"/>
    <w:rsid w:val="00867889"/>
    <w:rsid w:val="00867921"/>
    <w:rsid w:val="00867988"/>
    <w:rsid w:val="00867C95"/>
    <w:rsid w:val="00867D1D"/>
    <w:rsid w:val="0087037A"/>
    <w:rsid w:val="0087067D"/>
    <w:rsid w:val="00870F33"/>
    <w:rsid w:val="008713E3"/>
    <w:rsid w:val="00871A1D"/>
    <w:rsid w:val="008723F8"/>
    <w:rsid w:val="00872A64"/>
    <w:rsid w:val="00872CFA"/>
    <w:rsid w:val="0087328A"/>
    <w:rsid w:val="008735F0"/>
    <w:rsid w:val="008738AA"/>
    <w:rsid w:val="00873A23"/>
    <w:rsid w:val="0087444E"/>
    <w:rsid w:val="00875657"/>
    <w:rsid w:val="00875E91"/>
    <w:rsid w:val="008765D4"/>
    <w:rsid w:val="0087763D"/>
    <w:rsid w:val="00877882"/>
    <w:rsid w:val="00877DB5"/>
    <w:rsid w:val="00880251"/>
    <w:rsid w:val="008814C1"/>
    <w:rsid w:val="00881777"/>
    <w:rsid w:val="00881EF3"/>
    <w:rsid w:val="008823A9"/>
    <w:rsid w:val="0088240C"/>
    <w:rsid w:val="00883CB5"/>
    <w:rsid w:val="00883E18"/>
    <w:rsid w:val="008843EF"/>
    <w:rsid w:val="0088444D"/>
    <w:rsid w:val="008847EF"/>
    <w:rsid w:val="00884863"/>
    <w:rsid w:val="00884B04"/>
    <w:rsid w:val="00884D85"/>
    <w:rsid w:val="00884E6D"/>
    <w:rsid w:val="008854BB"/>
    <w:rsid w:val="00885644"/>
    <w:rsid w:val="00885677"/>
    <w:rsid w:val="008856F9"/>
    <w:rsid w:val="00885A3E"/>
    <w:rsid w:val="00885C47"/>
    <w:rsid w:val="00885F5B"/>
    <w:rsid w:val="00885F93"/>
    <w:rsid w:val="0088624A"/>
    <w:rsid w:val="00886974"/>
    <w:rsid w:val="00886E25"/>
    <w:rsid w:val="008870B2"/>
    <w:rsid w:val="008878B2"/>
    <w:rsid w:val="0088791E"/>
    <w:rsid w:val="00887C45"/>
    <w:rsid w:val="00887E0F"/>
    <w:rsid w:val="00887F4F"/>
    <w:rsid w:val="008900D0"/>
    <w:rsid w:val="00890587"/>
    <w:rsid w:val="00890836"/>
    <w:rsid w:val="00890DFA"/>
    <w:rsid w:val="008913C8"/>
    <w:rsid w:val="0089189F"/>
    <w:rsid w:val="00891F90"/>
    <w:rsid w:val="00891F98"/>
    <w:rsid w:val="0089208F"/>
    <w:rsid w:val="00892285"/>
    <w:rsid w:val="008933AA"/>
    <w:rsid w:val="008937BC"/>
    <w:rsid w:val="00893BF8"/>
    <w:rsid w:val="00893DBF"/>
    <w:rsid w:val="00894185"/>
    <w:rsid w:val="0089508A"/>
    <w:rsid w:val="00895784"/>
    <w:rsid w:val="00896ADA"/>
    <w:rsid w:val="00897064"/>
    <w:rsid w:val="00897D75"/>
    <w:rsid w:val="00897F85"/>
    <w:rsid w:val="008A01B2"/>
    <w:rsid w:val="008A082A"/>
    <w:rsid w:val="008A1042"/>
    <w:rsid w:val="008A1764"/>
    <w:rsid w:val="008A1980"/>
    <w:rsid w:val="008A1CB2"/>
    <w:rsid w:val="008A1D54"/>
    <w:rsid w:val="008A2047"/>
    <w:rsid w:val="008A2400"/>
    <w:rsid w:val="008A2567"/>
    <w:rsid w:val="008A258E"/>
    <w:rsid w:val="008A2B21"/>
    <w:rsid w:val="008A2DC8"/>
    <w:rsid w:val="008A2DDA"/>
    <w:rsid w:val="008A37DE"/>
    <w:rsid w:val="008A3B3F"/>
    <w:rsid w:val="008A3B68"/>
    <w:rsid w:val="008A40EB"/>
    <w:rsid w:val="008A4847"/>
    <w:rsid w:val="008A497D"/>
    <w:rsid w:val="008A4CC5"/>
    <w:rsid w:val="008A51B1"/>
    <w:rsid w:val="008A5608"/>
    <w:rsid w:val="008A59FA"/>
    <w:rsid w:val="008A5A5B"/>
    <w:rsid w:val="008A6341"/>
    <w:rsid w:val="008A6D2D"/>
    <w:rsid w:val="008A70BC"/>
    <w:rsid w:val="008B0363"/>
    <w:rsid w:val="008B088D"/>
    <w:rsid w:val="008B1058"/>
    <w:rsid w:val="008B1312"/>
    <w:rsid w:val="008B34B6"/>
    <w:rsid w:val="008B3D17"/>
    <w:rsid w:val="008B3DA5"/>
    <w:rsid w:val="008B49AE"/>
    <w:rsid w:val="008B4B03"/>
    <w:rsid w:val="008B4DEC"/>
    <w:rsid w:val="008B4E55"/>
    <w:rsid w:val="008B4EB7"/>
    <w:rsid w:val="008B51F0"/>
    <w:rsid w:val="008B53A9"/>
    <w:rsid w:val="008B5682"/>
    <w:rsid w:val="008B5720"/>
    <w:rsid w:val="008B5795"/>
    <w:rsid w:val="008B5C8E"/>
    <w:rsid w:val="008B659B"/>
    <w:rsid w:val="008B65F1"/>
    <w:rsid w:val="008B674A"/>
    <w:rsid w:val="008B6AB6"/>
    <w:rsid w:val="008B6ADF"/>
    <w:rsid w:val="008B7132"/>
    <w:rsid w:val="008B7DC6"/>
    <w:rsid w:val="008C07DC"/>
    <w:rsid w:val="008C0B06"/>
    <w:rsid w:val="008C120E"/>
    <w:rsid w:val="008C1355"/>
    <w:rsid w:val="008C15BD"/>
    <w:rsid w:val="008C15EB"/>
    <w:rsid w:val="008C1677"/>
    <w:rsid w:val="008C1716"/>
    <w:rsid w:val="008C24E1"/>
    <w:rsid w:val="008C2D36"/>
    <w:rsid w:val="008C3132"/>
    <w:rsid w:val="008C31A7"/>
    <w:rsid w:val="008C31C0"/>
    <w:rsid w:val="008C3280"/>
    <w:rsid w:val="008C3485"/>
    <w:rsid w:val="008C38F8"/>
    <w:rsid w:val="008C432C"/>
    <w:rsid w:val="008C4A60"/>
    <w:rsid w:val="008C50B6"/>
    <w:rsid w:val="008C6430"/>
    <w:rsid w:val="008C65CA"/>
    <w:rsid w:val="008C6D38"/>
    <w:rsid w:val="008C7559"/>
    <w:rsid w:val="008C75FC"/>
    <w:rsid w:val="008C79C2"/>
    <w:rsid w:val="008C7A89"/>
    <w:rsid w:val="008D0304"/>
    <w:rsid w:val="008D0729"/>
    <w:rsid w:val="008D1068"/>
    <w:rsid w:val="008D1ED0"/>
    <w:rsid w:val="008D285B"/>
    <w:rsid w:val="008D3075"/>
    <w:rsid w:val="008D30FF"/>
    <w:rsid w:val="008D331C"/>
    <w:rsid w:val="008D33C2"/>
    <w:rsid w:val="008D3437"/>
    <w:rsid w:val="008D3F63"/>
    <w:rsid w:val="008D421C"/>
    <w:rsid w:val="008D4665"/>
    <w:rsid w:val="008D4AB5"/>
    <w:rsid w:val="008D5953"/>
    <w:rsid w:val="008D5A96"/>
    <w:rsid w:val="008D5C18"/>
    <w:rsid w:val="008D606D"/>
    <w:rsid w:val="008D6329"/>
    <w:rsid w:val="008D64A1"/>
    <w:rsid w:val="008D669B"/>
    <w:rsid w:val="008D7608"/>
    <w:rsid w:val="008D7669"/>
    <w:rsid w:val="008D7E63"/>
    <w:rsid w:val="008E02A9"/>
    <w:rsid w:val="008E069E"/>
    <w:rsid w:val="008E148D"/>
    <w:rsid w:val="008E1889"/>
    <w:rsid w:val="008E1BCF"/>
    <w:rsid w:val="008E1D4E"/>
    <w:rsid w:val="008E2801"/>
    <w:rsid w:val="008E29DE"/>
    <w:rsid w:val="008E3547"/>
    <w:rsid w:val="008E3774"/>
    <w:rsid w:val="008E3C2C"/>
    <w:rsid w:val="008E42F0"/>
    <w:rsid w:val="008E4505"/>
    <w:rsid w:val="008E46AA"/>
    <w:rsid w:val="008E4F18"/>
    <w:rsid w:val="008E5412"/>
    <w:rsid w:val="008E55D8"/>
    <w:rsid w:val="008E618E"/>
    <w:rsid w:val="008E61D3"/>
    <w:rsid w:val="008E62B1"/>
    <w:rsid w:val="008E62B2"/>
    <w:rsid w:val="008E6354"/>
    <w:rsid w:val="008E677B"/>
    <w:rsid w:val="008E6849"/>
    <w:rsid w:val="008E6F05"/>
    <w:rsid w:val="008E7050"/>
    <w:rsid w:val="008E7887"/>
    <w:rsid w:val="008E7C4B"/>
    <w:rsid w:val="008E7CA9"/>
    <w:rsid w:val="008E7D4B"/>
    <w:rsid w:val="008F01D8"/>
    <w:rsid w:val="008F0670"/>
    <w:rsid w:val="008F0E6A"/>
    <w:rsid w:val="008F264D"/>
    <w:rsid w:val="008F2A85"/>
    <w:rsid w:val="008F3123"/>
    <w:rsid w:val="008F31D0"/>
    <w:rsid w:val="008F3E34"/>
    <w:rsid w:val="008F3FFF"/>
    <w:rsid w:val="008F407C"/>
    <w:rsid w:val="008F42FC"/>
    <w:rsid w:val="008F4531"/>
    <w:rsid w:val="008F4C6E"/>
    <w:rsid w:val="008F4F8F"/>
    <w:rsid w:val="008F51F8"/>
    <w:rsid w:val="008F5663"/>
    <w:rsid w:val="008F5814"/>
    <w:rsid w:val="008F594B"/>
    <w:rsid w:val="008F5DB9"/>
    <w:rsid w:val="008F5F77"/>
    <w:rsid w:val="008F62E4"/>
    <w:rsid w:val="008F6305"/>
    <w:rsid w:val="008F666D"/>
    <w:rsid w:val="008F6D5F"/>
    <w:rsid w:val="008F6EBC"/>
    <w:rsid w:val="008F7477"/>
    <w:rsid w:val="008F75B9"/>
    <w:rsid w:val="008F7E14"/>
    <w:rsid w:val="00900100"/>
    <w:rsid w:val="00900EAF"/>
    <w:rsid w:val="009023DD"/>
    <w:rsid w:val="009028CC"/>
    <w:rsid w:val="0090296C"/>
    <w:rsid w:val="00902970"/>
    <w:rsid w:val="00902B35"/>
    <w:rsid w:val="00902FBB"/>
    <w:rsid w:val="009031D6"/>
    <w:rsid w:val="0090341C"/>
    <w:rsid w:val="00903602"/>
    <w:rsid w:val="00903A49"/>
    <w:rsid w:val="00903A5F"/>
    <w:rsid w:val="00903AE3"/>
    <w:rsid w:val="00903BBB"/>
    <w:rsid w:val="00903DBA"/>
    <w:rsid w:val="0090431B"/>
    <w:rsid w:val="00904F4C"/>
    <w:rsid w:val="0090546E"/>
    <w:rsid w:val="00905AEA"/>
    <w:rsid w:val="00905CC2"/>
    <w:rsid w:val="00906373"/>
    <w:rsid w:val="009067D8"/>
    <w:rsid w:val="009068DF"/>
    <w:rsid w:val="009070CB"/>
    <w:rsid w:val="00907877"/>
    <w:rsid w:val="00907ABA"/>
    <w:rsid w:val="00907D4E"/>
    <w:rsid w:val="00907E92"/>
    <w:rsid w:val="009104FF"/>
    <w:rsid w:val="009105F0"/>
    <w:rsid w:val="00910AC8"/>
    <w:rsid w:val="00912780"/>
    <w:rsid w:val="00912F73"/>
    <w:rsid w:val="009131CC"/>
    <w:rsid w:val="0091397D"/>
    <w:rsid w:val="00913E02"/>
    <w:rsid w:val="00914011"/>
    <w:rsid w:val="00914505"/>
    <w:rsid w:val="009145F1"/>
    <w:rsid w:val="00914B55"/>
    <w:rsid w:val="00914B70"/>
    <w:rsid w:val="00914FBE"/>
    <w:rsid w:val="0091577A"/>
    <w:rsid w:val="009157E7"/>
    <w:rsid w:val="0091582A"/>
    <w:rsid w:val="009158D8"/>
    <w:rsid w:val="00915D97"/>
    <w:rsid w:val="00915DDD"/>
    <w:rsid w:val="0091613B"/>
    <w:rsid w:val="0091648D"/>
    <w:rsid w:val="00917161"/>
    <w:rsid w:val="009172FE"/>
    <w:rsid w:val="00917741"/>
    <w:rsid w:val="00917860"/>
    <w:rsid w:val="00917A44"/>
    <w:rsid w:val="009201D5"/>
    <w:rsid w:val="0092092A"/>
    <w:rsid w:val="00920F98"/>
    <w:rsid w:val="00921973"/>
    <w:rsid w:val="00922869"/>
    <w:rsid w:val="00922BB4"/>
    <w:rsid w:val="0092338F"/>
    <w:rsid w:val="009233EA"/>
    <w:rsid w:val="009238A0"/>
    <w:rsid w:val="00923920"/>
    <w:rsid w:val="00923F07"/>
    <w:rsid w:val="0092499B"/>
    <w:rsid w:val="00924AEB"/>
    <w:rsid w:val="00924DDC"/>
    <w:rsid w:val="0092535A"/>
    <w:rsid w:val="009259DE"/>
    <w:rsid w:val="00926B33"/>
    <w:rsid w:val="00926D20"/>
    <w:rsid w:val="009275C3"/>
    <w:rsid w:val="009277C9"/>
    <w:rsid w:val="00927ADC"/>
    <w:rsid w:val="00927E39"/>
    <w:rsid w:val="00927F66"/>
    <w:rsid w:val="00930014"/>
    <w:rsid w:val="00930501"/>
    <w:rsid w:val="00930574"/>
    <w:rsid w:val="00930734"/>
    <w:rsid w:val="00930A42"/>
    <w:rsid w:val="00930F39"/>
    <w:rsid w:val="00930F7C"/>
    <w:rsid w:val="0093206F"/>
    <w:rsid w:val="009327A0"/>
    <w:rsid w:val="0093297C"/>
    <w:rsid w:val="009331B2"/>
    <w:rsid w:val="009331EB"/>
    <w:rsid w:val="009342F9"/>
    <w:rsid w:val="00934353"/>
    <w:rsid w:val="0093469F"/>
    <w:rsid w:val="00934CF2"/>
    <w:rsid w:val="00934DFA"/>
    <w:rsid w:val="00935A4D"/>
    <w:rsid w:val="00936AB6"/>
    <w:rsid w:val="00936E9F"/>
    <w:rsid w:val="00936F34"/>
    <w:rsid w:val="009374A8"/>
    <w:rsid w:val="009376D6"/>
    <w:rsid w:val="009406B3"/>
    <w:rsid w:val="0094085A"/>
    <w:rsid w:val="00940A71"/>
    <w:rsid w:val="00940ACD"/>
    <w:rsid w:val="0094131A"/>
    <w:rsid w:val="009415FF"/>
    <w:rsid w:val="00941B87"/>
    <w:rsid w:val="00942260"/>
    <w:rsid w:val="00942377"/>
    <w:rsid w:val="00942385"/>
    <w:rsid w:val="0094246C"/>
    <w:rsid w:val="009424C4"/>
    <w:rsid w:val="00942658"/>
    <w:rsid w:val="009427A8"/>
    <w:rsid w:val="00942F0F"/>
    <w:rsid w:val="009431B1"/>
    <w:rsid w:val="00943425"/>
    <w:rsid w:val="009434E5"/>
    <w:rsid w:val="00943EBE"/>
    <w:rsid w:val="00944202"/>
    <w:rsid w:val="00945015"/>
    <w:rsid w:val="0094545A"/>
    <w:rsid w:val="00945EC5"/>
    <w:rsid w:val="0094604B"/>
    <w:rsid w:val="009462E5"/>
    <w:rsid w:val="00946365"/>
    <w:rsid w:val="00946A64"/>
    <w:rsid w:val="00946CD7"/>
    <w:rsid w:val="009472B9"/>
    <w:rsid w:val="00947417"/>
    <w:rsid w:val="0094745A"/>
    <w:rsid w:val="00947CDF"/>
    <w:rsid w:val="00950999"/>
    <w:rsid w:val="00950C78"/>
    <w:rsid w:val="00950CFE"/>
    <w:rsid w:val="00950E52"/>
    <w:rsid w:val="00951175"/>
    <w:rsid w:val="0095137D"/>
    <w:rsid w:val="00951A65"/>
    <w:rsid w:val="0095201E"/>
    <w:rsid w:val="0095257D"/>
    <w:rsid w:val="0095266C"/>
    <w:rsid w:val="00952689"/>
    <w:rsid w:val="0095273F"/>
    <w:rsid w:val="00952CF3"/>
    <w:rsid w:val="00953396"/>
    <w:rsid w:val="009535FB"/>
    <w:rsid w:val="00953702"/>
    <w:rsid w:val="00953E20"/>
    <w:rsid w:val="00954133"/>
    <w:rsid w:val="009542BB"/>
    <w:rsid w:val="00954457"/>
    <w:rsid w:val="00954FBD"/>
    <w:rsid w:val="00955672"/>
    <w:rsid w:val="00955D21"/>
    <w:rsid w:val="00955E9B"/>
    <w:rsid w:val="00955EB1"/>
    <w:rsid w:val="009565B6"/>
    <w:rsid w:val="0095671B"/>
    <w:rsid w:val="0095675E"/>
    <w:rsid w:val="00956AE1"/>
    <w:rsid w:val="00956BBB"/>
    <w:rsid w:val="009572B0"/>
    <w:rsid w:val="00957B0D"/>
    <w:rsid w:val="00957C7A"/>
    <w:rsid w:val="00957EE7"/>
    <w:rsid w:val="00957F88"/>
    <w:rsid w:val="009600DD"/>
    <w:rsid w:val="00961F3D"/>
    <w:rsid w:val="009626EC"/>
    <w:rsid w:val="0096278E"/>
    <w:rsid w:val="009628DB"/>
    <w:rsid w:val="0096379D"/>
    <w:rsid w:val="00963F1E"/>
    <w:rsid w:val="009640DC"/>
    <w:rsid w:val="00964A80"/>
    <w:rsid w:val="00964B4F"/>
    <w:rsid w:val="009652AF"/>
    <w:rsid w:val="009652C0"/>
    <w:rsid w:val="00965A01"/>
    <w:rsid w:val="00965ABF"/>
    <w:rsid w:val="00965B8A"/>
    <w:rsid w:val="00965D63"/>
    <w:rsid w:val="00966AB8"/>
    <w:rsid w:val="00966E9F"/>
    <w:rsid w:val="00967337"/>
    <w:rsid w:val="0096741E"/>
    <w:rsid w:val="009675AF"/>
    <w:rsid w:val="00967C7B"/>
    <w:rsid w:val="00967EC5"/>
    <w:rsid w:val="0097024F"/>
    <w:rsid w:val="009703CD"/>
    <w:rsid w:val="00970DA8"/>
    <w:rsid w:val="00971A5D"/>
    <w:rsid w:val="00971D57"/>
    <w:rsid w:val="00971D61"/>
    <w:rsid w:val="009720BA"/>
    <w:rsid w:val="009723E3"/>
    <w:rsid w:val="00972468"/>
    <w:rsid w:val="009726A2"/>
    <w:rsid w:val="00972992"/>
    <w:rsid w:val="00973185"/>
    <w:rsid w:val="00973886"/>
    <w:rsid w:val="00974CFA"/>
    <w:rsid w:val="009756CB"/>
    <w:rsid w:val="0097594F"/>
    <w:rsid w:val="00975D54"/>
    <w:rsid w:val="00976191"/>
    <w:rsid w:val="00976A9A"/>
    <w:rsid w:val="00976B33"/>
    <w:rsid w:val="00976CB3"/>
    <w:rsid w:val="00976FF7"/>
    <w:rsid w:val="00977395"/>
    <w:rsid w:val="0097749E"/>
    <w:rsid w:val="00977D7C"/>
    <w:rsid w:val="009809E2"/>
    <w:rsid w:val="00980A6D"/>
    <w:rsid w:val="00980AC9"/>
    <w:rsid w:val="00981108"/>
    <w:rsid w:val="00981869"/>
    <w:rsid w:val="00982437"/>
    <w:rsid w:val="009826DD"/>
    <w:rsid w:val="009830C7"/>
    <w:rsid w:val="009831D5"/>
    <w:rsid w:val="00983773"/>
    <w:rsid w:val="00983F4F"/>
    <w:rsid w:val="009842C6"/>
    <w:rsid w:val="00984600"/>
    <w:rsid w:val="00984906"/>
    <w:rsid w:val="00984B04"/>
    <w:rsid w:val="009851D1"/>
    <w:rsid w:val="009851F3"/>
    <w:rsid w:val="009853D7"/>
    <w:rsid w:val="009857BF"/>
    <w:rsid w:val="00985D2A"/>
    <w:rsid w:val="0098639C"/>
    <w:rsid w:val="009864AF"/>
    <w:rsid w:val="0098667A"/>
    <w:rsid w:val="0098777F"/>
    <w:rsid w:val="00987878"/>
    <w:rsid w:val="00990D5F"/>
    <w:rsid w:val="0099109C"/>
    <w:rsid w:val="00991742"/>
    <w:rsid w:val="009918FD"/>
    <w:rsid w:val="009920DC"/>
    <w:rsid w:val="00992643"/>
    <w:rsid w:val="0099322D"/>
    <w:rsid w:val="009932BA"/>
    <w:rsid w:val="00993D5D"/>
    <w:rsid w:val="00993FF4"/>
    <w:rsid w:val="0099419F"/>
    <w:rsid w:val="00994520"/>
    <w:rsid w:val="00994D68"/>
    <w:rsid w:val="0099549D"/>
    <w:rsid w:val="009954EB"/>
    <w:rsid w:val="00995A57"/>
    <w:rsid w:val="00995FBB"/>
    <w:rsid w:val="009962A9"/>
    <w:rsid w:val="009973D0"/>
    <w:rsid w:val="009973D7"/>
    <w:rsid w:val="009A00F1"/>
    <w:rsid w:val="009A0CC1"/>
    <w:rsid w:val="009A0E50"/>
    <w:rsid w:val="009A10DF"/>
    <w:rsid w:val="009A212B"/>
    <w:rsid w:val="009A2A09"/>
    <w:rsid w:val="009A2A21"/>
    <w:rsid w:val="009A2BA4"/>
    <w:rsid w:val="009A2D66"/>
    <w:rsid w:val="009A2EC7"/>
    <w:rsid w:val="009A2EF9"/>
    <w:rsid w:val="009A369E"/>
    <w:rsid w:val="009A438A"/>
    <w:rsid w:val="009A4810"/>
    <w:rsid w:val="009A4B32"/>
    <w:rsid w:val="009A4D6E"/>
    <w:rsid w:val="009A5342"/>
    <w:rsid w:val="009A5A89"/>
    <w:rsid w:val="009A5CB7"/>
    <w:rsid w:val="009A6C1A"/>
    <w:rsid w:val="009A72CF"/>
    <w:rsid w:val="009A7582"/>
    <w:rsid w:val="009A7800"/>
    <w:rsid w:val="009A7C12"/>
    <w:rsid w:val="009A7F09"/>
    <w:rsid w:val="009A7FE1"/>
    <w:rsid w:val="009B00E6"/>
    <w:rsid w:val="009B202E"/>
    <w:rsid w:val="009B21B0"/>
    <w:rsid w:val="009B235E"/>
    <w:rsid w:val="009B25E8"/>
    <w:rsid w:val="009B262F"/>
    <w:rsid w:val="009B2B0D"/>
    <w:rsid w:val="009B2E28"/>
    <w:rsid w:val="009B3B6A"/>
    <w:rsid w:val="009B3EBF"/>
    <w:rsid w:val="009B4192"/>
    <w:rsid w:val="009B462F"/>
    <w:rsid w:val="009B4698"/>
    <w:rsid w:val="009B51DC"/>
    <w:rsid w:val="009B55DE"/>
    <w:rsid w:val="009B5860"/>
    <w:rsid w:val="009B5F2B"/>
    <w:rsid w:val="009B6256"/>
    <w:rsid w:val="009B6E2F"/>
    <w:rsid w:val="009B6E5C"/>
    <w:rsid w:val="009B6FF2"/>
    <w:rsid w:val="009B7248"/>
    <w:rsid w:val="009B7B83"/>
    <w:rsid w:val="009C0DDF"/>
    <w:rsid w:val="009C0EF9"/>
    <w:rsid w:val="009C1415"/>
    <w:rsid w:val="009C15D4"/>
    <w:rsid w:val="009C1E9B"/>
    <w:rsid w:val="009C1EC3"/>
    <w:rsid w:val="009C23E3"/>
    <w:rsid w:val="009C2511"/>
    <w:rsid w:val="009C29D1"/>
    <w:rsid w:val="009C2A05"/>
    <w:rsid w:val="009C3457"/>
    <w:rsid w:val="009C3863"/>
    <w:rsid w:val="009C4670"/>
    <w:rsid w:val="009C49B8"/>
    <w:rsid w:val="009C4D18"/>
    <w:rsid w:val="009C5F69"/>
    <w:rsid w:val="009C6345"/>
    <w:rsid w:val="009C6BAA"/>
    <w:rsid w:val="009C701E"/>
    <w:rsid w:val="009C7D80"/>
    <w:rsid w:val="009D00B4"/>
    <w:rsid w:val="009D07B8"/>
    <w:rsid w:val="009D0B96"/>
    <w:rsid w:val="009D17DB"/>
    <w:rsid w:val="009D2924"/>
    <w:rsid w:val="009D2F2A"/>
    <w:rsid w:val="009D4329"/>
    <w:rsid w:val="009D4425"/>
    <w:rsid w:val="009D4FB4"/>
    <w:rsid w:val="009D5412"/>
    <w:rsid w:val="009D5950"/>
    <w:rsid w:val="009D5A1C"/>
    <w:rsid w:val="009D5AD6"/>
    <w:rsid w:val="009D6517"/>
    <w:rsid w:val="009D67B2"/>
    <w:rsid w:val="009D7655"/>
    <w:rsid w:val="009D7A4D"/>
    <w:rsid w:val="009E09A3"/>
    <w:rsid w:val="009E0C98"/>
    <w:rsid w:val="009E1C40"/>
    <w:rsid w:val="009E1CB2"/>
    <w:rsid w:val="009E1EEE"/>
    <w:rsid w:val="009E1F4E"/>
    <w:rsid w:val="009E220A"/>
    <w:rsid w:val="009E2A52"/>
    <w:rsid w:val="009E2BC2"/>
    <w:rsid w:val="009E4216"/>
    <w:rsid w:val="009E4240"/>
    <w:rsid w:val="009E4292"/>
    <w:rsid w:val="009E43DD"/>
    <w:rsid w:val="009E47CF"/>
    <w:rsid w:val="009E4D98"/>
    <w:rsid w:val="009E510C"/>
    <w:rsid w:val="009E563C"/>
    <w:rsid w:val="009E5888"/>
    <w:rsid w:val="009E5A59"/>
    <w:rsid w:val="009E5C5D"/>
    <w:rsid w:val="009E5FDC"/>
    <w:rsid w:val="009E60FD"/>
    <w:rsid w:val="009E6495"/>
    <w:rsid w:val="009E68B8"/>
    <w:rsid w:val="009E6B05"/>
    <w:rsid w:val="009E7307"/>
    <w:rsid w:val="009E7749"/>
    <w:rsid w:val="009E7854"/>
    <w:rsid w:val="009E7F44"/>
    <w:rsid w:val="009F05B4"/>
    <w:rsid w:val="009F0615"/>
    <w:rsid w:val="009F0748"/>
    <w:rsid w:val="009F0941"/>
    <w:rsid w:val="009F0BA8"/>
    <w:rsid w:val="009F0F21"/>
    <w:rsid w:val="009F121F"/>
    <w:rsid w:val="009F14C3"/>
    <w:rsid w:val="009F1ABB"/>
    <w:rsid w:val="009F21D6"/>
    <w:rsid w:val="009F220C"/>
    <w:rsid w:val="009F2685"/>
    <w:rsid w:val="009F3448"/>
    <w:rsid w:val="009F3830"/>
    <w:rsid w:val="009F388A"/>
    <w:rsid w:val="009F3DA8"/>
    <w:rsid w:val="009F410C"/>
    <w:rsid w:val="009F46A9"/>
    <w:rsid w:val="009F49E3"/>
    <w:rsid w:val="009F49F4"/>
    <w:rsid w:val="009F4EF5"/>
    <w:rsid w:val="009F4FEE"/>
    <w:rsid w:val="009F50F0"/>
    <w:rsid w:val="009F55DB"/>
    <w:rsid w:val="009F5F5D"/>
    <w:rsid w:val="009F635E"/>
    <w:rsid w:val="009F6380"/>
    <w:rsid w:val="009F63E7"/>
    <w:rsid w:val="009F6B1A"/>
    <w:rsid w:val="009F6FA7"/>
    <w:rsid w:val="009F7F56"/>
    <w:rsid w:val="00A0025A"/>
    <w:rsid w:val="00A00407"/>
    <w:rsid w:val="00A0049F"/>
    <w:rsid w:val="00A0053E"/>
    <w:rsid w:val="00A0083A"/>
    <w:rsid w:val="00A00EE8"/>
    <w:rsid w:val="00A00FF6"/>
    <w:rsid w:val="00A019EE"/>
    <w:rsid w:val="00A01BA5"/>
    <w:rsid w:val="00A02140"/>
    <w:rsid w:val="00A0218E"/>
    <w:rsid w:val="00A02312"/>
    <w:rsid w:val="00A02AAF"/>
    <w:rsid w:val="00A033B4"/>
    <w:rsid w:val="00A037B6"/>
    <w:rsid w:val="00A037D4"/>
    <w:rsid w:val="00A03A54"/>
    <w:rsid w:val="00A03FEF"/>
    <w:rsid w:val="00A0497F"/>
    <w:rsid w:val="00A04EBA"/>
    <w:rsid w:val="00A05DE0"/>
    <w:rsid w:val="00A05F3F"/>
    <w:rsid w:val="00A061B7"/>
    <w:rsid w:val="00A067C8"/>
    <w:rsid w:val="00A067FB"/>
    <w:rsid w:val="00A06ADD"/>
    <w:rsid w:val="00A06D3E"/>
    <w:rsid w:val="00A070B5"/>
    <w:rsid w:val="00A077A2"/>
    <w:rsid w:val="00A07D34"/>
    <w:rsid w:val="00A1026D"/>
    <w:rsid w:val="00A10501"/>
    <w:rsid w:val="00A107E6"/>
    <w:rsid w:val="00A10905"/>
    <w:rsid w:val="00A10B7B"/>
    <w:rsid w:val="00A1141F"/>
    <w:rsid w:val="00A117A0"/>
    <w:rsid w:val="00A11BCC"/>
    <w:rsid w:val="00A12C52"/>
    <w:rsid w:val="00A12E32"/>
    <w:rsid w:val="00A13213"/>
    <w:rsid w:val="00A14233"/>
    <w:rsid w:val="00A1465F"/>
    <w:rsid w:val="00A14CC1"/>
    <w:rsid w:val="00A14D9D"/>
    <w:rsid w:val="00A156D4"/>
    <w:rsid w:val="00A1572C"/>
    <w:rsid w:val="00A15BEB"/>
    <w:rsid w:val="00A163C8"/>
    <w:rsid w:val="00A169DC"/>
    <w:rsid w:val="00A16C72"/>
    <w:rsid w:val="00A17E91"/>
    <w:rsid w:val="00A20FFB"/>
    <w:rsid w:val="00A218A8"/>
    <w:rsid w:val="00A21B6D"/>
    <w:rsid w:val="00A21C94"/>
    <w:rsid w:val="00A21E20"/>
    <w:rsid w:val="00A22065"/>
    <w:rsid w:val="00A224F1"/>
    <w:rsid w:val="00A22649"/>
    <w:rsid w:val="00A227EF"/>
    <w:rsid w:val="00A229EB"/>
    <w:rsid w:val="00A22B56"/>
    <w:rsid w:val="00A230B7"/>
    <w:rsid w:val="00A2327B"/>
    <w:rsid w:val="00A23475"/>
    <w:rsid w:val="00A2375D"/>
    <w:rsid w:val="00A23B10"/>
    <w:rsid w:val="00A23BDF"/>
    <w:rsid w:val="00A23FC7"/>
    <w:rsid w:val="00A240EA"/>
    <w:rsid w:val="00A240F8"/>
    <w:rsid w:val="00A2443F"/>
    <w:rsid w:val="00A247F4"/>
    <w:rsid w:val="00A24E84"/>
    <w:rsid w:val="00A261D3"/>
    <w:rsid w:val="00A262EF"/>
    <w:rsid w:val="00A27103"/>
    <w:rsid w:val="00A27B04"/>
    <w:rsid w:val="00A27B6D"/>
    <w:rsid w:val="00A27D40"/>
    <w:rsid w:val="00A30692"/>
    <w:rsid w:val="00A30CD3"/>
    <w:rsid w:val="00A31B51"/>
    <w:rsid w:val="00A31D0F"/>
    <w:rsid w:val="00A3207B"/>
    <w:rsid w:val="00A32236"/>
    <w:rsid w:val="00A322F9"/>
    <w:rsid w:val="00A32EF6"/>
    <w:rsid w:val="00A33B98"/>
    <w:rsid w:val="00A33F52"/>
    <w:rsid w:val="00A34556"/>
    <w:rsid w:val="00A345A8"/>
    <w:rsid w:val="00A34AC0"/>
    <w:rsid w:val="00A34E25"/>
    <w:rsid w:val="00A35A0F"/>
    <w:rsid w:val="00A35DD8"/>
    <w:rsid w:val="00A37024"/>
    <w:rsid w:val="00A375EB"/>
    <w:rsid w:val="00A379AF"/>
    <w:rsid w:val="00A402B3"/>
    <w:rsid w:val="00A4041C"/>
    <w:rsid w:val="00A40D29"/>
    <w:rsid w:val="00A40D5E"/>
    <w:rsid w:val="00A40D8C"/>
    <w:rsid w:val="00A40ECB"/>
    <w:rsid w:val="00A40FAC"/>
    <w:rsid w:val="00A413AD"/>
    <w:rsid w:val="00A414E7"/>
    <w:rsid w:val="00A41F82"/>
    <w:rsid w:val="00A42115"/>
    <w:rsid w:val="00A42B41"/>
    <w:rsid w:val="00A42D6A"/>
    <w:rsid w:val="00A4370F"/>
    <w:rsid w:val="00A43AD3"/>
    <w:rsid w:val="00A43B08"/>
    <w:rsid w:val="00A43D78"/>
    <w:rsid w:val="00A44188"/>
    <w:rsid w:val="00A4470E"/>
    <w:rsid w:val="00A449BD"/>
    <w:rsid w:val="00A454F1"/>
    <w:rsid w:val="00A4559F"/>
    <w:rsid w:val="00A45995"/>
    <w:rsid w:val="00A45F22"/>
    <w:rsid w:val="00A462B7"/>
    <w:rsid w:val="00A47A3B"/>
    <w:rsid w:val="00A506BA"/>
    <w:rsid w:val="00A50BB4"/>
    <w:rsid w:val="00A519E2"/>
    <w:rsid w:val="00A51BCB"/>
    <w:rsid w:val="00A52324"/>
    <w:rsid w:val="00A52529"/>
    <w:rsid w:val="00A525F6"/>
    <w:rsid w:val="00A52BBA"/>
    <w:rsid w:val="00A52C91"/>
    <w:rsid w:val="00A5318A"/>
    <w:rsid w:val="00A531A0"/>
    <w:rsid w:val="00A537F2"/>
    <w:rsid w:val="00A53852"/>
    <w:rsid w:val="00A53928"/>
    <w:rsid w:val="00A53C8B"/>
    <w:rsid w:val="00A53D1B"/>
    <w:rsid w:val="00A53F7D"/>
    <w:rsid w:val="00A54187"/>
    <w:rsid w:val="00A548E4"/>
    <w:rsid w:val="00A5491E"/>
    <w:rsid w:val="00A5548F"/>
    <w:rsid w:val="00A55BE7"/>
    <w:rsid w:val="00A55C93"/>
    <w:rsid w:val="00A56523"/>
    <w:rsid w:val="00A5681E"/>
    <w:rsid w:val="00A57071"/>
    <w:rsid w:val="00A5732E"/>
    <w:rsid w:val="00A600FF"/>
    <w:rsid w:val="00A60540"/>
    <w:rsid w:val="00A6055A"/>
    <w:rsid w:val="00A618BC"/>
    <w:rsid w:val="00A61A0A"/>
    <w:rsid w:val="00A62082"/>
    <w:rsid w:val="00A6293A"/>
    <w:rsid w:val="00A63157"/>
    <w:rsid w:val="00A6472D"/>
    <w:rsid w:val="00A653AA"/>
    <w:rsid w:val="00A6557F"/>
    <w:rsid w:val="00A657DA"/>
    <w:rsid w:val="00A6635D"/>
    <w:rsid w:val="00A66D13"/>
    <w:rsid w:val="00A66D43"/>
    <w:rsid w:val="00A67003"/>
    <w:rsid w:val="00A67C22"/>
    <w:rsid w:val="00A7035C"/>
    <w:rsid w:val="00A70795"/>
    <w:rsid w:val="00A70DE6"/>
    <w:rsid w:val="00A70F70"/>
    <w:rsid w:val="00A714D2"/>
    <w:rsid w:val="00A718A8"/>
    <w:rsid w:val="00A726BC"/>
    <w:rsid w:val="00A727CE"/>
    <w:rsid w:val="00A72BC9"/>
    <w:rsid w:val="00A72D06"/>
    <w:rsid w:val="00A73A9A"/>
    <w:rsid w:val="00A73E55"/>
    <w:rsid w:val="00A74E20"/>
    <w:rsid w:val="00A7559F"/>
    <w:rsid w:val="00A75E17"/>
    <w:rsid w:val="00A76378"/>
    <w:rsid w:val="00A763B7"/>
    <w:rsid w:val="00A76E40"/>
    <w:rsid w:val="00A76E6E"/>
    <w:rsid w:val="00A773F9"/>
    <w:rsid w:val="00A77973"/>
    <w:rsid w:val="00A80384"/>
    <w:rsid w:val="00A8059C"/>
    <w:rsid w:val="00A80A2F"/>
    <w:rsid w:val="00A81979"/>
    <w:rsid w:val="00A81CD4"/>
    <w:rsid w:val="00A81E69"/>
    <w:rsid w:val="00A82A6D"/>
    <w:rsid w:val="00A82B72"/>
    <w:rsid w:val="00A82C65"/>
    <w:rsid w:val="00A831E8"/>
    <w:rsid w:val="00A83257"/>
    <w:rsid w:val="00A83ABE"/>
    <w:rsid w:val="00A83CBF"/>
    <w:rsid w:val="00A83E93"/>
    <w:rsid w:val="00A8405B"/>
    <w:rsid w:val="00A84D29"/>
    <w:rsid w:val="00A850D7"/>
    <w:rsid w:val="00A85223"/>
    <w:rsid w:val="00A85A75"/>
    <w:rsid w:val="00A86186"/>
    <w:rsid w:val="00A86551"/>
    <w:rsid w:val="00A86689"/>
    <w:rsid w:val="00A876F2"/>
    <w:rsid w:val="00A8786D"/>
    <w:rsid w:val="00A878D6"/>
    <w:rsid w:val="00A87BC6"/>
    <w:rsid w:val="00A87D2F"/>
    <w:rsid w:val="00A90108"/>
    <w:rsid w:val="00A9021C"/>
    <w:rsid w:val="00A906DE"/>
    <w:rsid w:val="00A90706"/>
    <w:rsid w:val="00A90C0D"/>
    <w:rsid w:val="00A91006"/>
    <w:rsid w:val="00A9177E"/>
    <w:rsid w:val="00A927B8"/>
    <w:rsid w:val="00A92A11"/>
    <w:rsid w:val="00A9312B"/>
    <w:rsid w:val="00A933E3"/>
    <w:rsid w:val="00A93972"/>
    <w:rsid w:val="00A94380"/>
    <w:rsid w:val="00A94EB8"/>
    <w:rsid w:val="00A94F6B"/>
    <w:rsid w:val="00A954F0"/>
    <w:rsid w:val="00A95964"/>
    <w:rsid w:val="00A959D8"/>
    <w:rsid w:val="00A95CCD"/>
    <w:rsid w:val="00A95D8E"/>
    <w:rsid w:val="00A95F17"/>
    <w:rsid w:val="00A9601E"/>
    <w:rsid w:val="00A961C3"/>
    <w:rsid w:val="00A96E4A"/>
    <w:rsid w:val="00A978B1"/>
    <w:rsid w:val="00A97CED"/>
    <w:rsid w:val="00A97CF3"/>
    <w:rsid w:val="00A97DB8"/>
    <w:rsid w:val="00AA00DD"/>
    <w:rsid w:val="00AA01E5"/>
    <w:rsid w:val="00AA01EA"/>
    <w:rsid w:val="00AA0288"/>
    <w:rsid w:val="00AA0351"/>
    <w:rsid w:val="00AA0379"/>
    <w:rsid w:val="00AA052C"/>
    <w:rsid w:val="00AA0B40"/>
    <w:rsid w:val="00AA1197"/>
    <w:rsid w:val="00AA16D3"/>
    <w:rsid w:val="00AA2080"/>
    <w:rsid w:val="00AA21FC"/>
    <w:rsid w:val="00AA244F"/>
    <w:rsid w:val="00AA284A"/>
    <w:rsid w:val="00AA29A1"/>
    <w:rsid w:val="00AA36DD"/>
    <w:rsid w:val="00AA4127"/>
    <w:rsid w:val="00AA4E5A"/>
    <w:rsid w:val="00AA60E9"/>
    <w:rsid w:val="00AA6D54"/>
    <w:rsid w:val="00AA70EA"/>
    <w:rsid w:val="00AB0246"/>
    <w:rsid w:val="00AB0BE9"/>
    <w:rsid w:val="00AB0D2C"/>
    <w:rsid w:val="00AB0DDB"/>
    <w:rsid w:val="00AB0EDF"/>
    <w:rsid w:val="00AB1768"/>
    <w:rsid w:val="00AB1960"/>
    <w:rsid w:val="00AB1A1B"/>
    <w:rsid w:val="00AB1B18"/>
    <w:rsid w:val="00AB221F"/>
    <w:rsid w:val="00AB2DD1"/>
    <w:rsid w:val="00AB35D9"/>
    <w:rsid w:val="00AB3B97"/>
    <w:rsid w:val="00AB41A1"/>
    <w:rsid w:val="00AB44A2"/>
    <w:rsid w:val="00AB50EE"/>
    <w:rsid w:val="00AB533C"/>
    <w:rsid w:val="00AB5AD3"/>
    <w:rsid w:val="00AB73D8"/>
    <w:rsid w:val="00AB7EC4"/>
    <w:rsid w:val="00AC0079"/>
    <w:rsid w:val="00AC00E7"/>
    <w:rsid w:val="00AC06F1"/>
    <w:rsid w:val="00AC082D"/>
    <w:rsid w:val="00AC0898"/>
    <w:rsid w:val="00AC0F90"/>
    <w:rsid w:val="00AC130D"/>
    <w:rsid w:val="00AC1924"/>
    <w:rsid w:val="00AC1CCB"/>
    <w:rsid w:val="00AC1F33"/>
    <w:rsid w:val="00AC2728"/>
    <w:rsid w:val="00AC27B3"/>
    <w:rsid w:val="00AC2AC2"/>
    <w:rsid w:val="00AC308B"/>
    <w:rsid w:val="00AC45CF"/>
    <w:rsid w:val="00AC4A1C"/>
    <w:rsid w:val="00AC50C4"/>
    <w:rsid w:val="00AC516E"/>
    <w:rsid w:val="00AC522B"/>
    <w:rsid w:val="00AC52C7"/>
    <w:rsid w:val="00AC54F6"/>
    <w:rsid w:val="00AC59B6"/>
    <w:rsid w:val="00AC607D"/>
    <w:rsid w:val="00AC7121"/>
    <w:rsid w:val="00AC7249"/>
    <w:rsid w:val="00AC795B"/>
    <w:rsid w:val="00AC79D4"/>
    <w:rsid w:val="00AC7D43"/>
    <w:rsid w:val="00AC7D7D"/>
    <w:rsid w:val="00AC7E51"/>
    <w:rsid w:val="00AC7FE6"/>
    <w:rsid w:val="00AD0252"/>
    <w:rsid w:val="00AD0ADE"/>
    <w:rsid w:val="00AD1096"/>
    <w:rsid w:val="00AD1138"/>
    <w:rsid w:val="00AD1759"/>
    <w:rsid w:val="00AD178C"/>
    <w:rsid w:val="00AD17EC"/>
    <w:rsid w:val="00AD1B81"/>
    <w:rsid w:val="00AD2457"/>
    <w:rsid w:val="00AD3287"/>
    <w:rsid w:val="00AD338D"/>
    <w:rsid w:val="00AD3AE7"/>
    <w:rsid w:val="00AD3BB9"/>
    <w:rsid w:val="00AD4212"/>
    <w:rsid w:val="00AD492A"/>
    <w:rsid w:val="00AD4ED4"/>
    <w:rsid w:val="00AD5400"/>
    <w:rsid w:val="00AD5504"/>
    <w:rsid w:val="00AD5B64"/>
    <w:rsid w:val="00AD5B89"/>
    <w:rsid w:val="00AD5D92"/>
    <w:rsid w:val="00AD60F1"/>
    <w:rsid w:val="00AD64DD"/>
    <w:rsid w:val="00AD6E50"/>
    <w:rsid w:val="00AD6F26"/>
    <w:rsid w:val="00AD6F80"/>
    <w:rsid w:val="00AD74F8"/>
    <w:rsid w:val="00AD7D61"/>
    <w:rsid w:val="00AD7E4D"/>
    <w:rsid w:val="00AD7F62"/>
    <w:rsid w:val="00AE028C"/>
    <w:rsid w:val="00AE062C"/>
    <w:rsid w:val="00AE08B7"/>
    <w:rsid w:val="00AE0D6E"/>
    <w:rsid w:val="00AE1CDD"/>
    <w:rsid w:val="00AE1EA5"/>
    <w:rsid w:val="00AE2D9F"/>
    <w:rsid w:val="00AE4359"/>
    <w:rsid w:val="00AE4559"/>
    <w:rsid w:val="00AE4913"/>
    <w:rsid w:val="00AE5B4D"/>
    <w:rsid w:val="00AE5D9F"/>
    <w:rsid w:val="00AE6BD2"/>
    <w:rsid w:val="00AE6F06"/>
    <w:rsid w:val="00AE70FD"/>
    <w:rsid w:val="00AE7744"/>
    <w:rsid w:val="00AE7892"/>
    <w:rsid w:val="00AE7BBA"/>
    <w:rsid w:val="00AE7EB7"/>
    <w:rsid w:val="00AF025E"/>
    <w:rsid w:val="00AF04AB"/>
    <w:rsid w:val="00AF08EA"/>
    <w:rsid w:val="00AF0957"/>
    <w:rsid w:val="00AF2503"/>
    <w:rsid w:val="00AF26B0"/>
    <w:rsid w:val="00AF2BC2"/>
    <w:rsid w:val="00AF31AC"/>
    <w:rsid w:val="00AF34F5"/>
    <w:rsid w:val="00AF3873"/>
    <w:rsid w:val="00AF393A"/>
    <w:rsid w:val="00AF3B7D"/>
    <w:rsid w:val="00AF4115"/>
    <w:rsid w:val="00AF44FE"/>
    <w:rsid w:val="00AF4704"/>
    <w:rsid w:val="00AF51BF"/>
    <w:rsid w:val="00AF5C44"/>
    <w:rsid w:val="00AF6118"/>
    <w:rsid w:val="00AF7959"/>
    <w:rsid w:val="00AF79FB"/>
    <w:rsid w:val="00B004AE"/>
    <w:rsid w:val="00B00507"/>
    <w:rsid w:val="00B00C16"/>
    <w:rsid w:val="00B0115F"/>
    <w:rsid w:val="00B023BC"/>
    <w:rsid w:val="00B02616"/>
    <w:rsid w:val="00B02F1A"/>
    <w:rsid w:val="00B03503"/>
    <w:rsid w:val="00B03A1D"/>
    <w:rsid w:val="00B03D49"/>
    <w:rsid w:val="00B045B8"/>
    <w:rsid w:val="00B04D2B"/>
    <w:rsid w:val="00B054EC"/>
    <w:rsid w:val="00B05746"/>
    <w:rsid w:val="00B05915"/>
    <w:rsid w:val="00B059EF"/>
    <w:rsid w:val="00B060A5"/>
    <w:rsid w:val="00B061CB"/>
    <w:rsid w:val="00B067E1"/>
    <w:rsid w:val="00B06A2A"/>
    <w:rsid w:val="00B06D4B"/>
    <w:rsid w:val="00B07224"/>
    <w:rsid w:val="00B073EA"/>
    <w:rsid w:val="00B074EB"/>
    <w:rsid w:val="00B075BA"/>
    <w:rsid w:val="00B07E7E"/>
    <w:rsid w:val="00B102B9"/>
    <w:rsid w:val="00B116C2"/>
    <w:rsid w:val="00B11F22"/>
    <w:rsid w:val="00B129A6"/>
    <w:rsid w:val="00B12BC6"/>
    <w:rsid w:val="00B131B7"/>
    <w:rsid w:val="00B144A6"/>
    <w:rsid w:val="00B147F0"/>
    <w:rsid w:val="00B15082"/>
    <w:rsid w:val="00B150D3"/>
    <w:rsid w:val="00B16395"/>
    <w:rsid w:val="00B1643E"/>
    <w:rsid w:val="00B1698C"/>
    <w:rsid w:val="00B16AD1"/>
    <w:rsid w:val="00B16B3D"/>
    <w:rsid w:val="00B16F55"/>
    <w:rsid w:val="00B171A7"/>
    <w:rsid w:val="00B176F7"/>
    <w:rsid w:val="00B17793"/>
    <w:rsid w:val="00B179D2"/>
    <w:rsid w:val="00B17B07"/>
    <w:rsid w:val="00B17B78"/>
    <w:rsid w:val="00B20043"/>
    <w:rsid w:val="00B200FF"/>
    <w:rsid w:val="00B202FC"/>
    <w:rsid w:val="00B2087D"/>
    <w:rsid w:val="00B20885"/>
    <w:rsid w:val="00B20D7F"/>
    <w:rsid w:val="00B20E76"/>
    <w:rsid w:val="00B228E2"/>
    <w:rsid w:val="00B23079"/>
    <w:rsid w:val="00B23B2B"/>
    <w:rsid w:val="00B23F65"/>
    <w:rsid w:val="00B24322"/>
    <w:rsid w:val="00B2481F"/>
    <w:rsid w:val="00B24F54"/>
    <w:rsid w:val="00B2577E"/>
    <w:rsid w:val="00B25877"/>
    <w:rsid w:val="00B25CEA"/>
    <w:rsid w:val="00B25D26"/>
    <w:rsid w:val="00B2708B"/>
    <w:rsid w:val="00B274EB"/>
    <w:rsid w:val="00B27F3F"/>
    <w:rsid w:val="00B300CF"/>
    <w:rsid w:val="00B3042C"/>
    <w:rsid w:val="00B30947"/>
    <w:rsid w:val="00B310B2"/>
    <w:rsid w:val="00B318DE"/>
    <w:rsid w:val="00B31C62"/>
    <w:rsid w:val="00B31E46"/>
    <w:rsid w:val="00B32441"/>
    <w:rsid w:val="00B329E3"/>
    <w:rsid w:val="00B32B6C"/>
    <w:rsid w:val="00B32D9A"/>
    <w:rsid w:val="00B33018"/>
    <w:rsid w:val="00B33414"/>
    <w:rsid w:val="00B33785"/>
    <w:rsid w:val="00B343EA"/>
    <w:rsid w:val="00B3446E"/>
    <w:rsid w:val="00B34665"/>
    <w:rsid w:val="00B34816"/>
    <w:rsid w:val="00B34CFC"/>
    <w:rsid w:val="00B35025"/>
    <w:rsid w:val="00B355D0"/>
    <w:rsid w:val="00B35667"/>
    <w:rsid w:val="00B362D2"/>
    <w:rsid w:val="00B36617"/>
    <w:rsid w:val="00B36E42"/>
    <w:rsid w:val="00B3781A"/>
    <w:rsid w:val="00B40193"/>
    <w:rsid w:val="00B41476"/>
    <w:rsid w:val="00B41A89"/>
    <w:rsid w:val="00B4211F"/>
    <w:rsid w:val="00B4291C"/>
    <w:rsid w:val="00B430C1"/>
    <w:rsid w:val="00B43283"/>
    <w:rsid w:val="00B439A1"/>
    <w:rsid w:val="00B43D77"/>
    <w:rsid w:val="00B43EDD"/>
    <w:rsid w:val="00B44989"/>
    <w:rsid w:val="00B44C8D"/>
    <w:rsid w:val="00B45D41"/>
    <w:rsid w:val="00B47343"/>
    <w:rsid w:val="00B4744B"/>
    <w:rsid w:val="00B4749F"/>
    <w:rsid w:val="00B50073"/>
    <w:rsid w:val="00B501B2"/>
    <w:rsid w:val="00B5065E"/>
    <w:rsid w:val="00B50804"/>
    <w:rsid w:val="00B5192C"/>
    <w:rsid w:val="00B5227F"/>
    <w:rsid w:val="00B5302A"/>
    <w:rsid w:val="00B53515"/>
    <w:rsid w:val="00B53E77"/>
    <w:rsid w:val="00B54916"/>
    <w:rsid w:val="00B549AA"/>
    <w:rsid w:val="00B557BF"/>
    <w:rsid w:val="00B558C7"/>
    <w:rsid w:val="00B56188"/>
    <w:rsid w:val="00B5649D"/>
    <w:rsid w:val="00B5677F"/>
    <w:rsid w:val="00B568AD"/>
    <w:rsid w:val="00B56FB4"/>
    <w:rsid w:val="00B5738F"/>
    <w:rsid w:val="00B57EC5"/>
    <w:rsid w:val="00B6244E"/>
    <w:rsid w:val="00B628C8"/>
    <w:rsid w:val="00B62A61"/>
    <w:rsid w:val="00B638D2"/>
    <w:rsid w:val="00B63E8F"/>
    <w:rsid w:val="00B6401D"/>
    <w:rsid w:val="00B64481"/>
    <w:rsid w:val="00B647DD"/>
    <w:rsid w:val="00B651F1"/>
    <w:rsid w:val="00B65CA4"/>
    <w:rsid w:val="00B66562"/>
    <w:rsid w:val="00B66769"/>
    <w:rsid w:val="00B6676A"/>
    <w:rsid w:val="00B6682E"/>
    <w:rsid w:val="00B66D25"/>
    <w:rsid w:val="00B66EE7"/>
    <w:rsid w:val="00B66FD1"/>
    <w:rsid w:val="00B671B0"/>
    <w:rsid w:val="00B67231"/>
    <w:rsid w:val="00B67836"/>
    <w:rsid w:val="00B67EF0"/>
    <w:rsid w:val="00B703F8"/>
    <w:rsid w:val="00B70599"/>
    <w:rsid w:val="00B70D01"/>
    <w:rsid w:val="00B70DD8"/>
    <w:rsid w:val="00B7137C"/>
    <w:rsid w:val="00B718B9"/>
    <w:rsid w:val="00B719CE"/>
    <w:rsid w:val="00B719F7"/>
    <w:rsid w:val="00B71EE5"/>
    <w:rsid w:val="00B72065"/>
    <w:rsid w:val="00B737E5"/>
    <w:rsid w:val="00B73976"/>
    <w:rsid w:val="00B73A40"/>
    <w:rsid w:val="00B73F6F"/>
    <w:rsid w:val="00B740E8"/>
    <w:rsid w:val="00B7433C"/>
    <w:rsid w:val="00B7477A"/>
    <w:rsid w:val="00B748B9"/>
    <w:rsid w:val="00B752FA"/>
    <w:rsid w:val="00B76D23"/>
    <w:rsid w:val="00B7724A"/>
    <w:rsid w:val="00B7745C"/>
    <w:rsid w:val="00B775D3"/>
    <w:rsid w:val="00B77A07"/>
    <w:rsid w:val="00B80330"/>
    <w:rsid w:val="00B80C03"/>
    <w:rsid w:val="00B80CCB"/>
    <w:rsid w:val="00B80FB4"/>
    <w:rsid w:val="00B81296"/>
    <w:rsid w:val="00B81634"/>
    <w:rsid w:val="00B819C2"/>
    <w:rsid w:val="00B81A1A"/>
    <w:rsid w:val="00B81F75"/>
    <w:rsid w:val="00B821BA"/>
    <w:rsid w:val="00B82B41"/>
    <w:rsid w:val="00B830A9"/>
    <w:rsid w:val="00B83139"/>
    <w:rsid w:val="00B83B77"/>
    <w:rsid w:val="00B83D09"/>
    <w:rsid w:val="00B84747"/>
    <w:rsid w:val="00B84BB7"/>
    <w:rsid w:val="00B84DB2"/>
    <w:rsid w:val="00B8625E"/>
    <w:rsid w:val="00B867AC"/>
    <w:rsid w:val="00B86BAE"/>
    <w:rsid w:val="00B8714E"/>
    <w:rsid w:val="00B8744B"/>
    <w:rsid w:val="00B87DA1"/>
    <w:rsid w:val="00B90558"/>
    <w:rsid w:val="00B909D8"/>
    <w:rsid w:val="00B90A42"/>
    <w:rsid w:val="00B90D78"/>
    <w:rsid w:val="00B9109C"/>
    <w:rsid w:val="00B91345"/>
    <w:rsid w:val="00B915EA"/>
    <w:rsid w:val="00B9191F"/>
    <w:rsid w:val="00B91E73"/>
    <w:rsid w:val="00B92318"/>
    <w:rsid w:val="00B93450"/>
    <w:rsid w:val="00B93614"/>
    <w:rsid w:val="00B938B0"/>
    <w:rsid w:val="00B94131"/>
    <w:rsid w:val="00B95C16"/>
    <w:rsid w:val="00B96319"/>
    <w:rsid w:val="00B9662E"/>
    <w:rsid w:val="00B96934"/>
    <w:rsid w:val="00B96981"/>
    <w:rsid w:val="00B969A5"/>
    <w:rsid w:val="00B96A05"/>
    <w:rsid w:val="00B97313"/>
    <w:rsid w:val="00B9778E"/>
    <w:rsid w:val="00B977E0"/>
    <w:rsid w:val="00B97DAF"/>
    <w:rsid w:val="00B97E11"/>
    <w:rsid w:val="00BA0F83"/>
    <w:rsid w:val="00BA0FD6"/>
    <w:rsid w:val="00BA15D1"/>
    <w:rsid w:val="00BA2081"/>
    <w:rsid w:val="00BA2365"/>
    <w:rsid w:val="00BA252B"/>
    <w:rsid w:val="00BA255B"/>
    <w:rsid w:val="00BA286F"/>
    <w:rsid w:val="00BA2DE4"/>
    <w:rsid w:val="00BA35AB"/>
    <w:rsid w:val="00BA4072"/>
    <w:rsid w:val="00BA414B"/>
    <w:rsid w:val="00BA4529"/>
    <w:rsid w:val="00BA455E"/>
    <w:rsid w:val="00BA530F"/>
    <w:rsid w:val="00BA540A"/>
    <w:rsid w:val="00BA5D27"/>
    <w:rsid w:val="00BA5FA0"/>
    <w:rsid w:val="00BA67F7"/>
    <w:rsid w:val="00BA6C42"/>
    <w:rsid w:val="00BA74E9"/>
    <w:rsid w:val="00BA75BF"/>
    <w:rsid w:val="00BA78D1"/>
    <w:rsid w:val="00BA7C8D"/>
    <w:rsid w:val="00BB041C"/>
    <w:rsid w:val="00BB08D1"/>
    <w:rsid w:val="00BB0ABC"/>
    <w:rsid w:val="00BB287C"/>
    <w:rsid w:val="00BB2B6D"/>
    <w:rsid w:val="00BB2C4D"/>
    <w:rsid w:val="00BB3FA7"/>
    <w:rsid w:val="00BB3FCF"/>
    <w:rsid w:val="00BB410D"/>
    <w:rsid w:val="00BB4598"/>
    <w:rsid w:val="00BB4E20"/>
    <w:rsid w:val="00BB585B"/>
    <w:rsid w:val="00BB58C2"/>
    <w:rsid w:val="00BB64D3"/>
    <w:rsid w:val="00BB6D73"/>
    <w:rsid w:val="00BB6FA6"/>
    <w:rsid w:val="00BB6FD7"/>
    <w:rsid w:val="00BB7147"/>
    <w:rsid w:val="00BB7477"/>
    <w:rsid w:val="00BB78CB"/>
    <w:rsid w:val="00BB7BEB"/>
    <w:rsid w:val="00BC06C6"/>
    <w:rsid w:val="00BC0A74"/>
    <w:rsid w:val="00BC0EE8"/>
    <w:rsid w:val="00BC11D1"/>
    <w:rsid w:val="00BC1361"/>
    <w:rsid w:val="00BC1A54"/>
    <w:rsid w:val="00BC1C45"/>
    <w:rsid w:val="00BC245C"/>
    <w:rsid w:val="00BC2B66"/>
    <w:rsid w:val="00BC333D"/>
    <w:rsid w:val="00BC37FE"/>
    <w:rsid w:val="00BC3C9A"/>
    <w:rsid w:val="00BC406D"/>
    <w:rsid w:val="00BC4437"/>
    <w:rsid w:val="00BC4ABB"/>
    <w:rsid w:val="00BC4E01"/>
    <w:rsid w:val="00BC4FD0"/>
    <w:rsid w:val="00BC506B"/>
    <w:rsid w:val="00BC5DCC"/>
    <w:rsid w:val="00BC5EC6"/>
    <w:rsid w:val="00BC6087"/>
    <w:rsid w:val="00BC63FC"/>
    <w:rsid w:val="00BC669B"/>
    <w:rsid w:val="00BC6E9C"/>
    <w:rsid w:val="00BC6FB6"/>
    <w:rsid w:val="00BC74C4"/>
    <w:rsid w:val="00BC7BC9"/>
    <w:rsid w:val="00BC7C65"/>
    <w:rsid w:val="00BD0262"/>
    <w:rsid w:val="00BD0375"/>
    <w:rsid w:val="00BD0FBE"/>
    <w:rsid w:val="00BD1012"/>
    <w:rsid w:val="00BD12B1"/>
    <w:rsid w:val="00BD1451"/>
    <w:rsid w:val="00BD14ED"/>
    <w:rsid w:val="00BD1D24"/>
    <w:rsid w:val="00BD1E55"/>
    <w:rsid w:val="00BD2143"/>
    <w:rsid w:val="00BD273B"/>
    <w:rsid w:val="00BD3760"/>
    <w:rsid w:val="00BD37B2"/>
    <w:rsid w:val="00BD3D0D"/>
    <w:rsid w:val="00BD3DD3"/>
    <w:rsid w:val="00BD4077"/>
    <w:rsid w:val="00BD4326"/>
    <w:rsid w:val="00BD52D4"/>
    <w:rsid w:val="00BD5476"/>
    <w:rsid w:val="00BD5BD1"/>
    <w:rsid w:val="00BD5CB5"/>
    <w:rsid w:val="00BD5F83"/>
    <w:rsid w:val="00BD663A"/>
    <w:rsid w:val="00BD6B89"/>
    <w:rsid w:val="00BD7648"/>
    <w:rsid w:val="00BD7965"/>
    <w:rsid w:val="00BD7D16"/>
    <w:rsid w:val="00BE0072"/>
    <w:rsid w:val="00BE0A07"/>
    <w:rsid w:val="00BE0E13"/>
    <w:rsid w:val="00BE1823"/>
    <w:rsid w:val="00BE24DC"/>
    <w:rsid w:val="00BE2594"/>
    <w:rsid w:val="00BE3098"/>
    <w:rsid w:val="00BE33C9"/>
    <w:rsid w:val="00BE3B4F"/>
    <w:rsid w:val="00BE3D05"/>
    <w:rsid w:val="00BE4292"/>
    <w:rsid w:val="00BE42BB"/>
    <w:rsid w:val="00BE48C3"/>
    <w:rsid w:val="00BE5B19"/>
    <w:rsid w:val="00BE616D"/>
    <w:rsid w:val="00BE62FE"/>
    <w:rsid w:val="00BE6E72"/>
    <w:rsid w:val="00BE7189"/>
    <w:rsid w:val="00BE7824"/>
    <w:rsid w:val="00BE7B78"/>
    <w:rsid w:val="00BF001C"/>
    <w:rsid w:val="00BF0548"/>
    <w:rsid w:val="00BF068B"/>
    <w:rsid w:val="00BF081D"/>
    <w:rsid w:val="00BF1C95"/>
    <w:rsid w:val="00BF1F11"/>
    <w:rsid w:val="00BF2B24"/>
    <w:rsid w:val="00BF2D5E"/>
    <w:rsid w:val="00BF3B9D"/>
    <w:rsid w:val="00BF4395"/>
    <w:rsid w:val="00BF4E3D"/>
    <w:rsid w:val="00BF572F"/>
    <w:rsid w:val="00BF62AD"/>
    <w:rsid w:val="00BF6960"/>
    <w:rsid w:val="00C000EA"/>
    <w:rsid w:val="00C00CA0"/>
    <w:rsid w:val="00C00EAA"/>
    <w:rsid w:val="00C0187B"/>
    <w:rsid w:val="00C020C9"/>
    <w:rsid w:val="00C020DF"/>
    <w:rsid w:val="00C0272C"/>
    <w:rsid w:val="00C02782"/>
    <w:rsid w:val="00C02896"/>
    <w:rsid w:val="00C02EC6"/>
    <w:rsid w:val="00C03862"/>
    <w:rsid w:val="00C043D4"/>
    <w:rsid w:val="00C04B0F"/>
    <w:rsid w:val="00C0505D"/>
    <w:rsid w:val="00C051C0"/>
    <w:rsid w:val="00C053EF"/>
    <w:rsid w:val="00C05A83"/>
    <w:rsid w:val="00C05B3A"/>
    <w:rsid w:val="00C06059"/>
    <w:rsid w:val="00C10AD3"/>
    <w:rsid w:val="00C10BF8"/>
    <w:rsid w:val="00C1138B"/>
    <w:rsid w:val="00C12334"/>
    <w:rsid w:val="00C12C3D"/>
    <w:rsid w:val="00C12F9A"/>
    <w:rsid w:val="00C12FB6"/>
    <w:rsid w:val="00C13298"/>
    <w:rsid w:val="00C13771"/>
    <w:rsid w:val="00C14603"/>
    <w:rsid w:val="00C14893"/>
    <w:rsid w:val="00C149DD"/>
    <w:rsid w:val="00C14A30"/>
    <w:rsid w:val="00C14B93"/>
    <w:rsid w:val="00C14CD8"/>
    <w:rsid w:val="00C14DF9"/>
    <w:rsid w:val="00C150D8"/>
    <w:rsid w:val="00C150F9"/>
    <w:rsid w:val="00C15DBE"/>
    <w:rsid w:val="00C15E98"/>
    <w:rsid w:val="00C15EFD"/>
    <w:rsid w:val="00C162B8"/>
    <w:rsid w:val="00C166DE"/>
    <w:rsid w:val="00C16ACF"/>
    <w:rsid w:val="00C16DA0"/>
    <w:rsid w:val="00C17492"/>
    <w:rsid w:val="00C174E7"/>
    <w:rsid w:val="00C1798C"/>
    <w:rsid w:val="00C17BBA"/>
    <w:rsid w:val="00C17F45"/>
    <w:rsid w:val="00C2008E"/>
    <w:rsid w:val="00C20373"/>
    <w:rsid w:val="00C20582"/>
    <w:rsid w:val="00C20EC6"/>
    <w:rsid w:val="00C20ECC"/>
    <w:rsid w:val="00C21805"/>
    <w:rsid w:val="00C220FE"/>
    <w:rsid w:val="00C2236C"/>
    <w:rsid w:val="00C224CA"/>
    <w:rsid w:val="00C22627"/>
    <w:rsid w:val="00C22781"/>
    <w:rsid w:val="00C228B5"/>
    <w:rsid w:val="00C22C42"/>
    <w:rsid w:val="00C240C5"/>
    <w:rsid w:val="00C24207"/>
    <w:rsid w:val="00C2439A"/>
    <w:rsid w:val="00C24481"/>
    <w:rsid w:val="00C2467B"/>
    <w:rsid w:val="00C24E20"/>
    <w:rsid w:val="00C2580C"/>
    <w:rsid w:val="00C25BD0"/>
    <w:rsid w:val="00C25DB8"/>
    <w:rsid w:val="00C25F95"/>
    <w:rsid w:val="00C2606B"/>
    <w:rsid w:val="00C274BF"/>
    <w:rsid w:val="00C300A5"/>
    <w:rsid w:val="00C3074E"/>
    <w:rsid w:val="00C30BC9"/>
    <w:rsid w:val="00C30BD3"/>
    <w:rsid w:val="00C30F05"/>
    <w:rsid w:val="00C31DBA"/>
    <w:rsid w:val="00C322FF"/>
    <w:rsid w:val="00C32915"/>
    <w:rsid w:val="00C335E3"/>
    <w:rsid w:val="00C34223"/>
    <w:rsid w:val="00C34B25"/>
    <w:rsid w:val="00C34F5D"/>
    <w:rsid w:val="00C35448"/>
    <w:rsid w:val="00C354B6"/>
    <w:rsid w:val="00C357FA"/>
    <w:rsid w:val="00C35BD6"/>
    <w:rsid w:val="00C35E01"/>
    <w:rsid w:val="00C360D2"/>
    <w:rsid w:val="00C365CE"/>
    <w:rsid w:val="00C368EA"/>
    <w:rsid w:val="00C37713"/>
    <w:rsid w:val="00C37731"/>
    <w:rsid w:val="00C37910"/>
    <w:rsid w:val="00C37979"/>
    <w:rsid w:val="00C37C42"/>
    <w:rsid w:val="00C407E9"/>
    <w:rsid w:val="00C4138D"/>
    <w:rsid w:val="00C4174C"/>
    <w:rsid w:val="00C418DD"/>
    <w:rsid w:val="00C41D69"/>
    <w:rsid w:val="00C41F6F"/>
    <w:rsid w:val="00C4248F"/>
    <w:rsid w:val="00C42856"/>
    <w:rsid w:val="00C42C2F"/>
    <w:rsid w:val="00C42FEC"/>
    <w:rsid w:val="00C437AA"/>
    <w:rsid w:val="00C43959"/>
    <w:rsid w:val="00C43E36"/>
    <w:rsid w:val="00C43F99"/>
    <w:rsid w:val="00C4486C"/>
    <w:rsid w:val="00C452A5"/>
    <w:rsid w:val="00C4531F"/>
    <w:rsid w:val="00C454BC"/>
    <w:rsid w:val="00C456E9"/>
    <w:rsid w:val="00C46989"/>
    <w:rsid w:val="00C47574"/>
    <w:rsid w:val="00C4771D"/>
    <w:rsid w:val="00C479E1"/>
    <w:rsid w:val="00C47C55"/>
    <w:rsid w:val="00C51321"/>
    <w:rsid w:val="00C527F7"/>
    <w:rsid w:val="00C52938"/>
    <w:rsid w:val="00C53011"/>
    <w:rsid w:val="00C534C7"/>
    <w:rsid w:val="00C545B8"/>
    <w:rsid w:val="00C54A6E"/>
    <w:rsid w:val="00C55467"/>
    <w:rsid w:val="00C55AC4"/>
    <w:rsid w:val="00C55E24"/>
    <w:rsid w:val="00C55FCF"/>
    <w:rsid w:val="00C56890"/>
    <w:rsid w:val="00C5690D"/>
    <w:rsid w:val="00C56FEF"/>
    <w:rsid w:val="00C5716B"/>
    <w:rsid w:val="00C57A20"/>
    <w:rsid w:val="00C57A54"/>
    <w:rsid w:val="00C6008C"/>
    <w:rsid w:val="00C602C6"/>
    <w:rsid w:val="00C6052A"/>
    <w:rsid w:val="00C607C8"/>
    <w:rsid w:val="00C61827"/>
    <w:rsid w:val="00C61B7C"/>
    <w:rsid w:val="00C62C0A"/>
    <w:rsid w:val="00C62C4B"/>
    <w:rsid w:val="00C62F76"/>
    <w:rsid w:val="00C63702"/>
    <w:rsid w:val="00C63FFD"/>
    <w:rsid w:val="00C64710"/>
    <w:rsid w:val="00C64A9A"/>
    <w:rsid w:val="00C65164"/>
    <w:rsid w:val="00C65350"/>
    <w:rsid w:val="00C65843"/>
    <w:rsid w:val="00C658C7"/>
    <w:rsid w:val="00C65E1B"/>
    <w:rsid w:val="00C66C65"/>
    <w:rsid w:val="00C675B0"/>
    <w:rsid w:val="00C67E83"/>
    <w:rsid w:val="00C70753"/>
    <w:rsid w:val="00C70A18"/>
    <w:rsid w:val="00C70B0D"/>
    <w:rsid w:val="00C70EC7"/>
    <w:rsid w:val="00C71492"/>
    <w:rsid w:val="00C714F9"/>
    <w:rsid w:val="00C715F9"/>
    <w:rsid w:val="00C7189E"/>
    <w:rsid w:val="00C722DE"/>
    <w:rsid w:val="00C72422"/>
    <w:rsid w:val="00C72608"/>
    <w:rsid w:val="00C73468"/>
    <w:rsid w:val="00C73D0A"/>
    <w:rsid w:val="00C7450A"/>
    <w:rsid w:val="00C745E5"/>
    <w:rsid w:val="00C74638"/>
    <w:rsid w:val="00C746E6"/>
    <w:rsid w:val="00C749C1"/>
    <w:rsid w:val="00C74ADC"/>
    <w:rsid w:val="00C74B59"/>
    <w:rsid w:val="00C75180"/>
    <w:rsid w:val="00C75E83"/>
    <w:rsid w:val="00C7609D"/>
    <w:rsid w:val="00C7646C"/>
    <w:rsid w:val="00C76926"/>
    <w:rsid w:val="00C76995"/>
    <w:rsid w:val="00C77735"/>
    <w:rsid w:val="00C77901"/>
    <w:rsid w:val="00C77F7E"/>
    <w:rsid w:val="00C807B3"/>
    <w:rsid w:val="00C80D80"/>
    <w:rsid w:val="00C80FF7"/>
    <w:rsid w:val="00C833EB"/>
    <w:rsid w:val="00C83C60"/>
    <w:rsid w:val="00C84DE8"/>
    <w:rsid w:val="00C8545B"/>
    <w:rsid w:val="00C857EE"/>
    <w:rsid w:val="00C85D71"/>
    <w:rsid w:val="00C85FCF"/>
    <w:rsid w:val="00C86085"/>
    <w:rsid w:val="00C86289"/>
    <w:rsid w:val="00C8697A"/>
    <w:rsid w:val="00C86CB4"/>
    <w:rsid w:val="00C87149"/>
    <w:rsid w:val="00C8739C"/>
    <w:rsid w:val="00C87555"/>
    <w:rsid w:val="00C87617"/>
    <w:rsid w:val="00C87DD1"/>
    <w:rsid w:val="00C90D03"/>
    <w:rsid w:val="00C912FA"/>
    <w:rsid w:val="00C918BC"/>
    <w:rsid w:val="00C91DF1"/>
    <w:rsid w:val="00C9207B"/>
    <w:rsid w:val="00C923D9"/>
    <w:rsid w:val="00C924EB"/>
    <w:rsid w:val="00C92766"/>
    <w:rsid w:val="00C92EBF"/>
    <w:rsid w:val="00C93773"/>
    <w:rsid w:val="00C9383B"/>
    <w:rsid w:val="00C93982"/>
    <w:rsid w:val="00C93995"/>
    <w:rsid w:val="00C93DCF"/>
    <w:rsid w:val="00C93FAA"/>
    <w:rsid w:val="00C94E2E"/>
    <w:rsid w:val="00C94F77"/>
    <w:rsid w:val="00C95205"/>
    <w:rsid w:val="00C956DC"/>
    <w:rsid w:val="00C95AD2"/>
    <w:rsid w:val="00C95BD5"/>
    <w:rsid w:val="00C95D1D"/>
    <w:rsid w:val="00C95F0D"/>
    <w:rsid w:val="00C96128"/>
    <w:rsid w:val="00C97278"/>
    <w:rsid w:val="00C97AEE"/>
    <w:rsid w:val="00CA03D5"/>
    <w:rsid w:val="00CA0421"/>
    <w:rsid w:val="00CA0720"/>
    <w:rsid w:val="00CA0910"/>
    <w:rsid w:val="00CA0DA4"/>
    <w:rsid w:val="00CA0DBB"/>
    <w:rsid w:val="00CA135E"/>
    <w:rsid w:val="00CA19E6"/>
    <w:rsid w:val="00CA1B34"/>
    <w:rsid w:val="00CA1CE7"/>
    <w:rsid w:val="00CA37B9"/>
    <w:rsid w:val="00CA390E"/>
    <w:rsid w:val="00CA3B44"/>
    <w:rsid w:val="00CA3B87"/>
    <w:rsid w:val="00CA484D"/>
    <w:rsid w:val="00CA4E63"/>
    <w:rsid w:val="00CA4F8E"/>
    <w:rsid w:val="00CA577A"/>
    <w:rsid w:val="00CA6132"/>
    <w:rsid w:val="00CA6361"/>
    <w:rsid w:val="00CA65FD"/>
    <w:rsid w:val="00CA66C8"/>
    <w:rsid w:val="00CA6743"/>
    <w:rsid w:val="00CA6829"/>
    <w:rsid w:val="00CA69E0"/>
    <w:rsid w:val="00CA6C1D"/>
    <w:rsid w:val="00CA70B3"/>
    <w:rsid w:val="00CA7740"/>
    <w:rsid w:val="00CA7789"/>
    <w:rsid w:val="00CB02A2"/>
    <w:rsid w:val="00CB0803"/>
    <w:rsid w:val="00CB0A05"/>
    <w:rsid w:val="00CB0D4C"/>
    <w:rsid w:val="00CB0FB6"/>
    <w:rsid w:val="00CB1253"/>
    <w:rsid w:val="00CB1513"/>
    <w:rsid w:val="00CB1A17"/>
    <w:rsid w:val="00CB2211"/>
    <w:rsid w:val="00CB230C"/>
    <w:rsid w:val="00CB2A48"/>
    <w:rsid w:val="00CB2CC8"/>
    <w:rsid w:val="00CB33D3"/>
    <w:rsid w:val="00CB3A13"/>
    <w:rsid w:val="00CB436F"/>
    <w:rsid w:val="00CB4C1B"/>
    <w:rsid w:val="00CB4E52"/>
    <w:rsid w:val="00CB5A00"/>
    <w:rsid w:val="00CB5A33"/>
    <w:rsid w:val="00CB5B7B"/>
    <w:rsid w:val="00CB601A"/>
    <w:rsid w:val="00CB67C6"/>
    <w:rsid w:val="00CB7201"/>
    <w:rsid w:val="00CC02C6"/>
    <w:rsid w:val="00CC157D"/>
    <w:rsid w:val="00CC16C6"/>
    <w:rsid w:val="00CC1B72"/>
    <w:rsid w:val="00CC1CDB"/>
    <w:rsid w:val="00CC2967"/>
    <w:rsid w:val="00CC2B30"/>
    <w:rsid w:val="00CC2BBD"/>
    <w:rsid w:val="00CC39A7"/>
    <w:rsid w:val="00CC3A8D"/>
    <w:rsid w:val="00CC3C06"/>
    <w:rsid w:val="00CC3C8D"/>
    <w:rsid w:val="00CC4410"/>
    <w:rsid w:val="00CC46D8"/>
    <w:rsid w:val="00CC4DC8"/>
    <w:rsid w:val="00CC59C2"/>
    <w:rsid w:val="00CC5EEC"/>
    <w:rsid w:val="00CC6D38"/>
    <w:rsid w:val="00CD0946"/>
    <w:rsid w:val="00CD1583"/>
    <w:rsid w:val="00CD15EC"/>
    <w:rsid w:val="00CD17F8"/>
    <w:rsid w:val="00CD1939"/>
    <w:rsid w:val="00CD1A5B"/>
    <w:rsid w:val="00CD1B6B"/>
    <w:rsid w:val="00CD1ED3"/>
    <w:rsid w:val="00CD2413"/>
    <w:rsid w:val="00CD2752"/>
    <w:rsid w:val="00CD2973"/>
    <w:rsid w:val="00CD2987"/>
    <w:rsid w:val="00CD36D0"/>
    <w:rsid w:val="00CD37CF"/>
    <w:rsid w:val="00CD408E"/>
    <w:rsid w:val="00CD44B5"/>
    <w:rsid w:val="00CD489A"/>
    <w:rsid w:val="00CD552B"/>
    <w:rsid w:val="00CD55A6"/>
    <w:rsid w:val="00CD56A9"/>
    <w:rsid w:val="00CD5928"/>
    <w:rsid w:val="00CD5958"/>
    <w:rsid w:val="00CD5FBE"/>
    <w:rsid w:val="00CD6863"/>
    <w:rsid w:val="00CD698B"/>
    <w:rsid w:val="00CD6CED"/>
    <w:rsid w:val="00CD6EC9"/>
    <w:rsid w:val="00CD6F70"/>
    <w:rsid w:val="00CD6FE3"/>
    <w:rsid w:val="00CD7321"/>
    <w:rsid w:val="00CD7366"/>
    <w:rsid w:val="00CD73BB"/>
    <w:rsid w:val="00CD7481"/>
    <w:rsid w:val="00CD7A6C"/>
    <w:rsid w:val="00CD7CCC"/>
    <w:rsid w:val="00CE088D"/>
    <w:rsid w:val="00CE08F6"/>
    <w:rsid w:val="00CE140F"/>
    <w:rsid w:val="00CE1BFC"/>
    <w:rsid w:val="00CE1DD2"/>
    <w:rsid w:val="00CE24D4"/>
    <w:rsid w:val="00CE26A6"/>
    <w:rsid w:val="00CE2A75"/>
    <w:rsid w:val="00CE2DC1"/>
    <w:rsid w:val="00CE2E8B"/>
    <w:rsid w:val="00CE312D"/>
    <w:rsid w:val="00CE31FA"/>
    <w:rsid w:val="00CE433F"/>
    <w:rsid w:val="00CE5525"/>
    <w:rsid w:val="00CE6506"/>
    <w:rsid w:val="00CE6B58"/>
    <w:rsid w:val="00CE6C2E"/>
    <w:rsid w:val="00CE6D12"/>
    <w:rsid w:val="00CE7204"/>
    <w:rsid w:val="00CE746E"/>
    <w:rsid w:val="00CE78C7"/>
    <w:rsid w:val="00CE7B94"/>
    <w:rsid w:val="00CE7C99"/>
    <w:rsid w:val="00CE7E5B"/>
    <w:rsid w:val="00CF0071"/>
    <w:rsid w:val="00CF0378"/>
    <w:rsid w:val="00CF1A58"/>
    <w:rsid w:val="00CF1CD0"/>
    <w:rsid w:val="00CF2905"/>
    <w:rsid w:val="00CF299A"/>
    <w:rsid w:val="00CF321C"/>
    <w:rsid w:val="00CF3499"/>
    <w:rsid w:val="00CF4069"/>
    <w:rsid w:val="00CF40A7"/>
    <w:rsid w:val="00CF46F4"/>
    <w:rsid w:val="00CF54BD"/>
    <w:rsid w:val="00CF58AE"/>
    <w:rsid w:val="00CF5955"/>
    <w:rsid w:val="00CF60FF"/>
    <w:rsid w:val="00CF626D"/>
    <w:rsid w:val="00CF6558"/>
    <w:rsid w:val="00CF73F5"/>
    <w:rsid w:val="00CF7A7D"/>
    <w:rsid w:val="00CF7E88"/>
    <w:rsid w:val="00CF7EB1"/>
    <w:rsid w:val="00D00034"/>
    <w:rsid w:val="00D00316"/>
    <w:rsid w:val="00D003E3"/>
    <w:rsid w:val="00D00AD6"/>
    <w:rsid w:val="00D00D1E"/>
    <w:rsid w:val="00D0121E"/>
    <w:rsid w:val="00D01223"/>
    <w:rsid w:val="00D013AD"/>
    <w:rsid w:val="00D016C3"/>
    <w:rsid w:val="00D0209B"/>
    <w:rsid w:val="00D02100"/>
    <w:rsid w:val="00D02922"/>
    <w:rsid w:val="00D04601"/>
    <w:rsid w:val="00D0463F"/>
    <w:rsid w:val="00D0510B"/>
    <w:rsid w:val="00D05D3A"/>
    <w:rsid w:val="00D060E8"/>
    <w:rsid w:val="00D06A13"/>
    <w:rsid w:val="00D06AE8"/>
    <w:rsid w:val="00D06E84"/>
    <w:rsid w:val="00D06EC8"/>
    <w:rsid w:val="00D070BB"/>
    <w:rsid w:val="00D07192"/>
    <w:rsid w:val="00D07450"/>
    <w:rsid w:val="00D078E9"/>
    <w:rsid w:val="00D07CD2"/>
    <w:rsid w:val="00D07DF8"/>
    <w:rsid w:val="00D07FD8"/>
    <w:rsid w:val="00D11252"/>
    <w:rsid w:val="00D11557"/>
    <w:rsid w:val="00D11696"/>
    <w:rsid w:val="00D11B4C"/>
    <w:rsid w:val="00D12282"/>
    <w:rsid w:val="00D12478"/>
    <w:rsid w:val="00D12C1C"/>
    <w:rsid w:val="00D1352F"/>
    <w:rsid w:val="00D137F2"/>
    <w:rsid w:val="00D14250"/>
    <w:rsid w:val="00D14A95"/>
    <w:rsid w:val="00D14B4F"/>
    <w:rsid w:val="00D14B60"/>
    <w:rsid w:val="00D14E5F"/>
    <w:rsid w:val="00D153ED"/>
    <w:rsid w:val="00D156F8"/>
    <w:rsid w:val="00D15FA0"/>
    <w:rsid w:val="00D169D2"/>
    <w:rsid w:val="00D17269"/>
    <w:rsid w:val="00D17614"/>
    <w:rsid w:val="00D2036B"/>
    <w:rsid w:val="00D205D3"/>
    <w:rsid w:val="00D2087C"/>
    <w:rsid w:val="00D21375"/>
    <w:rsid w:val="00D21E94"/>
    <w:rsid w:val="00D224A7"/>
    <w:rsid w:val="00D240CC"/>
    <w:rsid w:val="00D24610"/>
    <w:rsid w:val="00D24B80"/>
    <w:rsid w:val="00D24CFA"/>
    <w:rsid w:val="00D24D70"/>
    <w:rsid w:val="00D24F0D"/>
    <w:rsid w:val="00D26027"/>
    <w:rsid w:val="00D262C0"/>
    <w:rsid w:val="00D26B06"/>
    <w:rsid w:val="00D30498"/>
    <w:rsid w:val="00D307C8"/>
    <w:rsid w:val="00D30FD9"/>
    <w:rsid w:val="00D312EB"/>
    <w:rsid w:val="00D314CF"/>
    <w:rsid w:val="00D315B8"/>
    <w:rsid w:val="00D3172E"/>
    <w:rsid w:val="00D31780"/>
    <w:rsid w:val="00D32080"/>
    <w:rsid w:val="00D3220E"/>
    <w:rsid w:val="00D3236F"/>
    <w:rsid w:val="00D32AB5"/>
    <w:rsid w:val="00D32C7F"/>
    <w:rsid w:val="00D32DFB"/>
    <w:rsid w:val="00D337A5"/>
    <w:rsid w:val="00D33860"/>
    <w:rsid w:val="00D33A49"/>
    <w:rsid w:val="00D33B4F"/>
    <w:rsid w:val="00D34546"/>
    <w:rsid w:val="00D34A32"/>
    <w:rsid w:val="00D35743"/>
    <w:rsid w:val="00D35AF4"/>
    <w:rsid w:val="00D36676"/>
    <w:rsid w:val="00D36DA8"/>
    <w:rsid w:val="00D37632"/>
    <w:rsid w:val="00D41043"/>
    <w:rsid w:val="00D41877"/>
    <w:rsid w:val="00D41D4B"/>
    <w:rsid w:val="00D41D68"/>
    <w:rsid w:val="00D42884"/>
    <w:rsid w:val="00D43A8B"/>
    <w:rsid w:val="00D44247"/>
    <w:rsid w:val="00D44684"/>
    <w:rsid w:val="00D44B66"/>
    <w:rsid w:val="00D44B72"/>
    <w:rsid w:val="00D44DF6"/>
    <w:rsid w:val="00D450D3"/>
    <w:rsid w:val="00D45407"/>
    <w:rsid w:val="00D45F26"/>
    <w:rsid w:val="00D465AF"/>
    <w:rsid w:val="00D46A5F"/>
    <w:rsid w:val="00D46FBE"/>
    <w:rsid w:val="00D475B5"/>
    <w:rsid w:val="00D475C5"/>
    <w:rsid w:val="00D475E7"/>
    <w:rsid w:val="00D47A97"/>
    <w:rsid w:val="00D47F95"/>
    <w:rsid w:val="00D50AEB"/>
    <w:rsid w:val="00D50EBD"/>
    <w:rsid w:val="00D510BB"/>
    <w:rsid w:val="00D5117A"/>
    <w:rsid w:val="00D51455"/>
    <w:rsid w:val="00D5178F"/>
    <w:rsid w:val="00D51CE2"/>
    <w:rsid w:val="00D52D9E"/>
    <w:rsid w:val="00D5365D"/>
    <w:rsid w:val="00D5375F"/>
    <w:rsid w:val="00D537C3"/>
    <w:rsid w:val="00D53EDC"/>
    <w:rsid w:val="00D543D5"/>
    <w:rsid w:val="00D545F8"/>
    <w:rsid w:val="00D5499F"/>
    <w:rsid w:val="00D54BBC"/>
    <w:rsid w:val="00D54D2C"/>
    <w:rsid w:val="00D55BB0"/>
    <w:rsid w:val="00D56459"/>
    <w:rsid w:val="00D565B0"/>
    <w:rsid w:val="00D56A58"/>
    <w:rsid w:val="00D57107"/>
    <w:rsid w:val="00D57159"/>
    <w:rsid w:val="00D572AB"/>
    <w:rsid w:val="00D57419"/>
    <w:rsid w:val="00D575A1"/>
    <w:rsid w:val="00D576CA"/>
    <w:rsid w:val="00D57AB3"/>
    <w:rsid w:val="00D57DE8"/>
    <w:rsid w:val="00D60418"/>
    <w:rsid w:val="00D60C25"/>
    <w:rsid w:val="00D6105A"/>
    <w:rsid w:val="00D611D8"/>
    <w:rsid w:val="00D611DA"/>
    <w:rsid w:val="00D61CB3"/>
    <w:rsid w:val="00D61D1E"/>
    <w:rsid w:val="00D627F2"/>
    <w:rsid w:val="00D62830"/>
    <w:rsid w:val="00D628CD"/>
    <w:rsid w:val="00D62DA7"/>
    <w:rsid w:val="00D63F35"/>
    <w:rsid w:val="00D64583"/>
    <w:rsid w:val="00D65081"/>
    <w:rsid w:val="00D65194"/>
    <w:rsid w:val="00D654B1"/>
    <w:rsid w:val="00D6555A"/>
    <w:rsid w:val="00D6584C"/>
    <w:rsid w:val="00D65C5D"/>
    <w:rsid w:val="00D65CA4"/>
    <w:rsid w:val="00D6685A"/>
    <w:rsid w:val="00D66AA3"/>
    <w:rsid w:val="00D67DB6"/>
    <w:rsid w:val="00D67F4A"/>
    <w:rsid w:val="00D70F50"/>
    <w:rsid w:val="00D71A25"/>
    <w:rsid w:val="00D72645"/>
    <w:rsid w:val="00D73F9C"/>
    <w:rsid w:val="00D742E3"/>
    <w:rsid w:val="00D7443A"/>
    <w:rsid w:val="00D74440"/>
    <w:rsid w:val="00D74976"/>
    <w:rsid w:val="00D74B2F"/>
    <w:rsid w:val="00D74BB0"/>
    <w:rsid w:val="00D75739"/>
    <w:rsid w:val="00D75C6C"/>
    <w:rsid w:val="00D7677A"/>
    <w:rsid w:val="00D76C75"/>
    <w:rsid w:val="00D76D6B"/>
    <w:rsid w:val="00D77239"/>
    <w:rsid w:val="00D77931"/>
    <w:rsid w:val="00D80024"/>
    <w:rsid w:val="00D81125"/>
    <w:rsid w:val="00D831C9"/>
    <w:rsid w:val="00D83706"/>
    <w:rsid w:val="00D83D28"/>
    <w:rsid w:val="00D83D4A"/>
    <w:rsid w:val="00D8422B"/>
    <w:rsid w:val="00D84973"/>
    <w:rsid w:val="00D84AC3"/>
    <w:rsid w:val="00D84AE6"/>
    <w:rsid w:val="00D84B70"/>
    <w:rsid w:val="00D857A9"/>
    <w:rsid w:val="00D858FC"/>
    <w:rsid w:val="00D85A52"/>
    <w:rsid w:val="00D85CD0"/>
    <w:rsid w:val="00D863F8"/>
    <w:rsid w:val="00D873B4"/>
    <w:rsid w:val="00D874E4"/>
    <w:rsid w:val="00D87B4B"/>
    <w:rsid w:val="00D9021F"/>
    <w:rsid w:val="00D906C7"/>
    <w:rsid w:val="00D90D2D"/>
    <w:rsid w:val="00D90FF1"/>
    <w:rsid w:val="00D91020"/>
    <w:rsid w:val="00D911C9"/>
    <w:rsid w:val="00D91499"/>
    <w:rsid w:val="00D915DB"/>
    <w:rsid w:val="00D91910"/>
    <w:rsid w:val="00D91D1C"/>
    <w:rsid w:val="00D91D8E"/>
    <w:rsid w:val="00D92160"/>
    <w:rsid w:val="00D924C8"/>
    <w:rsid w:val="00D92525"/>
    <w:rsid w:val="00D9270A"/>
    <w:rsid w:val="00D9300A"/>
    <w:rsid w:val="00D9312B"/>
    <w:rsid w:val="00D93222"/>
    <w:rsid w:val="00D936F1"/>
    <w:rsid w:val="00D93C13"/>
    <w:rsid w:val="00D944E9"/>
    <w:rsid w:val="00D94D3B"/>
    <w:rsid w:val="00D954D8"/>
    <w:rsid w:val="00D95CED"/>
    <w:rsid w:val="00DA0678"/>
    <w:rsid w:val="00DA0F05"/>
    <w:rsid w:val="00DA1122"/>
    <w:rsid w:val="00DA1123"/>
    <w:rsid w:val="00DA18FA"/>
    <w:rsid w:val="00DA1D19"/>
    <w:rsid w:val="00DA2593"/>
    <w:rsid w:val="00DA3070"/>
    <w:rsid w:val="00DA44D1"/>
    <w:rsid w:val="00DA4730"/>
    <w:rsid w:val="00DA478E"/>
    <w:rsid w:val="00DA4954"/>
    <w:rsid w:val="00DA5124"/>
    <w:rsid w:val="00DA53F8"/>
    <w:rsid w:val="00DA670C"/>
    <w:rsid w:val="00DA6BC1"/>
    <w:rsid w:val="00DA7445"/>
    <w:rsid w:val="00DA7705"/>
    <w:rsid w:val="00DA7BA6"/>
    <w:rsid w:val="00DB022E"/>
    <w:rsid w:val="00DB0C53"/>
    <w:rsid w:val="00DB0D54"/>
    <w:rsid w:val="00DB0D68"/>
    <w:rsid w:val="00DB0D84"/>
    <w:rsid w:val="00DB12F9"/>
    <w:rsid w:val="00DB18E5"/>
    <w:rsid w:val="00DB1A8B"/>
    <w:rsid w:val="00DB255E"/>
    <w:rsid w:val="00DB3223"/>
    <w:rsid w:val="00DB3CF8"/>
    <w:rsid w:val="00DB3FAA"/>
    <w:rsid w:val="00DB49B5"/>
    <w:rsid w:val="00DB4E98"/>
    <w:rsid w:val="00DB5225"/>
    <w:rsid w:val="00DB551E"/>
    <w:rsid w:val="00DB55B4"/>
    <w:rsid w:val="00DB5CAA"/>
    <w:rsid w:val="00DB5CC0"/>
    <w:rsid w:val="00DB5CF2"/>
    <w:rsid w:val="00DB6375"/>
    <w:rsid w:val="00DB6F62"/>
    <w:rsid w:val="00DB781C"/>
    <w:rsid w:val="00DB7D5F"/>
    <w:rsid w:val="00DB7E64"/>
    <w:rsid w:val="00DC018B"/>
    <w:rsid w:val="00DC089B"/>
    <w:rsid w:val="00DC0937"/>
    <w:rsid w:val="00DC0D02"/>
    <w:rsid w:val="00DC0F99"/>
    <w:rsid w:val="00DC11C1"/>
    <w:rsid w:val="00DC17E7"/>
    <w:rsid w:val="00DC18A4"/>
    <w:rsid w:val="00DC1E7E"/>
    <w:rsid w:val="00DC2070"/>
    <w:rsid w:val="00DC2234"/>
    <w:rsid w:val="00DC2344"/>
    <w:rsid w:val="00DC3516"/>
    <w:rsid w:val="00DC46DB"/>
    <w:rsid w:val="00DC4AA3"/>
    <w:rsid w:val="00DC513E"/>
    <w:rsid w:val="00DC52C2"/>
    <w:rsid w:val="00DC6222"/>
    <w:rsid w:val="00DC68E3"/>
    <w:rsid w:val="00DC6EB5"/>
    <w:rsid w:val="00DC725F"/>
    <w:rsid w:val="00DC7671"/>
    <w:rsid w:val="00DC7883"/>
    <w:rsid w:val="00DC7AB5"/>
    <w:rsid w:val="00DC7C76"/>
    <w:rsid w:val="00DD01CF"/>
    <w:rsid w:val="00DD04B1"/>
    <w:rsid w:val="00DD0723"/>
    <w:rsid w:val="00DD11AC"/>
    <w:rsid w:val="00DD12C5"/>
    <w:rsid w:val="00DD14BF"/>
    <w:rsid w:val="00DD1F8E"/>
    <w:rsid w:val="00DD2532"/>
    <w:rsid w:val="00DD3120"/>
    <w:rsid w:val="00DD36B8"/>
    <w:rsid w:val="00DD36C0"/>
    <w:rsid w:val="00DD3787"/>
    <w:rsid w:val="00DD39C1"/>
    <w:rsid w:val="00DD3A4E"/>
    <w:rsid w:val="00DD4264"/>
    <w:rsid w:val="00DD427F"/>
    <w:rsid w:val="00DD49F2"/>
    <w:rsid w:val="00DD4A3E"/>
    <w:rsid w:val="00DD4BDA"/>
    <w:rsid w:val="00DD4BDC"/>
    <w:rsid w:val="00DD4E18"/>
    <w:rsid w:val="00DD5DB1"/>
    <w:rsid w:val="00DD64F3"/>
    <w:rsid w:val="00DD67F1"/>
    <w:rsid w:val="00DD686F"/>
    <w:rsid w:val="00DD6EE2"/>
    <w:rsid w:val="00DD71EF"/>
    <w:rsid w:val="00DD73DF"/>
    <w:rsid w:val="00DD794B"/>
    <w:rsid w:val="00DD7F69"/>
    <w:rsid w:val="00DE0645"/>
    <w:rsid w:val="00DE179C"/>
    <w:rsid w:val="00DE231B"/>
    <w:rsid w:val="00DE2C86"/>
    <w:rsid w:val="00DE2DFD"/>
    <w:rsid w:val="00DE406C"/>
    <w:rsid w:val="00DE44A4"/>
    <w:rsid w:val="00DE5864"/>
    <w:rsid w:val="00DE61DD"/>
    <w:rsid w:val="00DE6220"/>
    <w:rsid w:val="00DE631F"/>
    <w:rsid w:val="00DE6CF4"/>
    <w:rsid w:val="00DE6DA9"/>
    <w:rsid w:val="00DE73E7"/>
    <w:rsid w:val="00DE754E"/>
    <w:rsid w:val="00DF0850"/>
    <w:rsid w:val="00DF0EC6"/>
    <w:rsid w:val="00DF0EEA"/>
    <w:rsid w:val="00DF1074"/>
    <w:rsid w:val="00DF116A"/>
    <w:rsid w:val="00DF12D1"/>
    <w:rsid w:val="00DF1AD0"/>
    <w:rsid w:val="00DF1FEF"/>
    <w:rsid w:val="00DF2482"/>
    <w:rsid w:val="00DF2E19"/>
    <w:rsid w:val="00DF444A"/>
    <w:rsid w:val="00DF4662"/>
    <w:rsid w:val="00DF4C54"/>
    <w:rsid w:val="00DF4CE1"/>
    <w:rsid w:val="00DF5116"/>
    <w:rsid w:val="00DF52E7"/>
    <w:rsid w:val="00DF53F7"/>
    <w:rsid w:val="00DF57DD"/>
    <w:rsid w:val="00DF5A0E"/>
    <w:rsid w:val="00DF5C0C"/>
    <w:rsid w:val="00DF5E5E"/>
    <w:rsid w:val="00DF5EB4"/>
    <w:rsid w:val="00DF5FEE"/>
    <w:rsid w:val="00DF6084"/>
    <w:rsid w:val="00DF64FB"/>
    <w:rsid w:val="00DF65AA"/>
    <w:rsid w:val="00DF6778"/>
    <w:rsid w:val="00DF6FF2"/>
    <w:rsid w:val="00DF7BEE"/>
    <w:rsid w:val="00E004D3"/>
    <w:rsid w:val="00E009D9"/>
    <w:rsid w:val="00E00E12"/>
    <w:rsid w:val="00E01211"/>
    <w:rsid w:val="00E01372"/>
    <w:rsid w:val="00E01B25"/>
    <w:rsid w:val="00E0273B"/>
    <w:rsid w:val="00E02DA3"/>
    <w:rsid w:val="00E032B7"/>
    <w:rsid w:val="00E03331"/>
    <w:rsid w:val="00E0335C"/>
    <w:rsid w:val="00E03C22"/>
    <w:rsid w:val="00E03FA4"/>
    <w:rsid w:val="00E0418A"/>
    <w:rsid w:val="00E045FA"/>
    <w:rsid w:val="00E053BC"/>
    <w:rsid w:val="00E0558E"/>
    <w:rsid w:val="00E06048"/>
    <w:rsid w:val="00E06409"/>
    <w:rsid w:val="00E068A4"/>
    <w:rsid w:val="00E07500"/>
    <w:rsid w:val="00E07609"/>
    <w:rsid w:val="00E07782"/>
    <w:rsid w:val="00E079B8"/>
    <w:rsid w:val="00E07D7F"/>
    <w:rsid w:val="00E102A3"/>
    <w:rsid w:val="00E103EB"/>
    <w:rsid w:val="00E108BE"/>
    <w:rsid w:val="00E10AAE"/>
    <w:rsid w:val="00E10C77"/>
    <w:rsid w:val="00E11C6D"/>
    <w:rsid w:val="00E126FB"/>
    <w:rsid w:val="00E127AC"/>
    <w:rsid w:val="00E12B47"/>
    <w:rsid w:val="00E12D7C"/>
    <w:rsid w:val="00E133B4"/>
    <w:rsid w:val="00E134EB"/>
    <w:rsid w:val="00E13686"/>
    <w:rsid w:val="00E1382F"/>
    <w:rsid w:val="00E13C86"/>
    <w:rsid w:val="00E14515"/>
    <w:rsid w:val="00E15329"/>
    <w:rsid w:val="00E16222"/>
    <w:rsid w:val="00E1622F"/>
    <w:rsid w:val="00E16363"/>
    <w:rsid w:val="00E16443"/>
    <w:rsid w:val="00E164B0"/>
    <w:rsid w:val="00E16B68"/>
    <w:rsid w:val="00E16C55"/>
    <w:rsid w:val="00E17255"/>
    <w:rsid w:val="00E17633"/>
    <w:rsid w:val="00E17A45"/>
    <w:rsid w:val="00E17B2B"/>
    <w:rsid w:val="00E17BBE"/>
    <w:rsid w:val="00E17C0F"/>
    <w:rsid w:val="00E17D8E"/>
    <w:rsid w:val="00E17EFC"/>
    <w:rsid w:val="00E2069F"/>
    <w:rsid w:val="00E20B70"/>
    <w:rsid w:val="00E20F53"/>
    <w:rsid w:val="00E20FB4"/>
    <w:rsid w:val="00E217A1"/>
    <w:rsid w:val="00E21FBC"/>
    <w:rsid w:val="00E221A9"/>
    <w:rsid w:val="00E22427"/>
    <w:rsid w:val="00E230C4"/>
    <w:rsid w:val="00E23CB5"/>
    <w:rsid w:val="00E23E81"/>
    <w:rsid w:val="00E23F37"/>
    <w:rsid w:val="00E24277"/>
    <w:rsid w:val="00E243E0"/>
    <w:rsid w:val="00E24537"/>
    <w:rsid w:val="00E24921"/>
    <w:rsid w:val="00E24FDA"/>
    <w:rsid w:val="00E251C4"/>
    <w:rsid w:val="00E25882"/>
    <w:rsid w:val="00E2623E"/>
    <w:rsid w:val="00E2677C"/>
    <w:rsid w:val="00E27056"/>
    <w:rsid w:val="00E273E5"/>
    <w:rsid w:val="00E27964"/>
    <w:rsid w:val="00E30313"/>
    <w:rsid w:val="00E30DD7"/>
    <w:rsid w:val="00E31160"/>
    <w:rsid w:val="00E31453"/>
    <w:rsid w:val="00E316F2"/>
    <w:rsid w:val="00E3172A"/>
    <w:rsid w:val="00E319D2"/>
    <w:rsid w:val="00E31CFA"/>
    <w:rsid w:val="00E31E43"/>
    <w:rsid w:val="00E32B1A"/>
    <w:rsid w:val="00E33D23"/>
    <w:rsid w:val="00E350A0"/>
    <w:rsid w:val="00E3511F"/>
    <w:rsid w:val="00E3569D"/>
    <w:rsid w:val="00E35860"/>
    <w:rsid w:val="00E35EC3"/>
    <w:rsid w:val="00E36045"/>
    <w:rsid w:val="00E36889"/>
    <w:rsid w:val="00E36AD9"/>
    <w:rsid w:val="00E37149"/>
    <w:rsid w:val="00E3715F"/>
    <w:rsid w:val="00E37AC1"/>
    <w:rsid w:val="00E37EF5"/>
    <w:rsid w:val="00E40100"/>
    <w:rsid w:val="00E401B4"/>
    <w:rsid w:val="00E4029E"/>
    <w:rsid w:val="00E40F93"/>
    <w:rsid w:val="00E41B06"/>
    <w:rsid w:val="00E41BF1"/>
    <w:rsid w:val="00E41FC2"/>
    <w:rsid w:val="00E42173"/>
    <w:rsid w:val="00E422C3"/>
    <w:rsid w:val="00E425A8"/>
    <w:rsid w:val="00E42688"/>
    <w:rsid w:val="00E42FA9"/>
    <w:rsid w:val="00E43773"/>
    <w:rsid w:val="00E43A6A"/>
    <w:rsid w:val="00E43A6D"/>
    <w:rsid w:val="00E43B6C"/>
    <w:rsid w:val="00E44338"/>
    <w:rsid w:val="00E446A1"/>
    <w:rsid w:val="00E44A8A"/>
    <w:rsid w:val="00E44ABD"/>
    <w:rsid w:val="00E44C51"/>
    <w:rsid w:val="00E45060"/>
    <w:rsid w:val="00E455DE"/>
    <w:rsid w:val="00E457D9"/>
    <w:rsid w:val="00E45B45"/>
    <w:rsid w:val="00E46018"/>
    <w:rsid w:val="00E464E5"/>
    <w:rsid w:val="00E46D90"/>
    <w:rsid w:val="00E473F8"/>
    <w:rsid w:val="00E4757C"/>
    <w:rsid w:val="00E476F1"/>
    <w:rsid w:val="00E47733"/>
    <w:rsid w:val="00E47BAA"/>
    <w:rsid w:val="00E505DA"/>
    <w:rsid w:val="00E507F3"/>
    <w:rsid w:val="00E51089"/>
    <w:rsid w:val="00E51E27"/>
    <w:rsid w:val="00E51FE9"/>
    <w:rsid w:val="00E522BB"/>
    <w:rsid w:val="00E5284F"/>
    <w:rsid w:val="00E52D6B"/>
    <w:rsid w:val="00E53077"/>
    <w:rsid w:val="00E53435"/>
    <w:rsid w:val="00E53DBF"/>
    <w:rsid w:val="00E5449A"/>
    <w:rsid w:val="00E544D4"/>
    <w:rsid w:val="00E55D3C"/>
    <w:rsid w:val="00E55E25"/>
    <w:rsid w:val="00E5647D"/>
    <w:rsid w:val="00E56579"/>
    <w:rsid w:val="00E56ACE"/>
    <w:rsid w:val="00E56B5E"/>
    <w:rsid w:val="00E56FB9"/>
    <w:rsid w:val="00E57365"/>
    <w:rsid w:val="00E57382"/>
    <w:rsid w:val="00E579DC"/>
    <w:rsid w:val="00E57C9D"/>
    <w:rsid w:val="00E605E1"/>
    <w:rsid w:val="00E606BD"/>
    <w:rsid w:val="00E60C5B"/>
    <w:rsid w:val="00E61026"/>
    <w:rsid w:val="00E61114"/>
    <w:rsid w:val="00E611B7"/>
    <w:rsid w:val="00E61855"/>
    <w:rsid w:val="00E61AE0"/>
    <w:rsid w:val="00E61FA2"/>
    <w:rsid w:val="00E62131"/>
    <w:rsid w:val="00E624AB"/>
    <w:rsid w:val="00E630FE"/>
    <w:rsid w:val="00E6402F"/>
    <w:rsid w:val="00E641A1"/>
    <w:rsid w:val="00E641FD"/>
    <w:rsid w:val="00E643F6"/>
    <w:rsid w:val="00E64D66"/>
    <w:rsid w:val="00E64FA2"/>
    <w:rsid w:val="00E6554A"/>
    <w:rsid w:val="00E65639"/>
    <w:rsid w:val="00E65B58"/>
    <w:rsid w:val="00E66E4D"/>
    <w:rsid w:val="00E670C9"/>
    <w:rsid w:val="00E6715D"/>
    <w:rsid w:val="00E67211"/>
    <w:rsid w:val="00E6762A"/>
    <w:rsid w:val="00E67756"/>
    <w:rsid w:val="00E678F9"/>
    <w:rsid w:val="00E70135"/>
    <w:rsid w:val="00E703CC"/>
    <w:rsid w:val="00E70D7B"/>
    <w:rsid w:val="00E7176C"/>
    <w:rsid w:val="00E71C87"/>
    <w:rsid w:val="00E72299"/>
    <w:rsid w:val="00E725E7"/>
    <w:rsid w:val="00E72CED"/>
    <w:rsid w:val="00E72E96"/>
    <w:rsid w:val="00E742A3"/>
    <w:rsid w:val="00E74EB9"/>
    <w:rsid w:val="00E7554E"/>
    <w:rsid w:val="00E75705"/>
    <w:rsid w:val="00E75C08"/>
    <w:rsid w:val="00E75C1A"/>
    <w:rsid w:val="00E75DCD"/>
    <w:rsid w:val="00E75FB9"/>
    <w:rsid w:val="00E761BF"/>
    <w:rsid w:val="00E764B5"/>
    <w:rsid w:val="00E764F4"/>
    <w:rsid w:val="00E76F1B"/>
    <w:rsid w:val="00E77794"/>
    <w:rsid w:val="00E77DDA"/>
    <w:rsid w:val="00E77F10"/>
    <w:rsid w:val="00E803C8"/>
    <w:rsid w:val="00E806CD"/>
    <w:rsid w:val="00E80A2B"/>
    <w:rsid w:val="00E81154"/>
    <w:rsid w:val="00E8170E"/>
    <w:rsid w:val="00E81F6C"/>
    <w:rsid w:val="00E821F1"/>
    <w:rsid w:val="00E82253"/>
    <w:rsid w:val="00E82418"/>
    <w:rsid w:val="00E8297D"/>
    <w:rsid w:val="00E82A78"/>
    <w:rsid w:val="00E82AE7"/>
    <w:rsid w:val="00E8339E"/>
    <w:rsid w:val="00E845C1"/>
    <w:rsid w:val="00E84EAD"/>
    <w:rsid w:val="00E852E3"/>
    <w:rsid w:val="00E85380"/>
    <w:rsid w:val="00E857B7"/>
    <w:rsid w:val="00E8592B"/>
    <w:rsid w:val="00E85FE0"/>
    <w:rsid w:val="00E863E0"/>
    <w:rsid w:val="00E8648F"/>
    <w:rsid w:val="00E86932"/>
    <w:rsid w:val="00E86BE5"/>
    <w:rsid w:val="00E87467"/>
    <w:rsid w:val="00E875EA"/>
    <w:rsid w:val="00E87725"/>
    <w:rsid w:val="00E87F42"/>
    <w:rsid w:val="00E9054B"/>
    <w:rsid w:val="00E90903"/>
    <w:rsid w:val="00E91086"/>
    <w:rsid w:val="00E91240"/>
    <w:rsid w:val="00E9182E"/>
    <w:rsid w:val="00E91AC1"/>
    <w:rsid w:val="00E9234C"/>
    <w:rsid w:val="00E928AD"/>
    <w:rsid w:val="00E93100"/>
    <w:rsid w:val="00E931F7"/>
    <w:rsid w:val="00E94064"/>
    <w:rsid w:val="00E943D9"/>
    <w:rsid w:val="00E94C5B"/>
    <w:rsid w:val="00E94DE4"/>
    <w:rsid w:val="00E94F00"/>
    <w:rsid w:val="00E94FFD"/>
    <w:rsid w:val="00E95035"/>
    <w:rsid w:val="00E95721"/>
    <w:rsid w:val="00E959AC"/>
    <w:rsid w:val="00E964F1"/>
    <w:rsid w:val="00E977C6"/>
    <w:rsid w:val="00E97C21"/>
    <w:rsid w:val="00EA01CC"/>
    <w:rsid w:val="00EA0404"/>
    <w:rsid w:val="00EA054B"/>
    <w:rsid w:val="00EA089C"/>
    <w:rsid w:val="00EA0B82"/>
    <w:rsid w:val="00EA0BB1"/>
    <w:rsid w:val="00EA1175"/>
    <w:rsid w:val="00EA1229"/>
    <w:rsid w:val="00EA1C0C"/>
    <w:rsid w:val="00EA219A"/>
    <w:rsid w:val="00EA2714"/>
    <w:rsid w:val="00EA2BBF"/>
    <w:rsid w:val="00EA2BFE"/>
    <w:rsid w:val="00EA2C16"/>
    <w:rsid w:val="00EA3830"/>
    <w:rsid w:val="00EA3CA9"/>
    <w:rsid w:val="00EA3D03"/>
    <w:rsid w:val="00EA3E75"/>
    <w:rsid w:val="00EA3FC4"/>
    <w:rsid w:val="00EA42B2"/>
    <w:rsid w:val="00EA445F"/>
    <w:rsid w:val="00EA45CF"/>
    <w:rsid w:val="00EA4824"/>
    <w:rsid w:val="00EA5245"/>
    <w:rsid w:val="00EA577B"/>
    <w:rsid w:val="00EA57D2"/>
    <w:rsid w:val="00EA6C8A"/>
    <w:rsid w:val="00EA7071"/>
    <w:rsid w:val="00EA7288"/>
    <w:rsid w:val="00EA7509"/>
    <w:rsid w:val="00EA7640"/>
    <w:rsid w:val="00EA79EB"/>
    <w:rsid w:val="00EA7DA7"/>
    <w:rsid w:val="00EA7E7F"/>
    <w:rsid w:val="00EB024B"/>
    <w:rsid w:val="00EB09BE"/>
    <w:rsid w:val="00EB0A45"/>
    <w:rsid w:val="00EB0F17"/>
    <w:rsid w:val="00EB1338"/>
    <w:rsid w:val="00EB1587"/>
    <w:rsid w:val="00EB15D7"/>
    <w:rsid w:val="00EB1B2C"/>
    <w:rsid w:val="00EB1CA2"/>
    <w:rsid w:val="00EB1DF4"/>
    <w:rsid w:val="00EB20FF"/>
    <w:rsid w:val="00EB2199"/>
    <w:rsid w:val="00EB2269"/>
    <w:rsid w:val="00EB2D40"/>
    <w:rsid w:val="00EB330C"/>
    <w:rsid w:val="00EB377D"/>
    <w:rsid w:val="00EB3B86"/>
    <w:rsid w:val="00EB44FD"/>
    <w:rsid w:val="00EB4772"/>
    <w:rsid w:val="00EB4F5A"/>
    <w:rsid w:val="00EB5BE6"/>
    <w:rsid w:val="00EB5C46"/>
    <w:rsid w:val="00EB5DA2"/>
    <w:rsid w:val="00EB5FE7"/>
    <w:rsid w:val="00EB62AF"/>
    <w:rsid w:val="00EB6A07"/>
    <w:rsid w:val="00EB6CD4"/>
    <w:rsid w:val="00EB6FB0"/>
    <w:rsid w:val="00EB79FF"/>
    <w:rsid w:val="00EB7A5B"/>
    <w:rsid w:val="00EC002A"/>
    <w:rsid w:val="00EC04F4"/>
    <w:rsid w:val="00EC0641"/>
    <w:rsid w:val="00EC0983"/>
    <w:rsid w:val="00EC0B41"/>
    <w:rsid w:val="00EC14BE"/>
    <w:rsid w:val="00EC1795"/>
    <w:rsid w:val="00EC1EFB"/>
    <w:rsid w:val="00EC2461"/>
    <w:rsid w:val="00EC2504"/>
    <w:rsid w:val="00EC2D4A"/>
    <w:rsid w:val="00EC3DEC"/>
    <w:rsid w:val="00EC4C1E"/>
    <w:rsid w:val="00EC50A1"/>
    <w:rsid w:val="00EC5276"/>
    <w:rsid w:val="00EC57E0"/>
    <w:rsid w:val="00EC59E7"/>
    <w:rsid w:val="00EC630C"/>
    <w:rsid w:val="00EC6511"/>
    <w:rsid w:val="00EC6669"/>
    <w:rsid w:val="00EC6735"/>
    <w:rsid w:val="00EC6966"/>
    <w:rsid w:val="00EC705C"/>
    <w:rsid w:val="00EC78C2"/>
    <w:rsid w:val="00EC7E9B"/>
    <w:rsid w:val="00ED0295"/>
    <w:rsid w:val="00ED049B"/>
    <w:rsid w:val="00ED05DB"/>
    <w:rsid w:val="00ED060B"/>
    <w:rsid w:val="00ED08D6"/>
    <w:rsid w:val="00ED09CA"/>
    <w:rsid w:val="00ED0A4F"/>
    <w:rsid w:val="00ED1254"/>
    <w:rsid w:val="00ED1B7B"/>
    <w:rsid w:val="00ED26F7"/>
    <w:rsid w:val="00ED2858"/>
    <w:rsid w:val="00ED285B"/>
    <w:rsid w:val="00ED2D24"/>
    <w:rsid w:val="00ED3187"/>
    <w:rsid w:val="00ED32FF"/>
    <w:rsid w:val="00ED3323"/>
    <w:rsid w:val="00ED335E"/>
    <w:rsid w:val="00ED3C45"/>
    <w:rsid w:val="00ED42E8"/>
    <w:rsid w:val="00ED4486"/>
    <w:rsid w:val="00ED45B5"/>
    <w:rsid w:val="00ED4659"/>
    <w:rsid w:val="00ED4A11"/>
    <w:rsid w:val="00ED52FC"/>
    <w:rsid w:val="00ED6576"/>
    <w:rsid w:val="00ED66AF"/>
    <w:rsid w:val="00ED6795"/>
    <w:rsid w:val="00ED7300"/>
    <w:rsid w:val="00ED73ED"/>
    <w:rsid w:val="00ED7A64"/>
    <w:rsid w:val="00ED7CC1"/>
    <w:rsid w:val="00ED7D16"/>
    <w:rsid w:val="00EE0441"/>
    <w:rsid w:val="00EE06D7"/>
    <w:rsid w:val="00EE092D"/>
    <w:rsid w:val="00EE0C17"/>
    <w:rsid w:val="00EE176B"/>
    <w:rsid w:val="00EE2673"/>
    <w:rsid w:val="00EE2C4C"/>
    <w:rsid w:val="00EE3042"/>
    <w:rsid w:val="00EE325B"/>
    <w:rsid w:val="00EE3398"/>
    <w:rsid w:val="00EE36D3"/>
    <w:rsid w:val="00EE3CFB"/>
    <w:rsid w:val="00EE4508"/>
    <w:rsid w:val="00EE465E"/>
    <w:rsid w:val="00EE46FC"/>
    <w:rsid w:val="00EE50FE"/>
    <w:rsid w:val="00EE572C"/>
    <w:rsid w:val="00EE582A"/>
    <w:rsid w:val="00EE62F0"/>
    <w:rsid w:val="00EE6725"/>
    <w:rsid w:val="00EE6CDF"/>
    <w:rsid w:val="00EE7158"/>
    <w:rsid w:val="00EE7327"/>
    <w:rsid w:val="00EE7BA3"/>
    <w:rsid w:val="00EE7D3C"/>
    <w:rsid w:val="00EF079B"/>
    <w:rsid w:val="00EF0805"/>
    <w:rsid w:val="00EF1172"/>
    <w:rsid w:val="00EF17D6"/>
    <w:rsid w:val="00EF1913"/>
    <w:rsid w:val="00EF1D13"/>
    <w:rsid w:val="00EF20A9"/>
    <w:rsid w:val="00EF2428"/>
    <w:rsid w:val="00EF29CE"/>
    <w:rsid w:val="00EF29D0"/>
    <w:rsid w:val="00EF2B8D"/>
    <w:rsid w:val="00EF2FF3"/>
    <w:rsid w:val="00EF3260"/>
    <w:rsid w:val="00EF38CC"/>
    <w:rsid w:val="00EF3BF7"/>
    <w:rsid w:val="00EF4089"/>
    <w:rsid w:val="00EF4AC7"/>
    <w:rsid w:val="00EF4DE0"/>
    <w:rsid w:val="00EF4E96"/>
    <w:rsid w:val="00EF514D"/>
    <w:rsid w:val="00EF5A38"/>
    <w:rsid w:val="00EF631C"/>
    <w:rsid w:val="00EF6339"/>
    <w:rsid w:val="00EF65DE"/>
    <w:rsid w:val="00EF6B04"/>
    <w:rsid w:val="00EF7204"/>
    <w:rsid w:val="00EF7585"/>
    <w:rsid w:val="00EF7A32"/>
    <w:rsid w:val="00EF7F37"/>
    <w:rsid w:val="00F0026C"/>
    <w:rsid w:val="00F00733"/>
    <w:rsid w:val="00F00F6B"/>
    <w:rsid w:val="00F016F0"/>
    <w:rsid w:val="00F01738"/>
    <w:rsid w:val="00F01924"/>
    <w:rsid w:val="00F01C79"/>
    <w:rsid w:val="00F03565"/>
    <w:rsid w:val="00F03CC2"/>
    <w:rsid w:val="00F04475"/>
    <w:rsid w:val="00F05C00"/>
    <w:rsid w:val="00F05D11"/>
    <w:rsid w:val="00F06004"/>
    <w:rsid w:val="00F07173"/>
    <w:rsid w:val="00F10AB9"/>
    <w:rsid w:val="00F10C88"/>
    <w:rsid w:val="00F110EF"/>
    <w:rsid w:val="00F11414"/>
    <w:rsid w:val="00F114D6"/>
    <w:rsid w:val="00F11598"/>
    <w:rsid w:val="00F11B47"/>
    <w:rsid w:val="00F127A4"/>
    <w:rsid w:val="00F127EF"/>
    <w:rsid w:val="00F13699"/>
    <w:rsid w:val="00F13D85"/>
    <w:rsid w:val="00F14588"/>
    <w:rsid w:val="00F1480B"/>
    <w:rsid w:val="00F14856"/>
    <w:rsid w:val="00F148A3"/>
    <w:rsid w:val="00F14CB7"/>
    <w:rsid w:val="00F14F3F"/>
    <w:rsid w:val="00F1538E"/>
    <w:rsid w:val="00F156FA"/>
    <w:rsid w:val="00F15936"/>
    <w:rsid w:val="00F159E0"/>
    <w:rsid w:val="00F15AFE"/>
    <w:rsid w:val="00F15F03"/>
    <w:rsid w:val="00F16132"/>
    <w:rsid w:val="00F16AC0"/>
    <w:rsid w:val="00F1772F"/>
    <w:rsid w:val="00F17ACF"/>
    <w:rsid w:val="00F17F57"/>
    <w:rsid w:val="00F20109"/>
    <w:rsid w:val="00F2011E"/>
    <w:rsid w:val="00F204CD"/>
    <w:rsid w:val="00F2064C"/>
    <w:rsid w:val="00F206E8"/>
    <w:rsid w:val="00F20E64"/>
    <w:rsid w:val="00F21F0B"/>
    <w:rsid w:val="00F22AB6"/>
    <w:rsid w:val="00F22E2A"/>
    <w:rsid w:val="00F22FAE"/>
    <w:rsid w:val="00F233F0"/>
    <w:rsid w:val="00F23A30"/>
    <w:rsid w:val="00F242B8"/>
    <w:rsid w:val="00F24652"/>
    <w:rsid w:val="00F24D38"/>
    <w:rsid w:val="00F252CF"/>
    <w:rsid w:val="00F25951"/>
    <w:rsid w:val="00F25C18"/>
    <w:rsid w:val="00F26F7F"/>
    <w:rsid w:val="00F27065"/>
    <w:rsid w:val="00F2714C"/>
    <w:rsid w:val="00F272B9"/>
    <w:rsid w:val="00F2746C"/>
    <w:rsid w:val="00F275DB"/>
    <w:rsid w:val="00F27D22"/>
    <w:rsid w:val="00F306EE"/>
    <w:rsid w:val="00F30C9F"/>
    <w:rsid w:val="00F30D5C"/>
    <w:rsid w:val="00F30EB6"/>
    <w:rsid w:val="00F31884"/>
    <w:rsid w:val="00F31934"/>
    <w:rsid w:val="00F31CFF"/>
    <w:rsid w:val="00F321EE"/>
    <w:rsid w:val="00F327C5"/>
    <w:rsid w:val="00F32B97"/>
    <w:rsid w:val="00F32EE1"/>
    <w:rsid w:val="00F330BC"/>
    <w:rsid w:val="00F33345"/>
    <w:rsid w:val="00F33903"/>
    <w:rsid w:val="00F33F59"/>
    <w:rsid w:val="00F342C5"/>
    <w:rsid w:val="00F34978"/>
    <w:rsid w:val="00F35429"/>
    <w:rsid w:val="00F3599F"/>
    <w:rsid w:val="00F363A1"/>
    <w:rsid w:val="00F367F4"/>
    <w:rsid w:val="00F369F1"/>
    <w:rsid w:val="00F36C09"/>
    <w:rsid w:val="00F3780F"/>
    <w:rsid w:val="00F37865"/>
    <w:rsid w:val="00F37D56"/>
    <w:rsid w:val="00F37D76"/>
    <w:rsid w:val="00F400A7"/>
    <w:rsid w:val="00F40982"/>
    <w:rsid w:val="00F409A4"/>
    <w:rsid w:val="00F40D36"/>
    <w:rsid w:val="00F4129A"/>
    <w:rsid w:val="00F41349"/>
    <w:rsid w:val="00F418F1"/>
    <w:rsid w:val="00F41B19"/>
    <w:rsid w:val="00F41C60"/>
    <w:rsid w:val="00F4266B"/>
    <w:rsid w:val="00F429B6"/>
    <w:rsid w:val="00F430D0"/>
    <w:rsid w:val="00F43E29"/>
    <w:rsid w:val="00F4404B"/>
    <w:rsid w:val="00F440CE"/>
    <w:rsid w:val="00F442DC"/>
    <w:rsid w:val="00F4456F"/>
    <w:rsid w:val="00F44A1B"/>
    <w:rsid w:val="00F44DC4"/>
    <w:rsid w:val="00F4516B"/>
    <w:rsid w:val="00F455CE"/>
    <w:rsid w:val="00F45F05"/>
    <w:rsid w:val="00F46084"/>
    <w:rsid w:val="00F46D16"/>
    <w:rsid w:val="00F47103"/>
    <w:rsid w:val="00F4710E"/>
    <w:rsid w:val="00F47398"/>
    <w:rsid w:val="00F47573"/>
    <w:rsid w:val="00F47BC6"/>
    <w:rsid w:val="00F47D4E"/>
    <w:rsid w:val="00F50416"/>
    <w:rsid w:val="00F50E04"/>
    <w:rsid w:val="00F50E7B"/>
    <w:rsid w:val="00F5160A"/>
    <w:rsid w:val="00F526C4"/>
    <w:rsid w:val="00F527D7"/>
    <w:rsid w:val="00F5295B"/>
    <w:rsid w:val="00F530BA"/>
    <w:rsid w:val="00F5322E"/>
    <w:rsid w:val="00F533B8"/>
    <w:rsid w:val="00F533BC"/>
    <w:rsid w:val="00F53437"/>
    <w:rsid w:val="00F53D2F"/>
    <w:rsid w:val="00F5447E"/>
    <w:rsid w:val="00F54E55"/>
    <w:rsid w:val="00F55401"/>
    <w:rsid w:val="00F55486"/>
    <w:rsid w:val="00F55653"/>
    <w:rsid w:val="00F55DAD"/>
    <w:rsid w:val="00F5607A"/>
    <w:rsid w:val="00F5678C"/>
    <w:rsid w:val="00F569FD"/>
    <w:rsid w:val="00F57CF6"/>
    <w:rsid w:val="00F6073F"/>
    <w:rsid w:val="00F60E60"/>
    <w:rsid w:val="00F60F1D"/>
    <w:rsid w:val="00F6127A"/>
    <w:rsid w:val="00F616B5"/>
    <w:rsid w:val="00F61709"/>
    <w:rsid w:val="00F62142"/>
    <w:rsid w:val="00F62B3A"/>
    <w:rsid w:val="00F64CB4"/>
    <w:rsid w:val="00F65051"/>
    <w:rsid w:val="00F656BA"/>
    <w:rsid w:val="00F66504"/>
    <w:rsid w:val="00F666EA"/>
    <w:rsid w:val="00F66AFD"/>
    <w:rsid w:val="00F66B7D"/>
    <w:rsid w:val="00F67254"/>
    <w:rsid w:val="00F6798B"/>
    <w:rsid w:val="00F67CB7"/>
    <w:rsid w:val="00F67EB0"/>
    <w:rsid w:val="00F70211"/>
    <w:rsid w:val="00F703AA"/>
    <w:rsid w:val="00F70CBB"/>
    <w:rsid w:val="00F70D88"/>
    <w:rsid w:val="00F70DCB"/>
    <w:rsid w:val="00F719CB"/>
    <w:rsid w:val="00F71ADD"/>
    <w:rsid w:val="00F71B7F"/>
    <w:rsid w:val="00F72078"/>
    <w:rsid w:val="00F72BA6"/>
    <w:rsid w:val="00F72D81"/>
    <w:rsid w:val="00F73203"/>
    <w:rsid w:val="00F73E2C"/>
    <w:rsid w:val="00F749F3"/>
    <w:rsid w:val="00F7568F"/>
    <w:rsid w:val="00F75A3C"/>
    <w:rsid w:val="00F76232"/>
    <w:rsid w:val="00F77943"/>
    <w:rsid w:val="00F77F22"/>
    <w:rsid w:val="00F80499"/>
    <w:rsid w:val="00F811EE"/>
    <w:rsid w:val="00F8146A"/>
    <w:rsid w:val="00F81566"/>
    <w:rsid w:val="00F81838"/>
    <w:rsid w:val="00F81F8F"/>
    <w:rsid w:val="00F81FC2"/>
    <w:rsid w:val="00F826B0"/>
    <w:rsid w:val="00F83429"/>
    <w:rsid w:val="00F838BB"/>
    <w:rsid w:val="00F83A89"/>
    <w:rsid w:val="00F83B29"/>
    <w:rsid w:val="00F83D8C"/>
    <w:rsid w:val="00F84C46"/>
    <w:rsid w:val="00F84E7D"/>
    <w:rsid w:val="00F8570E"/>
    <w:rsid w:val="00F85804"/>
    <w:rsid w:val="00F858B1"/>
    <w:rsid w:val="00F85B69"/>
    <w:rsid w:val="00F861B8"/>
    <w:rsid w:val="00F86A1E"/>
    <w:rsid w:val="00F875CE"/>
    <w:rsid w:val="00F8765A"/>
    <w:rsid w:val="00F87E0B"/>
    <w:rsid w:val="00F9008C"/>
    <w:rsid w:val="00F90B76"/>
    <w:rsid w:val="00F90D6C"/>
    <w:rsid w:val="00F91279"/>
    <w:rsid w:val="00F91599"/>
    <w:rsid w:val="00F9186A"/>
    <w:rsid w:val="00F919B1"/>
    <w:rsid w:val="00F91B93"/>
    <w:rsid w:val="00F91D50"/>
    <w:rsid w:val="00F91D6D"/>
    <w:rsid w:val="00F923CD"/>
    <w:rsid w:val="00F92A97"/>
    <w:rsid w:val="00F92CB2"/>
    <w:rsid w:val="00F92D13"/>
    <w:rsid w:val="00F9348B"/>
    <w:rsid w:val="00F937F6"/>
    <w:rsid w:val="00F93D4B"/>
    <w:rsid w:val="00F93D84"/>
    <w:rsid w:val="00F9487A"/>
    <w:rsid w:val="00F94B86"/>
    <w:rsid w:val="00F94DCD"/>
    <w:rsid w:val="00F959EB"/>
    <w:rsid w:val="00F95FD7"/>
    <w:rsid w:val="00F962D8"/>
    <w:rsid w:val="00F96763"/>
    <w:rsid w:val="00F9684B"/>
    <w:rsid w:val="00F97546"/>
    <w:rsid w:val="00F975AB"/>
    <w:rsid w:val="00F97C21"/>
    <w:rsid w:val="00F97FD4"/>
    <w:rsid w:val="00FA1130"/>
    <w:rsid w:val="00FA12D9"/>
    <w:rsid w:val="00FA1643"/>
    <w:rsid w:val="00FA1E7F"/>
    <w:rsid w:val="00FA2477"/>
    <w:rsid w:val="00FA287C"/>
    <w:rsid w:val="00FA2B41"/>
    <w:rsid w:val="00FA2E7B"/>
    <w:rsid w:val="00FA3020"/>
    <w:rsid w:val="00FA339B"/>
    <w:rsid w:val="00FA375B"/>
    <w:rsid w:val="00FA37AB"/>
    <w:rsid w:val="00FA3B51"/>
    <w:rsid w:val="00FA3D4B"/>
    <w:rsid w:val="00FA3E42"/>
    <w:rsid w:val="00FA44F5"/>
    <w:rsid w:val="00FA4B3D"/>
    <w:rsid w:val="00FA5143"/>
    <w:rsid w:val="00FA521A"/>
    <w:rsid w:val="00FA5715"/>
    <w:rsid w:val="00FA58A6"/>
    <w:rsid w:val="00FA6480"/>
    <w:rsid w:val="00FA70DD"/>
    <w:rsid w:val="00FA71EE"/>
    <w:rsid w:val="00FA7633"/>
    <w:rsid w:val="00FA775F"/>
    <w:rsid w:val="00FA7B20"/>
    <w:rsid w:val="00FA7B4D"/>
    <w:rsid w:val="00FA7B8A"/>
    <w:rsid w:val="00FA7BBB"/>
    <w:rsid w:val="00FB0180"/>
    <w:rsid w:val="00FB01C9"/>
    <w:rsid w:val="00FB0499"/>
    <w:rsid w:val="00FB08E0"/>
    <w:rsid w:val="00FB1375"/>
    <w:rsid w:val="00FB1397"/>
    <w:rsid w:val="00FB18E7"/>
    <w:rsid w:val="00FB1A97"/>
    <w:rsid w:val="00FB20CD"/>
    <w:rsid w:val="00FB2103"/>
    <w:rsid w:val="00FB2343"/>
    <w:rsid w:val="00FB2C54"/>
    <w:rsid w:val="00FB3542"/>
    <w:rsid w:val="00FB3565"/>
    <w:rsid w:val="00FB43A9"/>
    <w:rsid w:val="00FB48A2"/>
    <w:rsid w:val="00FB4A43"/>
    <w:rsid w:val="00FB50AD"/>
    <w:rsid w:val="00FB53FC"/>
    <w:rsid w:val="00FB54C0"/>
    <w:rsid w:val="00FB6116"/>
    <w:rsid w:val="00FB661E"/>
    <w:rsid w:val="00FB6CFD"/>
    <w:rsid w:val="00FB6F5A"/>
    <w:rsid w:val="00FB7059"/>
    <w:rsid w:val="00FC002F"/>
    <w:rsid w:val="00FC0109"/>
    <w:rsid w:val="00FC023E"/>
    <w:rsid w:val="00FC025A"/>
    <w:rsid w:val="00FC055D"/>
    <w:rsid w:val="00FC0DC5"/>
    <w:rsid w:val="00FC10FB"/>
    <w:rsid w:val="00FC2106"/>
    <w:rsid w:val="00FC231B"/>
    <w:rsid w:val="00FC2344"/>
    <w:rsid w:val="00FC2930"/>
    <w:rsid w:val="00FC2F6C"/>
    <w:rsid w:val="00FC3FCF"/>
    <w:rsid w:val="00FC4553"/>
    <w:rsid w:val="00FC4653"/>
    <w:rsid w:val="00FC4702"/>
    <w:rsid w:val="00FC4AE4"/>
    <w:rsid w:val="00FC4DE4"/>
    <w:rsid w:val="00FC4F89"/>
    <w:rsid w:val="00FC53EC"/>
    <w:rsid w:val="00FC56B1"/>
    <w:rsid w:val="00FC5BDA"/>
    <w:rsid w:val="00FC5CD4"/>
    <w:rsid w:val="00FC69C2"/>
    <w:rsid w:val="00FC6D03"/>
    <w:rsid w:val="00FC79D3"/>
    <w:rsid w:val="00FD0067"/>
    <w:rsid w:val="00FD0E65"/>
    <w:rsid w:val="00FD1020"/>
    <w:rsid w:val="00FD11CE"/>
    <w:rsid w:val="00FD1299"/>
    <w:rsid w:val="00FD15B9"/>
    <w:rsid w:val="00FD1A8C"/>
    <w:rsid w:val="00FD2F0F"/>
    <w:rsid w:val="00FD326F"/>
    <w:rsid w:val="00FD3610"/>
    <w:rsid w:val="00FD37A9"/>
    <w:rsid w:val="00FD3B60"/>
    <w:rsid w:val="00FD3C69"/>
    <w:rsid w:val="00FD3C82"/>
    <w:rsid w:val="00FD49C0"/>
    <w:rsid w:val="00FD580C"/>
    <w:rsid w:val="00FD5B6B"/>
    <w:rsid w:val="00FD5DFB"/>
    <w:rsid w:val="00FD6700"/>
    <w:rsid w:val="00FD68A8"/>
    <w:rsid w:val="00FD6CDD"/>
    <w:rsid w:val="00FD6D5F"/>
    <w:rsid w:val="00FD6E74"/>
    <w:rsid w:val="00FD798D"/>
    <w:rsid w:val="00FD79DE"/>
    <w:rsid w:val="00FE0461"/>
    <w:rsid w:val="00FE076F"/>
    <w:rsid w:val="00FE0FA5"/>
    <w:rsid w:val="00FE1A6E"/>
    <w:rsid w:val="00FE1B01"/>
    <w:rsid w:val="00FE1DCE"/>
    <w:rsid w:val="00FE319E"/>
    <w:rsid w:val="00FE3526"/>
    <w:rsid w:val="00FE355D"/>
    <w:rsid w:val="00FE3677"/>
    <w:rsid w:val="00FE3705"/>
    <w:rsid w:val="00FE3780"/>
    <w:rsid w:val="00FE3C25"/>
    <w:rsid w:val="00FE3CEF"/>
    <w:rsid w:val="00FE55DB"/>
    <w:rsid w:val="00FE5716"/>
    <w:rsid w:val="00FE6869"/>
    <w:rsid w:val="00FE741D"/>
    <w:rsid w:val="00FE7855"/>
    <w:rsid w:val="00FE7F36"/>
    <w:rsid w:val="00FF0124"/>
    <w:rsid w:val="00FF05B0"/>
    <w:rsid w:val="00FF06D8"/>
    <w:rsid w:val="00FF1094"/>
    <w:rsid w:val="00FF1C89"/>
    <w:rsid w:val="00FF1E55"/>
    <w:rsid w:val="00FF21FB"/>
    <w:rsid w:val="00FF292D"/>
    <w:rsid w:val="00FF3230"/>
    <w:rsid w:val="00FF3752"/>
    <w:rsid w:val="00FF4103"/>
    <w:rsid w:val="00FF45B5"/>
    <w:rsid w:val="00FF5562"/>
    <w:rsid w:val="00FF57CF"/>
    <w:rsid w:val="00FF594A"/>
    <w:rsid w:val="00FF5B32"/>
    <w:rsid w:val="00FF6059"/>
    <w:rsid w:val="00FF6150"/>
    <w:rsid w:val="00FF615A"/>
    <w:rsid w:val="00FF6255"/>
    <w:rsid w:val="00FF797B"/>
    <w:rsid w:val="00FF79D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line" fill="f" fillcolor="white" stroke="f">
      <v:fill color="white" on="f"/>
      <v:stroke on="f"/>
    </o:shapedefaults>
    <o:shapelayout v:ext="edit">
      <o:idmap v:ext="edit" data="2"/>
    </o:shapelayout>
  </w:shapeDefaults>
  <w:decimalSymbol w:val="."/>
  <w:listSeparator w:val=","/>
  <w14:docId w14:val="464733CC"/>
  <w15:docId w15:val="{50DFBA06-86DB-4BF7-B199-7353BC443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rsid w:val="00E5284F"/>
    <w:pPr>
      <w:widowControl w:val="0"/>
    </w:pPr>
    <w:rPr>
      <w:rFonts w:eastAsia="標楷體"/>
      <w:kern w:val="2"/>
      <w:sz w:val="26"/>
      <w:szCs w:val="26"/>
    </w:rPr>
  </w:style>
  <w:style w:type="paragraph" w:styleId="14">
    <w:name w:val="heading 1"/>
    <w:basedOn w:val="a2"/>
    <w:next w:val="a2"/>
    <w:link w:val="15"/>
    <w:rsid w:val="00AD6E50"/>
    <w:pPr>
      <w:keepNext/>
      <w:spacing w:before="180" w:after="180" w:line="720" w:lineRule="auto"/>
      <w:outlineLvl w:val="0"/>
    </w:pPr>
    <w:rPr>
      <w:rFonts w:ascii="Arial" w:eastAsia="新細明體" w:hAnsi="Arial"/>
      <w:b/>
      <w:bCs/>
      <w:kern w:val="52"/>
      <w:sz w:val="52"/>
      <w:szCs w:val="52"/>
    </w:rPr>
  </w:style>
  <w:style w:type="paragraph" w:styleId="21">
    <w:name w:val="heading 2"/>
    <w:basedOn w:val="a2"/>
    <w:next w:val="a2"/>
    <w:link w:val="23"/>
    <w:rsid w:val="00AD6E50"/>
    <w:pPr>
      <w:keepNext/>
      <w:spacing w:line="720" w:lineRule="auto"/>
      <w:outlineLvl w:val="1"/>
    </w:pPr>
    <w:rPr>
      <w:rFonts w:ascii="Arial" w:eastAsia="新細明體" w:hAnsi="Arial"/>
      <w:b/>
      <w:bCs/>
      <w:sz w:val="48"/>
      <w:szCs w:val="48"/>
    </w:rPr>
  </w:style>
  <w:style w:type="paragraph" w:styleId="32">
    <w:name w:val="heading 3"/>
    <w:basedOn w:val="a2"/>
    <w:next w:val="a2"/>
    <w:link w:val="33"/>
    <w:rsid w:val="00AD6E50"/>
    <w:pPr>
      <w:keepNext/>
      <w:spacing w:line="720" w:lineRule="auto"/>
      <w:outlineLvl w:val="2"/>
    </w:pPr>
    <w:rPr>
      <w:rFonts w:ascii="Arial" w:eastAsia="新細明體" w:hAnsi="Arial"/>
      <w:b/>
      <w:bCs/>
      <w:sz w:val="36"/>
      <w:szCs w:val="36"/>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rsid w:val="001B4D08"/>
    <w:rPr>
      <w:color w:val="0000FF"/>
      <w:u w:val="single"/>
    </w:rPr>
  </w:style>
  <w:style w:type="table" w:styleId="a7">
    <w:name w:val="Table Grid"/>
    <w:basedOn w:val="a4"/>
    <w:uiPriority w:val="39"/>
    <w:rsid w:val="001A199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w:basedOn w:val="a2"/>
    <w:link w:val="a9"/>
    <w:rsid w:val="00167CEA"/>
    <w:pPr>
      <w:spacing w:line="360" w:lineRule="exact"/>
      <w:jc w:val="center"/>
    </w:pPr>
    <w:rPr>
      <w:rFonts w:ascii="標楷體" w:hAnsi="標楷體"/>
      <w:sz w:val="22"/>
      <w:szCs w:val="24"/>
    </w:rPr>
  </w:style>
  <w:style w:type="paragraph" w:styleId="24">
    <w:name w:val="Body Text Indent 2"/>
    <w:basedOn w:val="a2"/>
    <w:link w:val="25"/>
    <w:rsid w:val="00167CEA"/>
    <w:pPr>
      <w:spacing w:line="480" w:lineRule="exact"/>
      <w:ind w:left="275" w:hanging="275"/>
      <w:jc w:val="both"/>
    </w:pPr>
    <w:rPr>
      <w:rFonts w:ascii="新細明體" w:eastAsia="新細明體" w:hAnsi="標楷體"/>
      <w:sz w:val="22"/>
      <w:szCs w:val="24"/>
    </w:rPr>
  </w:style>
  <w:style w:type="paragraph" w:styleId="aa">
    <w:name w:val="Block Text"/>
    <w:basedOn w:val="a2"/>
    <w:rsid w:val="00167CEA"/>
    <w:pPr>
      <w:spacing w:line="300" w:lineRule="exact"/>
      <w:ind w:left="1080" w:right="624" w:hanging="456"/>
    </w:pPr>
    <w:rPr>
      <w:rFonts w:ascii="標楷體" w:hAnsi="新細明體"/>
      <w:sz w:val="24"/>
      <w:szCs w:val="24"/>
    </w:rPr>
  </w:style>
  <w:style w:type="character" w:customStyle="1" w:styleId="f121">
    <w:name w:val="f121"/>
    <w:rsid w:val="00167CEA"/>
    <w:rPr>
      <w:rFonts w:ascii="細明體" w:eastAsia="細明體" w:hAnsi="細明體" w:hint="eastAsia"/>
      <w:sz w:val="24"/>
      <w:szCs w:val="24"/>
    </w:rPr>
  </w:style>
  <w:style w:type="paragraph" w:styleId="HTML">
    <w:name w:val="HTML Preformatted"/>
    <w:basedOn w:val="a2"/>
    <w:link w:val="HTML0"/>
    <w:rsid w:val="00167C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b">
    <w:name w:val="header"/>
    <w:basedOn w:val="a2"/>
    <w:link w:val="ac"/>
    <w:rsid w:val="00167CEA"/>
    <w:pPr>
      <w:tabs>
        <w:tab w:val="center" w:pos="4153"/>
        <w:tab w:val="right" w:pos="8306"/>
      </w:tabs>
      <w:snapToGrid w:val="0"/>
    </w:pPr>
    <w:rPr>
      <w:kern w:val="0"/>
      <w:sz w:val="20"/>
      <w:szCs w:val="20"/>
    </w:rPr>
  </w:style>
  <w:style w:type="paragraph" w:styleId="ad">
    <w:name w:val="footer"/>
    <w:basedOn w:val="a2"/>
    <w:link w:val="ae"/>
    <w:uiPriority w:val="99"/>
    <w:rsid w:val="00CC2B30"/>
    <w:pPr>
      <w:tabs>
        <w:tab w:val="center" w:pos="4153"/>
        <w:tab w:val="right" w:pos="8306"/>
      </w:tabs>
      <w:snapToGrid w:val="0"/>
    </w:pPr>
    <w:rPr>
      <w:sz w:val="20"/>
      <w:szCs w:val="20"/>
    </w:rPr>
  </w:style>
  <w:style w:type="paragraph" w:styleId="af">
    <w:name w:val="Balloon Text"/>
    <w:basedOn w:val="a2"/>
    <w:link w:val="af0"/>
    <w:rsid w:val="000534E2"/>
    <w:rPr>
      <w:rFonts w:ascii="Arial" w:eastAsia="新細明體" w:hAnsi="Arial"/>
      <w:sz w:val="18"/>
      <w:szCs w:val="18"/>
    </w:rPr>
  </w:style>
  <w:style w:type="paragraph" w:customStyle="1" w:styleId="title2">
    <w:name w:val="title2"/>
    <w:basedOn w:val="a2"/>
    <w:rsid w:val="00AD6E50"/>
    <w:pPr>
      <w:spacing w:line="360" w:lineRule="auto"/>
      <w:jc w:val="both"/>
    </w:pPr>
    <w:rPr>
      <w:b/>
      <w:sz w:val="32"/>
      <w:szCs w:val="32"/>
    </w:rPr>
  </w:style>
  <w:style w:type="character" w:styleId="af1">
    <w:name w:val="page number"/>
    <w:basedOn w:val="a3"/>
    <w:rsid w:val="00AD6E50"/>
  </w:style>
  <w:style w:type="paragraph" w:customStyle="1" w:styleId="title1">
    <w:name w:val="title1"/>
    <w:basedOn w:val="a2"/>
    <w:rsid w:val="00AD6E50"/>
    <w:pPr>
      <w:spacing w:line="360" w:lineRule="auto"/>
      <w:jc w:val="center"/>
    </w:pPr>
    <w:rPr>
      <w:b/>
      <w:sz w:val="32"/>
      <w:szCs w:val="32"/>
    </w:rPr>
  </w:style>
  <w:style w:type="paragraph" w:customStyle="1" w:styleId="16">
    <w:name w:val="一般標題1"/>
    <w:basedOn w:val="title1"/>
    <w:rsid w:val="00AD6E50"/>
  </w:style>
  <w:style w:type="character" w:styleId="af2">
    <w:name w:val="FollowedHyperlink"/>
    <w:rsid w:val="00AD6E50"/>
    <w:rPr>
      <w:color w:val="800080"/>
      <w:u w:val="single"/>
    </w:rPr>
  </w:style>
  <w:style w:type="table" w:styleId="17">
    <w:name w:val="Table Simple 1"/>
    <w:basedOn w:val="a4"/>
    <w:rsid w:val="00430ABF"/>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3">
    <w:name w:val="Body Text Indent"/>
    <w:basedOn w:val="a2"/>
    <w:link w:val="af4"/>
    <w:rsid w:val="00E66E4D"/>
    <w:pPr>
      <w:spacing w:after="120"/>
      <w:ind w:leftChars="200" w:left="480"/>
    </w:pPr>
  </w:style>
  <w:style w:type="paragraph" w:styleId="af5">
    <w:name w:val="Plain Text"/>
    <w:basedOn w:val="a2"/>
    <w:link w:val="af6"/>
    <w:rsid w:val="00393BD9"/>
    <w:rPr>
      <w:rFonts w:ascii="細明體" w:eastAsia="細明體" w:hAnsi="Courier New"/>
      <w:sz w:val="24"/>
      <w:szCs w:val="20"/>
    </w:rPr>
  </w:style>
  <w:style w:type="paragraph" w:styleId="18">
    <w:name w:val="toc 1"/>
    <w:basedOn w:val="a2"/>
    <w:next w:val="a2"/>
    <w:autoRedefine/>
    <w:uiPriority w:val="39"/>
    <w:rsid w:val="000A6AD2"/>
    <w:pPr>
      <w:tabs>
        <w:tab w:val="right" w:leader="dot" w:pos="9402"/>
      </w:tabs>
      <w:spacing w:beforeLines="50" w:before="242" w:line="460" w:lineRule="exact"/>
      <w:ind w:leftChars="1" w:left="1559" w:hangingChars="598" w:hanging="1556"/>
    </w:pPr>
    <w:rPr>
      <w:b/>
      <w:noProof/>
      <w:color w:val="000000"/>
    </w:rPr>
  </w:style>
  <w:style w:type="paragraph" w:styleId="26">
    <w:name w:val="toc 2"/>
    <w:basedOn w:val="a2"/>
    <w:next w:val="a2"/>
    <w:autoRedefine/>
    <w:uiPriority w:val="39"/>
    <w:rsid w:val="00231486"/>
    <w:pPr>
      <w:tabs>
        <w:tab w:val="right" w:leader="dot" w:pos="9402"/>
      </w:tabs>
      <w:overflowPunct w:val="0"/>
      <w:ind w:leftChars="200" w:left="1700" w:hangingChars="454" w:hanging="1180"/>
    </w:pPr>
    <w:rPr>
      <w:noProof/>
    </w:rPr>
  </w:style>
  <w:style w:type="character" w:customStyle="1" w:styleId="font10">
    <w:name w:val="font10"/>
    <w:basedOn w:val="a3"/>
    <w:rsid w:val="005274BA"/>
  </w:style>
  <w:style w:type="character" w:customStyle="1" w:styleId="a40">
    <w:name w:val="a4"/>
    <w:basedOn w:val="a3"/>
    <w:rsid w:val="00FC055D"/>
  </w:style>
  <w:style w:type="paragraph" w:styleId="a">
    <w:name w:val="List Bullet"/>
    <w:basedOn w:val="a2"/>
    <w:rsid w:val="00325EE6"/>
    <w:pPr>
      <w:numPr>
        <w:numId w:val="2"/>
      </w:numPr>
    </w:pPr>
  </w:style>
  <w:style w:type="numbering" w:customStyle="1" w:styleId="1">
    <w:name w:val="樣式1"/>
    <w:rsid w:val="004D3261"/>
    <w:pPr>
      <w:numPr>
        <w:numId w:val="3"/>
      </w:numPr>
    </w:pPr>
  </w:style>
  <w:style w:type="paragraph" w:styleId="af7">
    <w:name w:val="List Paragraph"/>
    <w:aliases w:val="標題 (4),圖標號,預設樣式,(二),lp1,FooterText,numbered,Paragraphe de liste1"/>
    <w:basedOn w:val="a2"/>
    <w:link w:val="af8"/>
    <w:qFormat/>
    <w:rsid w:val="004D3261"/>
    <w:pPr>
      <w:ind w:leftChars="200" w:left="480"/>
    </w:pPr>
    <w:rPr>
      <w:rFonts w:ascii="Arial" w:eastAsia="新細明體" w:hAnsi="Arial"/>
      <w:sz w:val="20"/>
      <w:szCs w:val="24"/>
    </w:rPr>
  </w:style>
  <w:style w:type="character" w:customStyle="1" w:styleId="15">
    <w:name w:val="標題 1 字元"/>
    <w:link w:val="14"/>
    <w:rsid w:val="00281C6D"/>
    <w:rPr>
      <w:rFonts w:ascii="Arial" w:hAnsi="Arial"/>
      <w:b/>
      <w:bCs/>
      <w:kern w:val="52"/>
      <w:sz w:val="52"/>
      <w:szCs w:val="52"/>
    </w:rPr>
  </w:style>
  <w:style w:type="character" w:customStyle="1" w:styleId="23">
    <w:name w:val="標題 2 字元"/>
    <w:link w:val="21"/>
    <w:rsid w:val="00281C6D"/>
    <w:rPr>
      <w:rFonts w:ascii="Arial" w:hAnsi="Arial"/>
      <w:b/>
      <w:bCs/>
      <w:kern w:val="2"/>
      <w:sz w:val="48"/>
      <w:szCs w:val="48"/>
    </w:rPr>
  </w:style>
  <w:style w:type="character" w:customStyle="1" w:styleId="33">
    <w:name w:val="標題 3 字元"/>
    <w:link w:val="32"/>
    <w:rsid w:val="00281C6D"/>
    <w:rPr>
      <w:rFonts w:ascii="Arial" w:hAnsi="Arial"/>
      <w:b/>
      <w:bCs/>
      <w:kern w:val="2"/>
      <w:sz w:val="36"/>
      <w:szCs w:val="36"/>
    </w:rPr>
  </w:style>
  <w:style w:type="character" w:customStyle="1" w:styleId="HTML0">
    <w:name w:val="HTML 預設格式 字元"/>
    <w:link w:val="HTML"/>
    <w:rsid w:val="00281C6D"/>
    <w:rPr>
      <w:rFonts w:ascii="Arial Unicode MS" w:eastAsia="Arial Unicode MS" w:hAnsi="Arial Unicode MS" w:cs="Arial Unicode MS"/>
    </w:rPr>
  </w:style>
  <w:style w:type="character" w:customStyle="1" w:styleId="ac">
    <w:name w:val="頁首 字元"/>
    <w:link w:val="ab"/>
    <w:rsid w:val="00281C6D"/>
    <w:rPr>
      <w:rFonts w:eastAsia="標楷體"/>
    </w:rPr>
  </w:style>
  <w:style w:type="character" w:customStyle="1" w:styleId="ae">
    <w:name w:val="頁尾 字元"/>
    <w:link w:val="ad"/>
    <w:uiPriority w:val="99"/>
    <w:rsid w:val="00281C6D"/>
    <w:rPr>
      <w:rFonts w:eastAsia="標楷體"/>
      <w:kern w:val="2"/>
    </w:rPr>
  </w:style>
  <w:style w:type="character" w:customStyle="1" w:styleId="a9">
    <w:name w:val="本文 字元"/>
    <w:link w:val="a8"/>
    <w:rsid w:val="00281C6D"/>
    <w:rPr>
      <w:rFonts w:ascii="標楷體" w:eastAsia="標楷體" w:hAnsi="標楷體"/>
      <w:kern w:val="2"/>
      <w:sz w:val="22"/>
      <w:szCs w:val="24"/>
    </w:rPr>
  </w:style>
  <w:style w:type="character" w:customStyle="1" w:styleId="af4">
    <w:name w:val="本文縮排 字元"/>
    <w:link w:val="af3"/>
    <w:rsid w:val="00281C6D"/>
    <w:rPr>
      <w:rFonts w:eastAsia="標楷體"/>
      <w:kern w:val="2"/>
      <w:sz w:val="26"/>
      <w:szCs w:val="26"/>
    </w:rPr>
  </w:style>
  <w:style w:type="character" w:customStyle="1" w:styleId="25">
    <w:name w:val="本文縮排 2 字元"/>
    <w:link w:val="24"/>
    <w:rsid w:val="00281C6D"/>
    <w:rPr>
      <w:rFonts w:ascii="新細明體" w:hAnsi="標楷體"/>
      <w:kern w:val="2"/>
      <w:sz w:val="22"/>
      <w:szCs w:val="24"/>
    </w:rPr>
  </w:style>
  <w:style w:type="character" w:customStyle="1" w:styleId="af6">
    <w:name w:val="純文字 字元"/>
    <w:link w:val="af5"/>
    <w:rsid w:val="00281C6D"/>
    <w:rPr>
      <w:rFonts w:ascii="細明體" w:eastAsia="細明體" w:hAnsi="Courier New"/>
      <w:kern w:val="2"/>
      <w:sz w:val="24"/>
    </w:rPr>
  </w:style>
  <w:style w:type="character" w:customStyle="1" w:styleId="af0">
    <w:name w:val="註解方塊文字 字元"/>
    <w:link w:val="af"/>
    <w:rsid w:val="00281C6D"/>
    <w:rPr>
      <w:rFonts w:ascii="Arial" w:hAnsi="Arial"/>
      <w:kern w:val="2"/>
      <w:sz w:val="18"/>
      <w:szCs w:val="18"/>
    </w:rPr>
  </w:style>
  <w:style w:type="character" w:styleId="af9">
    <w:name w:val="annotation reference"/>
    <w:rsid w:val="0079075E"/>
    <w:rPr>
      <w:sz w:val="18"/>
      <w:szCs w:val="18"/>
    </w:rPr>
  </w:style>
  <w:style w:type="paragraph" w:styleId="afa">
    <w:name w:val="annotation text"/>
    <w:basedOn w:val="a2"/>
    <w:link w:val="afb"/>
    <w:rsid w:val="0079075E"/>
  </w:style>
  <w:style w:type="character" w:customStyle="1" w:styleId="afb">
    <w:name w:val="註解文字 字元"/>
    <w:link w:val="afa"/>
    <w:rsid w:val="0079075E"/>
    <w:rPr>
      <w:rFonts w:eastAsia="標楷體"/>
      <w:kern w:val="2"/>
      <w:sz w:val="26"/>
      <w:szCs w:val="26"/>
    </w:rPr>
  </w:style>
  <w:style w:type="paragraph" w:styleId="afc">
    <w:name w:val="annotation subject"/>
    <w:basedOn w:val="afa"/>
    <w:next w:val="afa"/>
    <w:link w:val="afd"/>
    <w:rsid w:val="0079075E"/>
    <w:rPr>
      <w:b/>
      <w:bCs/>
    </w:rPr>
  </w:style>
  <w:style w:type="character" w:customStyle="1" w:styleId="afd">
    <w:name w:val="註解主旨 字元"/>
    <w:link w:val="afc"/>
    <w:rsid w:val="0079075E"/>
    <w:rPr>
      <w:rFonts w:eastAsia="標楷體"/>
      <w:b/>
      <w:bCs/>
      <w:kern w:val="2"/>
      <w:sz w:val="26"/>
      <w:szCs w:val="26"/>
    </w:rPr>
  </w:style>
  <w:style w:type="character" w:styleId="afe">
    <w:name w:val="Strong"/>
    <w:rsid w:val="0079075E"/>
    <w:rPr>
      <w:b/>
      <w:bCs/>
    </w:rPr>
  </w:style>
  <w:style w:type="table" w:styleId="3D1">
    <w:name w:val="Table 3D effects 1"/>
    <w:basedOn w:val="a4"/>
    <w:rsid w:val="00BD3DD3"/>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basedOn w:val="a3"/>
    <w:rsid w:val="00D62DA7"/>
  </w:style>
  <w:style w:type="numbering" w:customStyle="1" w:styleId="10">
    <w:name w:val="無清單1"/>
    <w:next w:val="a5"/>
    <w:rsid w:val="00D62DA7"/>
    <w:pPr>
      <w:numPr>
        <w:numId w:val="51"/>
      </w:numPr>
    </w:pPr>
  </w:style>
  <w:style w:type="paragraph" w:styleId="aff">
    <w:name w:val="Note Heading"/>
    <w:basedOn w:val="a2"/>
    <w:next w:val="a2"/>
    <w:link w:val="aff0"/>
    <w:rsid w:val="00D62DA7"/>
    <w:pPr>
      <w:jc w:val="center"/>
    </w:pPr>
    <w:rPr>
      <w:sz w:val="28"/>
      <w:szCs w:val="28"/>
    </w:rPr>
  </w:style>
  <w:style w:type="character" w:customStyle="1" w:styleId="aff0">
    <w:name w:val="註釋標題 字元"/>
    <w:link w:val="aff"/>
    <w:rsid w:val="00D62DA7"/>
    <w:rPr>
      <w:rFonts w:eastAsia="標楷體"/>
      <w:kern w:val="2"/>
      <w:sz w:val="28"/>
      <w:szCs w:val="28"/>
    </w:rPr>
  </w:style>
  <w:style w:type="paragraph" w:styleId="aff1">
    <w:name w:val="Closing"/>
    <w:basedOn w:val="a2"/>
    <w:link w:val="aff2"/>
    <w:rsid w:val="00D62DA7"/>
    <w:pPr>
      <w:ind w:leftChars="1800" w:left="100"/>
    </w:pPr>
    <w:rPr>
      <w:sz w:val="28"/>
      <w:szCs w:val="28"/>
    </w:rPr>
  </w:style>
  <w:style w:type="character" w:customStyle="1" w:styleId="aff2">
    <w:name w:val="結語 字元"/>
    <w:link w:val="aff1"/>
    <w:rsid w:val="00D62DA7"/>
    <w:rPr>
      <w:rFonts w:eastAsia="標楷體"/>
      <w:kern w:val="2"/>
      <w:sz w:val="28"/>
      <w:szCs w:val="28"/>
    </w:rPr>
  </w:style>
  <w:style w:type="paragraph" w:styleId="Web">
    <w:name w:val="Normal (Web)"/>
    <w:basedOn w:val="a2"/>
    <w:unhideWhenUsed/>
    <w:rsid w:val="00D62DA7"/>
    <w:pPr>
      <w:widowControl/>
      <w:spacing w:before="100" w:beforeAutospacing="1" w:after="100" w:afterAutospacing="1"/>
    </w:pPr>
    <w:rPr>
      <w:rFonts w:ascii="新細明體" w:eastAsia="新細明體" w:hAnsi="新細明體" w:cs="新細明體"/>
      <w:kern w:val="0"/>
      <w:sz w:val="24"/>
      <w:szCs w:val="24"/>
    </w:rPr>
  </w:style>
  <w:style w:type="paragraph" w:customStyle="1" w:styleId="19">
    <w:name w:val="清單段落1"/>
    <w:basedOn w:val="a2"/>
    <w:rsid w:val="00706920"/>
    <w:pPr>
      <w:ind w:leftChars="200" w:left="480"/>
    </w:pPr>
    <w:rPr>
      <w:rFonts w:ascii="Calibri" w:eastAsia="新細明體" w:hAnsi="Calibri"/>
      <w:sz w:val="24"/>
      <w:szCs w:val="22"/>
    </w:rPr>
  </w:style>
  <w:style w:type="paragraph" w:styleId="34">
    <w:name w:val="toc 3"/>
    <w:basedOn w:val="a2"/>
    <w:next w:val="a2"/>
    <w:autoRedefine/>
    <w:unhideWhenUsed/>
    <w:rsid w:val="00341A2A"/>
    <w:pPr>
      <w:ind w:leftChars="400" w:left="960"/>
    </w:pPr>
    <w:rPr>
      <w:rFonts w:ascii="Calibri" w:eastAsia="新細明體" w:hAnsi="Calibri"/>
      <w:sz w:val="24"/>
      <w:szCs w:val="22"/>
    </w:rPr>
  </w:style>
  <w:style w:type="paragraph" w:styleId="40">
    <w:name w:val="toc 4"/>
    <w:basedOn w:val="a2"/>
    <w:next w:val="a2"/>
    <w:autoRedefine/>
    <w:unhideWhenUsed/>
    <w:rsid w:val="00341A2A"/>
    <w:pPr>
      <w:ind w:leftChars="600" w:left="1440"/>
    </w:pPr>
    <w:rPr>
      <w:rFonts w:ascii="Calibri" w:eastAsia="新細明體" w:hAnsi="Calibri"/>
      <w:sz w:val="24"/>
      <w:szCs w:val="22"/>
    </w:rPr>
  </w:style>
  <w:style w:type="paragraph" w:styleId="5">
    <w:name w:val="toc 5"/>
    <w:basedOn w:val="a2"/>
    <w:next w:val="a2"/>
    <w:autoRedefine/>
    <w:unhideWhenUsed/>
    <w:rsid w:val="00341A2A"/>
    <w:pPr>
      <w:ind w:leftChars="800" w:left="1920"/>
    </w:pPr>
    <w:rPr>
      <w:rFonts w:ascii="Calibri" w:eastAsia="新細明體" w:hAnsi="Calibri"/>
      <w:sz w:val="24"/>
      <w:szCs w:val="22"/>
    </w:rPr>
  </w:style>
  <w:style w:type="paragraph" w:styleId="6">
    <w:name w:val="toc 6"/>
    <w:basedOn w:val="a2"/>
    <w:next w:val="a2"/>
    <w:autoRedefine/>
    <w:unhideWhenUsed/>
    <w:rsid w:val="00341A2A"/>
    <w:pPr>
      <w:ind w:leftChars="1000" w:left="2400"/>
    </w:pPr>
    <w:rPr>
      <w:rFonts w:ascii="Calibri" w:eastAsia="新細明體" w:hAnsi="Calibri"/>
      <w:sz w:val="24"/>
      <w:szCs w:val="22"/>
    </w:rPr>
  </w:style>
  <w:style w:type="paragraph" w:styleId="7">
    <w:name w:val="toc 7"/>
    <w:basedOn w:val="a2"/>
    <w:next w:val="a2"/>
    <w:autoRedefine/>
    <w:unhideWhenUsed/>
    <w:rsid w:val="00341A2A"/>
    <w:pPr>
      <w:ind w:leftChars="1200" w:left="2880"/>
    </w:pPr>
    <w:rPr>
      <w:rFonts w:ascii="Calibri" w:eastAsia="新細明體" w:hAnsi="Calibri"/>
      <w:sz w:val="24"/>
      <w:szCs w:val="22"/>
    </w:rPr>
  </w:style>
  <w:style w:type="paragraph" w:styleId="8">
    <w:name w:val="toc 8"/>
    <w:basedOn w:val="a2"/>
    <w:next w:val="a2"/>
    <w:autoRedefine/>
    <w:unhideWhenUsed/>
    <w:rsid w:val="00341A2A"/>
    <w:pPr>
      <w:ind w:leftChars="1400" w:left="3360"/>
    </w:pPr>
    <w:rPr>
      <w:rFonts w:ascii="Calibri" w:eastAsia="新細明體" w:hAnsi="Calibri"/>
      <w:sz w:val="24"/>
      <w:szCs w:val="22"/>
    </w:rPr>
  </w:style>
  <w:style w:type="paragraph" w:styleId="9">
    <w:name w:val="toc 9"/>
    <w:basedOn w:val="a2"/>
    <w:next w:val="a2"/>
    <w:autoRedefine/>
    <w:unhideWhenUsed/>
    <w:rsid w:val="00341A2A"/>
    <w:pPr>
      <w:ind w:leftChars="1600" w:left="3840"/>
    </w:pPr>
    <w:rPr>
      <w:rFonts w:ascii="Calibri" w:eastAsia="新細明體" w:hAnsi="Calibri"/>
      <w:sz w:val="24"/>
      <w:szCs w:val="22"/>
    </w:rPr>
  </w:style>
  <w:style w:type="numbering" w:customStyle="1" w:styleId="20">
    <w:name w:val="無清單2"/>
    <w:next w:val="a5"/>
    <w:uiPriority w:val="99"/>
    <w:unhideWhenUsed/>
    <w:rsid w:val="0087763D"/>
    <w:pPr>
      <w:numPr>
        <w:numId w:val="52"/>
      </w:numPr>
    </w:pPr>
  </w:style>
  <w:style w:type="table" w:customStyle="1" w:styleId="1a">
    <w:name w:val="表格格線1"/>
    <w:basedOn w:val="a4"/>
    <w:next w:val="a7"/>
    <w:uiPriority w:val="59"/>
    <w:rsid w:val="0087763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 簡單 11"/>
    <w:basedOn w:val="a4"/>
    <w:next w:val="17"/>
    <w:rsid w:val="0087763D"/>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0">
    <w:name w:val="樣式11"/>
    <w:rsid w:val="0087763D"/>
    <w:pPr>
      <w:numPr>
        <w:numId w:val="53"/>
      </w:numPr>
    </w:pPr>
  </w:style>
  <w:style w:type="table" w:customStyle="1" w:styleId="3D11">
    <w:name w:val="表格 3D 效果 11"/>
    <w:basedOn w:val="a4"/>
    <w:next w:val="3D1"/>
    <w:rsid w:val="0087763D"/>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
    <w:name w:val="無清單11"/>
    <w:next w:val="a5"/>
    <w:rsid w:val="0087763D"/>
    <w:pPr>
      <w:numPr>
        <w:numId w:val="54"/>
      </w:numPr>
    </w:pPr>
  </w:style>
  <w:style w:type="paragraph" w:customStyle="1" w:styleId="113">
    <w:name w:val="清單段落11"/>
    <w:basedOn w:val="a2"/>
    <w:rsid w:val="0087763D"/>
    <w:pPr>
      <w:ind w:leftChars="200" w:left="480"/>
    </w:pPr>
    <w:rPr>
      <w:rFonts w:ascii="Calibri" w:eastAsia="新細明體" w:hAnsi="Calibri"/>
      <w:sz w:val="24"/>
      <w:szCs w:val="22"/>
    </w:rPr>
  </w:style>
  <w:style w:type="table" w:customStyle="1" w:styleId="114">
    <w:name w:val="表格格線11"/>
    <w:basedOn w:val="a4"/>
    <w:next w:val="a7"/>
    <w:uiPriority w:val="59"/>
    <w:rsid w:val="0087763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標題一"/>
    <w:basedOn w:val="a2"/>
    <w:link w:val="aff4"/>
    <w:rsid w:val="0030096A"/>
    <w:pPr>
      <w:jc w:val="both"/>
      <w:outlineLvl w:val="0"/>
    </w:pPr>
    <w:rPr>
      <w:rFonts w:hAnsi="標楷體"/>
      <w:b/>
      <w:sz w:val="28"/>
      <w:szCs w:val="28"/>
    </w:rPr>
  </w:style>
  <w:style w:type="character" w:customStyle="1" w:styleId="aff4">
    <w:name w:val="標題一 字元"/>
    <w:link w:val="aff3"/>
    <w:rsid w:val="0030096A"/>
    <w:rPr>
      <w:rFonts w:eastAsia="標楷體" w:hAnsi="標楷體"/>
      <w:b/>
      <w:kern w:val="2"/>
      <w:sz w:val="28"/>
      <w:szCs w:val="28"/>
    </w:rPr>
  </w:style>
  <w:style w:type="paragraph" w:customStyle="1" w:styleId="Default">
    <w:name w:val="Default"/>
    <w:rsid w:val="00E126FB"/>
    <w:pPr>
      <w:widowControl w:val="0"/>
      <w:autoSpaceDE w:val="0"/>
      <w:autoSpaceDN w:val="0"/>
      <w:adjustRightInd w:val="0"/>
    </w:pPr>
    <w:rPr>
      <w:color w:val="000000"/>
      <w:sz w:val="24"/>
      <w:szCs w:val="24"/>
    </w:rPr>
  </w:style>
  <w:style w:type="paragraph" w:styleId="aff5">
    <w:name w:val="TOC Heading"/>
    <w:basedOn w:val="14"/>
    <w:next w:val="a2"/>
    <w:rsid w:val="00917741"/>
    <w:pPr>
      <w:keepLines/>
      <w:widowControl/>
      <w:spacing w:before="480" w:after="0" w:line="276" w:lineRule="auto"/>
      <w:outlineLvl w:val="9"/>
    </w:pPr>
    <w:rPr>
      <w:rFonts w:ascii="Cambria" w:hAnsi="Cambria"/>
      <w:color w:val="365F91"/>
      <w:kern w:val="0"/>
      <w:sz w:val="28"/>
      <w:szCs w:val="28"/>
    </w:rPr>
  </w:style>
  <w:style w:type="character" w:styleId="aff6">
    <w:name w:val="Emphasis"/>
    <w:rsid w:val="00917741"/>
    <w:rPr>
      <w:rFonts w:cs="Times New Roman"/>
      <w:color w:val="CC0033"/>
    </w:rPr>
  </w:style>
  <w:style w:type="paragraph" w:customStyle="1" w:styleId="27">
    <w:name w:val="清單段落2"/>
    <w:basedOn w:val="a2"/>
    <w:rsid w:val="00B90558"/>
    <w:pPr>
      <w:ind w:leftChars="200" w:left="480"/>
    </w:pPr>
    <w:rPr>
      <w:rFonts w:ascii="Calibri" w:eastAsia="新細明體" w:hAnsi="Calibri" w:cs="Calibri"/>
      <w:sz w:val="24"/>
      <w:szCs w:val="24"/>
    </w:rPr>
  </w:style>
  <w:style w:type="numbering" w:customStyle="1" w:styleId="3">
    <w:name w:val="無清單3"/>
    <w:next w:val="a5"/>
    <w:uiPriority w:val="99"/>
    <w:unhideWhenUsed/>
    <w:rsid w:val="006A6560"/>
    <w:pPr>
      <w:numPr>
        <w:numId w:val="55"/>
      </w:numPr>
    </w:pPr>
  </w:style>
  <w:style w:type="table" w:customStyle="1" w:styleId="120">
    <w:name w:val="表格 簡單 12"/>
    <w:basedOn w:val="a4"/>
    <w:next w:val="17"/>
    <w:uiPriority w:val="99"/>
    <w:rsid w:val="006A6560"/>
    <w:pPr>
      <w:widowControl w:val="0"/>
      <w:adjustRightInd w:val="0"/>
      <w:spacing w:line="360" w:lineRule="atLeast"/>
      <w:textAlignment w:val="baseline"/>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4"/>
    <w:next w:val="3D1"/>
    <w:uiPriority w:val="99"/>
    <w:rsid w:val="006A6560"/>
    <w:pPr>
      <w:widowControl w:val="0"/>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1">
    <w:name w:val="表格 簡單 111"/>
    <w:uiPriority w:val="99"/>
    <w:rsid w:val="006A6560"/>
    <w:pPr>
      <w:widowControl w:val="0"/>
      <w:adjustRightInd w:val="0"/>
      <w:spacing w:line="360" w:lineRule="atLeast"/>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6A6560"/>
    <w:pPr>
      <w:widowControl w:val="0"/>
    </w:pPr>
    <w:tblPr>
      <w:tblInd w:w="0" w:type="dxa"/>
      <w:tblCellMar>
        <w:top w:w="0" w:type="dxa"/>
        <w:left w:w="108" w:type="dxa"/>
        <w:bottom w:w="0" w:type="dxa"/>
        <w:right w:w="108" w:type="dxa"/>
      </w:tblCellMar>
    </w:tblPr>
    <w:tcPr>
      <w:shd w:val="solid" w:color="C0C0C0" w:fill="FFFFFF"/>
    </w:tcPr>
  </w:style>
  <w:style w:type="table" w:customStyle="1" w:styleId="1112">
    <w:name w:val="表格格線111"/>
    <w:uiPriority w:val="99"/>
    <w:rsid w:val="006A656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List Bullet 3"/>
    <w:basedOn w:val="a2"/>
    <w:rsid w:val="006A6560"/>
    <w:pPr>
      <w:numPr>
        <w:numId w:val="5"/>
      </w:numPr>
    </w:pPr>
  </w:style>
  <w:style w:type="numbering" w:customStyle="1" w:styleId="12">
    <w:name w:val="樣式12"/>
    <w:rsid w:val="006A6560"/>
    <w:pPr>
      <w:numPr>
        <w:numId w:val="1"/>
      </w:numPr>
    </w:pPr>
  </w:style>
  <w:style w:type="paragraph" w:styleId="aff7">
    <w:name w:val="Revision"/>
    <w:hidden/>
    <w:rsid w:val="00684703"/>
    <w:rPr>
      <w:rFonts w:eastAsia="標楷體"/>
      <w:kern w:val="2"/>
      <w:sz w:val="26"/>
      <w:szCs w:val="26"/>
    </w:rPr>
  </w:style>
  <w:style w:type="character" w:customStyle="1" w:styleId="Aff8">
    <w:name w:val="A字間縮"/>
    <w:rsid w:val="00AE1EA5"/>
    <w:rPr>
      <w:spacing w:val="-12"/>
    </w:rPr>
  </w:style>
  <w:style w:type="paragraph" w:customStyle="1" w:styleId="1-1">
    <w:name w:val="1-1書名"/>
    <w:basedOn w:val="a2"/>
    <w:qFormat/>
    <w:rsid w:val="00B6682E"/>
    <w:pPr>
      <w:spacing w:afterLines="50"/>
      <w:jc w:val="center"/>
    </w:pPr>
    <w:rPr>
      <w:b/>
      <w:sz w:val="32"/>
      <w:szCs w:val="32"/>
    </w:rPr>
  </w:style>
  <w:style w:type="paragraph" w:customStyle="1" w:styleId="1-2">
    <w:name w:val="1-2章節"/>
    <w:basedOn w:val="aff3"/>
    <w:qFormat/>
    <w:rsid w:val="00EA01CC"/>
    <w:pPr>
      <w:overflowPunct w:val="0"/>
    </w:pPr>
  </w:style>
  <w:style w:type="paragraph" w:customStyle="1" w:styleId="1-3">
    <w:name w:val="1-3內文行首"/>
    <w:basedOn w:val="a2"/>
    <w:qFormat/>
    <w:rsid w:val="00EA01CC"/>
    <w:pPr>
      <w:overflowPunct w:val="0"/>
      <w:ind w:firstLineChars="200" w:firstLine="520"/>
      <w:jc w:val="both"/>
    </w:pPr>
  </w:style>
  <w:style w:type="paragraph" w:customStyle="1" w:styleId="2-1">
    <w:name w:val="2-1標題"/>
    <w:basedOn w:val="a2"/>
    <w:qFormat/>
    <w:rsid w:val="00EA01CC"/>
    <w:pPr>
      <w:overflowPunct w:val="0"/>
      <w:ind w:leftChars="100" w:left="100"/>
      <w:jc w:val="both"/>
      <w:outlineLvl w:val="1"/>
    </w:pPr>
  </w:style>
  <w:style w:type="paragraph" w:customStyle="1" w:styleId="2-2">
    <w:name w:val="2-2內文()"/>
    <w:basedOn w:val="a2"/>
    <w:qFormat/>
    <w:rsid w:val="00AE1EA5"/>
    <w:pPr>
      <w:ind w:leftChars="253" w:left="1397" w:hangingChars="313" w:hanging="739"/>
    </w:pPr>
  </w:style>
  <w:style w:type="paragraph" w:customStyle="1" w:styleId="2-20">
    <w:name w:val="2-2內文"/>
    <w:basedOn w:val="a2"/>
    <w:qFormat/>
    <w:rsid w:val="00AE1EA5"/>
    <w:pPr>
      <w:ind w:leftChars="300" w:left="780"/>
    </w:pPr>
  </w:style>
  <w:style w:type="paragraph" w:customStyle="1" w:styleId="A-">
    <w:name w:val="A-註解"/>
    <w:basedOn w:val="a2"/>
    <w:rsid w:val="009D5AD6"/>
    <w:pPr>
      <w:overflowPunct w:val="0"/>
      <w:spacing w:line="360" w:lineRule="exact"/>
    </w:pPr>
    <w:rPr>
      <w:sz w:val="22"/>
      <w:szCs w:val="22"/>
    </w:rPr>
  </w:style>
  <w:style w:type="paragraph" w:customStyle="1" w:styleId="3-1">
    <w:name w:val="3-1備註"/>
    <w:basedOn w:val="A-"/>
    <w:rsid w:val="0075268A"/>
    <w:pPr>
      <w:spacing w:afterLines="20" w:line="320" w:lineRule="exact"/>
    </w:pPr>
    <w:rPr>
      <w:color w:val="000000"/>
    </w:rPr>
  </w:style>
  <w:style w:type="paragraph" w:customStyle="1" w:styleId="3-2-">
    <w:name w:val="3-2-書眉"/>
    <w:basedOn w:val="ab"/>
    <w:rsid w:val="00E42173"/>
    <w:rPr>
      <w:sz w:val="22"/>
      <w:szCs w:val="22"/>
    </w:rPr>
  </w:style>
  <w:style w:type="paragraph" w:styleId="aff9">
    <w:name w:val="footnote text"/>
    <w:basedOn w:val="a2"/>
    <w:link w:val="affa"/>
    <w:rsid w:val="00252A68"/>
    <w:pPr>
      <w:snapToGrid w:val="0"/>
    </w:pPr>
    <w:rPr>
      <w:sz w:val="20"/>
      <w:szCs w:val="20"/>
    </w:rPr>
  </w:style>
  <w:style w:type="character" w:customStyle="1" w:styleId="affa">
    <w:name w:val="註腳文字 字元"/>
    <w:link w:val="aff9"/>
    <w:rsid w:val="00252A68"/>
    <w:rPr>
      <w:rFonts w:eastAsia="標楷體"/>
      <w:kern w:val="2"/>
    </w:rPr>
  </w:style>
  <w:style w:type="character" w:styleId="affb">
    <w:name w:val="footnote reference"/>
    <w:rsid w:val="00252A68"/>
    <w:rPr>
      <w:vertAlign w:val="superscript"/>
    </w:rPr>
  </w:style>
  <w:style w:type="paragraph" w:styleId="z-">
    <w:name w:val="HTML Top of Form"/>
    <w:basedOn w:val="a2"/>
    <w:next w:val="a2"/>
    <w:link w:val="z-0"/>
    <w:hidden/>
    <w:unhideWhenUsed/>
    <w:rsid w:val="00D153ED"/>
    <w:pPr>
      <w:widowControl/>
      <w:pBdr>
        <w:bottom w:val="single" w:sz="6" w:space="1" w:color="auto"/>
      </w:pBdr>
      <w:jc w:val="center"/>
    </w:pPr>
    <w:rPr>
      <w:rFonts w:ascii="Arial" w:eastAsia="新細明體" w:hAnsi="Arial" w:cs="Arial"/>
      <w:vanish/>
      <w:kern w:val="0"/>
      <w:sz w:val="16"/>
      <w:szCs w:val="16"/>
    </w:rPr>
  </w:style>
  <w:style w:type="character" w:customStyle="1" w:styleId="z-0">
    <w:name w:val="z-表單的頂端 字元"/>
    <w:link w:val="z-"/>
    <w:rsid w:val="00D153ED"/>
    <w:rPr>
      <w:rFonts w:ascii="Arial" w:hAnsi="Arial" w:cs="Arial"/>
      <w:vanish/>
      <w:sz w:val="16"/>
      <w:szCs w:val="16"/>
    </w:rPr>
  </w:style>
  <w:style w:type="paragraph" w:styleId="z-1">
    <w:name w:val="HTML Bottom of Form"/>
    <w:basedOn w:val="a2"/>
    <w:next w:val="a2"/>
    <w:link w:val="z-2"/>
    <w:hidden/>
    <w:unhideWhenUsed/>
    <w:rsid w:val="00D153ED"/>
    <w:pPr>
      <w:widowControl/>
      <w:pBdr>
        <w:top w:val="single" w:sz="6" w:space="1" w:color="auto"/>
      </w:pBdr>
      <w:jc w:val="center"/>
    </w:pPr>
    <w:rPr>
      <w:rFonts w:ascii="Arial" w:eastAsia="新細明體" w:hAnsi="Arial" w:cs="Arial"/>
      <w:vanish/>
      <w:kern w:val="0"/>
      <w:sz w:val="16"/>
      <w:szCs w:val="16"/>
    </w:rPr>
  </w:style>
  <w:style w:type="character" w:customStyle="1" w:styleId="z-2">
    <w:name w:val="z-表單的底部 字元"/>
    <w:link w:val="z-1"/>
    <w:rsid w:val="00D153ED"/>
    <w:rPr>
      <w:rFonts w:ascii="Arial" w:hAnsi="Arial" w:cs="Arial"/>
      <w:vanish/>
      <w:sz w:val="16"/>
      <w:szCs w:val="16"/>
    </w:rPr>
  </w:style>
  <w:style w:type="paragraph" w:customStyle="1" w:styleId="1-1-">
    <w:name w:val="1-1-章節"/>
    <w:basedOn w:val="aff3"/>
    <w:qFormat/>
    <w:rsid w:val="00843A23"/>
  </w:style>
  <w:style w:type="paragraph" w:customStyle="1" w:styleId="1-1--">
    <w:name w:val="1-1-內文-行首"/>
    <w:basedOn w:val="a2"/>
    <w:qFormat/>
    <w:rsid w:val="00843A23"/>
    <w:pPr>
      <w:overflowPunct w:val="0"/>
      <w:ind w:firstLineChars="200" w:firstLine="520"/>
      <w:jc w:val="both"/>
    </w:pPr>
  </w:style>
  <w:style w:type="paragraph" w:customStyle="1" w:styleId="2-10">
    <w:name w:val="2-1小標"/>
    <w:basedOn w:val="a2"/>
    <w:qFormat/>
    <w:rsid w:val="00843A23"/>
    <w:pPr>
      <w:overflowPunct w:val="0"/>
      <w:ind w:leftChars="100" w:left="260"/>
      <w:jc w:val="both"/>
      <w:outlineLvl w:val="1"/>
    </w:pPr>
  </w:style>
  <w:style w:type="character" w:customStyle="1" w:styleId="A-05">
    <w:name w:val="A-內文緊縮0.5"/>
    <w:rsid w:val="00843A23"/>
    <w:rPr>
      <w:spacing w:val="-10"/>
    </w:rPr>
  </w:style>
  <w:style w:type="paragraph" w:customStyle="1" w:styleId="2-11">
    <w:name w:val="2-1內文()"/>
    <w:basedOn w:val="a2"/>
    <w:qFormat/>
    <w:rsid w:val="00843A23"/>
    <w:pPr>
      <w:ind w:leftChars="257" w:left="1381" w:hangingChars="297" w:hanging="713"/>
    </w:pPr>
  </w:style>
  <w:style w:type="paragraph" w:customStyle="1" w:styleId="35">
    <w:name w:val="3書眉"/>
    <w:basedOn w:val="ab"/>
    <w:uiPriority w:val="99"/>
    <w:rsid w:val="00843A23"/>
    <w:rPr>
      <w:color w:val="000000"/>
      <w:sz w:val="22"/>
      <w:szCs w:val="22"/>
    </w:rPr>
  </w:style>
  <w:style w:type="table" w:customStyle="1" w:styleId="28">
    <w:name w:val="表格格線2"/>
    <w:basedOn w:val="a4"/>
    <w:next w:val="a7"/>
    <w:rsid w:val="00843A2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0">
    <w:name w:val="1-1"/>
    <w:qFormat/>
    <w:rsid w:val="007932B8"/>
    <w:rPr>
      <w:spacing w:val="0"/>
    </w:rPr>
  </w:style>
  <w:style w:type="paragraph" w:customStyle="1" w:styleId="a1">
    <w:name w:val="小黑點"/>
    <w:basedOn w:val="af7"/>
    <w:link w:val="affc"/>
    <w:rsid w:val="004D371E"/>
    <w:pPr>
      <w:numPr>
        <w:numId w:val="6"/>
      </w:numPr>
      <w:snapToGrid w:val="0"/>
      <w:ind w:leftChars="0" w:left="0"/>
      <w:jc w:val="both"/>
    </w:pPr>
    <w:rPr>
      <w:rFonts w:ascii="Times New Roman" w:eastAsia="標楷體" w:hAnsi="Times New Roman"/>
      <w:sz w:val="24"/>
      <w:lang w:val="x-none" w:eastAsia="x-none"/>
    </w:rPr>
  </w:style>
  <w:style w:type="character" w:customStyle="1" w:styleId="affc">
    <w:name w:val="小黑點 字元"/>
    <w:link w:val="a1"/>
    <w:rsid w:val="004D371E"/>
    <w:rPr>
      <w:rFonts w:eastAsia="標楷體"/>
      <w:kern w:val="2"/>
      <w:sz w:val="24"/>
      <w:szCs w:val="24"/>
      <w:lang w:val="x-none" w:eastAsia="x-none"/>
    </w:rPr>
  </w:style>
  <w:style w:type="character" w:customStyle="1" w:styleId="af8">
    <w:name w:val="清單段落 字元"/>
    <w:aliases w:val="標題 (4) 字元,圖標號 字元,預設樣式 字元,(二) 字元,lp1 字元,FooterText 字元,numbered 字元,Paragraphe de liste1 字元"/>
    <w:link w:val="af7"/>
    <w:qFormat/>
    <w:rsid w:val="004D371E"/>
    <w:rPr>
      <w:rFonts w:ascii="Arial" w:hAnsi="Arial"/>
      <w:kern w:val="2"/>
      <w:szCs w:val="24"/>
    </w:rPr>
  </w:style>
  <w:style w:type="character" w:customStyle="1" w:styleId="st1">
    <w:name w:val="st1"/>
    <w:rsid w:val="004D371E"/>
  </w:style>
  <w:style w:type="table" w:customStyle="1" w:styleId="TableNormal">
    <w:name w:val="Table Normal"/>
    <w:uiPriority w:val="2"/>
    <w:semiHidden/>
    <w:unhideWhenUsed/>
    <w:qFormat/>
    <w:rsid w:val="00907ABA"/>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rsid w:val="00907ABA"/>
    <w:rPr>
      <w:rFonts w:ascii="Calibri" w:eastAsia="新細明體" w:hAnsi="Calibri"/>
      <w:kern w:val="0"/>
      <w:sz w:val="22"/>
      <w:szCs w:val="22"/>
      <w:lang w:eastAsia="en-US"/>
    </w:rPr>
  </w:style>
  <w:style w:type="paragraph" w:customStyle="1" w:styleId="affd">
    <w:name w:val="令.條"/>
    <w:basedOn w:val="a2"/>
    <w:rsid w:val="00CB1A17"/>
    <w:pPr>
      <w:suppressAutoHyphens/>
      <w:autoSpaceDN w:val="0"/>
      <w:spacing w:line="440" w:lineRule="exact"/>
      <w:ind w:left="500" w:hanging="500"/>
      <w:jc w:val="both"/>
      <w:textAlignment w:val="baseline"/>
    </w:pPr>
    <w:rPr>
      <w:kern w:val="0"/>
      <w:sz w:val="28"/>
      <w:szCs w:val="20"/>
    </w:rPr>
  </w:style>
  <w:style w:type="paragraph" w:customStyle="1" w:styleId="affe">
    <w:name w:val="令.項"/>
    <w:basedOn w:val="a2"/>
    <w:rsid w:val="00CB1A17"/>
    <w:pPr>
      <w:suppressAutoHyphens/>
      <w:autoSpaceDN w:val="0"/>
      <w:spacing w:line="440" w:lineRule="exact"/>
      <w:ind w:left="500" w:firstLine="200"/>
      <w:jc w:val="both"/>
      <w:textAlignment w:val="baseline"/>
    </w:pPr>
    <w:rPr>
      <w:kern w:val="0"/>
      <w:sz w:val="28"/>
      <w:szCs w:val="20"/>
    </w:rPr>
  </w:style>
  <w:style w:type="paragraph" w:customStyle="1" w:styleId="1b">
    <w:name w:val="令.項1"/>
    <w:basedOn w:val="a2"/>
    <w:rsid w:val="00CB1A17"/>
    <w:pPr>
      <w:suppressAutoHyphens/>
      <w:autoSpaceDN w:val="0"/>
      <w:spacing w:line="440" w:lineRule="exact"/>
      <w:ind w:left="800" w:hanging="100"/>
      <w:jc w:val="both"/>
      <w:textAlignment w:val="baseline"/>
    </w:pPr>
    <w:rPr>
      <w:kern w:val="0"/>
      <w:sz w:val="28"/>
      <w:szCs w:val="20"/>
    </w:rPr>
  </w:style>
  <w:style w:type="paragraph" w:customStyle="1" w:styleId="Standard">
    <w:name w:val="Standard"/>
    <w:rsid w:val="00C83C60"/>
    <w:pPr>
      <w:widowControl w:val="0"/>
      <w:suppressAutoHyphens/>
      <w:autoSpaceDN w:val="0"/>
      <w:textAlignment w:val="baseline"/>
    </w:pPr>
    <w:rPr>
      <w:rFonts w:eastAsia="標楷體"/>
      <w:kern w:val="3"/>
      <w:sz w:val="26"/>
      <w:szCs w:val="26"/>
    </w:rPr>
  </w:style>
  <w:style w:type="paragraph" w:customStyle="1" w:styleId="Heading">
    <w:name w:val="Heading"/>
    <w:basedOn w:val="Standard"/>
    <w:next w:val="Textbody"/>
    <w:rsid w:val="00C83C60"/>
    <w:pPr>
      <w:keepNext/>
      <w:spacing w:before="240" w:after="120"/>
    </w:pPr>
    <w:rPr>
      <w:rFonts w:ascii="Liberation Sans" w:eastAsia="微軟正黑體" w:hAnsi="Liberation Sans" w:cs="Mangal"/>
      <w:sz w:val="28"/>
      <w:szCs w:val="28"/>
    </w:rPr>
  </w:style>
  <w:style w:type="paragraph" w:customStyle="1" w:styleId="Textbody">
    <w:name w:val="Text body"/>
    <w:basedOn w:val="Standard"/>
    <w:rsid w:val="00C83C60"/>
    <w:pPr>
      <w:spacing w:line="360" w:lineRule="exact"/>
      <w:jc w:val="center"/>
    </w:pPr>
    <w:rPr>
      <w:rFonts w:ascii="標楷體" w:hAnsi="標楷體" w:cs="標楷體"/>
      <w:sz w:val="22"/>
      <w:szCs w:val="24"/>
    </w:rPr>
  </w:style>
  <w:style w:type="paragraph" w:styleId="afff">
    <w:name w:val="List"/>
    <w:basedOn w:val="Textbody"/>
    <w:rsid w:val="00C83C60"/>
    <w:rPr>
      <w:rFonts w:cs="Mangal"/>
    </w:rPr>
  </w:style>
  <w:style w:type="paragraph" w:styleId="afff0">
    <w:name w:val="caption"/>
    <w:basedOn w:val="Standard"/>
    <w:rsid w:val="00C83C60"/>
    <w:pPr>
      <w:suppressLineNumbers/>
      <w:spacing w:before="120" w:after="120"/>
    </w:pPr>
    <w:rPr>
      <w:rFonts w:cs="Mangal"/>
      <w:i/>
      <w:iCs/>
      <w:sz w:val="24"/>
      <w:szCs w:val="24"/>
    </w:rPr>
  </w:style>
  <w:style w:type="paragraph" w:customStyle="1" w:styleId="Index">
    <w:name w:val="Index"/>
    <w:basedOn w:val="Standard"/>
    <w:rsid w:val="00C83C60"/>
    <w:pPr>
      <w:suppressLineNumbers/>
    </w:pPr>
    <w:rPr>
      <w:rFonts w:cs="Mangal"/>
    </w:rPr>
  </w:style>
  <w:style w:type="paragraph" w:customStyle="1" w:styleId="Textbodyindent">
    <w:name w:val="Text body indent"/>
    <w:basedOn w:val="Standard"/>
    <w:rsid w:val="00C83C60"/>
    <w:pPr>
      <w:spacing w:after="120"/>
      <w:ind w:left="480"/>
    </w:pPr>
  </w:style>
  <w:style w:type="paragraph" w:customStyle="1" w:styleId="Contents1">
    <w:name w:val="Contents 1"/>
    <w:basedOn w:val="Standard"/>
    <w:autoRedefine/>
    <w:rsid w:val="00C83C60"/>
    <w:pPr>
      <w:tabs>
        <w:tab w:val="right" w:leader="dot" w:pos="10537"/>
      </w:tabs>
      <w:spacing w:before="120"/>
      <w:ind w:left="1135" w:hanging="1132"/>
    </w:pPr>
    <w:rPr>
      <w:b/>
    </w:rPr>
  </w:style>
  <w:style w:type="paragraph" w:customStyle="1" w:styleId="Contents2">
    <w:name w:val="Contents 2"/>
    <w:basedOn w:val="Standard"/>
    <w:autoRedefine/>
    <w:rsid w:val="00C83C60"/>
    <w:pPr>
      <w:tabs>
        <w:tab w:val="right" w:leader="dot" w:pos="10022"/>
      </w:tabs>
      <w:ind w:left="620" w:hanging="420"/>
    </w:pPr>
  </w:style>
  <w:style w:type="paragraph" w:customStyle="1" w:styleId="Contents3">
    <w:name w:val="Contents 3"/>
    <w:basedOn w:val="Standard"/>
    <w:autoRedefine/>
    <w:rsid w:val="00C83C60"/>
    <w:pPr>
      <w:ind w:left="960"/>
    </w:pPr>
    <w:rPr>
      <w:rFonts w:ascii="Calibri" w:eastAsia="新細明體" w:hAnsi="Calibri" w:cs="Calibri"/>
      <w:sz w:val="24"/>
      <w:szCs w:val="22"/>
    </w:rPr>
  </w:style>
  <w:style w:type="paragraph" w:customStyle="1" w:styleId="Contents4">
    <w:name w:val="Contents 4"/>
    <w:basedOn w:val="Standard"/>
    <w:autoRedefine/>
    <w:rsid w:val="00C83C60"/>
    <w:pPr>
      <w:ind w:left="1440"/>
    </w:pPr>
    <w:rPr>
      <w:rFonts w:ascii="Calibri" w:eastAsia="新細明體" w:hAnsi="Calibri" w:cs="Calibri"/>
      <w:sz w:val="24"/>
      <w:szCs w:val="22"/>
    </w:rPr>
  </w:style>
  <w:style w:type="paragraph" w:customStyle="1" w:styleId="Contents5">
    <w:name w:val="Contents 5"/>
    <w:basedOn w:val="Standard"/>
    <w:autoRedefine/>
    <w:rsid w:val="00C83C60"/>
    <w:pPr>
      <w:ind w:left="1920"/>
    </w:pPr>
    <w:rPr>
      <w:rFonts w:ascii="Calibri" w:eastAsia="新細明體" w:hAnsi="Calibri" w:cs="Calibri"/>
      <w:sz w:val="24"/>
      <w:szCs w:val="22"/>
    </w:rPr>
  </w:style>
  <w:style w:type="paragraph" w:customStyle="1" w:styleId="Contents6">
    <w:name w:val="Contents 6"/>
    <w:basedOn w:val="Standard"/>
    <w:autoRedefine/>
    <w:rsid w:val="00C83C60"/>
    <w:pPr>
      <w:ind w:left="2400"/>
    </w:pPr>
    <w:rPr>
      <w:rFonts w:ascii="Calibri" w:eastAsia="新細明體" w:hAnsi="Calibri" w:cs="Calibri"/>
      <w:sz w:val="24"/>
      <w:szCs w:val="22"/>
    </w:rPr>
  </w:style>
  <w:style w:type="paragraph" w:customStyle="1" w:styleId="Contents7">
    <w:name w:val="Contents 7"/>
    <w:basedOn w:val="Standard"/>
    <w:autoRedefine/>
    <w:rsid w:val="00C83C60"/>
    <w:pPr>
      <w:ind w:left="2880"/>
    </w:pPr>
    <w:rPr>
      <w:rFonts w:ascii="Calibri" w:eastAsia="新細明體" w:hAnsi="Calibri" w:cs="Calibri"/>
      <w:sz w:val="24"/>
      <w:szCs w:val="22"/>
    </w:rPr>
  </w:style>
  <w:style w:type="paragraph" w:customStyle="1" w:styleId="Contents8">
    <w:name w:val="Contents 8"/>
    <w:basedOn w:val="Standard"/>
    <w:autoRedefine/>
    <w:rsid w:val="00C83C60"/>
    <w:pPr>
      <w:ind w:left="3360"/>
    </w:pPr>
    <w:rPr>
      <w:rFonts w:ascii="Calibri" w:eastAsia="新細明體" w:hAnsi="Calibri" w:cs="Calibri"/>
      <w:sz w:val="24"/>
      <w:szCs w:val="22"/>
    </w:rPr>
  </w:style>
  <w:style w:type="paragraph" w:customStyle="1" w:styleId="Contents9">
    <w:name w:val="Contents 9"/>
    <w:basedOn w:val="Standard"/>
    <w:autoRedefine/>
    <w:rsid w:val="00C83C60"/>
    <w:pPr>
      <w:ind w:left="3840"/>
    </w:pPr>
    <w:rPr>
      <w:rFonts w:ascii="Calibri" w:eastAsia="新細明體" w:hAnsi="Calibri" w:cs="Calibri"/>
      <w:sz w:val="24"/>
      <w:szCs w:val="22"/>
    </w:rPr>
  </w:style>
  <w:style w:type="paragraph" w:customStyle="1" w:styleId="Framecontents">
    <w:name w:val="Frame contents"/>
    <w:basedOn w:val="Standard"/>
    <w:rsid w:val="00C83C60"/>
  </w:style>
  <w:style w:type="character" w:customStyle="1" w:styleId="Internetlink">
    <w:name w:val="Internet link"/>
    <w:rsid w:val="00C83C60"/>
    <w:rPr>
      <w:color w:val="0000FF"/>
      <w:u w:val="single"/>
    </w:rPr>
  </w:style>
  <w:style w:type="character" w:customStyle="1" w:styleId="ListLabel1">
    <w:name w:val="ListLabel 1"/>
    <w:rsid w:val="00C83C60"/>
    <w:rPr>
      <w:color w:val="00000A"/>
    </w:rPr>
  </w:style>
  <w:style w:type="character" w:customStyle="1" w:styleId="ListLabel2">
    <w:name w:val="ListLabel 2"/>
    <w:rsid w:val="00C83C60"/>
  </w:style>
  <w:style w:type="character" w:customStyle="1" w:styleId="ListLabel3">
    <w:name w:val="ListLabel 3"/>
    <w:rsid w:val="00C83C60"/>
    <w:rPr>
      <w:rFonts w:eastAsia="標楷體"/>
      <w:color w:val="00000A"/>
    </w:rPr>
  </w:style>
  <w:style w:type="character" w:customStyle="1" w:styleId="ListLabel4">
    <w:name w:val="ListLabel 4"/>
    <w:rsid w:val="00C83C60"/>
    <w:rPr>
      <w:strike w:val="0"/>
      <w:dstrike w:val="0"/>
    </w:rPr>
  </w:style>
  <w:style w:type="character" w:customStyle="1" w:styleId="ListLabel5">
    <w:name w:val="ListLabel 5"/>
    <w:rsid w:val="00C83C60"/>
    <w:rPr>
      <w:strike w:val="0"/>
      <w:dstrike w:val="0"/>
    </w:rPr>
  </w:style>
  <w:style w:type="character" w:customStyle="1" w:styleId="ListLabel6">
    <w:name w:val="ListLabel 6"/>
    <w:rsid w:val="00C83C60"/>
    <w:rPr>
      <w:rFonts w:cs="Times New Roman"/>
    </w:rPr>
  </w:style>
  <w:style w:type="character" w:customStyle="1" w:styleId="ListLabel7">
    <w:name w:val="ListLabel 7"/>
    <w:rsid w:val="00C83C60"/>
    <w:rPr>
      <w:rFonts w:cs="Times New Roman"/>
    </w:rPr>
  </w:style>
  <w:style w:type="character" w:customStyle="1" w:styleId="ListLabel8">
    <w:name w:val="ListLabel 8"/>
    <w:rsid w:val="00C83C60"/>
    <w:rPr>
      <w:b w:val="0"/>
    </w:rPr>
  </w:style>
  <w:style w:type="character" w:customStyle="1" w:styleId="ListLabel9">
    <w:name w:val="ListLabel 9"/>
    <w:rsid w:val="00C83C60"/>
    <w:rPr>
      <w:color w:val="00000A"/>
    </w:rPr>
  </w:style>
  <w:style w:type="character" w:customStyle="1" w:styleId="ListLabel10">
    <w:name w:val="ListLabel 10"/>
    <w:rsid w:val="00C83C60"/>
    <w:rPr>
      <w:b w:val="0"/>
    </w:rPr>
  </w:style>
  <w:style w:type="character" w:customStyle="1" w:styleId="ListLabel11">
    <w:name w:val="ListLabel 11"/>
    <w:rsid w:val="00C83C60"/>
    <w:rPr>
      <w:rFonts w:eastAsia="新細明體"/>
      <w:sz w:val="20"/>
      <w:szCs w:val="20"/>
    </w:rPr>
  </w:style>
  <w:style w:type="character" w:customStyle="1" w:styleId="ListLabel12">
    <w:name w:val="ListLabel 12"/>
    <w:rsid w:val="00C83C60"/>
    <w:rPr>
      <w:rFonts w:eastAsia="標楷體"/>
    </w:rPr>
  </w:style>
  <w:style w:type="character" w:customStyle="1" w:styleId="ListLabel13">
    <w:name w:val="ListLabel 13"/>
    <w:rsid w:val="00C83C60"/>
    <w:rPr>
      <w:rFonts w:cs="Times New Roman"/>
    </w:rPr>
  </w:style>
  <w:style w:type="character" w:customStyle="1" w:styleId="ListLabel14">
    <w:name w:val="ListLabel 14"/>
    <w:rsid w:val="00C83C60"/>
    <w:rPr>
      <w:rFonts w:eastAsia="微軟正黑體" w:cs="Times New Roman"/>
      <w:b w:val="0"/>
    </w:rPr>
  </w:style>
  <w:style w:type="character" w:customStyle="1" w:styleId="ListLabel15">
    <w:name w:val="ListLabel 15"/>
    <w:rsid w:val="00C83C60"/>
    <w:rPr>
      <w:b w:val="0"/>
      <w:i w:val="0"/>
      <w:sz w:val="26"/>
    </w:rPr>
  </w:style>
  <w:style w:type="character" w:customStyle="1" w:styleId="ListLabel16">
    <w:name w:val="ListLabel 16"/>
    <w:rsid w:val="00C83C60"/>
    <w:rPr>
      <w:rFonts w:eastAsia="標楷體"/>
      <w:b w:val="0"/>
      <w:i w:val="0"/>
      <w:color w:val="00000A"/>
      <w:sz w:val="26"/>
    </w:rPr>
  </w:style>
  <w:style w:type="character" w:customStyle="1" w:styleId="ListLabel17">
    <w:name w:val="ListLabel 17"/>
    <w:rsid w:val="00C83C60"/>
    <w:rPr>
      <w:rFonts w:cs="Times New Roman"/>
      <w:b w:val="0"/>
      <w:i w:val="0"/>
      <w:sz w:val="22"/>
    </w:rPr>
  </w:style>
  <w:style w:type="character" w:customStyle="1" w:styleId="ListLabel18">
    <w:name w:val="ListLabel 18"/>
    <w:rsid w:val="00C83C60"/>
    <w:rPr>
      <w:rFonts w:cs="Times New Roman"/>
    </w:rPr>
  </w:style>
  <w:style w:type="character" w:customStyle="1" w:styleId="ListLabel19">
    <w:name w:val="ListLabel 19"/>
    <w:rsid w:val="00C83C60"/>
    <w:rPr>
      <w:rFonts w:cs="Times New Roman"/>
    </w:rPr>
  </w:style>
  <w:style w:type="character" w:customStyle="1" w:styleId="ListLabel20">
    <w:name w:val="ListLabel 20"/>
    <w:rsid w:val="00C83C60"/>
    <w:rPr>
      <w:rFonts w:cs="Times New Roman"/>
    </w:rPr>
  </w:style>
  <w:style w:type="character" w:customStyle="1" w:styleId="ListLabel21">
    <w:name w:val="ListLabel 21"/>
    <w:rsid w:val="00C83C60"/>
    <w:rPr>
      <w:rFonts w:cs="Times New Roman"/>
    </w:rPr>
  </w:style>
  <w:style w:type="character" w:customStyle="1" w:styleId="ListLabel22">
    <w:name w:val="ListLabel 22"/>
    <w:rsid w:val="00C83C60"/>
    <w:rPr>
      <w:rFonts w:cs="Times New Roman"/>
    </w:rPr>
  </w:style>
  <w:style w:type="character" w:customStyle="1" w:styleId="ListLabel23">
    <w:name w:val="ListLabel 23"/>
    <w:rsid w:val="00C83C60"/>
    <w:rPr>
      <w:rFonts w:cs="Times New Roman"/>
    </w:rPr>
  </w:style>
  <w:style w:type="character" w:customStyle="1" w:styleId="ListLabel24">
    <w:name w:val="ListLabel 24"/>
    <w:rsid w:val="00C83C60"/>
    <w:rPr>
      <w:rFonts w:cs="Times New Roman"/>
    </w:rPr>
  </w:style>
  <w:style w:type="character" w:customStyle="1" w:styleId="ListLabel25">
    <w:name w:val="ListLabel 25"/>
    <w:rsid w:val="00C83C60"/>
    <w:rPr>
      <w:rFonts w:cs="Times New Roman"/>
    </w:rPr>
  </w:style>
  <w:style w:type="character" w:customStyle="1" w:styleId="ListLabel26">
    <w:name w:val="ListLabel 26"/>
    <w:rsid w:val="00C83C60"/>
    <w:rPr>
      <w:rFonts w:cs="Times New Roman"/>
    </w:rPr>
  </w:style>
  <w:style w:type="character" w:customStyle="1" w:styleId="ListLabel27">
    <w:name w:val="ListLabel 27"/>
    <w:rsid w:val="00C83C60"/>
    <w:rPr>
      <w:rFonts w:cs="Times New Roman"/>
    </w:rPr>
  </w:style>
  <w:style w:type="character" w:customStyle="1" w:styleId="ListLabel28">
    <w:name w:val="ListLabel 28"/>
    <w:rsid w:val="00C83C60"/>
    <w:rPr>
      <w:strike w:val="0"/>
      <w:dstrike w:val="0"/>
      <w:color w:val="000000"/>
    </w:rPr>
  </w:style>
  <w:style w:type="character" w:customStyle="1" w:styleId="ListLabel29">
    <w:name w:val="ListLabel 29"/>
    <w:rsid w:val="00C83C60"/>
    <w:rPr>
      <w:color w:val="00000A"/>
    </w:rPr>
  </w:style>
  <w:style w:type="character" w:customStyle="1" w:styleId="ListLabel30">
    <w:name w:val="ListLabel 30"/>
    <w:rsid w:val="00C83C60"/>
    <w:rPr>
      <w:sz w:val="28"/>
      <w:szCs w:val="28"/>
    </w:rPr>
  </w:style>
  <w:style w:type="character" w:customStyle="1" w:styleId="ListLabel31">
    <w:name w:val="ListLabel 31"/>
    <w:rsid w:val="00C83C60"/>
    <w:rPr>
      <w:rFonts w:cs="Times New Roman"/>
      <w:b w:val="0"/>
      <w:color w:val="FFFFFF"/>
      <w:sz w:val="20"/>
      <w:szCs w:val="20"/>
    </w:rPr>
  </w:style>
  <w:style w:type="character" w:customStyle="1" w:styleId="ListLabel32">
    <w:name w:val="ListLabel 32"/>
    <w:rsid w:val="00C83C60"/>
    <w:rPr>
      <w:rFonts w:eastAsia="標楷體" w:cs="Times New Roman"/>
    </w:rPr>
  </w:style>
  <w:style w:type="character" w:customStyle="1" w:styleId="ListLabel33">
    <w:name w:val="ListLabel 33"/>
    <w:rsid w:val="00C83C60"/>
    <w:rPr>
      <w:rFonts w:cs="Times New Roman"/>
    </w:rPr>
  </w:style>
  <w:style w:type="character" w:customStyle="1" w:styleId="ListLabel34">
    <w:name w:val="ListLabel 34"/>
    <w:rsid w:val="00C83C60"/>
    <w:rPr>
      <w:rFonts w:cs="Times New Roman"/>
    </w:rPr>
  </w:style>
  <w:style w:type="character" w:customStyle="1" w:styleId="ListLabel35">
    <w:name w:val="ListLabel 35"/>
    <w:rsid w:val="00C83C60"/>
    <w:rPr>
      <w:rFonts w:cs="Times New Roman"/>
    </w:rPr>
  </w:style>
  <w:style w:type="character" w:customStyle="1" w:styleId="ListLabel36">
    <w:name w:val="ListLabel 36"/>
    <w:rsid w:val="00C83C60"/>
    <w:rPr>
      <w:rFonts w:cs="Times New Roman"/>
    </w:rPr>
  </w:style>
  <w:style w:type="character" w:customStyle="1" w:styleId="ListLabel37">
    <w:name w:val="ListLabel 37"/>
    <w:rsid w:val="00C83C60"/>
    <w:rPr>
      <w:rFonts w:cs="Times New Roman"/>
    </w:rPr>
  </w:style>
  <w:style w:type="character" w:customStyle="1" w:styleId="ListLabel38">
    <w:name w:val="ListLabel 38"/>
    <w:rsid w:val="00C83C60"/>
    <w:rPr>
      <w:rFonts w:cs="Times New Roman"/>
    </w:rPr>
  </w:style>
  <w:style w:type="character" w:customStyle="1" w:styleId="ListLabel39">
    <w:name w:val="ListLabel 39"/>
    <w:rsid w:val="00C83C60"/>
    <w:rPr>
      <w:rFonts w:cs="Times New Roman"/>
    </w:rPr>
  </w:style>
  <w:style w:type="character" w:customStyle="1" w:styleId="ListLabel40">
    <w:name w:val="ListLabel 40"/>
    <w:rsid w:val="00C83C60"/>
    <w:rPr>
      <w:rFonts w:cs="Times New Roman"/>
    </w:rPr>
  </w:style>
  <w:style w:type="character" w:customStyle="1" w:styleId="ListLabel41">
    <w:name w:val="ListLabel 41"/>
    <w:rsid w:val="00C83C60"/>
    <w:rPr>
      <w:rFonts w:cs="Times New Roman"/>
    </w:rPr>
  </w:style>
  <w:style w:type="character" w:customStyle="1" w:styleId="ListLabel42">
    <w:name w:val="ListLabel 42"/>
    <w:rsid w:val="00C83C60"/>
    <w:rPr>
      <w:rFonts w:cs="Times New Roman"/>
      <w:b w:val="0"/>
    </w:rPr>
  </w:style>
  <w:style w:type="character" w:customStyle="1" w:styleId="ListLabel43">
    <w:name w:val="ListLabel 43"/>
    <w:rsid w:val="00C83C60"/>
    <w:rPr>
      <w:rFonts w:cs="Times New Roman"/>
    </w:rPr>
  </w:style>
  <w:style w:type="character" w:customStyle="1" w:styleId="ListLabel44">
    <w:name w:val="ListLabel 44"/>
    <w:rsid w:val="00C83C60"/>
    <w:rPr>
      <w:rFonts w:cs="Times New Roman"/>
    </w:rPr>
  </w:style>
  <w:style w:type="character" w:customStyle="1" w:styleId="ListLabel45">
    <w:name w:val="ListLabel 45"/>
    <w:rsid w:val="00C83C60"/>
    <w:rPr>
      <w:rFonts w:cs="Times New Roman"/>
    </w:rPr>
  </w:style>
  <w:style w:type="character" w:customStyle="1" w:styleId="ListLabel46">
    <w:name w:val="ListLabel 46"/>
    <w:rsid w:val="00C83C60"/>
    <w:rPr>
      <w:rFonts w:cs="Times New Roman"/>
    </w:rPr>
  </w:style>
  <w:style w:type="character" w:customStyle="1" w:styleId="ListLabel47">
    <w:name w:val="ListLabel 47"/>
    <w:rsid w:val="00C83C60"/>
    <w:rPr>
      <w:rFonts w:cs="Times New Roman"/>
    </w:rPr>
  </w:style>
  <w:style w:type="character" w:customStyle="1" w:styleId="ListLabel48">
    <w:name w:val="ListLabel 48"/>
    <w:rsid w:val="00C83C60"/>
    <w:rPr>
      <w:rFonts w:cs="Times New Roman"/>
    </w:rPr>
  </w:style>
  <w:style w:type="character" w:customStyle="1" w:styleId="ListLabel49">
    <w:name w:val="ListLabel 49"/>
    <w:rsid w:val="00C83C60"/>
    <w:rPr>
      <w:rFonts w:cs="Times New Roman"/>
    </w:rPr>
  </w:style>
  <w:style w:type="character" w:customStyle="1" w:styleId="ListLabel50">
    <w:name w:val="ListLabel 50"/>
    <w:rsid w:val="00C83C60"/>
    <w:rPr>
      <w:rFonts w:cs="Times New Roman"/>
    </w:rPr>
  </w:style>
  <w:style w:type="character" w:customStyle="1" w:styleId="ListLabel51">
    <w:name w:val="ListLabel 51"/>
    <w:rsid w:val="00C83C60"/>
    <w:rPr>
      <w:rFonts w:cs="Times New Roman"/>
      <w:b w:val="0"/>
      <w:color w:val="00000A"/>
    </w:rPr>
  </w:style>
  <w:style w:type="character" w:customStyle="1" w:styleId="ListLabel52">
    <w:name w:val="ListLabel 52"/>
    <w:rsid w:val="00C83C60"/>
    <w:rPr>
      <w:rFonts w:cs="Times New Roman"/>
    </w:rPr>
  </w:style>
  <w:style w:type="character" w:customStyle="1" w:styleId="ListLabel53">
    <w:name w:val="ListLabel 53"/>
    <w:rsid w:val="00C83C60"/>
    <w:rPr>
      <w:rFonts w:cs="Times New Roman"/>
    </w:rPr>
  </w:style>
  <w:style w:type="character" w:customStyle="1" w:styleId="ListLabel54">
    <w:name w:val="ListLabel 54"/>
    <w:rsid w:val="00C83C60"/>
    <w:rPr>
      <w:rFonts w:cs="Times New Roman"/>
    </w:rPr>
  </w:style>
  <w:style w:type="character" w:customStyle="1" w:styleId="ListLabel55">
    <w:name w:val="ListLabel 55"/>
    <w:rsid w:val="00C83C60"/>
    <w:rPr>
      <w:rFonts w:cs="Times New Roman"/>
    </w:rPr>
  </w:style>
  <w:style w:type="character" w:customStyle="1" w:styleId="ListLabel56">
    <w:name w:val="ListLabel 56"/>
    <w:rsid w:val="00C83C60"/>
    <w:rPr>
      <w:rFonts w:cs="Times New Roman"/>
    </w:rPr>
  </w:style>
  <w:style w:type="character" w:customStyle="1" w:styleId="ListLabel57">
    <w:name w:val="ListLabel 57"/>
    <w:rsid w:val="00C83C60"/>
    <w:rPr>
      <w:rFonts w:cs="Times New Roman"/>
    </w:rPr>
  </w:style>
  <w:style w:type="character" w:customStyle="1" w:styleId="ListLabel58">
    <w:name w:val="ListLabel 58"/>
    <w:rsid w:val="00C83C60"/>
    <w:rPr>
      <w:rFonts w:cs="Times New Roman"/>
    </w:rPr>
  </w:style>
  <w:style w:type="character" w:customStyle="1" w:styleId="ListLabel59">
    <w:name w:val="ListLabel 59"/>
    <w:rsid w:val="00C83C60"/>
    <w:rPr>
      <w:rFonts w:cs="Times New Roman"/>
    </w:rPr>
  </w:style>
  <w:style w:type="character" w:customStyle="1" w:styleId="ListLabel60">
    <w:name w:val="ListLabel 60"/>
    <w:rsid w:val="00C83C60"/>
    <w:rPr>
      <w:rFonts w:cs="Times New Roman"/>
      <w:b w:val="0"/>
      <w:strike w:val="0"/>
      <w:dstrike w:val="0"/>
      <w:color w:val="00000A"/>
    </w:rPr>
  </w:style>
  <w:style w:type="character" w:customStyle="1" w:styleId="ListLabel61">
    <w:name w:val="ListLabel 61"/>
    <w:rsid w:val="00C83C60"/>
    <w:rPr>
      <w:rFonts w:cs="Times New Roman"/>
    </w:rPr>
  </w:style>
  <w:style w:type="character" w:customStyle="1" w:styleId="ListLabel62">
    <w:name w:val="ListLabel 62"/>
    <w:rsid w:val="00C83C60"/>
    <w:rPr>
      <w:rFonts w:cs="Times New Roman"/>
    </w:rPr>
  </w:style>
  <w:style w:type="character" w:customStyle="1" w:styleId="ListLabel63">
    <w:name w:val="ListLabel 63"/>
    <w:rsid w:val="00C83C60"/>
    <w:rPr>
      <w:rFonts w:cs="Times New Roman"/>
    </w:rPr>
  </w:style>
  <w:style w:type="character" w:customStyle="1" w:styleId="ListLabel64">
    <w:name w:val="ListLabel 64"/>
    <w:rsid w:val="00C83C60"/>
    <w:rPr>
      <w:rFonts w:cs="Times New Roman"/>
    </w:rPr>
  </w:style>
  <w:style w:type="character" w:customStyle="1" w:styleId="ListLabel65">
    <w:name w:val="ListLabel 65"/>
    <w:rsid w:val="00C83C60"/>
    <w:rPr>
      <w:rFonts w:cs="Times New Roman"/>
    </w:rPr>
  </w:style>
  <w:style w:type="character" w:customStyle="1" w:styleId="ListLabel66">
    <w:name w:val="ListLabel 66"/>
    <w:rsid w:val="00C83C60"/>
    <w:rPr>
      <w:rFonts w:cs="Times New Roman"/>
    </w:rPr>
  </w:style>
  <w:style w:type="character" w:customStyle="1" w:styleId="ListLabel67">
    <w:name w:val="ListLabel 67"/>
    <w:rsid w:val="00C83C60"/>
    <w:rPr>
      <w:rFonts w:cs="Times New Roman"/>
    </w:rPr>
  </w:style>
  <w:style w:type="character" w:customStyle="1" w:styleId="ListLabel68">
    <w:name w:val="ListLabel 68"/>
    <w:rsid w:val="00C83C60"/>
    <w:rPr>
      <w:rFonts w:cs="Times New Roman"/>
    </w:rPr>
  </w:style>
  <w:style w:type="character" w:customStyle="1" w:styleId="ListLabel69">
    <w:name w:val="ListLabel 69"/>
    <w:rsid w:val="00C83C60"/>
    <w:rPr>
      <w:rFonts w:cs="Times New Roman"/>
      <w:b w:val="0"/>
      <w:color w:val="00000A"/>
    </w:rPr>
  </w:style>
  <w:style w:type="character" w:customStyle="1" w:styleId="ListLabel70">
    <w:name w:val="ListLabel 70"/>
    <w:rsid w:val="00C83C60"/>
    <w:rPr>
      <w:rFonts w:cs="Times New Roman"/>
    </w:rPr>
  </w:style>
  <w:style w:type="character" w:customStyle="1" w:styleId="ListLabel71">
    <w:name w:val="ListLabel 71"/>
    <w:rsid w:val="00C83C60"/>
    <w:rPr>
      <w:rFonts w:cs="Times New Roman"/>
    </w:rPr>
  </w:style>
  <w:style w:type="character" w:customStyle="1" w:styleId="ListLabel72">
    <w:name w:val="ListLabel 72"/>
    <w:rsid w:val="00C83C60"/>
    <w:rPr>
      <w:rFonts w:cs="Times New Roman"/>
    </w:rPr>
  </w:style>
  <w:style w:type="character" w:customStyle="1" w:styleId="ListLabel73">
    <w:name w:val="ListLabel 73"/>
    <w:rsid w:val="00C83C60"/>
    <w:rPr>
      <w:rFonts w:cs="Times New Roman"/>
    </w:rPr>
  </w:style>
  <w:style w:type="character" w:customStyle="1" w:styleId="ListLabel74">
    <w:name w:val="ListLabel 74"/>
    <w:rsid w:val="00C83C60"/>
    <w:rPr>
      <w:rFonts w:cs="Times New Roman"/>
    </w:rPr>
  </w:style>
  <w:style w:type="character" w:customStyle="1" w:styleId="ListLabel75">
    <w:name w:val="ListLabel 75"/>
    <w:rsid w:val="00C83C60"/>
    <w:rPr>
      <w:rFonts w:cs="Times New Roman"/>
    </w:rPr>
  </w:style>
  <w:style w:type="character" w:customStyle="1" w:styleId="ListLabel76">
    <w:name w:val="ListLabel 76"/>
    <w:rsid w:val="00C83C60"/>
    <w:rPr>
      <w:rFonts w:cs="Times New Roman"/>
    </w:rPr>
  </w:style>
  <w:style w:type="character" w:customStyle="1" w:styleId="ListLabel77">
    <w:name w:val="ListLabel 77"/>
    <w:rsid w:val="00C83C60"/>
    <w:rPr>
      <w:rFonts w:cs="Times New Roman"/>
    </w:rPr>
  </w:style>
  <w:style w:type="character" w:customStyle="1" w:styleId="ListLabel78">
    <w:name w:val="ListLabel 78"/>
    <w:rsid w:val="00C83C60"/>
    <w:rPr>
      <w:rFonts w:cs="Times New Roman"/>
    </w:rPr>
  </w:style>
  <w:style w:type="character" w:customStyle="1" w:styleId="ListLabel79">
    <w:name w:val="ListLabel 79"/>
    <w:rsid w:val="00C83C60"/>
    <w:rPr>
      <w:rFonts w:cs="Times New Roman"/>
    </w:rPr>
  </w:style>
  <w:style w:type="character" w:customStyle="1" w:styleId="ListLabel80">
    <w:name w:val="ListLabel 80"/>
    <w:rsid w:val="00C83C60"/>
    <w:rPr>
      <w:rFonts w:cs="Times New Roman"/>
    </w:rPr>
  </w:style>
  <w:style w:type="character" w:customStyle="1" w:styleId="ListLabel81">
    <w:name w:val="ListLabel 81"/>
    <w:rsid w:val="00C83C60"/>
    <w:rPr>
      <w:rFonts w:cs="Times New Roman"/>
    </w:rPr>
  </w:style>
  <w:style w:type="character" w:customStyle="1" w:styleId="ListLabel82">
    <w:name w:val="ListLabel 82"/>
    <w:rsid w:val="00C83C60"/>
    <w:rPr>
      <w:rFonts w:cs="Times New Roman"/>
    </w:rPr>
  </w:style>
  <w:style w:type="character" w:customStyle="1" w:styleId="ListLabel83">
    <w:name w:val="ListLabel 83"/>
    <w:rsid w:val="00C83C60"/>
    <w:rPr>
      <w:rFonts w:cs="Times New Roman"/>
    </w:rPr>
  </w:style>
  <w:style w:type="character" w:customStyle="1" w:styleId="ListLabel84">
    <w:name w:val="ListLabel 84"/>
    <w:rsid w:val="00C83C60"/>
    <w:rPr>
      <w:rFonts w:cs="Times New Roman"/>
    </w:rPr>
  </w:style>
  <w:style w:type="character" w:customStyle="1" w:styleId="ListLabel85">
    <w:name w:val="ListLabel 85"/>
    <w:rsid w:val="00C83C60"/>
    <w:rPr>
      <w:rFonts w:cs="Times New Roman"/>
    </w:rPr>
  </w:style>
  <w:style w:type="character" w:customStyle="1" w:styleId="ListLabel86">
    <w:name w:val="ListLabel 86"/>
    <w:rsid w:val="00C83C60"/>
    <w:rPr>
      <w:rFonts w:cs="Times New Roman"/>
    </w:rPr>
  </w:style>
  <w:style w:type="character" w:customStyle="1" w:styleId="ListLabel87">
    <w:name w:val="ListLabel 87"/>
    <w:rsid w:val="00C83C60"/>
    <w:rPr>
      <w:rFonts w:cs="Times New Roman"/>
      <w:color w:val="000000"/>
    </w:rPr>
  </w:style>
  <w:style w:type="character" w:customStyle="1" w:styleId="ListLabel88">
    <w:name w:val="ListLabel 88"/>
    <w:rsid w:val="00C83C60"/>
    <w:rPr>
      <w:rFonts w:cs="Times New Roman"/>
    </w:rPr>
  </w:style>
  <w:style w:type="character" w:customStyle="1" w:styleId="ListLabel89">
    <w:name w:val="ListLabel 89"/>
    <w:rsid w:val="00C83C60"/>
    <w:rPr>
      <w:rFonts w:cs="Times New Roman"/>
    </w:rPr>
  </w:style>
  <w:style w:type="character" w:customStyle="1" w:styleId="ListLabel90">
    <w:name w:val="ListLabel 90"/>
    <w:rsid w:val="00C83C60"/>
    <w:rPr>
      <w:rFonts w:cs="Times New Roman"/>
    </w:rPr>
  </w:style>
  <w:style w:type="character" w:customStyle="1" w:styleId="ListLabel91">
    <w:name w:val="ListLabel 91"/>
    <w:rsid w:val="00C83C60"/>
    <w:rPr>
      <w:rFonts w:cs="Times New Roman"/>
    </w:rPr>
  </w:style>
  <w:style w:type="character" w:customStyle="1" w:styleId="ListLabel92">
    <w:name w:val="ListLabel 92"/>
    <w:rsid w:val="00C83C60"/>
    <w:rPr>
      <w:rFonts w:cs="Times New Roman"/>
    </w:rPr>
  </w:style>
  <w:style w:type="character" w:customStyle="1" w:styleId="ListLabel93">
    <w:name w:val="ListLabel 93"/>
    <w:rsid w:val="00C83C60"/>
    <w:rPr>
      <w:rFonts w:cs="Times New Roman"/>
    </w:rPr>
  </w:style>
  <w:style w:type="character" w:customStyle="1" w:styleId="ListLabel94">
    <w:name w:val="ListLabel 94"/>
    <w:rsid w:val="00C83C60"/>
    <w:rPr>
      <w:rFonts w:cs="Times New Roman"/>
    </w:rPr>
  </w:style>
  <w:style w:type="character" w:customStyle="1" w:styleId="ListLabel95">
    <w:name w:val="ListLabel 95"/>
    <w:rsid w:val="00C83C60"/>
    <w:rPr>
      <w:rFonts w:cs="Times New Roman"/>
    </w:rPr>
  </w:style>
  <w:style w:type="character" w:customStyle="1" w:styleId="ListLabel96">
    <w:name w:val="ListLabel 96"/>
    <w:rsid w:val="00C83C60"/>
    <w:rPr>
      <w:rFonts w:cs="Times New Roman"/>
      <w:b w:val="0"/>
      <w:strike w:val="0"/>
      <w:dstrike w:val="0"/>
      <w:color w:val="000000"/>
    </w:rPr>
  </w:style>
  <w:style w:type="character" w:customStyle="1" w:styleId="ListLabel97">
    <w:name w:val="ListLabel 97"/>
    <w:rsid w:val="00C83C60"/>
    <w:rPr>
      <w:rFonts w:cs="Times New Roman"/>
    </w:rPr>
  </w:style>
  <w:style w:type="character" w:customStyle="1" w:styleId="ListLabel98">
    <w:name w:val="ListLabel 98"/>
    <w:rsid w:val="00C83C60"/>
    <w:rPr>
      <w:rFonts w:cs="Times New Roman"/>
    </w:rPr>
  </w:style>
  <w:style w:type="character" w:customStyle="1" w:styleId="ListLabel99">
    <w:name w:val="ListLabel 99"/>
    <w:rsid w:val="00C83C60"/>
    <w:rPr>
      <w:rFonts w:cs="Times New Roman"/>
    </w:rPr>
  </w:style>
  <w:style w:type="character" w:customStyle="1" w:styleId="ListLabel100">
    <w:name w:val="ListLabel 100"/>
    <w:rsid w:val="00C83C60"/>
    <w:rPr>
      <w:rFonts w:cs="Times New Roman"/>
    </w:rPr>
  </w:style>
  <w:style w:type="character" w:customStyle="1" w:styleId="ListLabel101">
    <w:name w:val="ListLabel 101"/>
    <w:rsid w:val="00C83C60"/>
    <w:rPr>
      <w:rFonts w:cs="Times New Roman"/>
    </w:rPr>
  </w:style>
  <w:style w:type="character" w:customStyle="1" w:styleId="ListLabel102">
    <w:name w:val="ListLabel 102"/>
    <w:rsid w:val="00C83C60"/>
    <w:rPr>
      <w:rFonts w:cs="Times New Roman"/>
    </w:rPr>
  </w:style>
  <w:style w:type="character" w:customStyle="1" w:styleId="ListLabel103">
    <w:name w:val="ListLabel 103"/>
    <w:rsid w:val="00C83C60"/>
    <w:rPr>
      <w:rFonts w:cs="Times New Roman"/>
    </w:rPr>
  </w:style>
  <w:style w:type="character" w:customStyle="1" w:styleId="ListLabel104">
    <w:name w:val="ListLabel 104"/>
    <w:rsid w:val="00C83C60"/>
    <w:rPr>
      <w:rFonts w:cs="Times New Roman"/>
    </w:rPr>
  </w:style>
  <w:style w:type="character" w:customStyle="1" w:styleId="ListLabel105">
    <w:name w:val="ListLabel 105"/>
    <w:rsid w:val="00C83C60"/>
    <w:rPr>
      <w:rFonts w:cs="Times New Roman"/>
    </w:rPr>
  </w:style>
  <w:style w:type="character" w:customStyle="1" w:styleId="ListLabel106">
    <w:name w:val="ListLabel 106"/>
    <w:rsid w:val="00C83C60"/>
    <w:rPr>
      <w:rFonts w:cs="Times New Roman"/>
    </w:rPr>
  </w:style>
  <w:style w:type="character" w:customStyle="1" w:styleId="ListLabel107">
    <w:name w:val="ListLabel 107"/>
    <w:rsid w:val="00C83C60"/>
    <w:rPr>
      <w:rFonts w:cs="Times New Roman"/>
    </w:rPr>
  </w:style>
  <w:style w:type="character" w:customStyle="1" w:styleId="ListLabel108">
    <w:name w:val="ListLabel 108"/>
    <w:rsid w:val="00C83C60"/>
    <w:rPr>
      <w:rFonts w:cs="Times New Roman"/>
    </w:rPr>
  </w:style>
  <w:style w:type="character" w:customStyle="1" w:styleId="ListLabel109">
    <w:name w:val="ListLabel 109"/>
    <w:rsid w:val="00C83C60"/>
    <w:rPr>
      <w:rFonts w:cs="Times New Roman"/>
    </w:rPr>
  </w:style>
  <w:style w:type="character" w:customStyle="1" w:styleId="ListLabel110">
    <w:name w:val="ListLabel 110"/>
    <w:rsid w:val="00C83C60"/>
    <w:rPr>
      <w:rFonts w:cs="Times New Roman"/>
    </w:rPr>
  </w:style>
  <w:style w:type="character" w:customStyle="1" w:styleId="ListLabel111">
    <w:name w:val="ListLabel 111"/>
    <w:rsid w:val="00C83C60"/>
    <w:rPr>
      <w:rFonts w:cs="Times New Roman"/>
    </w:rPr>
  </w:style>
  <w:style w:type="character" w:customStyle="1" w:styleId="ListLabel112">
    <w:name w:val="ListLabel 112"/>
    <w:rsid w:val="00C83C60"/>
    <w:rPr>
      <w:rFonts w:cs="Times New Roman"/>
    </w:rPr>
  </w:style>
  <w:style w:type="character" w:customStyle="1" w:styleId="ListLabel113">
    <w:name w:val="ListLabel 113"/>
    <w:rsid w:val="00C83C60"/>
    <w:rPr>
      <w:rFonts w:cs="Times New Roman"/>
    </w:rPr>
  </w:style>
  <w:style w:type="character" w:customStyle="1" w:styleId="ListLabel114">
    <w:name w:val="ListLabel 114"/>
    <w:rsid w:val="00C83C60"/>
    <w:rPr>
      <w:rFonts w:cs="Times New Roman"/>
    </w:rPr>
  </w:style>
  <w:style w:type="character" w:customStyle="1" w:styleId="ListLabel115">
    <w:name w:val="ListLabel 115"/>
    <w:rsid w:val="00C83C60"/>
    <w:rPr>
      <w:rFonts w:cs="Times New Roman"/>
    </w:rPr>
  </w:style>
  <w:style w:type="character" w:customStyle="1" w:styleId="ListLabel116">
    <w:name w:val="ListLabel 116"/>
    <w:rsid w:val="00C83C60"/>
    <w:rPr>
      <w:rFonts w:cs="Times New Roman"/>
    </w:rPr>
  </w:style>
  <w:style w:type="character" w:customStyle="1" w:styleId="ListLabel117">
    <w:name w:val="ListLabel 117"/>
    <w:rsid w:val="00C83C60"/>
    <w:rPr>
      <w:rFonts w:cs="Times New Roman"/>
    </w:rPr>
  </w:style>
  <w:style w:type="character" w:customStyle="1" w:styleId="ListLabel118">
    <w:name w:val="ListLabel 118"/>
    <w:rsid w:val="00C83C60"/>
    <w:rPr>
      <w:rFonts w:cs="Times New Roman"/>
    </w:rPr>
  </w:style>
  <w:style w:type="character" w:customStyle="1" w:styleId="ListLabel119">
    <w:name w:val="ListLabel 119"/>
    <w:rsid w:val="00C83C60"/>
    <w:rPr>
      <w:rFonts w:cs="Times New Roman"/>
    </w:rPr>
  </w:style>
  <w:style w:type="character" w:customStyle="1" w:styleId="ListLabel120">
    <w:name w:val="ListLabel 120"/>
    <w:rsid w:val="00C83C60"/>
    <w:rPr>
      <w:rFonts w:cs="Times New Roman"/>
    </w:rPr>
  </w:style>
  <w:style w:type="character" w:customStyle="1" w:styleId="ListLabel121">
    <w:name w:val="ListLabel 121"/>
    <w:rsid w:val="00C83C60"/>
    <w:rPr>
      <w:rFonts w:cs="Times New Roman"/>
    </w:rPr>
  </w:style>
  <w:style w:type="character" w:customStyle="1" w:styleId="ListLabel122">
    <w:name w:val="ListLabel 122"/>
    <w:rsid w:val="00C83C60"/>
    <w:rPr>
      <w:rFonts w:cs="Times New Roman"/>
    </w:rPr>
  </w:style>
  <w:style w:type="character" w:customStyle="1" w:styleId="ListLabel123">
    <w:name w:val="ListLabel 123"/>
    <w:rsid w:val="00C83C60"/>
    <w:rPr>
      <w:rFonts w:cs="Times New Roman"/>
    </w:rPr>
  </w:style>
  <w:style w:type="character" w:customStyle="1" w:styleId="ListLabel124">
    <w:name w:val="ListLabel 124"/>
    <w:rsid w:val="00C83C60"/>
    <w:rPr>
      <w:rFonts w:cs="Times New Roman"/>
    </w:rPr>
  </w:style>
  <w:style w:type="character" w:customStyle="1" w:styleId="ListLabel125">
    <w:name w:val="ListLabel 125"/>
    <w:rsid w:val="00C83C60"/>
    <w:rPr>
      <w:rFonts w:cs="Times New Roman"/>
    </w:rPr>
  </w:style>
  <w:style w:type="character" w:customStyle="1" w:styleId="ListLabel126">
    <w:name w:val="ListLabel 126"/>
    <w:rsid w:val="00C83C60"/>
    <w:rPr>
      <w:rFonts w:cs="Times New Roman"/>
    </w:rPr>
  </w:style>
  <w:style w:type="character" w:customStyle="1" w:styleId="ListLabel127">
    <w:name w:val="ListLabel 127"/>
    <w:rsid w:val="00C83C60"/>
    <w:rPr>
      <w:rFonts w:cs="Times New Roman"/>
    </w:rPr>
  </w:style>
  <w:style w:type="character" w:customStyle="1" w:styleId="ListLabel128">
    <w:name w:val="ListLabel 128"/>
    <w:rsid w:val="00C83C60"/>
    <w:rPr>
      <w:rFonts w:cs="Times New Roman"/>
    </w:rPr>
  </w:style>
  <w:style w:type="character" w:customStyle="1" w:styleId="ListLabel129">
    <w:name w:val="ListLabel 129"/>
    <w:rsid w:val="00C83C60"/>
    <w:rPr>
      <w:rFonts w:cs="Times New Roman"/>
    </w:rPr>
  </w:style>
  <w:style w:type="character" w:customStyle="1" w:styleId="ListLabel130">
    <w:name w:val="ListLabel 130"/>
    <w:rsid w:val="00C83C60"/>
    <w:rPr>
      <w:rFonts w:cs="Times New Roman"/>
    </w:rPr>
  </w:style>
  <w:style w:type="character" w:customStyle="1" w:styleId="ListLabel131">
    <w:name w:val="ListLabel 131"/>
    <w:rsid w:val="00C83C60"/>
    <w:rPr>
      <w:rFonts w:cs="Times New Roman"/>
    </w:rPr>
  </w:style>
  <w:style w:type="character" w:customStyle="1" w:styleId="ListLabel132">
    <w:name w:val="ListLabel 132"/>
    <w:rsid w:val="00C83C60"/>
    <w:rPr>
      <w:rFonts w:cs="Times New Roman"/>
    </w:rPr>
  </w:style>
  <w:style w:type="character" w:customStyle="1" w:styleId="ListLabel133">
    <w:name w:val="ListLabel 133"/>
    <w:rsid w:val="00C83C60"/>
    <w:rPr>
      <w:rFonts w:cs="Times New Roman"/>
    </w:rPr>
  </w:style>
  <w:style w:type="character" w:customStyle="1" w:styleId="ListLabel134">
    <w:name w:val="ListLabel 134"/>
    <w:rsid w:val="00C83C60"/>
    <w:rPr>
      <w:rFonts w:cs="Times New Roman"/>
    </w:rPr>
  </w:style>
  <w:style w:type="character" w:customStyle="1" w:styleId="ListLabel135">
    <w:name w:val="ListLabel 135"/>
    <w:rsid w:val="00C83C60"/>
    <w:rPr>
      <w:rFonts w:cs="Times New Roman"/>
    </w:rPr>
  </w:style>
  <w:style w:type="character" w:customStyle="1" w:styleId="ListLabel136">
    <w:name w:val="ListLabel 136"/>
    <w:rsid w:val="00C83C60"/>
    <w:rPr>
      <w:rFonts w:cs="Times New Roman"/>
    </w:rPr>
  </w:style>
  <w:style w:type="character" w:customStyle="1" w:styleId="ListLabel137">
    <w:name w:val="ListLabel 137"/>
    <w:rsid w:val="00C83C60"/>
    <w:rPr>
      <w:rFonts w:cs="Times New Roman"/>
    </w:rPr>
  </w:style>
  <w:style w:type="character" w:customStyle="1" w:styleId="ListLabel138">
    <w:name w:val="ListLabel 138"/>
    <w:rsid w:val="00C83C60"/>
    <w:rPr>
      <w:rFonts w:cs="Times New Roman"/>
    </w:rPr>
  </w:style>
  <w:style w:type="character" w:customStyle="1" w:styleId="ListLabel139">
    <w:name w:val="ListLabel 139"/>
    <w:rsid w:val="00C83C60"/>
    <w:rPr>
      <w:rFonts w:cs="Times New Roman"/>
    </w:rPr>
  </w:style>
  <w:style w:type="character" w:customStyle="1" w:styleId="ListLabel140">
    <w:name w:val="ListLabel 140"/>
    <w:rsid w:val="00C83C60"/>
    <w:rPr>
      <w:rFonts w:cs="Times New Roman"/>
    </w:rPr>
  </w:style>
  <w:style w:type="character" w:customStyle="1" w:styleId="ListLabel141">
    <w:name w:val="ListLabel 141"/>
    <w:rsid w:val="00C83C60"/>
    <w:rPr>
      <w:rFonts w:cs="Times New Roman"/>
    </w:rPr>
  </w:style>
  <w:style w:type="character" w:customStyle="1" w:styleId="ListLabel142">
    <w:name w:val="ListLabel 142"/>
    <w:rsid w:val="00C83C60"/>
    <w:rPr>
      <w:rFonts w:cs="Times New Roman"/>
    </w:rPr>
  </w:style>
  <w:style w:type="character" w:customStyle="1" w:styleId="ListLabel143">
    <w:name w:val="ListLabel 143"/>
    <w:rsid w:val="00C83C60"/>
    <w:rPr>
      <w:rFonts w:cs="Times New Roman"/>
    </w:rPr>
  </w:style>
  <w:style w:type="character" w:customStyle="1" w:styleId="ListLabel144">
    <w:name w:val="ListLabel 144"/>
    <w:rsid w:val="00C83C60"/>
    <w:rPr>
      <w:rFonts w:cs="Times New Roman"/>
    </w:rPr>
  </w:style>
  <w:style w:type="character" w:customStyle="1" w:styleId="ListLabel145">
    <w:name w:val="ListLabel 145"/>
    <w:rsid w:val="00C83C60"/>
    <w:rPr>
      <w:rFonts w:cs="Times New Roman"/>
    </w:rPr>
  </w:style>
  <w:style w:type="character" w:customStyle="1" w:styleId="ListLabel146">
    <w:name w:val="ListLabel 146"/>
    <w:rsid w:val="00C83C60"/>
    <w:rPr>
      <w:rFonts w:cs="Times New Roman"/>
    </w:rPr>
  </w:style>
  <w:style w:type="character" w:customStyle="1" w:styleId="ListLabel147">
    <w:name w:val="ListLabel 147"/>
    <w:rsid w:val="00C83C60"/>
    <w:rPr>
      <w:rFonts w:cs="Times New Roman"/>
    </w:rPr>
  </w:style>
  <w:style w:type="character" w:customStyle="1" w:styleId="ListLabel148">
    <w:name w:val="ListLabel 148"/>
    <w:rsid w:val="00C83C60"/>
    <w:rPr>
      <w:rFonts w:cs="Times New Roman"/>
    </w:rPr>
  </w:style>
  <w:style w:type="character" w:customStyle="1" w:styleId="ListLabel149">
    <w:name w:val="ListLabel 149"/>
    <w:rsid w:val="00C83C60"/>
    <w:rPr>
      <w:rFonts w:cs="Times New Roman"/>
    </w:rPr>
  </w:style>
  <w:style w:type="character" w:customStyle="1" w:styleId="ListLabel150">
    <w:name w:val="ListLabel 150"/>
    <w:rsid w:val="00C83C60"/>
    <w:rPr>
      <w:rFonts w:cs="Times New Roman"/>
    </w:rPr>
  </w:style>
  <w:style w:type="character" w:customStyle="1" w:styleId="ListLabel151">
    <w:name w:val="ListLabel 151"/>
    <w:rsid w:val="00C83C60"/>
    <w:rPr>
      <w:rFonts w:cs="Times New Roman"/>
    </w:rPr>
  </w:style>
  <w:style w:type="character" w:customStyle="1" w:styleId="ListLabel152">
    <w:name w:val="ListLabel 152"/>
    <w:rsid w:val="00C83C60"/>
    <w:rPr>
      <w:rFonts w:cs="Times New Roman"/>
    </w:rPr>
  </w:style>
  <w:style w:type="character" w:customStyle="1" w:styleId="ListLabel153">
    <w:name w:val="ListLabel 153"/>
    <w:rsid w:val="00C83C60"/>
    <w:rPr>
      <w:rFonts w:cs="Times New Roman"/>
    </w:rPr>
  </w:style>
  <w:style w:type="character" w:customStyle="1" w:styleId="ListLabel154">
    <w:name w:val="ListLabel 154"/>
    <w:rsid w:val="00C83C60"/>
    <w:rPr>
      <w:rFonts w:cs="Times New Roman"/>
    </w:rPr>
  </w:style>
  <w:style w:type="character" w:customStyle="1" w:styleId="ListLabel155">
    <w:name w:val="ListLabel 155"/>
    <w:rsid w:val="00C83C60"/>
    <w:rPr>
      <w:rFonts w:cs="Times New Roman"/>
    </w:rPr>
  </w:style>
  <w:style w:type="character" w:customStyle="1" w:styleId="ListLabel156">
    <w:name w:val="ListLabel 156"/>
    <w:rsid w:val="00C83C60"/>
    <w:rPr>
      <w:rFonts w:cs="Times New Roman"/>
    </w:rPr>
  </w:style>
  <w:style w:type="character" w:customStyle="1" w:styleId="ListLabel157">
    <w:name w:val="ListLabel 157"/>
    <w:rsid w:val="00C83C60"/>
    <w:rPr>
      <w:rFonts w:cs="Times New Roman"/>
    </w:rPr>
  </w:style>
  <w:style w:type="character" w:customStyle="1" w:styleId="ListLabel158">
    <w:name w:val="ListLabel 158"/>
    <w:rsid w:val="00C83C60"/>
    <w:rPr>
      <w:rFonts w:cs="Times New Roman"/>
    </w:rPr>
  </w:style>
  <w:style w:type="character" w:customStyle="1" w:styleId="ListLabel159">
    <w:name w:val="ListLabel 159"/>
    <w:rsid w:val="00C83C60"/>
    <w:rPr>
      <w:rFonts w:cs="Times New Roman"/>
      <w:color w:val="000000"/>
    </w:rPr>
  </w:style>
  <w:style w:type="character" w:customStyle="1" w:styleId="ListLabel160">
    <w:name w:val="ListLabel 160"/>
    <w:rsid w:val="00C83C60"/>
    <w:rPr>
      <w:rFonts w:cs="Times New Roman"/>
    </w:rPr>
  </w:style>
  <w:style w:type="character" w:customStyle="1" w:styleId="ListLabel161">
    <w:name w:val="ListLabel 161"/>
    <w:rsid w:val="00C83C60"/>
    <w:rPr>
      <w:rFonts w:cs="Times New Roman"/>
    </w:rPr>
  </w:style>
  <w:style w:type="character" w:customStyle="1" w:styleId="ListLabel162">
    <w:name w:val="ListLabel 162"/>
    <w:rsid w:val="00C83C60"/>
    <w:rPr>
      <w:rFonts w:cs="Times New Roman"/>
    </w:rPr>
  </w:style>
  <w:style w:type="character" w:customStyle="1" w:styleId="ListLabel163">
    <w:name w:val="ListLabel 163"/>
    <w:rsid w:val="00C83C60"/>
    <w:rPr>
      <w:rFonts w:cs="Times New Roman"/>
    </w:rPr>
  </w:style>
  <w:style w:type="character" w:customStyle="1" w:styleId="ListLabel164">
    <w:name w:val="ListLabel 164"/>
    <w:rsid w:val="00C83C60"/>
    <w:rPr>
      <w:rFonts w:cs="Times New Roman"/>
    </w:rPr>
  </w:style>
  <w:style w:type="character" w:customStyle="1" w:styleId="ListLabel165">
    <w:name w:val="ListLabel 165"/>
    <w:rsid w:val="00C83C60"/>
    <w:rPr>
      <w:rFonts w:cs="Times New Roman"/>
    </w:rPr>
  </w:style>
  <w:style w:type="character" w:customStyle="1" w:styleId="ListLabel166">
    <w:name w:val="ListLabel 166"/>
    <w:rsid w:val="00C83C60"/>
    <w:rPr>
      <w:rFonts w:cs="Times New Roman"/>
    </w:rPr>
  </w:style>
  <w:style w:type="character" w:customStyle="1" w:styleId="ListLabel167">
    <w:name w:val="ListLabel 167"/>
    <w:rsid w:val="00C83C60"/>
    <w:rPr>
      <w:rFonts w:cs="Times New Roman"/>
    </w:rPr>
  </w:style>
  <w:style w:type="character" w:customStyle="1" w:styleId="ListLabel168">
    <w:name w:val="ListLabel 168"/>
    <w:rsid w:val="00C83C60"/>
    <w:rPr>
      <w:rFonts w:cs="Times New Roman"/>
      <w:color w:val="000000"/>
    </w:rPr>
  </w:style>
  <w:style w:type="character" w:customStyle="1" w:styleId="ListLabel169">
    <w:name w:val="ListLabel 169"/>
    <w:rsid w:val="00C83C60"/>
    <w:rPr>
      <w:rFonts w:cs="Times New Roman"/>
    </w:rPr>
  </w:style>
  <w:style w:type="character" w:customStyle="1" w:styleId="ListLabel170">
    <w:name w:val="ListLabel 170"/>
    <w:rsid w:val="00C83C60"/>
    <w:rPr>
      <w:rFonts w:cs="Times New Roman"/>
    </w:rPr>
  </w:style>
  <w:style w:type="character" w:customStyle="1" w:styleId="ListLabel171">
    <w:name w:val="ListLabel 171"/>
    <w:rsid w:val="00C83C60"/>
    <w:rPr>
      <w:rFonts w:cs="Times New Roman"/>
    </w:rPr>
  </w:style>
  <w:style w:type="character" w:customStyle="1" w:styleId="ListLabel172">
    <w:name w:val="ListLabel 172"/>
    <w:rsid w:val="00C83C60"/>
    <w:rPr>
      <w:rFonts w:cs="Times New Roman"/>
    </w:rPr>
  </w:style>
  <w:style w:type="character" w:customStyle="1" w:styleId="ListLabel173">
    <w:name w:val="ListLabel 173"/>
    <w:rsid w:val="00C83C60"/>
    <w:rPr>
      <w:rFonts w:cs="Times New Roman"/>
    </w:rPr>
  </w:style>
  <w:style w:type="character" w:customStyle="1" w:styleId="ListLabel174">
    <w:name w:val="ListLabel 174"/>
    <w:rsid w:val="00C83C60"/>
    <w:rPr>
      <w:rFonts w:cs="Times New Roman"/>
    </w:rPr>
  </w:style>
  <w:style w:type="character" w:customStyle="1" w:styleId="ListLabel175">
    <w:name w:val="ListLabel 175"/>
    <w:rsid w:val="00C83C60"/>
    <w:rPr>
      <w:rFonts w:cs="Times New Roman"/>
    </w:rPr>
  </w:style>
  <w:style w:type="character" w:customStyle="1" w:styleId="ListLabel176">
    <w:name w:val="ListLabel 176"/>
    <w:rsid w:val="00C83C60"/>
    <w:rPr>
      <w:rFonts w:cs="Times New Roman"/>
    </w:rPr>
  </w:style>
  <w:style w:type="character" w:customStyle="1" w:styleId="ListLabel177">
    <w:name w:val="ListLabel 177"/>
    <w:rsid w:val="00C83C60"/>
    <w:rPr>
      <w:rFonts w:cs="Times New Roman"/>
      <w:color w:val="000000"/>
    </w:rPr>
  </w:style>
  <w:style w:type="character" w:customStyle="1" w:styleId="ListLabel178">
    <w:name w:val="ListLabel 178"/>
    <w:rsid w:val="00C83C60"/>
    <w:rPr>
      <w:rFonts w:cs="Times New Roman"/>
    </w:rPr>
  </w:style>
  <w:style w:type="character" w:customStyle="1" w:styleId="ListLabel179">
    <w:name w:val="ListLabel 179"/>
    <w:rsid w:val="00C83C60"/>
    <w:rPr>
      <w:rFonts w:cs="Times New Roman"/>
    </w:rPr>
  </w:style>
  <w:style w:type="character" w:customStyle="1" w:styleId="ListLabel180">
    <w:name w:val="ListLabel 180"/>
    <w:rsid w:val="00C83C60"/>
    <w:rPr>
      <w:rFonts w:cs="Times New Roman"/>
    </w:rPr>
  </w:style>
  <w:style w:type="character" w:customStyle="1" w:styleId="ListLabel181">
    <w:name w:val="ListLabel 181"/>
    <w:rsid w:val="00C83C60"/>
    <w:rPr>
      <w:rFonts w:cs="Times New Roman"/>
    </w:rPr>
  </w:style>
  <w:style w:type="character" w:customStyle="1" w:styleId="ListLabel182">
    <w:name w:val="ListLabel 182"/>
    <w:rsid w:val="00C83C60"/>
    <w:rPr>
      <w:rFonts w:cs="Times New Roman"/>
    </w:rPr>
  </w:style>
  <w:style w:type="character" w:customStyle="1" w:styleId="ListLabel183">
    <w:name w:val="ListLabel 183"/>
    <w:rsid w:val="00C83C60"/>
    <w:rPr>
      <w:rFonts w:cs="Times New Roman"/>
    </w:rPr>
  </w:style>
  <w:style w:type="character" w:customStyle="1" w:styleId="ListLabel184">
    <w:name w:val="ListLabel 184"/>
    <w:rsid w:val="00C83C60"/>
    <w:rPr>
      <w:rFonts w:cs="Times New Roman"/>
    </w:rPr>
  </w:style>
  <w:style w:type="character" w:customStyle="1" w:styleId="ListLabel185">
    <w:name w:val="ListLabel 185"/>
    <w:rsid w:val="00C83C60"/>
    <w:rPr>
      <w:rFonts w:cs="Times New Roman"/>
    </w:rPr>
  </w:style>
  <w:style w:type="character" w:customStyle="1" w:styleId="ListLabel186">
    <w:name w:val="ListLabel 186"/>
    <w:rsid w:val="00C83C60"/>
    <w:rPr>
      <w:rFonts w:cs="Times New Roman"/>
      <w:color w:val="000000"/>
    </w:rPr>
  </w:style>
  <w:style w:type="character" w:customStyle="1" w:styleId="ListLabel187">
    <w:name w:val="ListLabel 187"/>
    <w:rsid w:val="00C83C60"/>
    <w:rPr>
      <w:rFonts w:cs="Times New Roman"/>
    </w:rPr>
  </w:style>
  <w:style w:type="character" w:customStyle="1" w:styleId="ListLabel188">
    <w:name w:val="ListLabel 188"/>
    <w:rsid w:val="00C83C60"/>
    <w:rPr>
      <w:rFonts w:cs="Times New Roman"/>
    </w:rPr>
  </w:style>
  <w:style w:type="character" w:customStyle="1" w:styleId="ListLabel189">
    <w:name w:val="ListLabel 189"/>
    <w:rsid w:val="00C83C60"/>
    <w:rPr>
      <w:rFonts w:cs="Times New Roman"/>
    </w:rPr>
  </w:style>
  <w:style w:type="character" w:customStyle="1" w:styleId="ListLabel190">
    <w:name w:val="ListLabel 190"/>
    <w:rsid w:val="00C83C60"/>
    <w:rPr>
      <w:rFonts w:cs="Times New Roman"/>
    </w:rPr>
  </w:style>
  <w:style w:type="character" w:customStyle="1" w:styleId="ListLabel191">
    <w:name w:val="ListLabel 191"/>
    <w:rsid w:val="00C83C60"/>
    <w:rPr>
      <w:rFonts w:cs="Times New Roman"/>
    </w:rPr>
  </w:style>
  <w:style w:type="character" w:customStyle="1" w:styleId="ListLabel192">
    <w:name w:val="ListLabel 192"/>
    <w:rsid w:val="00C83C60"/>
    <w:rPr>
      <w:rFonts w:cs="Times New Roman"/>
    </w:rPr>
  </w:style>
  <w:style w:type="character" w:customStyle="1" w:styleId="ListLabel193">
    <w:name w:val="ListLabel 193"/>
    <w:rsid w:val="00C83C60"/>
    <w:rPr>
      <w:rFonts w:cs="Times New Roman"/>
    </w:rPr>
  </w:style>
  <w:style w:type="character" w:customStyle="1" w:styleId="ListLabel194">
    <w:name w:val="ListLabel 194"/>
    <w:rsid w:val="00C83C60"/>
    <w:rPr>
      <w:rFonts w:cs="Times New Roman"/>
    </w:rPr>
  </w:style>
  <w:style w:type="character" w:customStyle="1" w:styleId="ListLabel195">
    <w:name w:val="ListLabel 195"/>
    <w:rsid w:val="00C83C60"/>
    <w:rPr>
      <w:rFonts w:cs="Times New Roman"/>
      <w:sz w:val="24"/>
      <w:szCs w:val="24"/>
    </w:rPr>
  </w:style>
  <w:style w:type="character" w:customStyle="1" w:styleId="ListLabel196">
    <w:name w:val="ListLabel 196"/>
    <w:rsid w:val="00C83C60"/>
    <w:rPr>
      <w:rFonts w:cs="Times New Roman"/>
      <w:b w:val="0"/>
      <w:sz w:val="20"/>
      <w:szCs w:val="20"/>
    </w:rPr>
  </w:style>
  <w:style w:type="character" w:customStyle="1" w:styleId="ListLabel197">
    <w:name w:val="ListLabel 197"/>
    <w:rsid w:val="00C83C60"/>
    <w:rPr>
      <w:color w:val="00000A"/>
      <w:sz w:val="24"/>
      <w:szCs w:val="24"/>
    </w:rPr>
  </w:style>
  <w:style w:type="character" w:customStyle="1" w:styleId="ListLabel198">
    <w:name w:val="ListLabel 198"/>
    <w:rsid w:val="00C83C60"/>
    <w:rPr>
      <w:b w:val="0"/>
      <w:color w:val="000000"/>
    </w:rPr>
  </w:style>
  <w:style w:type="character" w:customStyle="1" w:styleId="ListLabel199">
    <w:name w:val="ListLabel 199"/>
    <w:rsid w:val="00C83C60"/>
    <w:rPr>
      <w:rFonts w:eastAsia="新細明體" w:cs="Times New Roman"/>
      <w:b w:val="0"/>
      <w:i w:val="0"/>
      <w:color w:val="000000"/>
      <w:sz w:val="24"/>
    </w:rPr>
  </w:style>
  <w:style w:type="character" w:customStyle="1" w:styleId="ListLabel200">
    <w:name w:val="ListLabel 200"/>
    <w:rsid w:val="00C83C60"/>
    <w:rPr>
      <w:rFonts w:cs="Times New Roman"/>
      <w:b w:val="0"/>
    </w:rPr>
  </w:style>
  <w:style w:type="character" w:customStyle="1" w:styleId="ListLabel201">
    <w:name w:val="ListLabel 201"/>
    <w:rsid w:val="00C83C60"/>
    <w:rPr>
      <w:rFonts w:cs="Times New Roman"/>
      <w:b w:val="0"/>
    </w:rPr>
  </w:style>
  <w:style w:type="character" w:customStyle="1" w:styleId="ListLabel202">
    <w:name w:val="ListLabel 202"/>
    <w:rsid w:val="00C83C60"/>
    <w:rPr>
      <w:rFonts w:cs="Times New Roman"/>
    </w:rPr>
  </w:style>
  <w:style w:type="character" w:customStyle="1" w:styleId="ListLabel203">
    <w:name w:val="ListLabel 203"/>
    <w:rsid w:val="00C83C60"/>
    <w:rPr>
      <w:rFonts w:cs="Times New Roman"/>
    </w:rPr>
  </w:style>
  <w:style w:type="character" w:customStyle="1" w:styleId="ListLabel204">
    <w:name w:val="ListLabel 204"/>
    <w:rsid w:val="00C83C60"/>
    <w:rPr>
      <w:rFonts w:cs="Times New Roman"/>
    </w:rPr>
  </w:style>
  <w:style w:type="character" w:customStyle="1" w:styleId="ListLabel205">
    <w:name w:val="ListLabel 205"/>
    <w:rsid w:val="00C83C60"/>
    <w:rPr>
      <w:rFonts w:cs="Times New Roman"/>
    </w:rPr>
  </w:style>
  <w:style w:type="character" w:customStyle="1" w:styleId="ListLabel206">
    <w:name w:val="ListLabel 206"/>
    <w:rsid w:val="00C83C60"/>
    <w:rPr>
      <w:rFonts w:cs="Times New Roman"/>
    </w:rPr>
  </w:style>
  <w:style w:type="character" w:customStyle="1" w:styleId="ListLabel207">
    <w:name w:val="ListLabel 207"/>
    <w:rsid w:val="00C83C60"/>
    <w:rPr>
      <w:rFonts w:cs="Times New Roman"/>
    </w:rPr>
  </w:style>
  <w:style w:type="character" w:customStyle="1" w:styleId="ListLabel208">
    <w:name w:val="ListLabel 208"/>
    <w:rsid w:val="00C83C60"/>
    <w:rPr>
      <w:rFonts w:cs="Times New Roman"/>
    </w:rPr>
  </w:style>
  <w:style w:type="character" w:customStyle="1" w:styleId="ListLabel209">
    <w:name w:val="ListLabel 209"/>
    <w:rsid w:val="00C83C60"/>
    <w:rPr>
      <w:b w:val="0"/>
      <w:bCs w:val="0"/>
    </w:rPr>
  </w:style>
  <w:style w:type="character" w:customStyle="1" w:styleId="ListLabel210">
    <w:name w:val="ListLabel 210"/>
    <w:rsid w:val="00C83C60"/>
    <w:rPr>
      <w:b w:val="0"/>
      <w:bCs w:val="0"/>
    </w:rPr>
  </w:style>
  <w:style w:type="character" w:customStyle="1" w:styleId="ListLabel211">
    <w:name w:val="ListLabel 211"/>
    <w:rsid w:val="00C83C60"/>
    <w:rPr>
      <w:rFonts w:cs="Times New Roman"/>
    </w:rPr>
  </w:style>
  <w:style w:type="character" w:customStyle="1" w:styleId="ListLabel212">
    <w:name w:val="ListLabel 212"/>
    <w:rsid w:val="00C83C60"/>
    <w:rPr>
      <w:rFonts w:cs="Times New Roman"/>
    </w:rPr>
  </w:style>
  <w:style w:type="character" w:customStyle="1" w:styleId="ListLabel213">
    <w:name w:val="ListLabel 213"/>
    <w:rsid w:val="00C83C60"/>
    <w:rPr>
      <w:rFonts w:cs="Times New Roman"/>
    </w:rPr>
  </w:style>
  <w:style w:type="character" w:customStyle="1" w:styleId="ListLabel214">
    <w:name w:val="ListLabel 214"/>
    <w:rsid w:val="00C83C60"/>
    <w:rPr>
      <w:rFonts w:cs="Times New Roman"/>
    </w:rPr>
  </w:style>
  <w:style w:type="character" w:customStyle="1" w:styleId="ListLabel215">
    <w:name w:val="ListLabel 215"/>
    <w:rsid w:val="00C83C60"/>
    <w:rPr>
      <w:rFonts w:cs="Times New Roman"/>
    </w:rPr>
  </w:style>
  <w:style w:type="character" w:customStyle="1" w:styleId="ListLabel216">
    <w:name w:val="ListLabel 216"/>
    <w:rsid w:val="00C83C60"/>
    <w:rPr>
      <w:rFonts w:cs="Times New Roman"/>
    </w:rPr>
  </w:style>
  <w:style w:type="character" w:customStyle="1" w:styleId="ListLabel217">
    <w:name w:val="ListLabel 217"/>
    <w:rsid w:val="00C83C60"/>
    <w:rPr>
      <w:rFonts w:cs="Times New Roman"/>
    </w:rPr>
  </w:style>
  <w:style w:type="character" w:customStyle="1" w:styleId="ListLabel218">
    <w:name w:val="ListLabel 218"/>
    <w:rsid w:val="00C83C60"/>
    <w:rPr>
      <w:rFonts w:cs="Times New Roman"/>
    </w:rPr>
  </w:style>
  <w:style w:type="character" w:customStyle="1" w:styleId="ListLabel219">
    <w:name w:val="ListLabel 219"/>
    <w:rsid w:val="00C83C60"/>
    <w:rPr>
      <w:rFonts w:cs="Times New Roman"/>
    </w:rPr>
  </w:style>
  <w:style w:type="character" w:customStyle="1" w:styleId="ListLabel220">
    <w:name w:val="ListLabel 220"/>
    <w:rsid w:val="00C83C60"/>
    <w:rPr>
      <w:rFonts w:cs="Times New Roman"/>
    </w:rPr>
  </w:style>
  <w:style w:type="character" w:customStyle="1" w:styleId="ListLabel221">
    <w:name w:val="ListLabel 221"/>
    <w:rsid w:val="00C83C60"/>
    <w:rPr>
      <w:rFonts w:cs="Times New Roman"/>
    </w:rPr>
  </w:style>
  <w:style w:type="character" w:customStyle="1" w:styleId="ListLabel222">
    <w:name w:val="ListLabel 222"/>
    <w:rsid w:val="00C83C60"/>
    <w:rPr>
      <w:rFonts w:cs="Times New Roman"/>
    </w:rPr>
  </w:style>
  <w:style w:type="character" w:customStyle="1" w:styleId="ListLabel223">
    <w:name w:val="ListLabel 223"/>
    <w:rsid w:val="00C83C60"/>
    <w:rPr>
      <w:rFonts w:cs="Times New Roman"/>
    </w:rPr>
  </w:style>
  <w:style w:type="character" w:customStyle="1" w:styleId="ListLabel224">
    <w:name w:val="ListLabel 224"/>
    <w:rsid w:val="00C83C60"/>
    <w:rPr>
      <w:rFonts w:cs="Times New Roman"/>
    </w:rPr>
  </w:style>
  <w:style w:type="character" w:customStyle="1" w:styleId="ListLabel225">
    <w:name w:val="ListLabel 225"/>
    <w:rsid w:val="00C83C60"/>
    <w:rPr>
      <w:rFonts w:cs="Times New Roman"/>
    </w:rPr>
  </w:style>
  <w:style w:type="character" w:customStyle="1" w:styleId="ListLabel226">
    <w:name w:val="ListLabel 226"/>
    <w:rsid w:val="00C83C60"/>
    <w:rPr>
      <w:rFonts w:cs="Times New Roman"/>
    </w:rPr>
  </w:style>
  <w:style w:type="character" w:customStyle="1" w:styleId="ListLabel227">
    <w:name w:val="ListLabel 227"/>
    <w:rsid w:val="00C83C60"/>
    <w:rPr>
      <w:rFonts w:cs="Times New Roman"/>
    </w:rPr>
  </w:style>
  <w:style w:type="character" w:customStyle="1" w:styleId="ListLabel228">
    <w:name w:val="ListLabel 228"/>
    <w:rsid w:val="00C83C60"/>
    <w:rPr>
      <w:rFonts w:cs="Times New Roman"/>
    </w:rPr>
  </w:style>
  <w:style w:type="character" w:customStyle="1" w:styleId="ListLabel229">
    <w:name w:val="ListLabel 229"/>
    <w:rsid w:val="00C83C60"/>
    <w:rPr>
      <w:rFonts w:cs="Times New Roman"/>
    </w:rPr>
  </w:style>
  <w:style w:type="character" w:customStyle="1" w:styleId="ListLabel230">
    <w:name w:val="ListLabel 230"/>
    <w:rsid w:val="00C83C60"/>
    <w:rPr>
      <w:rFonts w:cs="Times New Roman"/>
    </w:rPr>
  </w:style>
  <w:style w:type="character" w:customStyle="1" w:styleId="ListLabel231">
    <w:name w:val="ListLabel 231"/>
    <w:rsid w:val="00C83C60"/>
    <w:rPr>
      <w:rFonts w:cs="Times New Roman"/>
    </w:rPr>
  </w:style>
  <w:style w:type="character" w:customStyle="1" w:styleId="ListLabel232">
    <w:name w:val="ListLabel 232"/>
    <w:rsid w:val="00C83C60"/>
    <w:rPr>
      <w:rFonts w:cs="Times New Roman"/>
    </w:rPr>
  </w:style>
  <w:style w:type="character" w:customStyle="1" w:styleId="ListLabel233">
    <w:name w:val="ListLabel 233"/>
    <w:rsid w:val="00C83C60"/>
    <w:rPr>
      <w:rFonts w:cs="Times New Roman"/>
    </w:rPr>
  </w:style>
  <w:style w:type="character" w:customStyle="1" w:styleId="ListLabel234">
    <w:name w:val="ListLabel 234"/>
    <w:rsid w:val="00C83C60"/>
    <w:rPr>
      <w:rFonts w:cs="Times New Roman"/>
    </w:rPr>
  </w:style>
  <w:style w:type="character" w:customStyle="1" w:styleId="ListLabel235">
    <w:name w:val="ListLabel 235"/>
    <w:rsid w:val="00C83C60"/>
    <w:rPr>
      <w:rFonts w:cs="Times New Roman"/>
    </w:rPr>
  </w:style>
  <w:style w:type="character" w:customStyle="1" w:styleId="ListLabel236">
    <w:name w:val="ListLabel 236"/>
    <w:rsid w:val="00C83C60"/>
    <w:rPr>
      <w:rFonts w:cs="Times New Roman"/>
    </w:rPr>
  </w:style>
  <w:style w:type="character" w:customStyle="1" w:styleId="ListLabel237">
    <w:name w:val="ListLabel 237"/>
    <w:rsid w:val="00C83C60"/>
    <w:rPr>
      <w:rFonts w:cs="Times New Roman"/>
    </w:rPr>
  </w:style>
  <w:style w:type="character" w:customStyle="1" w:styleId="ListLabel238">
    <w:name w:val="ListLabel 238"/>
    <w:rsid w:val="00C83C60"/>
    <w:rPr>
      <w:rFonts w:cs="Times New Roman"/>
    </w:rPr>
  </w:style>
  <w:style w:type="character" w:customStyle="1" w:styleId="ListLabel239">
    <w:name w:val="ListLabel 239"/>
    <w:rsid w:val="00C83C60"/>
    <w:rPr>
      <w:b w:val="0"/>
      <w:color w:val="000000"/>
    </w:rPr>
  </w:style>
  <w:style w:type="character" w:customStyle="1" w:styleId="ListLabel240">
    <w:name w:val="ListLabel 240"/>
    <w:rsid w:val="00C83C60"/>
    <w:rPr>
      <w:b w:val="0"/>
      <w:i w:val="0"/>
      <w:sz w:val="24"/>
    </w:rPr>
  </w:style>
  <w:style w:type="character" w:customStyle="1" w:styleId="ListLabel241">
    <w:name w:val="ListLabel 241"/>
    <w:rsid w:val="00C83C60"/>
    <w:rPr>
      <w:b w:val="0"/>
      <w:color w:val="00000A"/>
    </w:rPr>
  </w:style>
  <w:style w:type="character" w:customStyle="1" w:styleId="ListLabel242">
    <w:name w:val="ListLabel 242"/>
    <w:rsid w:val="00C83C60"/>
    <w:rPr>
      <w:b w:val="0"/>
      <w:color w:val="000000"/>
    </w:rPr>
  </w:style>
  <w:style w:type="character" w:customStyle="1" w:styleId="ListLabel243">
    <w:name w:val="ListLabel 243"/>
    <w:rsid w:val="00C83C60"/>
    <w:rPr>
      <w:b w:val="0"/>
      <w:color w:val="000000"/>
    </w:rPr>
  </w:style>
  <w:style w:type="character" w:customStyle="1" w:styleId="ListLabel244">
    <w:name w:val="ListLabel 244"/>
    <w:rsid w:val="00C83C60"/>
    <w:rPr>
      <w:rFonts w:cs="Times New Roman"/>
      <w:b w:val="0"/>
      <w:color w:val="00000A"/>
    </w:rPr>
  </w:style>
  <w:style w:type="character" w:customStyle="1" w:styleId="ListLabel245">
    <w:name w:val="ListLabel 245"/>
    <w:rsid w:val="00C83C60"/>
    <w:rPr>
      <w:rFonts w:cs="Times New Roman"/>
      <w:b w:val="0"/>
      <w:color w:val="00000A"/>
    </w:rPr>
  </w:style>
  <w:style w:type="character" w:customStyle="1" w:styleId="ListLabel246">
    <w:name w:val="ListLabel 246"/>
    <w:rsid w:val="00C83C60"/>
    <w:rPr>
      <w:rFonts w:cs="Times New Roman"/>
    </w:rPr>
  </w:style>
  <w:style w:type="character" w:customStyle="1" w:styleId="ListLabel247">
    <w:name w:val="ListLabel 247"/>
    <w:rsid w:val="00C83C60"/>
    <w:rPr>
      <w:rFonts w:cs="Times New Roman"/>
    </w:rPr>
  </w:style>
  <w:style w:type="character" w:customStyle="1" w:styleId="ListLabel248">
    <w:name w:val="ListLabel 248"/>
    <w:rsid w:val="00C83C60"/>
    <w:rPr>
      <w:rFonts w:cs="Times New Roman"/>
    </w:rPr>
  </w:style>
  <w:style w:type="character" w:customStyle="1" w:styleId="ListLabel249">
    <w:name w:val="ListLabel 249"/>
    <w:rsid w:val="00C83C60"/>
    <w:rPr>
      <w:rFonts w:cs="Times New Roman"/>
    </w:rPr>
  </w:style>
  <w:style w:type="character" w:customStyle="1" w:styleId="ListLabel250">
    <w:name w:val="ListLabel 250"/>
    <w:rsid w:val="00C83C60"/>
    <w:rPr>
      <w:rFonts w:cs="Times New Roman"/>
    </w:rPr>
  </w:style>
  <w:style w:type="character" w:customStyle="1" w:styleId="ListLabel251">
    <w:name w:val="ListLabel 251"/>
    <w:rsid w:val="00C83C60"/>
    <w:rPr>
      <w:rFonts w:cs="Times New Roman"/>
    </w:rPr>
  </w:style>
  <w:style w:type="character" w:customStyle="1" w:styleId="ListLabel252">
    <w:name w:val="ListLabel 252"/>
    <w:rsid w:val="00C83C60"/>
    <w:rPr>
      <w:rFonts w:cs="Times New Roman"/>
    </w:rPr>
  </w:style>
  <w:style w:type="character" w:customStyle="1" w:styleId="ListLabel253">
    <w:name w:val="ListLabel 253"/>
    <w:rsid w:val="00C83C60"/>
    <w:rPr>
      <w:rFonts w:cs="Times New Roman"/>
      <w:b w:val="0"/>
    </w:rPr>
  </w:style>
  <w:style w:type="character" w:customStyle="1" w:styleId="ListLabel254">
    <w:name w:val="ListLabel 254"/>
    <w:rsid w:val="00C83C60"/>
    <w:rPr>
      <w:rFonts w:cs="Times New Roman"/>
    </w:rPr>
  </w:style>
  <w:style w:type="character" w:customStyle="1" w:styleId="ListLabel255">
    <w:name w:val="ListLabel 255"/>
    <w:rsid w:val="00C83C60"/>
    <w:rPr>
      <w:rFonts w:cs="Times New Roman"/>
    </w:rPr>
  </w:style>
  <w:style w:type="character" w:customStyle="1" w:styleId="ListLabel256">
    <w:name w:val="ListLabel 256"/>
    <w:rsid w:val="00C83C60"/>
    <w:rPr>
      <w:rFonts w:cs="Times New Roman"/>
    </w:rPr>
  </w:style>
  <w:style w:type="character" w:customStyle="1" w:styleId="ListLabel257">
    <w:name w:val="ListLabel 257"/>
    <w:rsid w:val="00C83C60"/>
    <w:rPr>
      <w:rFonts w:cs="Times New Roman"/>
    </w:rPr>
  </w:style>
  <w:style w:type="character" w:customStyle="1" w:styleId="ListLabel258">
    <w:name w:val="ListLabel 258"/>
    <w:rsid w:val="00C83C60"/>
    <w:rPr>
      <w:rFonts w:cs="Times New Roman"/>
    </w:rPr>
  </w:style>
  <w:style w:type="character" w:customStyle="1" w:styleId="ListLabel259">
    <w:name w:val="ListLabel 259"/>
    <w:rsid w:val="00C83C60"/>
    <w:rPr>
      <w:rFonts w:cs="Times New Roman"/>
    </w:rPr>
  </w:style>
  <w:style w:type="character" w:customStyle="1" w:styleId="ListLabel260">
    <w:name w:val="ListLabel 260"/>
    <w:rsid w:val="00C83C60"/>
    <w:rPr>
      <w:rFonts w:cs="Times New Roman"/>
    </w:rPr>
  </w:style>
  <w:style w:type="character" w:customStyle="1" w:styleId="ListLabel261">
    <w:name w:val="ListLabel 261"/>
    <w:rsid w:val="00C83C60"/>
    <w:rPr>
      <w:rFonts w:cs="Times New Roman"/>
    </w:rPr>
  </w:style>
  <w:style w:type="character" w:customStyle="1" w:styleId="ListLabel262">
    <w:name w:val="ListLabel 262"/>
    <w:rsid w:val="00C83C60"/>
    <w:rPr>
      <w:rFonts w:cs="Times New Roman"/>
      <w:b w:val="0"/>
      <w:color w:val="00000A"/>
    </w:rPr>
  </w:style>
  <w:style w:type="character" w:customStyle="1" w:styleId="ListLabel263">
    <w:name w:val="ListLabel 263"/>
    <w:rsid w:val="00C83C60"/>
    <w:rPr>
      <w:rFonts w:cs="Times New Roman"/>
    </w:rPr>
  </w:style>
  <w:style w:type="character" w:customStyle="1" w:styleId="ListLabel264">
    <w:name w:val="ListLabel 264"/>
    <w:rsid w:val="00C83C60"/>
    <w:rPr>
      <w:rFonts w:cs="Times New Roman"/>
    </w:rPr>
  </w:style>
  <w:style w:type="character" w:customStyle="1" w:styleId="ListLabel265">
    <w:name w:val="ListLabel 265"/>
    <w:rsid w:val="00C83C60"/>
    <w:rPr>
      <w:rFonts w:cs="Times New Roman"/>
    </w:rPr>
  </w:style>
  <w:style w:type="character" w:customStyle="1" w:styleId="ListLabel266">
    <w:name w:val="ListLabel 266"/>
    <w:rsid w:val="00C83C60"/>
    <w:rPr>
      <w:rFonts w:cs="Times New Roman"/>
    </w:rPr>
  </w:style>
  <w:style w:type="character" w:customStyle="1" w:styleId="ListLabel267">
    <w:name w:val="ListLabel 267"/>
    <w:rsid w:val="00C83C60"/>
    <w:rPr>
      <w:rFonts w:cs="Times New Roman"/>
    </w:rPr>
  </w:style>
  <w:style w:type="character" w:customStyle="1" w:styleId="ListLabel268">
    <w:name w:val="ListLabel 268"/>
    <w:rsid w:val="00C83C60"/>
    <w:rPr>
      <w:rFonts w:cs="Times New Roman"/>
    </w:rPr>
  </w:style>
  <w:style w:type="character" w:customStyle="1" w:styleId="ListLabel269">
    <w:name w:val="ListLabel 269"/>
    <w:rsid w:val="00C83C60"/>
    <w:rPr>
      <w:rFonts w:cs="Times New Roman"/>
    </w:rPr>
  </w:style>
  <w:style w:type="character" w:customStyle="1" w:styleId="ListLabel270">
    <w:name w:val="ListLabel 270"/>
    <w:rsid w:val="00C83C60"/>
    <w:rPr>
      <w:rFonts w:cs="Times New Roman"/>
    </w:rPr>
  </w:style>
  <w:style w:type="character" w:customStyle="1" w:styleId="ListLabel271">
    <w:name w:val="ListLabel 271"/>
    <w:rsid w:val="00C83C60"/>
    <w:rPr>
      <w:rFonts w:cs="Times New Roman"/>
      <w:b w:val="0"/>
    </w:rPr>
  </w:style>
  <w:style w:type="character" w:customStyle="1" w:styleId="ListLabel272">
    <w:name w:val="ListLabel 272"/>
    <w:rsid w:val="00C83C60"/>
    <w:rPr>
      <w:rFonts w:cs="Times New Roman"/>
    </w:rPr>
  </w:style>
  <w:style w:type="character" w:customStyle="1" w:styleId="ListLabel273">
    <w:name w:val="ListLabel 273"/>
    <w:rsid w:val="00C83C60"/>
    <w:rPr>
      <w:rFonts w:cs="Times New Roman"/>
    </w:rPr>
  </w:style>
  <w:style w:type="character" w:customStyle="1" w:styleId="ListLabel274">
    <w:name w:val="ListLabel 274"/>
    <w:rsid w:val="00C83C60"/>
    <w:rPr>
      <w:rFonts w:cs="Times New Roman"/>
    </w:rPr>
  </w:style>
  <w:style w:type="character" w:customStyle="1" w:styleId="ListLabel275">
    <w:name w:val="ListLabel 275"/>
    <w:rsid w:val="00C83C60"/>
    <w:rPr>
      <w:rFonts w:cs="Times New Roman"/>
    </w:rPr>
  </w:style>
  <w:style w:type="character" w:customStyle="1" w:styleId="ListLabel276">
    <w:name w:val="ListLabel 276"/>
    <w:rsid w:val="00C83C60"/>
    <w:rPr>
      <w:rFonts w:cs="Times New Roman"/>
    </w:rPr>
  </w:style>
  <w:style w:type="character" w:customStyle="1" w:styleId="ListLabel277">
    <w:name w:val="ListLabel 277"/>
    <w:rsid w:val="00C83C60"/>
    <w:rPr>
      <w:rFonts w:cs="Times New Roman"/>
    </w:rPr>
  </w:style>
  <w:style w:type="character" w:customStyle="1" w:styleId="ListLabel278">
    <w:name w:val="ListLabel 278"/>
    <w:rsid w:val="00C83C60"/>
    <w:rPr>
      <w:rFonts w:cs="Times New Roman"/>
    </w:rPr>
  </w:style>
  <w:style w:type="character" w:customStyle="1" w:styleId="ListLabel279">
    <w:name w:val="ListLabel 279"/>
    <w:rsid w:val="00C83C60"/>
    <w:rPr>
      <w:rFonts w:cs="Times New Roman"/>
    </w:rPr>
  </w:style>
  <w:style w:type="character" w:customStyle="1" w:styleId="ListLabel280">
    <w:name w:val="ListLabel 280"/>
    <w:rsid w:val="00C83C60"/>
    <w:rPr>
      <w:rFonts w:cs="Times New Roman"/>
      <w:b w:val="0"/>
    </w:rPr>
  </w:style>
  <w:style w:type="character" w:customStyle="1" w:styleId="ListLabel281">
    <w:name w:val="ListLabel 281"/>
    <w:rsid w:val="00C83C60"/>
    <w:rPr>
      <w:rFonts w:cs="Times New Roman"/>
    </w:rPr>
  </w:style>
  <w:style w:type="character" w:customStyle="1" w:styleId="ListLabel282">
    <w:name w:val="ListLabel 282"/>
    <w:rsid w:val="00C83C60"/>
    <w:rPr>
      <w:rFonts w:cs="Times New Roman"/>
    </w:rPr>
  </w:style>
  <w:style w:type="character" w:customStyle="1" w:styleId="ListLabel283">
    <w:name w:val="ListLabel 283"/>
    <w:rsid w:val="00C83C60"/>
    <w:rPr>
      <w:rFonts w:cs="Times New Roman"/>
    </w:rPr>
  </w:style>
  <w:style w:type="character" w:customStyle="1" w:styleId="ListLabel284">
    <w:name w:val="ListLabel 284"/>
    <w:rsid w:val="00C83C60"/>
    <w:rPr>
      <w:rFonts w:cs="Times New Roman"/>
    </w:rPr>
  </w:style>
  <w:style w:type="character" w:customStyle="1" w:styleId="ListLabel285">
    <w:name w:val="ListLabel 285"/>
    <w:rsid w:val="00C83C60"/>
    <w:rPr>
      <w:rFonts w:cs="Times New Roman"/>
    </w:rPr>
  </w:style>
  <w:style w:type="character" w:customStyle="1" w:styleId="ListLabel286">
    <w:name w:val="ListLabel 286"/>
    <w:rsid w:val="00C83C60"/>
    <w:rPr>
      <w:rFonts w:cs="Times New Roman"/>
    </w:rPr>
  </w:style>
  <w:style w:type="character" w:customStyle="1" w:styleId="ListLabel287">
    <w:name w:val="ListLabel 287"/>
    <w:rsid w:val="00C83C60"/>
    <w:rPr>
      <w:rFonts w:cs="Times New Roman"/>
    </w:rPr>
  </w:style>
  <w:style w:type="character" w:customStyle="1" w:styleId="ListLabel288">
    <w:name w:val="ListLabel 288"/>
    <w:rsid w:val="00C83C60"/>
    <w:rPr>
      <w:rFonts w:cs="Times New Roman"/>
    </w:rPr>
  </w:style>
  <w:style w:type="character" w:customStyle="1" w:styleId="ListLabel289">
    <w:name w:val="ListLabel 289"/>
    <w:rsid w:val="00C83C60"/>
    <w:rPr>
      <w:rFonts w:cs="Times New Roman"/>
      <w:b w:val="0"/>
    </w:rPr>
  </w:style>
  <w:style w:type="character" w:customStyle="1" w:styleId="ListLabel290">
    <w:name w:val="ListLabel 290"/>
    <w:rsid w:val="00C83C60"/>
    <w:rPr>
      <w:rFonts w:cs="Times New Roman"/>
      <w:b w:val="0"/>
    </w:rPr>
  </w:style>
  <w:style w:type="character" w:customStyle="1" w:styleId="ListLabel291">
    <w:name w:val="ListLabel 291"/>
    <w:rsid w:val="00C83C60"/>
    <w:rPr>
      <w:rFonts w:cs="Times New Roman"/>
    </w:rPr>
  </w:style>
  <w:style w:type="character" w:customStyle="1" w:styleId="ListLabel292">
    <w:name w:val="ListLabel 292"/>
    <w:rsid w:val="00C83C60"/>
    <w:rPr>
      <w:rFonts w:cs="Times New Roman"/>
    </w:rPr>
  </w:style>
  <w:style w:type="character" w:customStyle="1" w:styleId="ListLabel293">
    <w:name w:val="ListLabel 293"/>
    <w:rsid w:val="00C83C60"/>
    <w:rPr>
      <w:rFonts w:cs="Times New Roman"/>
    </w:rPr>
  </w:style>
  <w:style w:type="character" w:customStyle="1" w:styleId="ListLabel294">
    <w:name w:val="ListLabel 294"/>
    <w:rsid w:val="00C83C60"/>
    <w:rPr>
      <w:rFonts w:cs="Times New Roman"/>
    </w:rPr>
  </w:style>
  <w:style w:type="character" w:customStyle="1" w:styleId="ListLabel295">
    <w:name w:val="ListLabel 295"/>
    <w:rsid w:val="00C83C60"/>
    <w:rPr>
      <w:rFonts w:cs="Times New Roman"/>
    </w:rPr>
  </w:style>
  <w:style w:type="character" w:customStyle="1" w:styleId="ListLabel296">
    <w:name w:val="ListLabel 296"/>
    <w:rsid w:val="00C83C60"/>
    <w:rPr>
      <w:rFonts w:cs="Times New Roman"/>
    </w:rPr>
  </w:style>
  <w:style w:type="character" w:customStyle="1" w:styleId="ListLabel297">
    <w:name w:val="ListLabel 297"/>
    <w:rsid w:val="00C83C60"/>
    <w:rPr>
      <w:rFonts w:cs="Times New Roman"/>
    </w:rPr>
  </w:style>
  <w:style w:type="character" w:customStyle="1" w:styleId="ListLabel298">
    <w:name w:val="ListLabel 298"/>
    <w:rsid w:val="00C83C60"/>
    <w:rPr>
      <w:rFonts w:eastAsia="標楷體" w:cs="Times New Roman"/>
      <w:lang w:val="en-US"/>
    </w:rPr>
  </w:style>
  <w:style w:type="character" w:customStyle="1" w:styleId="ListLabel299">
    <w:name w:val="ListLabel 299"/>
    <w:rsid w:val="00C83C60"/>
    <w:rPr>
      <w:color w:val="00000A"/>
      <w:lang w:val="en-US"/>
    </w:rPr>
  </w:style>
  <w:style w:type="character" w:customStyle="1" w:styleId="ListLabel300">
    <w:name w:val="ListLabel 300"/>
    <w:rsid w:val="00C83C60"/>
    <w:rPr>
      <w:rFonts w:cs="Times New Roman"/>
    </w:rPr>
  </w:style>
  <w:style w:type="character" w:customStyle="1" w:styleId="ListLabel301">
    <w:name w:val="ListLabel 301"/>
    <w:rsid w:val="00C83C60"/>
    <w:rPr>
      <w:rFonts w:cs="Times New Roman"/>
      <w:b w:val="0"/>
      <w:color w:val="00000A"/>
    </w:rPr>
  </w:style>
  <w:style w:type="character" w:customStyle="1" w:styleId="ListLabel302">
    <w:name w:val="ListLabel 302"/>
    <w:rsid w:val="00C83C60"/>
    <w:rPr>
      <w:rFonts w:cs="Times New Roman"/>
    </w:rPr>
  </w:style>
  <w:style w:type="character" w:customStyle="1" w:styleId="ListLabel303">
    <w:name w:val="ListLabel 303"/>
    <w:rsid w:val="00C83C60"/>
    <w:rPr>
      <w:rFonts w:cs="Times New Roman"/>
    </w:rPr>
  </w:style>
  <w:style w:type="character" w:customStyle="1" w:styleId="ListLabel304">
    <w:name w:val="ListLabel 304"/>
    <w:rsid w:val="00C83C60"/>
    <w:rPr>
      <w:rFonts w:cs="Times New Roman"/>
    </w:rPr>
  </w:style>
  <w:style w:type="character" w:customStyle="1" w:styleId="ListLabel305">
    <w:name w:val="ListLabel 305"/>
    <w:rsid w:val="00C83C60"/>
    <w:rPr>
      <w:rFonts w:cs="Times New Roman"/>
    </w:rPr>
  </w:style>
  <w:style w:type="character" w:customStyle="1" w:styleId="ListLabel306">
    <w:name w:val="ListLabel 306"/>
    <w:rsid w:val="00C83C60"/>
    <w:rPr>
      <w:rFonts w:cs="Times New Roman"/>
    </w:rPr>
  </w:style>
  <w:style w:type="character" w:customStyle="1" w:styleId="ListLabel307">
    <w:name w:val="ListLabel 307"/>
    <w:rsid w:val="00C83C60"/>
    <w:rPr>
      <w:rFonts w:cs="Times New Roman"/>
    </w:rPr>
  </w:style>
  <w:style w:type="character" w:customStyle="1" w:styleId="ListLabel308">
    <w:name w:val="ListLabel 308"/>
    <w:rsid w:val="00C83C60"/>
    <w:rPr>
      <w:rFonts w:cs="Times New Roman"/>
    </w:rPr>
  </w:style>
  <w:style w:type="character" w:customStyle="1" w:styleId="ListLabel309">
    <w:name w:val="ListLabel 309"/>
    <w:rsid w:val="00C83C60"/>
    <w:rPr>
      <w:rFonts w:cs="Times New Roman"/>
    </w:rPr>
  </w:style>
  <w:style w:type="character" w:customStyle="1" w:styleId="ListLabel310">
    <w:name w:val="ListLabel 310"/>
    <w:rsid w:val="00C83C60"/>
    <w:rPr>
      <w:b w:val="0"/>
    </w:rPr>
  </w:style>
  <w:style w:type="character" w:customStyle="1" w:styleId="ListLabel311">
    <w:name w:val="ListLabel 311"/>
    <w:rsid w:val="00C83C60"/>
    <w:rPr>
      <w:b w:val="0"/>
    </w:rPr>
  </w:style>
  <w:style w:type="character" w:customStyle="1" w:styleId="ListLabel312">
    <w:name w:val="ListLabel 312"/>
    <w:rsid w:val="00C83C60"/>
    <w:rPr>
      <w:strike w:val="0"/>
      <w:dstrike w:val="0"/>
      <w:color w:val="000000"/>
    </w:rPr>
  </w:style>
  <w:style w:type="character" w:customStyle="1" w:styleId="ListLabel313">
    <w:name w:val="ListLabel 313"/>
    <w:rsid w:val="00C83C60"/>
    <w:rPr>
      <w:strike w:val="0"/>
      <w:dstrike w:val="0"/>
      <w:color w:val="000000"/>
    </w:rPr>
  </w:style>
  <w:style w:type="character" w:customStyle="1" w:styleId="ListLabel314">
    <w:name w:val="ListLabel 314"/>
    <w:rsid w:val="00C83C60"/>
    <w:rPr>
      <w:b w:val="0"/>
    </w:rPr>
  </w:style>
  <w:style w:type="character" w:customStyle="1" w:styleId="ListLabel315">
    <w:name w:val="ListLabel 315"/>
    <w:rsid w:val="00C83C60"/>
    <w:rPr>
      <w:b w:val="0"/>
    </w:rPr>
  </w:style>
  <w:style w:type="character" w:customStyle="1" w:styleId="ListLabel316">
    <w:name w:val="ListLabel 316"/>
    <w:rsid w:val="00C83C60"/>
    <w:rPr>
      <w:strike w:val="0"/>
      <w:dstrike w:val="0"/>
      <w:color w:val="000000"/>
    </w:rPr>
  </w:style>
  <w:style w:type="character" w:customStyle="1" w:styleId="ListLabel317">
    <w:name w:val="ListLabel 317"/>
    <w:rsid w:val="00C83C60"/>
    <w:rPr>
      <w:b w:val="0"/>
    </w:rPr>
  </w:style>
  <w:style w:type="character" w:customStyle="1" w:styleId="ListLabel318">
    <w:name w:val="ListLabel 318"/>
    <w:rsid w:val="00C83C60"/>
    <w:rPr>
      <w:b w:val="0"/>
      <w:i w:val="0"/>
      <w:sz w:val="24"/>
    </w:rPr>
  </w:style>
  <w:style w:type="character" w:customStyle="1" w:styleId="ListLabel319">
    <w:name w:val="ListLabel 319"/>
    <w:rsid w:val="00C83C60"/>
    <w:rPr>
      <w:b w:val="0"/>
    </w:rPr>
  </w:style>
  <w:style w:type="character" w:customStyle="1" w:styleId="ListLabel320">
    <w:name w:val="ListLabel 320"/>
    <w:rsid w:val="00C83C60"/>
    <w:rPr>
      <w:strike w:val="0"/>
      <w:dstrike w:val="0"/>
      <w:color w:val="000000"/>
    </w:rPr>
  </w:style>
  <w:style w:type="character" w:customStyle="1" w:styleId="ListLabel321">
    <w:name w:val="ListLabel 321"/>
    <w:rsid w:val="00C83C60"/>
    <w:rPr>
      <w:b w:val="0"/>
    </w:rPr>
  </w:style>
  <w:style w:type="character" w:customStyle="1" w:styleId="ListLabel322">
    <w:name w:val="ListLabel 322"/>
    <w:rsid w:val="00C83C60"/>
    <w:rPr>
      <w:rFonts w:eastAsia="新細明體" w:cs="Times New Roman"/>
      <w:b w:val="0"/>
      <w:i w:val="0"/>
      <w:color w:val="000000"/>
      <w:sz w:val="24"/>
    </w:rPr>
  </w:style>
  <w:style w:type="character" w:customStyle="1" w:styleId="ListLabel323">
    <w:name w:val="ListLabel 323"/>
    <w:rsid w:val="00C83C60"/>
    <w:rPr>
      <w:strike w:val="0"/>
      <w:dstrike w:val="0"/>
      <w:color w:val="000000"/>
    </w:rPr>
  </w:style>
  <w:style w:type="character" w:customStyle="1" w:styleId="ListLabel324">
    <w:name w:val="ListLabel 324"/>
    <w:rsid w:val="00C83C60"/>
    <w:rPr>
      <w:color w:val="00000A"/>
    </w:rPr>
  </w:style>
  <w:style w:type="character" w:customStyle="1" w:styleId="ListLabel325">
    <w:name w:val="ListLabel 325"/>
    <w:rsid w:val="00C83C60"/>
    <w:rPr>
      <w:b w:val="0"/>
      <w:i w:val="0"/>
      <w:sz w:val="24"/>
    </w:rPr>
  </w:style>
  <w:style w:type="character" w:customStyle="1" w:styleId="ListLabel326">
    <w:name w:val="ListLabel 326"/>
    <w:rsid w:val="00C83C60"/>
    <w:rPr>
      <w:b w:val="0"/>
      <w:i w:val="0"/>
      <w:caps w:val="0"/>
      <w:smallCaps w:val="0"/>
      <w:strike w:val="0"/>
      <w:dstrike w:val="0"/>
      <w:vanish w:val="0"/>
      <w:color w:val="000000"/>
      <w:position w:val="0"/>
      <w:sz w:val="24"/>
      <w:vertAlign w:val="baseline"/>
    </w:rPr>
  </w:style>
  <w:style w:type="character" w:customStyle="1" w:styleId="ListLabel327">
    <w:name w:val="ListLabel 327"/>
    <w:rsid w:val="00C83C60"/>
    <w:rPr>
      <w:b w:val="0"/>
      <w:color w:val="000000"/>
    </w:rPr>
  </w:style>
  <w:style w:type="character" w:customStyle="1" w:styleId="ListLabel328">
    <w:name w:val="ListLabel 328"/>
    <w:rsid w:val="00C83C60"/>
    <w:rPr>
      <w:color w:val="000000"/>
    </w:rPr>
  </w:style>
  <w:style w:type="character" w:customStyle="1" w:styleId="ListLabel329">
    <w:name w:val="ListLabel 329"/>
    <w:rsid w:val="00C83C60"/>
    <w:rPr>
      <w:b w:val="0"/>
    </w:rPr>
  </w:style>
  <w:style w:type="character" w:customStyle="1" w:styleId="ListLabel330">
    <w:name w:val="ListLabel 330"/>
    <w:rsid w:val="00C83C60"/>
    <w:rPr>
      <w:b w:val="0"/>
      <w:strike w:val="0"/>
      <w:dstrike w:val="0"/>
    </w:rPr>
  </w:style>
  <w:style w:type="character" w:customStyle="1" w:styleId="ListLabel331">
    <w:name w:val="ListLabel 331"/>
    <w:rsid w:val="00C83C60"/>
    <w:rPr>
      <w:b w:val="0"/>
      <w:i w:val="0"/>
      <w:caps w:val="0"/>
      <w:smallCaps w:val="0"/>
      <w:strike w:val="0"/>
      <w:dstrike w:val="0"/>
      <w:vanish w:val="0"/>
      <w:color w:val="000000"/>
      <w:position w:val="0"/>
      <w:sz w:val="24"/>
      <w:vertAlign w:val="baseline"/>
    </w:rPr>
  </w:style>
  <w:style w:type="character" w:customStyle="1" w:styleId="ListLabel332">
    <w:name w:val="ListLabel 332"/>
    <w:rsid w:val="00C83C60"/>
    <w:rPr>
      <w:b w:val="0"/>
      <w:color w:val="000000"/>
    </w:rPr>
  </w:style>
  <w:style w:type="character" w:customStyle="1" w:styleId="ListLabel333">
    <w:name w:val="ListLabel 333"/>
    <w:rsid w:val="00C83C60"/>
    <w:rPr>
      <w:b w:val="0"/>
    </w:rPr>
  </w:style>
  <w:style w:type="character" w:customStyle="1" w:styleId="ListLabel334">
    <w:name w:val="ListLabel 334"/>
    <w:rsid w:val="00C83C60"/>
    <w:rPr>
      <w:strike w:val="0"/>
      <w:dstrike w:val="0"/>
    </w:rPr>
  </w:style>
  <w:style w:type="character" w:customStyle="1" w:styleId="ListLabel335">
    <w:name w:val="ListLabel 335"/>
    <w:rsid w:val="00C83C60"/>
    <w:rPr>
      <w:color w:val="000000"/>
    </w:rPr>
  </w:style>
  <w:style w:type="character" w:customStyle="1" w:styleId="ListLabel336">
    <w:name w:val="ListLabel 336"/>
    <w:rsid w:val="00C83C60"/>
    <w:rPr>
      <w:b w:val="0"/>
    </w:rPr>
  </w:style>
  <w:style w:type="character" w:customStyle="1" w:styleId="ListLabel337">
    <w:name w:val="ListLabel 337"/>
    <w:rsid w:val="00C83C60"/>
    <w:rPr>
      <w:strike w:val="0"/>
      <w:dstrike w:val="0"/>
    </w:rPr>
  </w:style>
  <w:style w:type="character" w:customStyle="1" w:styleId="ListLabel338">
    <w:name w:val="ListLabel 338"/>
    <w:rsid w:val="00C83C60"/>
    <w:rPr>
      <w:color w:val="000000"/>
    </w:rPr>
  </w:style>
  <w:style w:type="character" w:customStyle="1" w:styleId="ListLabel339">
    <w:name w:val="ListLabel 339"/>
    <w:rsid w:val="00C83C60"/>
    <w:rPr>
      <w:b w:val="0"/>
    </w:rPr>
  </w:style>
  <w:style w:type="character" w:customStyle="1" w:styleId="ListLabel340">
    <w:name w:val="ListLabel 340"/>
    <w:rsid w:val="00C83C60"/>
    <w:rPr>
      <w:b w:val="0"/>
      <w:strike w:val="0"/>
      <w:dstrike w:val="0"/>
    </w:rPr>
  </w:style>
  <w:style w:type="character" w:customStyle="1" w:styleId="ListLabel341">
    <w:name w:val="ListLabel 341"/>
    <w:rsid w:val="00C83C60"/>
    <w:rPr>
      <w:b w:val="0"/>
      <w:color w:val="000000"/>
    </w:rPr>
  </w:style>
  <w:style w:type="character" w:customStyle="1" w:styleId="ListLabel342">
    <w:name w:val="ListLabel 342"/>
    <w:rsid w:val="00C83C60"/>
    <w:rPr>
      <w:color w:val="000000"/>
    </w:rPr>
  </w:style>
  <w:style w:type="character" w:customStyle="1" w:styleId="ListLabel343">
    <w:name w:val="ListLabel 343"/>
    <w:rsid w:val="00C83C60"/>
    <w:rPr>
      <w:b w:val="0"/>
    </w:rPr>
  </w:style>
  <w:style w:type="character" w:customStyle="1" w:styleId="ListLabel344">
    <w:name w:val="ListLabel 344"/>
    <w:rsid w:val="00C83C60"/>
    <w:rPr>
      <w:b w:val="0"/>
      <w:strike w:val="0"/>
      <w:dstrike w:val="0"/>
    </w:rPr>
  </w:style>
  <w:style w:type="character" w:customStyle="1" w:styleId="ListLabel345">
    <w:name w:val="ListLabel 345"/>
    <w:rsid w:val="00C83C60"/>
    <w:rPr>
      <w:b w:val="0"/>
      <w:strike w:val="0"/>
      <w:dstrike w:val="0"/>
    </w:rPr>
  </w:style>
  <w:style w:type="character" w:customStyle="1" w:styleId="ListLabel346">
    <w:name w:val="ListLabel 346"/>
    <w:rsid w:val="00C83C60"/>
    <w:rPr>
      <w:b w:val="0"/>
      <w:i w:val="0"/>
      <w:caps w:val="0"/>
      <w:smallCaps w:val="0"/>
      <w:strike w:val="0"/>
      <w:dstrike w:val="0"/>
      <w:vanish w:val="0"/>
      <w:color w:val="000000"/>
      <w:position w:val="0"/>
      <w:sz w:val="24"/>
      <w:vertAlign w:val="baseline"/>
    </w:rPr>
  </w:style>
  <w:style w:type="character" w:customStyle="1" w:styleId="ListLabel347">
    <w:name w:val="ListLabel 347"/>
    <w:rsid w:val="00C83C60"/>
    <w:rPr>
      <w:b w:val="0"/>
      <w:i w:val="0"/>
      <w:caps w:val="0"/>
      <w:smallCaps w:val="0"/>
      <w:strike w:val="0"/>
      <w:dstrike w:val="0"/>
      <w:vanish w:val="0"/>
      <w:color w:val="000000"/>
      <w:position w:val="0"/>
      <w:sz w:val="24"/>
      <w:vertAlign w:val="baseline"/>
    </w:rPr>
  </w:style>
  <w:style w:type="character" w:customStyle="1" w:styleId="ListLabel348">
    <w:name w:val="ListLabel 348"/>
    <w:rsid w:val="00C83C60"/>
    <w:rPr>
      <w:b w:val="0"/>
      <w:color w:val="000000"/>
    </w:rPr>
  </w:style>
  <w:style w:type="character" w:customStyle="1" w:styleId="ListLabel349">
    <w:name w:val="ListLabel 349"/>
    <w:rsid w:val="00C83C60"/>
    <w:rPr>
      <w:b w:val="0"/>
    </w:rPr>
  </w:style>
  <w:style w:type="character" w:customStyle="1" w:styleId="ListLabel350">
    <w:name w:val="ListLabel 350"/>
    <w:rsid w:val="00C83C60"/>
    <w:rPr>
      <w:strike w:val="0"/>
      <w:dstrike w:val="0"/>
    </w:rPr>
  </w:style>
  <w:style w:type="character" w:customStyle="1" w:styleId="ListLabel351">
    <w:name w:val="ListLabel 351"/>
    <w:rsid w:val="00C83C60"/>
    <w:rPr>
      <w:b w:val="0"/>
    </w:rPr>
  </w:style>
  <w:style w:type="character" w:customStyle="1" w:styleId="ListLabel352">
    <w:name w:val="ListLabel 352"/>
    <w:rsid w:val="00C83C60"/>
    <w:rPr>
      <w:b w:val="0"/>
    </w:rPr>
  </w:style>
  <w:style w:type="character" w:customStyle="1" w:styleId="ListLabel353">
    <w:name w:val="ListLabel 353"/>
    <w:rsid w:val="00C83C60"/>
    <w:rPr>
      <w:b w:val="0"/>
    </w:rPr>
  </w:style>
  <w:style w:type="character" w:customStyle="1" w:styleId="ListLabel354">
    <w:name w:val="ListLabel 354"/>
    <w:rsid w:val="00C83C60"/>
    <w:rPr>
      <w:b w:val="0"/>
    </w:rPr>
  </w:style>
  <w:style w:type="character" w:customStyle="1" w:styleId="ListLabel355">
    <w:name w:val="ListLabel 355"/>
    <w:rsid w:val="00C83C60"/>
    <w:rPr>
      <w:b w:val="0"/>
    </w:rPr>
  </w:style>
  <w:style w:type="character" w:customStyle="1" w:styleId="ListLabel356">
    <w:name w:val="ListLabel 356"/>
    <w:rsid w:val="00C83C60"/>
    <w:rPr>
      <w:b w:val="0"/>
    </w:rPr>
  </w:style>
  <w:style w:type="character" w:customStyle="1" w:styleId="ListLabel357">
    <w:name w:val="ListLabel 357"/>
    <w:rsid w:val="00C83C60"/>
    <w:rPr>
      <w:b w:val="0"/>
    </w:rPr>
  </w:style>
  <w:style w:type="character" w:customStyle="1" w:styleId="ListLabel358">
    <w:name w:val="ListLabel 358"/>
    <w:rsid w:val="00C83C60"/>
    <w:rPr>
      <w:b w:val="0"/>
    </w:rPr>
  </w:style>
  <w:style w:type="character" w:customStyle="1" w:styleId="ListLabel359">
    <w:name w:val="ListLabel 359"/>
    <w:rsid w:val="00C83C60"/>
    <w:rPr>
      <w:b w:val="0"/>
    </w:rPr>
  </w:style>
  <w:style w:type="character" w:customStyle="1" w:styleId="ListLabel360">
    <w:name w:val="ListLabel 360"/>
    <w:rsid w:val="00C83C60"/>
    <w:rPr>
      <w:b w:val="0"/>
    </w:rPr>
  </w:style>
  <w:style w:type="character" w:customStyle="1" w:styleId="ListLabel361">
    <w:name w:val="ListLabel 361"/>
    <w:rsid w:val="00C83C60"/>
    <w:rPr>
      <w:b w:val="0"/>
    </w:rPr>
  </w:style>
  <w:style w:type="character" w:customStyle="1" w:styleId="ListLabel362">
    <w:name w:val="ListLabel 362"/>
    <w:rsid w:val="00C83C60"/>
    <w:rPr>
      <w:rFonts w:cs="Times New Roman"/>
      <w:b w:val="0"/>
    </w:rPr>
  </w:style>
  <w:style w:type="character" w:customStyle="1" w:styleId="ListLabel363">
    <w:name w:val="ListLabel 363"/>
    <w:rsid w:val="00C83C60"/>
    <w:rPr>
      <w:rFonts w:cs="Times New Roman"/>
    </w:rPr>
  </w:style>
  <w:style w:type="character" w:customStyle="1" w:styleId="ListLabel364">
    <w:name w:val="ListLabel 364"/>
    <w:rsid w:val="00C83C60"/>
    <w:rPr>
      <w:rFonts w:cs="Times New Roman"/>
    </w:rPr>
  </w:style>
  <w:style w:type="character" w:customStyle="1" w:styleId="ListLabel365">
    <w:name w:val="ListLabel 365"/>
    <w:rsid w:val="00C83C60"/>
    <w:rPr>
      <w:rFonts w:cs="Times New Roman"/>
    </w:rPr>
  </w:style>
  <w:style w:type="character" w:customStyle="1" w:styleId="ListLabel366">
    <w:name w:val="ListLabel 366"/>
    <w:rsid w:val="00C83C60"/>
    <w:rPr>
      <w:rFonts w:cs="Times New Roman"/>
    </w:rPr>
  </w:style>
  <w:style w:type="character" w:customStyle="1" w:styleId="ListLabel367">
    <w:name w:val="ListLabel 367"/>
    <w:rsid w:val="00C83C60"/>
    <w:rPr>
      <w:rFonts w:cs="Times New Roman"/>
    </w:rPr>
  </w:style>
  <w:style w:type="character" w:customStyle="1" w:styleId="ListLabel368">
    <w:name w:val="ListLabel 368"/>
    <w:rsid w:val="00C83C60"/>
    <w:rPr>
      <w:rFonts w:cs="Times New Roman"/>
    </w:rPr>
  </w:style>
  <w:style w:type="character" w:customStyle="1" w:styleId="ListLabel369">
    <w:name w:val="ListLabel 369"/>
    <w:rsid w:val="00C83C60"/>
    <w:rPr>
      <w:rFonts w:cs="Times New Roman"/>
    </w:rPr>
  </w:style>
  <w:style w:type="character" w:customStyle="1" w:styleId="ListLabel370">
    <w:name w:val="ListLabel 370"/>
    <w:rsid w:val="00C83C60"/>
    <w:rPr>
      <w:rFonts w:cs="Times New Roman"/>
    </w:rPr>
  </w:style>
  <w:style w:type="character" w:customStyle="1" w:styleId="ListLabel371">
    <w:name w:val="ListLabel 371"/>
    <w:rsid w:val="00C83C60"/>
    <w:rPr>
      <w:b w:val="0"/>
    </w:rPr>
  </w:style>
  <w:style w:type="character" w:customStyle="1" w:styleId="ListLabel372">
    <w:name w:val="ListLabel 372"/>
    <w:rsid w:val="00C83C60"/>
    <w:rPr>
      <w:b w:val="0"/>
    </w:rPr>
  </w:style>
  <w:style w:type="character" w:customStyle="1" w:styleId="ListLabel373">
    <w:name w:val="ListLabel 373"/>
    <w:rsid w:val="00C83C60"/>
    <w:rPr>
      <w:b w:val="0"/>
    </w:rPr>
  </w:style>
  <w:style w:type="character" w:customStyle="1" w:styleId="ListLabel374">
    <w:name w:val="ListLabel 374"/>
    <w:rsid w:val="00C83C60"/>
    <w:rPr>
      <w:b w:val="0"/>
    </w:rPr>
  </w:style>
  <w:style w:type="character" w:customStyle="1" w:styleId="ListLabel375">
    <w:name w:val="ListLabel 375"/>
    <w:rsid w:val="00C83C60"/>
    <w:rPr>
      <w:rFonts w:eastAsia="新細明體"/>
    </w:rPr>
  </w:style>
  <w:style w:type="character" w:customStyle="1" w:styleId="ListLabel376">
    <w:name w:val="ListLabel 376"/>
    <w:rsid w:val="00C83C60"/>
    <w:rPr>
      <w:rFonts w:eastAsia="新細明體"/>
    </w:rPr>
  </w:style>
  <w:style w:type="character" w:customStyle="1" w:styleId="ListLabel377">
    <w:name w:val="ListLabel 377"/>
    <w:rsid w:val="00C83C60"/>
    <w:rPr>
      <w:rFonts w:eastAsia="新細明體"/>
    </w:rPr>
  </w:style>
  <w:style w:type="character" w:customStyle="1" w:styleId="ListLabel378">
    <w:name w:val="ListLabel 378"/>
    <w:rsid w:val="00C83C60"/>
    <w:rPr>
      <w:rFonts w:cs="Times New Roman"/>
      <w:b w:val="0"/>
    </w:rPr>
  </w:style>
  <w:style w:type="character" w:customStyle="1" w:styleId="ListLabel379">
    <w:name w:val="ListLabel 379"/>
    <w:rsid w:val="00C83C60"/>
    <w:rPr>
      <w:rFonts w:cs="Times New Roman"/>
    </w:rPr>
  </w:style>
  <w:style w:type="character" w:customStyle="1" w:styleId="ListLabel380">
    <w:name w:val="ListLabel 380"/>
    <w:rsid w:val="00C83C60"/>
    <w:rPr>
      <w:rFonts w:cs="Times New Roman"/>
    </w:rPr>
  </w:style>
  <w:style w:type="character" w:customStyle="1" w:styleId="ListLabel381">
    <w:name w:val="ListLabel 381"/>
    <w:rsid w:val="00C83C60"/>
    <w:rPr>
      <w:rFonts w:cs="Times New Roman"/>
    </w:rPr>
  </w:style>
  <w:style w:type="character" w:customStyle="1" w:styleId="ListLabel382">
    <w:name w:val="ListLabel 382"/>
    <w:rsid w:val="00C83C60"/>
    <w:rPr>
      <w:rFonts w:cs="Times New Roman"/>
    </w:rPr>
  </w:style>
  <w:style w:type="character" w:customStyle="1" w:styleId="ListLabel383">
    <w:name w:val="ListLabel 383"/>
    <w:rsid w:val="00C83C60"/>
    <w:rPr>
      <w:rFonts w:cs="Times New Roman"/>
    </w:rPr>
  </w:style>
  <w:style w:type="character" w:customStyle="1" w:styleId="ListLabel384">
    <w:name w:val="ListLabel 384"/>
    <w:rsid w:val="00C83C60"/>
    <w:rPr>
      <w:rFonts w:cs="Times New Roman"/>
    </w:rPr>
  </w:style>
  <w:style w:type="character" w:customStyle="1" w:styleId="ListLabel385">
    <w:name w:val="ListLabel 385"/>
    <w:rsid w:val="00C83C60"/>
    <w:rPr>
      <w:rFonts w:cs="Times New Roman"/>
    </w:rPr>
  </w:style>
  <w:style w:type="character" w:customStyle="1" w:styleId="ListLabel386">
    <w:name w:val="ListLabel 386"/>
    <w:rsid w:val="00C83C60"/>
    <w:rPr>
      <w:rFonts w:cs="Times New Roman"/>
    </w:rPr>
  </w:style>
  <w:style w:type="character" w:customStyle="1" w:styleId="ListLabel387">
    <w:name w:val="ListLabel 387"/>
    <w:rsid w:val="00C83C60"/>
    <w:rPr>
      <w:b w:val="0"/>
      <w:color w:val="00000A"/>
    </w:rPr>
  </w:style>
  <w:style w:type="character" w:customStyle="1" w:styleId="ListLabel388">
    <w:name w:val="ListLabel 388"/>
    <w:rsid w:val="00C83C60"/>
    <w:rPr>
      <w:rFonts w:cs="Times New Roman"/>
      <w:b w:val="0"/>
      <w:color w:val="00000A"/>
    </w:rPr>
  </w:style>
  <w:style w:type="character" w:customStyle="1" w:styleId="ListLabel389">
    <w:name w:val="ListLabel 389"/>
    <w:rsid w:val="00C83C60"/>
    <w:rPr>
      <w:rFonts w:cs="Times New Roman"/>
    </w:rPr>
  </w:style>
  <w:style w:type="character" w:customStyle="1" w:styleId="ListLabel390">
    <w:name w:val="ListLabel 390"/>
    <w:rsid w:val="00C83C60"/>
    <w:rPr>
      <w:rFonts w:cs="Times New Roman"/>
    </w:rPr>
  </w:style>
  <w:style w:type="character" w:customStyle="1" w:styleId="ListLabel391">
    <w:name w:val="ListLabel 391"/>
    <w:rsid w:val="00C83C60"/>
    <w:rPr>
      <w:rFonts w:cs="Times New Roman"/>
    </w:rPr>
  </w:style>
  <w:style w:type="character" w:customStyle="1" w:styleId="ListLabel392">
    <w:name w:val="ListLabel 392"/>
    <w:rsid w:val="00C83C60"/>
    <w:rPr>
      <w:rFonts w:cs="Times New Roman"/>
    </w:rPr>
  </w:style>
  <w:style w:type="character" w:customStyle="1" w:styleId="ListLabel393">
    <w:name w:val="ListLabel 393"/>
    <w:rsid w:val="00C83C60"/>
    <w:rPr>
      <w:rFonts w:cs="Times New Roman"/>
    </w:rPr>
  </w:style>
  <w:style w:type="character" w:customStyle="1" w:styleId="ListLabel394">
    <w:name w:val="ListLabel 394"/>
    <w:rsid w:val="00C83C60"/>
    <w:rPr>
      <w:rFonts w:cs="Times New Roman"/>
    </w:rPr>
  </w:style>
  <w:style w:type="character" w:customStyle="1" w:styleId="ListLabel395">
    <w:name w:val="ListLabel 395"/>
    <w:rsid w:val="00C83C60"/>
    <w:rPr>
      <w:rFonts w:cs="Times New Roman"/>
    </w:rPr>
  </w:style>
  <w:style w:type="character" w:customStyle="1" w:styleId="ListLabel396">
    <w:name w:val="ListLabel 396"/>
    <w:rsid w:val="00C83C60"/>
    <w:rPr>
      <w:rFonts w:cs="Times New Roman"/>
    </w:rPr>
  </w:style>
  <w:style w:type="character" w:customStyle="1" w:styleId="ListLabel397">
    <w:name w:val="ListLabel 397"/>
    <w:rsid w:val="00C83C60"/>
    <w:rPr>
      <w:b w:val="0"/>
    </w:rPr>
  </w:style>
  <w:style w:type="character" w:customStyle="1" w:styleId="ListLabel398">
    <w:name w:val="ListLabel 398"/>
    <w:rsid w:val="00C83C60"/>
    <w:rPr>
      <w:strike w:val="0"/>
      <w:dstrike w:val="0"/>
      <w:color w:val="00000A"/>
    </w:rPr>
  </w:style>
  <w:style w:type="character" w:customStyle="1" w:styleId="ListLabel399">
    <w:name w:val="ListLabel 399"/>
    <w:rsid w:val="00C83C60"/>
    <w:rPr>
      <w:b w:val="0"/>
      <w:strike w:val="0"/>
      <w:dstrike w:val="0"/>
      <w:color w:val="00000A"/>
    </w:rPr>
  </w:style>
  <w:style w:type="character" w:customStyle="1" w:styleId="ListLabel400">
    <w:name w:val="ListLabel 400"/>
    <w:rsid w:val="00C83C60"/>
    <w:rPr>
      <w:b w:val="0"/>
      <w:bCs w:val="0"/>
      <w:strike w:val="0"/>
      <w:dstrike w:val="0"/>
      <w:color w:val="00000A"/>
    </w:rPr>
  </w:style>
  <w:style w:type="character" w:customStyle="1" w:styleId="ListLabel401">
    <w:name w:val="ListLabel 401"/>
    <w:rsid w:val="00C83C60"/>
    <w:rPr>
      <w:rFonts w:cs="Times New Roman"/>
      <w:b w:val="0"/>
      <w:color w:val="00000A"/>
    </w:rPr>
  </w:style>
  <w:style w:type="character" w:customStyle="1" w:styleId="ListLabel402">
    <w:name w:val="ListLabel 402"/>
    <w:rsid w:val="00C83C60"/>
    <w:rPr>
      <w:rFonts w:cs="Times New Roman"/>
    </w:rPr>
  </w:style>
  <w:style w:type="character" w:customStyle="1" w:styleId="ListLabel403">
    <w:name w:val="ListLabel 403"/>
    <w:rsid w:val="00C83C60"/>
    <w:rPr>
      <w:rFonts w:cs="Times New Roman"/>
    </w:rPr>
  </w:style>
  <w:style w:type="character" w:customStyle="1" w:styleId="ListLabel404">
    <w:name w:val="ListLabel 404"/>
    <w:rsid w:val="00C83C60"/>
    <w:rPr>
      <w:rFonts w:cs="Times New Roman"/>
    </w:rPr>
  </w:style>
  <w:style w:type="character" w:customStyle="1" w:styleId="ListLabel405">
    <w:name w:val="ListLabel 405"/>
    <w:rsid w:val="00C83C60"/>
    <w:rPr>
      <w:rFonts w:cs="Times New Roman"/>
    </w:rPr>
  </w:style>
  <w:style w:type="character" w:customStyle="1" w:styleId="ListLabel406">
    <w:name w:val="ListLabel 406"/>
    <w:rsid w:val="00C83C60"/>
    <w:rPr>
      <w:rFonts w:cs="Times New Roman"/>
    </w:rPr>
  </w:style>
  <w:style w:type="character" w:customStyle="1" w:styleId="ListLabel407">
    <w:name w:val="ListLabel 407"/>
    <w:rsid w:val="00C83C60"/>
    <w:rPr>
      <w:rFonts w:cs="Times New Roman"/>
    </w:rPr>
  </w:style>
  <w:style w:type="character" w:customStyle="1" w:styleId="ListLabel408">
    <w:name w:val="ListLabel 408"/>
    <w:rsid w:val="00C83C60"/>
    <w:rPr>
      <w:rFonts w:cs="Times New Roman"/>
    </w:rPr>
  </w:style>
  <w:style w:type="character" w:customStyle="1" w:styleId="ListLabel409">
    <w:name w:val="ListLabel 409"/>
    <w:rsid w:val="00C83C60"/>
    <w:rPr>
      <w:rFonts w:cs="Times New Roman"/>
    </w:rPr>
  </w:style>
  <w:style w:type="character" w:customStyle="1" w:styleId="ListLabel410">
    <w:name w:val="ListLabel 410"/>
    <w:rsid w:val="00C83C60"/>
    <w:rPr>
      <w:b w:val="0"/>
      <w:color w:val="00000A"/>
    </w:rPr>
  </w:style>
  <w:style w:type="character" w:customStyle="1" w:styleId="ListLabel411">
    <w:name w:val="ListLabel 411"/>
    <w:rsid w:val="00C83C60"/>
    <w:rPr>
      <w:b w:val="0"/>
      <w:bCs w:val="0"/>
      <w:strike w:val="0"/>
      <w:dstrike w:val="0"/>
      <w:color w:val="00000A"/>
    </w:rPr>
  </w:style>
  <w:style w:type="character" w:customStyle="1" w:styleId="ListLabel412">
    <w:name w:val="ListLabel 412"/>
    <w:rsid w:val="00C83C60"/>
    <w:rPr>
      <w:rFonts w:eastAsia="新細明體" w:cs="Times New Roman"/>
      <w:b w:val="0"/>
      <w:i w:val="0"/>
      <w:color w:val="000000"/>
      <w:sz w:val="24"/>
    </w:rPr>
  </w:style>
  <w:style w:type="character" w:customStyle="1" w:styleId="ListLabel413">
    <w:name w:val="ListLabel 413"/>
    <w:rsid w:val="00C83C60"/>
    <w:rPr>
      <w:rFonts w:cs="Times New Roman"/>
      <w:b w:val="0"/>
      <w:color w:val="00000A"/>
    </w:rPr>
  </w:style>
  <w:style w:type="character" w:customStyle="1" w:styleId="ListLabel414">
    <w:name w:val="ListLabel 414"/>
    <w:rsid w:val="00C83C60"/>
    <w:rPr>
      <w:rFonts w:cs="Times New Roman"/>
    </w:rPr>
  </w:style>
  <w:style w:type="character" w:customStyle="1" w:styleId="ListLabel415">
    <w:name w:val="ListLabel 415"/>
    <w:rsid w:val="00C83C60"/>
    <w:rPr>
      <w:rFonts w:cs="Times New Roman"/>
    </w:rPr>
  </w:style>
  <w:style w:type="character" w:customStyle="1" w:styleId="ListLabel416">
    <w:name w:val="ListLabel 416"/>
    <w:rsid w:val="00C83C60"/>
    <w:rPr>
      <w:rFonts w:cs="Times New Roman"/>
    </w:rPr>
  </w:style>
  <w:style w:type="character" w:customStyle="1" w:styleId="ListLabel417">
    <w:name w:val="ListLabel 417"/>
    <w:rsid w:val="00C83C60"/>
    <w:rPr>
      <w:rFonts w:cs="Times New Roman"/>
    </w:rPr>
  </w:style>
  <w:style w:type="character" w:customStyle="1" w:styleId="ListLabel418">
    <w:name w:val="ListLabel 418"/>
    <w:rsid w:val="00C83C60"/>
    <w:rPr>
      <w:rFonts w:cs="Times New Roman"/>
    </w:rPr>
  </w:style>
  <w:style w:type="character" w:customStyle="1" w:styleId="ListLabel419">
    <w:name w:val="ListLabel 419"/>
    <w:rsid w:val="00C83C60"/>
    <w:rPr>
      <w:rFonts w:cs="Times New Roman"/>
    </w:rPr>
  </w:style>
  <w:style w:type="character" w:customStyle="1" w:styleId="ListLabel420">
    <w:name w:val="ListLabel 420"/>
    <w:rsid w:val="00C83C60"/>
    <w:rPr>
      <w:rFonts w:cs="Times New Roman"/>
    </w:rPr>
  </w:style>
  <w:style w:type="character" w:customStyle="1" w:styleId="ListLabel421">
    <w:name w:val="ListLabel 421"/>
    <w:rsid w:val="00C83C60"/>
    <w:rPr>
      <w:rFonts w:cs="Times New Roman"/>
    </w:rPr>
  </w:style>
  <w:style w:type="character" w:customStyle="1" w:styleId="ListLabel422">
    <w:name w:val="ListLabel 422"/>
    <w:rsid w:val="00C83C60"/>
    <w:rPr>
      <w:b w:val="0"/>
      <w:bCs w:val="0"/>
      <w:strike w:val="0"/>
      <w:dstrike w:val="0"/>
      <w:color w:val="00000A"/>
    </w:rPr>
  </w:style>
  <w:style w:type="character" w:customStyle="1" w:styleId="ListLabel423">
    <w:name w:val="ListLabel 423"/>
    <w:rsid w:val="00C83C60"/>
    <w:rPr>
      <w:rFonts w:cs="Times New Roman"/>
      <w:b w:val="0"/>
      <w:color w:val="00000A"/>
    </w:rPr>
  </w:style>
  <w:style w:type="character" w:customStyle="1" w:styleId="ListLabel424">
    <w:name w:val="ListLabel 424"/>
    <w:rsid w:val="00C83C60"/>
    <w:rPr>
      <w:rFonts w:cs="Times New Roman"/>
    </w:rPr>
  </w:style>
  <w:style w:type="character" w:customStyle="1" w:styleId="ListLabel425">
    <w:name w:val="ListLabel 425"/>
    <w:rsid w:val="00C83C60"/>
    <w:rPr>
      <w:rFonts w:cs="Times New Roman"/>
    </w:rPr>
  </w:style>
  <w:style w:type="character" w:customStyle="1" w:styleId="ListLabel426">
    <w:name w:val="ListLabel 426"/>
    <w:rsid w:val="00C83C60"/>
    <w:rPr>
      <w:rFonts w:cs="Times New Roman"/>
    </w:rPr>
  </w:style>
  <w:style w:type="character" w:customStyle="1" w:styleId="ListLabel427">
    <w:name w:val="ListLabel 427"/>
    <w:rsid w:val="00C83C60"/>
    <w:rPr>
      <w:rFonts w:cs="Times New Roman"/>
    </w:rPr>
  </w:style>
  <w:style w:type="character" w:customStyle="1" w:styleId="ListLabel428">
    <w:name w:val="ListLabel 428"/>
    <w:rsid w:val="00C83C60"/>
    <w:rPr>
      <w:rFonts w:cs="Times New Roman"/>
    </w:rPr>
  </w:style>
  <w:style w:type="character" w:customStyle="1" w:styleId="ListLabel429">
    <w:name w:val="ListLabel 429"/>
    <w:rsid w:val="00C83C60"/>
    <w:rPr>
      <w:rFonts w:cs="Times New Roman"/>
    </w:rPr>
  </w:style>
  <w:style w:type="character" w:customStyle="1" w:styleId="ListLabel430">
    <w:name w:val="ListLabel 430"/>
    <w:rsid w:val="00C83C60"/>
    <w:rPr>
      <w:rFonts w:cs="Times New Roman"/>
    </w:rPr>
  </w:style>
  <w:style w:type="character" w:customStyle="1" w:styleId="ListLabel431">
    <w:name w:val="ListLabel 431"/>
    <w:rsid w:val="00C83C60"/>
    <w:rPr>
      <w:rFonts w:cs="Times New Roman"/>
    </w:rPr>
  </w:style>
  <w:style w:type="character" w:customStyle="1" w:styleId="ListLabel432">
    <w:name w:val="ListLabel 432"/>
    <w:rsid w:val="00C83C60"/>
    <w:rPr>
      <w:b w:val="0"/>
      <w:bCs w:val="0"/>
      <w:strike w:val="0"/>
      <w:dstrike w:val="0"/>
      <w:color w:val="00000A"/>
    </w:rPr>
  </w:style>
  <w:style w:type="character" w:customStyle="1" w:styleId="ListLabel433">
    <w:name w:val="ListLabel 433"/>
    <w:rsid w:val="00C83C60"/>
    <w:rPr>
      <w:rFonts w:cs="Times New Roman"/>
      <w:b w:val="0"/>
    </w:rPr>
  </w:style>
  <w:style w:type="character" w:customStyle="1" w:styleId="ListLabel434">
    <w:name w:val="ListLabel 434"/>
    <w:rsid w:val="00C83C60"/>
    <w:rPr>
      <w:rFonts w:cs="Times New Roman"/>
    </w:rPr>
  </w:style>
  <w:style w:type="character" w:customStyle="1" w:styleId="ListLabel435">
    <w:name w:val="ListLabel 435"/>
    <w:rsid w:val="00C83C60"/>
    <w:rPr>
      <w:rFonts w:cs="Times New Roman"/>
    </w:rPr>
  </w:style>
  <w:style w:type="character" w:customStyle="1" w:styleId="ListLabel436">
    <w:name w:val="ListLabel 436"/>
    <w:rsid w:val="00C83C60"/>
    <w:rPr>
      <w:rFonts w:cs="Times New Roman"/>
    </w:rPr>
  </w:style>
  <w:style w:type="character" w:customStyle="1" w:styleId="ListLabel437">
    <w:name w:val="ListLabel 437"/>
    <w:rsid w:val="00C83C60"/>
    <w:rPr>
      <w:rFonts w:cs="Times New Roman"/>
    </w:rPr>
  </w:style>
  <w:style w:type="character" w:customStyle="1" w:styleId="ListLabel438">
    <w:name w:val="ListLabel 438"/>
    <w:rsid w:val="00C83C60"/>
    <w:rPr>
      <w:rFonts w:cs="Times New Roman"/>
    </w:rPr>
  </w:style>
  <w:style w:type="character" w:customStyle="1" w:styleId="ListLabel439">
    <w:name w:val="ListLabel 439"/>
    <w:rsid w:val="00C83C60"/>
    <w:rPr>
      <w:rFonts w:cs="Times New Roman"/>
    </w:rPr>
  </w:style>
  <w:style w:type="character" w:customStyle="1" w:styleId="ListLabel440">
    <w:name w:val="ListLabel 440"/>
    <w:rsid w:val="00C83C60"/>
    <w:rPr>
      <w:rFonts w:cs="Times New Roman"/>
    </w:rPr>
  </w:style>
  <w:style w:type="character" w:customStyle="1" w:styleId="ListLabel441">
    <w:name w:val="ListLabel 441"/>
    <w:rsid w:val="00C83C60"/>
    <w:rPr>
      <w:rFonts w:cs="Times New Roman"/>
    </w:rPr>
  </w:style>
  <w:style w:type="character" w:customStyle="1" w:styleId="ListLabel442">
    <w:name w:val="ListLabel 442"/>
    <w:rsid w:val="00C83C60"/>
    <w:rPr>
      <w:b w:val="0"/>
    </w:rPr>
  </w:style>
  <w:style w:type="character" w:customStyle="1" w:styleId="ListLabel443">
    <w:name w:val="ListLabel 443"/>
    <w:rsid w:val="00C83C60"/>
    <w:rPr>
      <w:b w:val="0"/>
    </w:rPr>
  </w:style>
  <w:style w:type="character" w:customStyle="1" w:styleId="ListLabel444">
    <w:name w:val="ListLabel 444"/>
    <w:rsid w:val="00C83C60"/>
    <w:rPr>
      <w:rFonts w:cs="Times New Roman"/>
      <w:b w:val="0"/>
    </w:rPr>
  </w:style>
  <w:style w:type="character" w:customStyle="1" w:styleId="ListLabel445">
    <w:name w:val="ListLabel 445"/>
    <w:rsid w:val="00C83C60"/>
    <w:rPr>
      <w:rFonts w:cs="Times New Roman"/>
      <w:b w:val="0"/>
      <w:i w:val="0"/>
      <w:color w:val="000000"/>
      <w:sz w:val="24"/>
      <w:u w:val="none"/>
    </w:rPr>
  </w:style>
  <w:style w:type="character" w:customStyle="1" w:styleId="ListLabel446">
    <w:name w:val="ListLabel 446"/>
    <w:rsid w:val="00C83C60"/>
    <w:rPr>
      <w:rFonts w:cs="Times New Roman"/>
    </w:rPr>
  </w:style>
  <w:style w:type="character" w:customStyle="1" w:styleId="ListLabel447">
    <w:name w:val="ListLabel 447"/>
    <w:rsid w:val="00C83C60"/>
    <w:rPr>
      <w:rFonts w:cs="Times New Roman"/>
    </w:rPr>
  </w:style>
  <w:style w:type="character" w:customStyle="1" w:styleId="ListLabel448">
    <w:name w:val="ListLabel 448"/>
    <w:rsid w:val="00C83C60"/>
    <w:rPr>
      <w:rFonts w:cs="Times New Roman"/>
    </w:rPr>
  </w:style>
  <w:style w:type="character" w:customStyle="1" w:styleId="ListLabel449">
    <w:name w:val="ListLabel 449"/>
    <w:rsid w:val="00C83C60"/>
    <w:rPr>
      <w:rFonts w:cs="Times New Roman"/>
    </w:rPr>
  </w:style>
  <w:style w:type="character" w:customStyle="1" w:styleId="ListLabel450">
    <w:name w:val="ListLabel 450"/>
    <w:rsid w:val="00C83C60"/>
    <w:rPr>
      <w:rFonts w:cs="Times New Roman"/>
    </w:rPr>
  </w:style>
  <w:style w:type="character" w:customStyle="1" w:styleId="ListLabel451">
    <w:name w:val="ListLabel 451"/>
    <w:rsid w:val="00C83C60"/>
    <w:rPr>
      <w:rFonts w:cs="Times New Roman"/>
    </w:rPr>
  </w:style>
  <w:style w:type="character" w:customStyle="1" w:styleId="ListLabel452">
    <w:name w:val="ListLabel 452"/>
    <w:rsid w:val="00C83C60"/>
    <w:rPr>
      <w:rFonts w:cs="Times New Roman"/>
    </w:rPr>
  </w:style>
  <w:style w:type="character" w:customStyle="1" w:styleId="ListLabel453">
    <w:name w:val="ListLabel 453"/>
    <w:rsid w:val="00C83C60"/>
    <w:rPr>
      <w:b w:val="0"/>
    </w:rPr>
  </w:style>
  <w:style w:type="character" w:customStyle="1" w:styleId="ListLabel454">
    <w:name w:val="ListLabel 454"/>
    <w:rsid w:val="00C83C60"/>
    <w:rPr>
      <w:b w:val="0"/>
    </w:rPr>
  </w:style>
  <w:style w:type="character" w:customStyle="1" w:styleId="ListLabel455">
    <w:name w:val="ListLabel 455"/>
    <w:rsid w:val="00C83C60"/>
    <w:rPr>
      <w:rFonts w:cs="Times New Roman"/>
      <w:b w:val="0"/>
    </w:rPr>
  </w:style>
  <w:style w:type="character" w:customStyle="1" w:styleId="ListLabel456">
    <w:name w:val="ListLabel 456"/>
    <w:rsid w:val="00C83C60"/>
    <w:rPr>
      <w:b w:val="0"/>
      <w:i w:val="0"/>
      <w:color w:val="000000"/>
      <w:sz w:val="24"/>
    </w:rPr>
  </w:style>
  <w:style w:type="character" w:customStyle="1" w:styleId="ListLabel457">
    <w:name w:val="ListLabel 457"/>
    <w:rsid w:val="00C83C60"/>
    <w:rPr>
      <w:rFonts w:cs="Times New Roman"/>
    </w:rPr>
  </w:style>
  <w:style w:type="character" w:customStyle="1" w:styleId="ListLabel458">
    <w:name w:val="ListLabel 458"/>
    <w:rsid w:val="00C83C60"/>
    <w:rPr>
      <w:rFonts w:cs="Times New Roman"/>
    </w:rPr>
  </w:style>
  <w:style w:type="character" w:customStyle="1" w:styleId="ListLabel459">
    <w:name w:val="ListLabel 459"/>
    <w:rsid w:val="00C83C60"/>
    <w:rPr>
      <w:rFonts w:cs="Times New Roman"/>
    </w:rPr>
  </w:style>
  <w:style w:type="character" w:customStyle="1" w:styleId="ListLabel460">
    <w:name w:val="ListLabel 460"/>
    <w:rsid w:val="00C83C60"/>
    <w:rPr>
      <w:rFonts w:cs="Times New Roman"/>
    </w:rPr>
  </w:style>
  <w:style w:type="character" w:customStyle="1" w:styleId="ListLabel461">
    <w:name w:val="ListLabel 461"/>
    <w:rsid w:val="00C83C60"/>
    <w:rPr>
      <w:rFonts w:cs="Times New Roman"/>
    </w:rPr>
  </w:style>
  <w:style w:type="character" w:customStyle="1" w:styleId="ListLabel462">
    <w:name w:val="ListLabel 462"/>
    <w:rsid w:val="00C83C60"/>
    <w:rPr>
      <w:rFonts w:cs="Times New Roman"/>
    </w:rPr>
  </w:style>
  <w:style w:type="character" w:customStyle="1" w:styleId="ListLabel463">
    <w:name w:val="ListLabel 463"/>
    <w:rsid w:val="00C83C60"/>
    <w:rPr>
      <w:rFonts w:cs="Times New Roman"/>
    </w:rPr>
  </w:style>
  <w:style w:type="character" w:customStyle="1" w:styleId="ListLabel464">
    <w:name w:val="ListLabel 464"/>
    <w:rsid w:val="00C83C60"/>
    <w:rPr>
      <w:rFonts w:cs="Times New Roman"/>
      <w:b w:val="0"/>
    </w:rPr>
  </w:style>
  <w:style w:type="character" w:customStyle="1" w:styleId="ListLabel465">
    <w:name w:val="ListLabel 465"/>
    <w:rsid w:val="00C83C60"/>
    <w:rPr>
      <w:rFonts w:cs="Times New Roman"/>
      <w:b w:val="0"/>
      <w:i w:val="0"/>
      <w:color w:val="000000"/>
      <w:sz w:val="24"/>
      <w:u w:val="none"/>
    </w:rPr>
  </w:style>
  <w:style w:type="character" w:customStyle="1" w:styleId="ListLabel466">
    <w:name w:val="ListLabel 466"/>
    <w:rsid w:val="00C83C60"/>
    <w:rPr>
      <w:rFonts w:cs="Times New Roman"/>
    </w:rPr>
  </w:style>
  <w:style w:type="character" w:customStyle="1" w:styleId="ListLabel467">
    <w:name w:val="ListLabel 467"/>
    <w:rsid w:val="00C83C60"/>
    <w:rPr>
      <w:rFonts w:cs="Times New Roman"/>
    </w:rPr>
  </w:style>
  <w:style w:type="character" w:customStyle="1" w:styleId="ListLabel468">
    <w:name w:val="ListLabel 468"/>
    <w:rsid w:val="00C83C60"/>
    <w:rPr>
      <w:rFonts w:cs="Times New Roman"/>
    </w:rPr>
  </w:style>
  <w:style w:type="character" w:customStyle="1" w:styleId="ListLabel469">
    <w:name w:val="ListLabel 469"/>
    <w:rsid w:val="00C83C60"/>
    <w:rPr>
      <w:rFonts w:cs="Times New Roman"/>
    </w:rPr>
  </w:style>
  <w:style w:type="character" w:customStyle="1" w:styleId="ListLabel470">
    <w:name w:val="ListLabel 470"/>
    <w:rsid w:val="00C83C60"/>
    <w:rPr>
      <w:rFonts w:cs="Times New Roman"/>
    </w:rPr>
  </w:style>
  <w:style w:type="character" w:customStyle="1" w:styleId="ListLabel471">
    <w:name w:val="ListLabel 471"/>
    <w:rsid w:val="00C83C60"/>
    <w:rPr>
      <w:rFonts w:cs="Times New Roman"/>
    </w:rPr>
  </w:style>
  <w:style w:type="character" w:customStyle="1" w:styleId="ListLabel472">
    <w:name w:val="ListLabel 472"/>
    <w:rsid w:val="00C83C60"/>
    <w:rPr>
      <w:rFonts w:cs="Times New Roman"/>
    </w:rPr>
  </w:style>
  <w:style w:type="character" w:customStyle="1" w:styleId="ListLabel473">
    <w:name w:val="ListLabel 473"/>
    <w:rsid w:val="00C83C60"/>
    <w:rPr>
      <w:b w:val="0"/>
    </w:rPr>
  </w:style>
  <w:style w:type="character" w:customStyle="1" w:styleId="ListLabel474">
    <w:name w:val="ListLabel 474"/>
    <w:rsid w:val="00C83C60"/>
    <w:rPr>
      <w:b w:val="0"/>
    </w:rPr>
  </w:style>
  <w:style w:type="character" w:customStyle="1" w:styleId="ListLabel475">
    <w:name w:val="ListLabel 475"/>
    <w:rsid w:val="00C83C60"/>
    <w:rPr>
      <w:b w:val="0"/>
      <w:bCs w:val="0"/>
    </w:rPr>
  </w:style>
  <w:style w:type="character" w:customStyle="1" w:styleId="ListLabel476">
    <w:name w:val="ListLabel 476"/>
    <w:rsid w:val="00C83C60"/>
    <w:rPr>
      <w:b w:val="0"/>
      <w:bCs w:val="0"/>
    </w:rPr>
  </w:style>
  <w:style w:type="character" w:customStyle="1" w:styleId="ListLabel477">
    <w:name w:val="ListLabel 477"/>
    <w:rsid w:val="00C83C60"/>
    <w:rPr>
      <w:rFonts w:cs="Times New Roman"/>
      <w:b w:val="0"/>
    </w:rPr>
  </w:style>
  <w:style w:type="character" w:customStyle="1" w:styleId="ListLabel478">
    <w:name w:val="ListLabel 478"/>
    <w:rsid w:val="00C83C60"/>
    <w:rPr>
      <w:rFonts w:cs="Times New Roman"/>
      <w:b w:val="0"/>
    </w:rPr>
  </w:style>
  <w:style w:type="character" w:customStyle="1" w:styleId="ListLabel479">
    <w:name w:val="ListLabel 479"/>
    <w:rsid w:val="00C83C60"/>
    <w:rPr>
      <w:rFonts w:eastAsia="新細明體" w:cs="Times New Roman"/>
      <w:b w:val="0"/>
      <w:i w:val="0"/>
      <w:color w:val="000000"/>
      <w:sz w:val="24"/>
    </w:rPr>
  </w:style>
  <w:style w:type="character" w:customStyle="1" w:styleId="ListLabel480">
    <w:name w:val="ListLabel 480"/>
    <w:rsid w:val="00C83C60"/>
    <w:rPr>
      <w:rFonts w:cs="Times New Roman"/>
    </w:rPr>
  </w:style>
  <w:style w:type="character" w:customStyle="1" w:styleId="ListLabel481">
    <w:name w:val="ListLabel 481"/>
    <w:rsid w:val="00C83C60"/>
    <w:rPr>
      <w:rFonts w:cs="Times New Roman"/>
    </w:rPr>
  </w:style>
  <w:style w:type="character" w:customStyle="1" w:styleId="ListLabel482">
    <w:name w:val="ListLabel 482"/>
    <w:rsid w:val="00C83C60"/>
    <w:rPr>
      <w:rFonts w:cs="Times New Roman"/>
    </w:rPr>
  </w:style>
  <w:style w:type="character" w:customStyle="1" w:styleId="ListLabel483">
    <w:name w:val="ListLabel 483"/>
    <w:rsid w:val="00C83C60"/>
    <w:rPr>
      <w:rFonts w:cs="Times New Roman"/>
    </w:rPr>
  </w:style>
  <w:style w:type="character" w:customStyle="1" w:styleId="ListLabel484">
    <w:name w:val="ListLabel 484"/>
    <w:rsid w:val="00C83C60"/>
    <w:rPr>
      <w:rFonts w:cs="Times New Roman"/>
    </w:rPr>
  </w:style>
  <w:style w:type="character" w:customStyle="1" w:styleId="ListLabel485">
    <w:name w:val="ListLabel 485"/>
    <w:rsid w:val="00C83C60"/>
    <w:rPr>
      <w:rFonts w:cs="Times New Roman"/>
    </w:rPr>
  </w:style>
  <w:style w:type="character" w:customStyle="1" w:styleId="ListLabel486">
    <w:name w:val="ListLabel 486"/>
    <w:rsid w:val="00C83C60"/>
    <w:rPr>
      <w:rFonts w:cs="Times New Roman"/>
      <w:b w:val="0"/>
    </w:rPr>
  </w:style>
  <w:style w:type="character" w:customStyle="1" w:styleId="ListLabel487">
    <w:name w:val="ListLabel 487"/>
    <w:rsid w:val="00C83C60"/>
    <w:rPr>
      <w:rFonts w:cs="Times New Roman"/>
      <w:b w:val="0"/>
      <w:i w:val="0"/>
      <w:color w:val="000000"/>
      <w:sz w:val="24"/>
      <w:u w:val="none"/>
    </w:rPr>
  </w:style>
  <w:style w:type="character" w:customStyle="1" w:styleId="ListLabel488">
    <w:name w:val="ListLabel 488"/>
    <w:rsid w:val="00C83C60"/>
    <w:rPr>
      <w:rFonts w:cs="Times New Roman"/>
    </w:rPr>
  </w:style>
  <w:style w:type="character" w:customStyle="1" w:styleId="ListLabel489">
    <w:name w:val="ListLabel 489"/>
    <w:rsid w:val="00C83C60"/>
    <w:rPr>
      <w:rFonts w:cs="Times New Roman"/>
    </w:rPr>
  </w:style>
  <w:style w:type="character" w:customStyle="1" w:styleId="ListLabel490">
    <w:name w:val="ListLabel 490"/>
    <w:rsid w:val="00C83C60"/>
    <w:rPr>
      <w:rFonts w:cs="Times New Roman"/>
    </w:rPr>
  </w:style>
  <w:style w:type="character" w:customStyle="1" w:styleId="ListLabel491">
    <w:name w:val="ListLabel 491"/>
    <w:rsid w:val="00C83C60"/>
    <w:rPr>
      <w:rFonts w:cs="Times New Roman"/>
    </w:rPr>
  </w:style>
  <w:style w:type="character" w:customStyle="1" w:styleId="ListLabel492">
    <w:name w:val="ListLabel 492"/>
    <w:rsid w:val="00C83C60"/>
    <w:rPr>
      <w:rFonts w:cs="Times New Roman"/>
    </w:rPr>
  </w:style>
  <w:style w:type="character" w:customStyle="1" w:styleId="ListLabel493">
    <w:name w:val="ListLabel 493"/>
    <w:rsid w:val="00C83C60"/>
    <w:rPr>
      <w:rFonts w:cs="Times New Roman"/>
    </w:rPr>
  </w:style>
  <w:style w:type="character" w:customStyle="1" w:styleId="ListLabel494">
    <w:name w:val="ListLabel 494"/>
    <w:rsid w:val="00C83C60"/>
    <w:rPr>
      <w:rFonts w:cs="Times New Roman"/>
    </w:rPr>
  </w:style>
  <w:style w:type="character" w:customStyle="1" w:styleId="ListLabel495">
    <w:name w:val="ListLabel 495"/>
    <w:rsid w:val="00C83C60"/>
    <w:rPr>
      <w:b w:val="0"/>
      <w:i w:val="0"/>
      <w:color w:val="00000A"/>
      <w:sz w:val="24"/>
    </w:rPr>
  </w:style>
  <w:style w:type="character" w:customStyle="1" w:styleId="ListLabel496">
    <w:name w:val="ListLabel 496"/>
    <w:rsid w:val="00C83C60"/>
    <w:rPr>
      <w:b w:val="0"/>
      <w:i w:val="0"/>
      <w:sz w:val="24"/>
    </w:rPr>
  </w:style>
  <w:style w:type="character" w:customStyle="1" w:styleId="ListLabel497">
    <w:name w:val="ListLabel 497"/>
    <w:rsid w:val="00C83C60"/>
    <w:rPr>
      <w:rFonts w:cs="Times New Roman"/>
      <w:color w:val="000000"/>
    </w:rPr>
  </w:style>
  <w:style w:type="character" w:customStyle="1" w:styleId="ListLabel498">
    <w:name w:val="ListLabel 498"/>
    <w:rsid w:val="00C83C60"/>
    <w:rPr>
      <w:rFonts w:cs="Times New Roman"/>
    </w:rPr>
  </w:style>
  <w:style w:type="character" w:customStyle="1" w:styleId="ListLabel499">
    <w:name w:val="ListLabel 499"/>
    <w:rsid w:val="00C83C60"/>
    <w:rPr>
      <w:rFonts w:cs="Times New Roman"/>
    </w:rPr>
  </w:style>
  <w:style w:type="character" w:customStyle="1" w:styleId="ListLabel500">
    <w:name w:val="ListLabel 500"/>
    <w:rsid w:val="00C83C60"/>
    <w:rPr>
      <w:rFonts w:cs="Times New Roman"/>
    </w:rPr>
  </w:style>
  <w:style w:type="character" w:customStyle="1" w:styleId="ListLabel501">
    <w:name w:val="ListLabel 501"/>
    <w:rsid w:val="00C83C60"/>
    <w:rPr>
      <w:rFonts w:cs="Times New Roman"/>
    </w:rPr>
  </w:style>
  <w:style w:type="character" w:customStyle="1" w:styleId="ListLabel502">
    <w:name w:val="ListLabel 502"/>
    <w:rsid w:val="00C83C60"/>
    <w:rPr>
      <w:rFonts w:cs="Times New Roman"/>
    </w:rPr>
  </w:style>
  <w:style w:type="character" w:customStyle="1" w:styleId="ListLabel503">
    <w:name w:val="ListLabel 503"/>
    <w:rsid w:val="00C83C60"/>
    <w:rPr>
      <w:rFonts w:cs="Times New Roman"/>
    </w:rPr>
  </w:style>
  <w:style w:type="character" w:customStyle="1" w:styleId="ListLabel504">
    <w:name w:val="ListLabel 504"/>
    <w:rsid w:val="00C83C60"/>
    <w:rPr>
      <w:rFonts w:cs="Times New Roman"/>
    </w:rPr>
  </w:style>
  <w:style w:type="character" w:customStyle="1" w:styleId="ListLabel505">
    <w:name w:val="ListLabel 505"/>
    <w:rsid w:val="00C83C60"/>
    <w:rPr>
      <w:rFonts w:cs="Times New Roman"/>
    </w:rPr>
  </w:style>
  <w:style w:type="character" w:customStyle="1" w:styleId="ListLabel506">
    <w:name w:val="ListLabel 506"/>
    <w:rsid w:val="00C83C60"/>
    <w:rPr>
      <w:b w:val="0"/>
    </w:rPr>
  </w:style>
  <w:style w:type="character" w:customStyle="1" w:styleId="ListLabel507">
    <w:name w:val="ListLabel 507"/>
    <w:rsid w:val="00C83C60"/>
    <w:rPr>
      <w:rFonts w:cs="Times New Roman"/>
      <w:b w:val="0"/>
    </w:rPr>
  </w:style>
  <w:style w:type="character" w:customStyle="1" w:styleId="ListLabel508">
    <w:name w:val="ListLabel 508"/>
    <w:rsid w:val="00C83C60"/>
    <w:rPr>
      <w:rFonts w:cs="Times New Roman"/>
    </w:rPr>
  </w:style>
  <w:style w:type="character" w:customStyle="1" w:styleId="ListLabel509">
    <w:name w:val="ListLabel 509"/>
    <w:rsid w:val="00C83C60"/>
    <w:rPr>
      <w:rFonts w:cs="Times New Roman"/>
    </w:rPr>
  </w:style>
  <w:style w:type="character" w:customStyle="1" w:styleId="ListLabel510">
    <w:name w:val="ListLabel 510"/>
    <w:rsid w:val="00C83C60"/>
    <w:rPr>
      <w:rFonts w:cs="Times New Roman"/>
    </w:rPr>
  </w:style>
  <w:style w:type="character" w:customStyle="1" w:styleId="ListLabel511">
    <w:name w:val="ListLabel 511"/>
    <w:rsid w:val="00C83C60"/>
    <w:rPr>
      <w:rFonts w:cs="Times New Roman"/>
    </w:rPr>
  </w:style>
  <w:style w:type="character" w:customStyle="1" w:styleId="ListLabel512">
    <w:name w:val="ListLabel 512"/>
    <w:rsid w:val="00C83C60"/>
    <w:rPr>
      <w:rFonts w:cs="Times New Roman"/>
    </w:rPr>
  </w:style>
  <w:style w:type="character" w:customStyle="1" w:styleId="ListLabel513">
    <w:name w:val="ListLabel 513"/>
    <w:rsid w:val="00C83C60"/>
    <w:rPr>
      <w:rFonts w:cs="Times New Roman"/>
    </w:rPr>
  </w:style>
  <w:style w:type="character" w:customStyle="1" w:styleId="ListLabel514">
    <w:name w:val="ListLabel 514"/>
    <w:rsid w:val="00C83C60"/>
    <w:rPr>
      <w:rFonts w:cs="Times New Roman"/>
    </w:rPr>
  </w:style>
  <w:style w:type="character" w:customStyle="1" w:styleId="ListLabel515">
    <w:name w:val="ListLabel 515"/>
    <w:rsid w:val="00C83C60"/>
    <w:rPr>
      <w:rFonts w:cs="Times New Roman"/>
    </w:rPr>
  </w:style>
  <w:style w:type="character" w:customStyle="1" w:styleId="ListLabel516">
    <w:name w:val="ListLabel 516"/>
    <w:rsid w:val="00C83C60"/>
    <w:rPr>
      <w:b w:val="0"/>
      <w:strike w:val="0"/>
      <w:dstrike w:val="0"/>
    </w:rPr>
  </w:style>
  <w:style w:type="character" w:customStyle="1" w:styleId="ListLabel517">
    <w:name w:val="ListLabel 517"/>
    <w:rsid w:val="00C83C60"/>
    <w:rPr>
      <w:rFonts w:cs="Times New Roman"/>
    </w:rPr>
  </w:style>
  <w:style w:type="numbering" w:customStyle="1" w:styleId="4">
    <w:name w:val="無清單4"/>
    <w:basedOn w:val="a5"/>
    <w:uiPriority w:val="99"/>
    <w:rsid w:val="00C83C60"/>
    <w:pPr>
      <w:numPr>
        <w:numId w:val="50"/>
      </w:numPr>
    </w:pPr>
  </w:style>
  <w:style w:type="numbering" w:customStyle="1" w:styleId="WWNum1">
    <w:name w:val="WWNum1"/>
    <w:basedOn w:val="a5"/>
    <w:rsid w:val="00C83C60"/>
    <w:pPr>
      <w:numPr>
        <w:numId w:val="56"/>
      </w:numPr>
    </w:pPr>
  </w:style>
  <w:style w:type="numbering" w:customStyle="1" w:styleId="WWNum2">
    <w:name w:val="WWNum2"/>
    <w:basedOn w:val="a5"/>
    <w:rsid w:val="00C83C60"/>
    <w:pPr>
      <w:numPr>
        <w:numId w:val="57"/>
      </w:numPr>
    </w:pPr>
  </w:style>
  <w:style w:type="numbering" w:customStyle="1" w:styleId="WWNum3">
    <w:name w:val="WWNum3"/>
    <w:basedOn w:val="a5"/>
    <w:rsid w:val="00C83C60"/>
    <w:pPr>
      <w:numPr>
        <w:numId w:val="58"/>
      </w:numPr>
    </w:pPr>
  </w:style>
  <w:style w:type="numbering" w:customStyle="1" w:styleId="WWNum4">
    <w:name w:val="WWNum4"/>
    <w:basedOn w:val="a5"/>
    <w:rsid w:val="00C83C60"/>
    <w:pPr>
      <w:numPr>
        <w:numId w:val="59"/>
      </w:numPr>
    </w:pPr>
  </w:style>
  <w:style w:type="numbering" w:customStyle="1" w:styleId="WWNum5">
    <w:name w:val="WWNum5"/>
    <w:basedOn w:val="a5"/>
    <w:rsid w:val="00C83C60"/>
    <w:pPr>
      <w:numPr>
        <w:numId w:val="60"/>
      </w:numPr>
    </w:pPr>
  </w:style>
  <w:style w:type="numbering" w:customStyle="1" w:styleId="WWNum6">
    <w:name w:val="WWNum6"/>
    <w:basedOn w:val="a5"/>
    <w:rsid w:val="00C83C60"/>
    <w:pPr>
      <w:numPr>
        <w:numId w:val="61"/>
      </w:numPr>
    </w:pPr>
  </w:style>
  <w:style w:type="numbering" w:customStyle="1" w:styleId="WWNum7">
    <w:name w:val="WWNum7"/>
    <w:basedOn w:val="a5"/>
    <w:rsid w:val="00C83C60"/>
    <w:pPr>
      <w:numPr>
        <w:numId w:val="62"/>
      </w:numPr>
    </w:pPr>
  </w:style>
  <w:style w:type="numbering" w:customStyle="1" w:styleId="WWNum8">
    <w:name w:val="WWNum8"/>
    <w:basedOn w:val="a5"/>
    <w:rsid w:val="00C83C60"/>
    <w:pPr>
      <w:numPr>
        <w:numId w:val="63"/>
      </w:numPr>
    </w:pPr>
  </w:style>
  <w:style w:type="numbering" w:customStyle="1" w:styleId="WWNum9">
    <w:name w:val="WWNum9"/>
    <w:basedOn w:val="a5"/>
    <w:rsid w:val="00C83C60"/>
    <w:pPr>
      <w:numPr>
        <w:numId w:val="64"/>
      </w:numPr>
    </w:pPr>
  </w:style>
  <w:style w:type="numbering" w:customStyle="1" w:styleId="WWNum10">
    <w:name w:val="WWNum10"/>
    <w:basedOn w:val="a5"/>
    <w:rsid w:val="00C83C60"/>
    <w:pPr>
      <w:numPr>
        <w:numId w:val="65"/>
      </w:numPr>
    </w:pPr>
  </w:style>
  <w:style w:type="numbering" w:customStyle="1" w:styleId="WWNum11">
    <w:name w:val="WWNum11"/>
    <w:basedOn w:val="a5"/>
    <w:rsid w:val="00C83C60"/>
    <w:pPr>
      <w:numPr>
        <w:numId w:val="66"/>
      </w:numPr>
    </w:pPr>
  </w:style>
  <w:style w:type="numbering" w:customStyle="1" w:styleId="WWNum12">
    <w:name w:val="WWNum12"/>
    <w:basedOn w:val="a5"/>
    <w:rsid w:val="00C83C60"/>
    <w:pPr>
      <w:numPr>
        <w:numId w:val="67"/>
      </w:numPr>
    </w:pPr>
  </w:style>
  <w:style w:type="numbering" w:customStyle="1" w:styleId="WWNum13">
    <w:name w:val="WWNum13"/>
    <w:basedOn w:val="a5"/>
    <w:rsid w:val="00C83C60"/>
    <w:pPr>
      <w:numPr>
        <w:numId w:val="68"/>
      </w:numPr>
    </w:pPr>
  </w:style>
  <w:style w:type="numbering" w:customStyle="1" w:styleId="WWNum14">
    <w:name w:val="WWNum14"/>
    <w:basedOn w:val="a5"/>
    <w:rsid w:val="00C83C60"/>
    <w:pPr>
      <w:numPr>
        <w:numId w:val="69"/>
      </w:numPr>
    </w:pPr>
  </w:style>
  <w:style w:type="numbering" w:customStyle="1" w:styleId="WWNum15">
    <w:name w:val="WWNum15"/>
    <w:basedOn w:val="a5"/>
    <w:rsid w:val="00C83C60"/>
    <w:pPr>
      <w:numPr>
        <w:numId w:val="70"/>
      </w:numPr>
    </w:pPr>
  </w:style>
  <w:style w:type="numbering" w:customStyle="1" w:styleId="WWNum16">
    <w:name w:val="WWNum16"/>
    <w:basedOn w:val="a5"/>
    <w:rsid w:val="00C83C60"/>
    <w:pPr>
      <w:numPr>
        <w:numId w:val="71"/>
      </w:numPr>
    </w:pPr>
  </w:style>
  <w:style w:type="numbering" w:customStyle="1" w:styleId="WWNum17">
    <w:name w:val="WWNum17"/>
    <w:basedOn w:val="a5"/>
    <w:rsid w:val="00C83C60"/>
    <w:pPr>
      <w:numPr>
        <w:numId w:val="72"/>
      </w:numPr>
    </w:pPr>
  </w:style>
  <w:style w:type="numbering" w:customStyle="1" w:styleId="WWNum18">
    <w:name w:val="WWNum18"/>
    <w:basedOn w:val="a5"/>
    <w:rsid w:val="00C83C60"/>
    <w:pPr>
      <w:numPr>
        <w:numId w:val="73"/>
      </w:numPr>
    </w:pPr>
  </w:style>
  <w:style w:type="numbering" w:customStyle="1" w:styleId="WWNum19">
    <w:name w:val="WWNum19"/>
    <w:basedOn w:val="a5"/>
    <w:rsid w:val="00C83C60"/>
    <w:pPr>
      <w:numPr>
        <w:numId w:val="74"/>
      </w:numPr>
    </w:pPr>
  </w:style>
  <w:style w:type="numbering" w:customStyle="1" w:styleId="WWNum20">
    <w:name w:val="WWNum20"/>
    <w:basedOn w:val="a5"/>
    <w:rsid w:val="00C83C60"/>
    <w:pPr>
      <w:numPr>
        <w:numId w:val="75"/>
      </w:numPr>
    </w:pPr>
  </w:style>
  <w:style w:type="numbering" w:customStyle="1" w:styleId="WWNum21">
    <w:name w:val="WWNum21"/>
    <w:basedOn w:val="a5"/>
    <w:rsid w:val="00C83C60"/>
    <w:pPr>
      <w:numPr>
        <w:numId w:val="76"/>
      </w:numPr>
    </w:pPr>
  </w:style>
  <w:style w:type="numbering" w:customStyle="1" w:styleId="WWNum22">
    <w:name w:val="WWNum22"/>
    <w:basedOn w:val="a5"/>
    <w:rsid w:val="00C83C60"/>
    <w:pPr>
      <w:numPr>
        <w:numId w:val="77"/>
      </w:numPr>
    </w:pPr>
  </w:style>
  <w:style w:type="numbering" w:customStyle="1" w:styleId="WWNum23">
    <w:name w:val="WWNum23"/>
    <w:basedOn w:val="a5"/>
    <w:rsid w:val="00C83C60"/>
    <w:pPr>
      <w:numPr>
        <w:numId w:val="78"/>
      </w:numPr>
    </w:pPr>
  </w:style>
  <w:style w:type="numbering" w:customStyle="1" w:styleId="WWNum24">
    <w:name w:val="WWNum24"/>
    <w:basedOn w:val="a5"/>
    <w:rsid w:val="00C83C60"/>
    <w:pPr>
      <w:numPr>
        <w:numId w:val="79"/>
      </w:numPr>
    </w:pPr>
  </w:style>
  <w:style w:type="numbering" w:customStyle="1" w:styleId="WWNum25">
    <w:name w:val="WWNum25"/>
    <w:basedOn w:val="a5"/>
    <w:rsid w:val="00C83C60"/>
    <w:pPr>
      <w:numPr>
        <w:numId w:val="80"/>
      </w:numPr>
    </w:pPr>
  </w:style>
  <w:style w:type="numbering" w:customStyle="1" w:styleId="WWNum26">
    <w:name w:val="WWNum26"/>
    <w:basedOn w:val="a5"/>
    <w:rsid w:val="00C83C60"/>
    <w:pPr>
      <w:numPr>
        <w:numId w:val="81"/>
      </w:numPr>
    </w:pPr>
  </w:style>
  <w:style w:type="numbering" w:customStyle="1" w:styleId="WWNum27">
    <w:name w:val="WWNum27"/>
    <w:basedOn w:val="a5"/>
    <w:rsid w:val="00C83C60"/>
    <w:pPr>
      <w:numPr>
        <w:numId w:val="82"/>
      </w:numPr>
    </w:pPr>
  </w:style>
  <w:style w:type="numbering" w:customStyle="1" w:styleId="WWNum28">
    <w:name w:val="WWNum28"/>
    <w:basedOn w:val="a5"/>
    <w:rsid w:val="00C83C60"/>
    <w:pPr>
      <w:numPr>
        <w:numId w:val="83"/>
      </w:numPr>
    </w:pPr>
  </w:style>
  <w:style w:type="numbering" w:customStyle="1" w:styleId="WWNum29">
    <w:name w:val="WWNum29"/>
    <w:basedOn w:val="a5"/>
    <w:rsid w:val="00C83C60"/>
    <w:pPr>
      <w:numPr>
        <w:numId w:val="84"/>
      </w:numPr>
    </w:pPr>
  </w:style>
  <w:style w:type="numbering" w:customStyle="1" w:styleId="WWNum30">
    <w:name w:val="WWNum30"/>
    <w:basedOn w:val="a5"/>
    <w:rsid w:val="00C83C60"/>
    <w:pPr>
      <w:numPr>
        <w:numId w:val="85"/>
      </w:numPr>
    </w:pPr>
  </w:style>
  <w:style w:type="numbering" w:customStyle="1" w:styleId="WWNum31">
    <w:name w:val="WWNum31"/>
    <w:basedOn w:val="a5"/>
    <w:rsid w:val="00C83C60"/>
    <w:pPr>
      <w:numPr>
        <w:numId w:val="86"/>
      </w:numPr>
    </w:pPr>
  </w:style>
  <w:style w:type="numbering" w:customStyle="1" w:styleId="WWNum32">
    <w:name w:val="WWNum32"/>
    <w:basedOn w:val="a5"/>
    <w:rsid w:val="00C83C60"/>
    <w:pPr>
      <w:numPr>
        <w:numId w:val="87"/>
      </w:numPr>
    </w:pPr>
  </w:style>
  <w:style w:type="numbering" w:customStyle="1" w:styleId="WWNum33">
    <w:name w:val="WWNum33"/>
    <w:basedOn w:val="a5"/>
    <w:rsid w:val="00C83C60"/>
    <w:pPr>
      <w:numPr>
        <w:numId w:val="88"/>
      </w:numPr>
    </w:pPr>
  </w:style>
  <w:style w:type="numbering" w:customStyle="1" w:styleId="WWNum34">
    <w:name w:val="WWNum34"/>
    <w:basedOn w:val="a5"/>
    <w:rsid w:val="00C83C60"/>
    <w:pPr>
      <w:numPr>
        <w:numId w:val="89"/>
      </w:numPr>
    </w:pPr>
  </w:style>
  <w:style w:type="numbering" w:customStyle="1" w:styleId="WWNum35">
    <w:name w:val="WWNum35"/>
    <w:basedOn w:val="a5"/>
    <w:rsid w:val="00C83C60"/>
    <w:pPr>
      <w:numPr>
        <w:numId w:val="90"/>
      </w:numPr>
    </w:pPr>
  </w:style>
  <w:style w:type="numbering" w:customStyle="1" w:styleId="WWNum36">
    <w:name w:val="WWNum36"/>
    <w:basedOn w:val="a5"/>
    <w:rsid w:val="00C83C60"/>
    <w:pPr>
      <w:numPr>
        <w:numId w:val="91"/>
      </w:numPr>
    </w:pPr>
  </w:style>
  <w:style w:type="numbering" w:customStyle="1" w:styleId="WWNum37">
    <w:name w:val="WWNum37"/>
    <w:basedOn w:val="a5"/>
    <w:rsid w:val="00C83C60"/>
    <w:pPr>
      <w:numPr>
        <w:numId w:val="92"/>
      </w:numPr>
    </w:pPr>
  </w:style>
  <w:style w:type="numbering" w:customStyle="1" w:styleId="WWNum38">
    <w:name w:val="WWNum38"/>
    <w:basedOn w:val="a5"/>
    <w:rsid w:val="00C83C60"/>
    <w:pPr>
      <w:numPr>
        <w:numId w:val="93"/>
      </w:numPr>
    </w:pPr>
  </w:style>
  <w:style w:type="numbering" w:customStyle="1" w:styleId="WWNum39">
    <w:name w:val="WWNum39"/>
    <w:basedOn w:val="a5"/>
    <w:rsid w:val="00C83C60"/>
    <w:pPr>
      <w:numPr>
        <w:numId w:val="94"/>
      </w:numPr>
    </w:pPr>
  </w:style>
  <w:style w:type="numbering" w:customStyle="1" w:styleId="WWNum40">
    <w:name w:val="WWNum40"/>
    <w:basedOn w:val="a5"/>
    <w:rsid w:val="00C83C60"/>
    <w:pPr>
      <w:numPr>
        <w:numId w:val="95"/>
      </w:numPr>
    </w:pPr>
  </w:style>
  <w:style w:type="numbering" w:customStyle="1" w:styleId="WWNum41">
    <w:name w:val="WWNum41"/>
    <w:basedOn w:val="a5"/>
    <w:rsid w:val="00C83C60"/>
    <w:pPr>
      <w:numPr>
        <w:numId w:val="96"/>
      </w:numPr>
    </w:pPr>
  </w:style>
  <w:style w:type="numbering" w:customStyle="1" w:styleId="WWNum42">
    <w:name w:val="WWNum42"/>
    <w:basedOn w:val="a5"/>
    <w:rsid w:val="00C83C60"/>
    <w:pPr>
      <w:numPr>
        <w:numId w:val="97"/>
      </w:numPr>
    </w:pPr>
  </w:style>
  <w:style w:type="numbering" w:customStyle="1" w:styleId="WWNum43">
    <w:name w:val="WWNum43"/>
    <w:basedOn w:val="a5"/>
    <w:rsid w:val="00C83C60"/>
    <w:pPr>
      <w:numPr>
        <w:numId w:val="98"/>
      </w:numPr>
    </w:pPr>
  </w:style>
  <w:style w:type="numbering" w:customStyle="1" w:styleId="WWNum44">
    <w:name w:val="WWNum44"/>
    <w:basedOn w:val="a5"/>
    <w:rsid w:val="00C83C60"/>
    <w:pPr>
      <w:numPr>
        <w:numId w:val="99"/>
      </w:numPr>
    </w:pPr>
  </w:style>
  <w:style w:type="numbering" w:customStyle="1" w:styleId="WWNum45">
    <w:name w:val="WWNum45"/>
    <w:basedOn w:val="a5"/>
    <w:rsid w:val="00C83C60"/>
    <w:pPr>
      <w:numPr>
        <w:numId w:val="100"/>
      </w:numPr>
    </w:pPr>
  </w:style>
  <w:style w:type="numbering" w:customStyle="1" w:styleId="WWNum46">
    <w:name w:val="WWNum46"/>
    <w:basedOn w:val="a5"/>
    <w:rsid w:val="00C83C60"/>
    <w:pPr>
      <w:numPr>
        <w:numId w:val="101"/>
      </w:numPr>
    </w:pPr>
  </w:style>
  <w:style w:type="numbering" w:customStyle="1" w:styleId="WWNum47">
    <w:name w:val="WWNum47"/>
    <w:basedOn w:val="a5"/>
    <w:rsid w:val="00C83C60"/>
    <w:pPr>
      <w:numPr>
        <w:numId w:val="102"/>
      </w:numPr>
    </w:pPr>
  </w:style>
  <w:style w:type="numbering" w:customStyle="1" w:styleId="WWNum48">
    <w:name w:val="WWNum48"/>
    <w:basedOn w:val="a5"/>
    <w:rsid w:val="00C83C60"/>
    <w:pPr>
      <w:numPr>
        <w:numId w:val="103"/>
      </w:numPr>
    </w:pPr>
  </w:style>
  <w:style w:type="numbering" w:customStyle="1" w:styleId="WWNum49">
    <w:name w:val="WWNum49"/>
    <w:basedOn w:val="a5"/>
    <w:rsid w:val="00C83C60"/>
    <w:pPr>
      <w:numPr>
        <w:numId w:val="104"/>
      </w:numPr>
    </w:pPr>
  </w:style>
  <w:style w:type="numbering" w:customStyle="1" w:styleId="WWNum50">
    <w:name w:val="WWNum50"/>
    <w:basedOn w:val="a5"/>
    <w:rsid w:val="00C83C60"/>
    <w:pPr>
      <w:numPr>
        <w:numId w:val="105"/>
      </w:numPr>
    </w:pPr>
  </w:style>
  <w:style w:type="numbering" w:customStyle="1" w:styleId="WWNum51">
    <w:name w:val="WWNum51"/>
    <w:basedOn w:val="a5"/>
    <w:rsid w:val="00C83C60"/>
    <w:pPr>
      <w:numPr>
        <w:numId w:val="106"/>
      </w:numPr>
    </w:pPr>
  </w:style>
  <w:style w:type="numbering" w:customStyle="1" w:styleId="WWNum52">
    <w:name w:val="WWNum52"/>
    <w:basedOn w:val="a5"/>
    <w:rsid w:val="00C83C60"/>
    <w:pPr>
      <w:numPr>
        <w:numId w:val="107"/>
      </w:numPr>
    </w:pPr>
  </w:style>
  <w:style w:type="numbering" w:customStyle="1" w:styleId="WWNum53">
    <w:name w:val="WWNum53"/>
    <w:basedOn w:val="a5"/>
    <w:rsid w:val="00C83C60"/>
    <w:pPr>
      <w:numPr>
        <w:numId w:val="108"/>
      </w:numPr>
    </w:pPr>
  </w:style>
  <w:style w:type="numbering" w:customStyle="1" w:styleId="WWNum54">
    <w:name w:val="WWNum54"/>
    <w:basedOn w:val="a5"/>
    <w:rsid w:val="00C83C60"/>
    <w:pPr>
      <w:numPr>
        <w:numId w:val="109"/>
      </w:numPr>
    </w:pPr>
  </w:style>
  <w:style w:type="numbering" w:customStyle="1" w:styleId="WWNum55">
    <w:name w:val="WWNum55"/>
    <w:basedOn w:val="a5"/>
    <w:rsid w:val="00C83C60"/>
    <w:pPr>
      <w:numPr>
        <w:numId w:val="110"/>
      </w:numPr>
    </w:pPr>
  </w:style>
  <w:style w:type="numbering" w:customStyle="1" w:styleId="WWNum56">
    <w:name w:val="WWNum56"/>
    <w:basedOn w:val="a5"/>
    <w:rsid w:val="00C83C60"/>
    <w:pPr>
      <w:numPr>
        <w:numId w:val="111"/>
      </w:numPr>
    </w:pPr>
  </w:style>
  <w:style w:type="numbering" w:customStyle="1" w:styleId="WWNum57">
    <w:name w:val="WWNum57"/>
    <w:basedOn w:val="a5"/>
    <w:rsid w:val="00C83C60"/>
    <w:pPr>
      <w:numPr>
        <w:numId w:val="112"/>
      </w:numPr>
    </w:pPr>
  </w:style>
  <w:style w:type="numbering" w:customStyle="1" w:styleId="WWNum58">
    <w:name w:val="WWNum58"/>
    <w:basedOn w:val="a5"/>
    <w:rsid w:val="00C83C60"/>
    <w:pPr>
      <w:numPr>
        <w:numId w:val="113"/>
      </w:numPr>
    </w:pPr>
  </w:style>
  <w:style w:type="numbering" w:customStyle="1" w:styleId="WWNum59">
    <w:name w:val="WWNum59"/>
    <w:basedOn w:val="a5"/>
    <w:rsid w:val="00C83C60"/>
    <w:pPr>
      <w:numPr>
        <w:numId w:val="114"/>
      </w:numPr>
    </w:pPr>
  </w:style>
  <w:style w:type="numbering" w:customStyle="1" w:styleId="WWNum60">
    <w:name w:val="WWNum60"/>
    <w:basedOn w:val="a5"/>
    <w:rsid w:val="00C83C60"/>
    <w:pPr>
      <w:numPr>
        <w:numId w:val="115"/>
      </w:numPr>
    </w:pPr>
  </w:style>
  <w:style w:type="numbering" w:customStyle="1" w:styleId="WWNum61">
    <w:name w:val="WWNum61"/>
    <w:basedOn w:val="a5"/>
    <w:rsid w:val="00C83C60"/>
    <w:pPr>
      <w:numPr>
        <w:numId w:val="116"/>
      </w:numPr>
    </w:pPr>
  </w:style>
  <w:style w:type="numbering" w:customStyle="1" w:styleId="WWNum62">
    <w:name w:val="WWNum62"/>
    <w:basedOn w:val="a5"/>
    <w:rsid w:val="00C83C60"/>
    <w:pPr>
      <w:numPr>
        <w:numId w:val="117"/>
      </w:numPr>
    </w:pPr>
  </w:style>
  <w:style w:type="numbering" w:customStyle="1" w:styleId="WWNum63">
    <w:name w:val="WWNum63"/>
    <w:basedOn w:val="a5"/>
    <w:rsid w:val="00C83C60"/>
    <w:pPr>
      <w:numPr>
        <w:numId w:val="118"/>
      </w:numPr>
    </w:pPr>
  </w:style>
  <w:style w:type="numbering" w:customStyle="1" w:styleId="WWNum64">
    <w:name w:val="WWNum64"/>
    <w:basedOn w:val="a5"/>
    <w:rsid w:val="00C83C60"/>
    <w:pPr>
      <w:numPr>
        <w:numId w:val="119"/>
      </w:numPr>
    </w:pPr>
  </w:style>
  <w:style w:type="numbering" w:customStyle="1" w:styleId="WWNum65">
    <w:name w:val="WWNum65"/>
    <w:basedOn w:val="a5"/>
    <w:rsid w:val="00C83C60"/>
    <w:pPr>
      <w:numPr>
        <w:numId w:val="120"/>
      </w:numPr>
    </w:pPr>
  </w:style>
  <w:style w:type="numbering" w:customStyle="1" w:styleId="WWNum66">
    <w:name w:val="WWNum66"/>
    <w:basedOn w:val="a5"/>
    <w:rsid w:val="00C83C60"/>
    <w:pPr>
      <w:numPr>
        <w:numId w:val="121"/>
      </w:numPr>
    </w:pPr>
  </w:style>
  <w:style w:type="numbering" w:customStyle="1" w:styleId="WWNum67">
    <w:name w:val="WWNum67"/>
    <w:basedOn w:val="a5"/>
    <w:rsid w:val="00C83C60"/>
    <w:pPr>
      <w:numPr>
        <w:numId w:val="122"/>
      </w:numPr>
    </w:pPr>
  </w:style>
  <w:style w:type="numbering" w:customStyle="1" w:styleId="WWNum68">
    <w:name w:val="WWNum68"/>
    <w:basedOn w:val="a5"/>
    <w:rsid w:val="00C83C60"/>
    <w:pPr>
      <w:numPr>
        <w:numId w:val="123"/>
      </w:numPr>
    </w:pPr>
  </w:style>
  <w:style w:type="numbering" w:customStyle="1" w:styleId="WWNum69">
    <w:name w:val="WWNum69"/>
    <w:basedOn w:val="a5"/>
    <w:rsid w:val="00C83C60"/>
    <w:pPr>
      <w:numPr>
        <w:numId w:val="124"/>
      </w:numPr>
    </w:pPr>
  </w:style>
  <w:style w:type="numbering" w:customStyle="1" w:styleId="WWNum70">
    <w:name w:val="WWNum70"/>
    <w:basedOn w:val="a5"/>
    <w:rsid w:val="00C83C60"/>
    <w:pPr>
      <w:numPr>
        <w:numId w:val="125"/>
      </w:numPr>
    </w:pPr>
  </w:style>
  <w:style w:type="numbering" w:customStyle="1" w:styleId="WWNum71">
    <w:name w:val="WWNum71"/>
    <w:basedOn w:val="a5"/>
    <w:rsid w:val="00C83C60"/>
    <w:pPr>
      <w:numPr>
        <w:numId w:val="126"/>
      </w:numPr>
    </w:pPr>
  </w:style>
  <w:style w:type="numbering" w:customStyle="1" w:styleId="WWNum72">
    <w:name w:val="WWNum72"/>
    <w:basedOn w:val="a5"/>
    <w:rsid w:val="00C83C60"/>
    <w:pPr>
      <w:numPr>
        <w:numId w:val="127"/>
      </w:numPr>
    </w:pPr>
  </w:style>
  <w:style w:type="numbering" w:customStyle="1" w:styleId="WWNum73">
    <w:name w:val="WWNum73"/>
    <w:basedOn w:val="a5"/>
    <w:rsid w:val="00C83C60"/>
    <w:pPr>
      <w:numPr>
        <w:numId w:val="128"/>
      </w:numPr>
    </w:pPr>
  </w:style>
  <w:style w:type="numbering" w:customStyle="1" w:styleId="WWNum74">
    <w:name w:val="WWNum74"/>
    <w:basedOn w:val="a5"/>
    <w:rsid w:val="00C83C60"/>
    <w:pPr>
      <w:numPr>
        <w:numId w:val="129"/>
      </w:numPr>
    </w:pPr>
  </w:style>
  <w:style w:type="numbering" w:customStyle="1" w:styleId="WWNum75">
    <w:name w:val="WWNum75"/>
    <w:basedOn w:val="a5"/>
    <w:rsid w:val="00C83C60"/>
    <w:pPr>
      <w:numPr>
        <w:numId w:val="130"/>
      </w:numPr>
    </w:pPr>
  </w:style>
  <w:style w:type="numbering" w:customStyle="1" w:styleId="WWNum76">
    <w:name w:val="WWNum76"/>
    <w:basedOn w:val="a5"/>
    <w:rsid w:val="00C83C60"/>
    <w:pPr>
      <w:numPr>
        <w:numId w:val="131"/>
      </w:numPr>
    </w:pPr>
  </w:style>
  <w:style w:type="numbering" w:customStyle="1" w:styleId="WWNum77">
    <w:name w:val="WWNum77"/>
    <w:basedOn w:val="a5"/>
    <w:rsid w:val="00C83C60"/>
    <w:pPr>
      <w:numPr>
        <w:numId w:val="132"/>
      </w:numPr>
    </w:pPr>
  </w:style>
  <w:style w:type="numbering" w:customStyle="1" w:styleId="WWNum78">
    <w:name w:val="WWNum78"/>
    <w:basedOn w:val="a5"/>
    <w:rsid w:val="00C83C60"/>
    <w:pPr>
      <w:numPr>
        <w:numId w:val="133"/>
      </w:numPr>
    </w:pPr>
  </w:style>
  <w:style w:type="numbering" w:customStyle="1" w:styleId="WWNum79">
    <w:name w:val="WWNum79"/>
    <w:basedOn w:val="a5"/>
    <w:rsid w:val="00C83C60"/>
    <w:pPr>
      <w:numPr>
        <w:numId w:val="134"/>
      </w:numPr>
    </w:pPr>
  </w:style>
  <w:style w:type="numbering" w:customStyle="1" w:styleId="WWNum80">
    <w:name w:val="WWNum80"/>
    <w:basedOn w:val="a5"/>
    <w:rsid w:val="00C83C60"/>
    <w:pPr>
      <w:numPr>
        <w:numId w:val="135"/>
      </w:numPr>
    </w:pPr>
  </w:style>
  <w:style w:type="numbering" w:customStyle="1" w:styleId="WWNum81">
    <w:name w:val="WWNum81"/>
    <w:basedOn w:val="a5"/>
    <w:rsid w:val="00C83C60"/>
    <w:pPr>
      <w:numPr>
        <w:numId w:val="136"/>
      </w:numPr>
    </w:pPr>
  </w:style>
  <w:style w:type="numbering" w:customStyle="1" w:styleId="WWNum82">
    <w:name w:val="WWNum82"/>
    <w:basedOn w:val="a5"/>
    <w:rsid w:val="00C83C60"/>
    <w:pPr>
      <w:numPr>
        <w:numId w:val="137"/>
      </w:numPr>
    </w:pPr>
  </w:style>
  <w:style w:type="numbering" w:customStyle="1" w:styleId="WWNum83">
    <w:name w:val="WWNum83"/>
    <w:basedOn w:val="a5"/>
    <w:rsid w:val="00C83C60"/>
    <w:pPr>
      <w:numPr>
        <w:numId w:val="138"/>
      </w:numPr>
    </w:pPr>
  </w:style>
  <w:style w:type="numbering" w:customStyle="1" w:styleId="WWNum84">
    <w:name w:val="WWNum84"/>
    <w:basedOn w:val="a5"/>
    <w:rsid w:val="00C83C60"/>
    <w:pPr>
      <w:numPr>
        <w:numId w:val="139"/>
      </w:numPr>
    </w:pPr>
  </w:style>
  <w:style w:type="numbering" w:customStyle="1" w:styleId="WWNum85">
    <w:name w:val="WWNum85"/>
    <w:basedOn w:val="a5"/>
    <w:rsid w:val="00C83C60"/>
    <w:pPr>
      <w:numPr>
        <w:numId w:val="140"/>
      </w:numPr>
    </w:pPr>
  </w:style>
  <w:style w:type="numbering" w:customStyle="1" w:styleId="WWNum86">
    <w:name w:val="WWNum86"/>
    <w:basedOn w:val="a5"/>
    <w:rsid w:val="00C83C60"/>
    <w:pPr>
      <w:numPr>
        <w:numId w:val="141"/>
      </w:numPr>
    </w:pPr>
  </w:style>
  <w:style w:type="numbering" w:customStyle="1" w:styleId="WWNum87">
    <w:name w:val="WWNum87"/>
    <w:basedOn w:val="a5"/>
    <w:rsid w:val="00C83C60"/>
    <w:pPr>
      <w:numPr>
        <w:numId w:val="142"/>
      </w:numPr>
    </w:pPr>
  </w:style>
  <w:style w:type="numbering" w:customStyle="1" w:styleId="WWNum88">
    <w:name w:val="WWNum88"/>
    <w:basedOn w:val="a5"/>
    <w:rsid w:val="00C83C60"/>
    <w:pPr>
      <w:numPr>
        <w:numId w:val="143"/>
      </w:numPr>
    </w:pPr>
  </w:style>
  <w:style w:type="numbering" w:customStyle="1" w:styleId="WWNum89">
    <w:name w:val="WWNum89"/>
    <w:basedOn w:val="a5"/>
    <w:rsid w:val="00C83C60"/>
    <w:pPr>
      <w:numPr>
        <w:numId w:val="144"/>
      </w:numPr>
    </w:pPr>
  </w:style>
  <w:style w:type="numbering" w:customStyle="1" w:styleId="WWNum90">
    <w:name w:val="WWNum90"/>
    <w:basedOn w:val="a5"/>
    <w:rsid w:val="00C83C60"/>
    <w:pPr>
      <w:numPr>
        <w:numId w:val="145"/>
      </w:numPr>
    </w:pPr>
  </w:style>
  <w:style w:type="numbering" w:customStyle="1" w:styleId="WWNum91">
    <w:name w:val="WWNum91"/>
    <w:basedOn w:val="a5"/>
    <w:rsid w:val="00C83C60"/>
    <w:pPr>
      <w:numPr>
        <w:numId w:val="146"/>
      </w:numPr>
    </w:pPr>
  </w:style>
  <w:style w:type="numbering" w:customStyle="1" w:styleId="WWNum92">
    <w:name w:val="WWNum92"/>
    <w:basedOn w:val="a5"/>
    <w:rsid w:val="00C83C60"/>
    <w:pPr>
      <w:numPr>
        <w:numId w:val="147"/>
      </w:numPr>
    </w:pPr>
  </w:style>
  <w:style w:type="numbering" w:customStyle="1" w:styleId="WWNum93">
    <w:name w:val="WWNum93"/>
    <w:basedOn w:val="a5"/>
    <w:rsid w:val="00C83C60"/>
    <w:pPr>
      <w:numPr>
        <w:numId w:val="148"/>
      </w:numPr>
    </w:pPr>
  </w:style>
  <w:style w:type="numbering" w:customStyle="1" w:styleId="WWNum94">
    <w:name w:val="WWNum94"/>
    <w:basedOn w:val="a5"/>
    <w:rsid w:val="00C83C60"/>
    <w:pPr>
      <w:numPr>
        <w:numId w:val="149"/>
      </w:numPr>
    </w:pPr>
  </w:style>
  <w:style w:type="numbering" w:customStyle="1" w:styleId="WWNum95">
    <w:name w:val="WWNum95"/>
    <w:basedOn w:val="a5"/>
    <w:rsid w:val="00C83C60"/>
    <w:pPr>
      <w:numPr>
        <w:numId w:val="150"/>
      </w:numPr>
    </w:pPr>
  </w:style>
  <w:style w:type="numbering" w:customStyle="1" w:styleId="WWNum96">
    <w:name w:val="WWNum96"/>
    <w:basedOn w:val="a5"/>
    <w:rsid w:val="00C83C60"/>
    <w:pPr>
      <w:numPr>
        <w:numId w:val="151"/>
      </w:numPr>
    </w:pPr>
  </w:style>
  <w:style w:type="numbering" w:customStyle="1" w:styleId="WWNum97">
    <w:name w:val="WWNum97"/>
    <w:basedOn w:val="a5"/>
    <w:rsid w:val="00C83C60"/>
    <w:pPr>
      <w:numPr>
        <w:numId w:val="152"/>
      </w:numPr>
    </w:pPr>
  </w:style>
  <w:style w:type="numbering" w:customStyle="1" w:styleId="WWNum98">
    <w:name w:val="WWNum98"/>
    <w:basedOn w:val="a5"/>
    <w:rsid w:val="00C83C60"/>
    <w:pPr>
      <w:numPr>
        <w:numId w:val="153"/>
      </w:numPr>
    </w:pPr>
  </w:style>
  <w:style w:type="numbering" w:customStyle="1" w:styleId="WWNum99">
    <w:name w:val="WWNum99"/>
    <w:basedOn w:val="a5"/>
    <w:rsid w:val="00C83C60"/>
    <w:pPr>
      <w:numPr>
        <w:numId w:val="154"/>
      </w:numPr>
    </w:pPr>
  </w:style>
  <w:style w:type="numbering" w:customStyle="1" w:styleId="WWNum100">
    <w:name w:val="WWNum100"/>
    <w:basedOn w:val="a5"/>
    <w:rsid w:val="00C83C60"/>
    <w:pPr>
      <w:numPr>
        <w:numId w:val="155"/>
      </w:numPr>
    </w:pPr>
  </w:style>
  <w:style w:type="numbering" w:customStyle="1" w:styleId="WWNum101">
    <w:name w:val="WWNum101"/>
    <w:basedOn w:val="a5"/>
    <w:rsid w:val="00C83C60"/>
    <w:pPr>
      <w:numPr>
        <w:numId w:val="156"/>
      </w:numPr>
    </w:pPr>
  </w:style>
  <w:style w:type="numbering" w:customStyle="1" w:styleId="WWNum102">
    <w:name w:val="WWNum102"/>
    <w:basedOn w:val="a5"/>
    <w:rsid w:val="00C83C60"/>
    <w:pPr>
      <w:numPr>
        <w:numId w:val="157"/>
      </w:numPr>
    </w:pPr>
  </w:style>
  <w:style w:type="numbering" w:customStyle="1" w:styleId="WWNum103">
    <w:name w:val="WWNum103"/>
    <w:basedOn w:val="a5"/>
    <w:rsid w:val="00C83C60"/>
    <w:pPr>
      <w:numPr>
        <w:numId w:val="158"/>
      </w:numPr>
    </w:pPr>
  </w:style>
  <w:style w:type="numbering" w:customStyle="1" w:styleId="WWNum104">
    <w:name w:val="WWNum104"/>
    <w:basedOn w:val="a5"/>
    <w:rsid w:val="00C83C60"/>
    <w:pPr>
      <w:numPr>
        <w:numId w:val="159"/>
      </w:numPr>
    </w:pPr>
  </w:style>
  <w:style w:type="numbering" w:customStyle="1" w:styleId="WWNum105">
    <w:name w:val="WWNum105"/>
    <w:basedOn w:val="a5"/>
    <w:rsid w:val="00C83C60"/>
    <w:pPr>
      <w:numPr>
        <w:numId w:val="160"/>
      </w:numPr>
    </w:pPr>
  </w:style>
  <w:style w:type="numbering" w:customStyle="1" w:styleId="WWNum106">
    <w:name w:val="WWNum106"/>
    <w:basedOn w:val="a5"/>
    <w:rsid w:val="00C83C60"/>
    <w:pPr>
      <w:numPr>
        <w:numId w:val="161"/>
      </w:numPr>
    </w:pPr>
  </w:style>
  <w:style w:type="numbering" w:customStyle="1" w:styleId="WWNum107">
    <w:name w:val="WWNum107"/>
    <w:basedOn w:val="a5"/>
    <w:rsid w:val="00C83C60"/>
    <w:pPr>
      <w:numPr>
        <w:numId w:val="162"/>
      </w:numPr>
    </w:pPr>
  </w:style>
  <w:style w:type="numbering" w:customStyle="1" w:styleId="WWNum108">
    <w:name w:val="WWNum108"/>
    <w:basedOn w:val="a5"/>
    <w:rsid w:val="00C83C60"/>
    <w:pPr>
      <w:numPr>
        <w:numId w:val="163"/>
      </w:numPr>
    </w:pPr>
  </w:style>
  <w:style w:type="numbering" w:customStyle="1" w:styleId="WWNum109">
    <w:name w:val="WWNum109"/>
    <w:basedOn w:val="a5"/>
    <w:rsid w:val="00C83C60"/>
    <w:pPr>
      <w:numPr>
        <w:numId w:val="164"/>
      </w:numPr>
    </w:pPr>
  </w:style>
  <w:style w:type="numbering" w:customStyle="1" w:styleId="WWNum110">
    <w:name w:val="WWNum110"/>
    <w:basedOn w:val="a5"/>
    <w:rsid w:val="00C83C60"/>
    <w:pPr>
      <w:numPr>
        <w:numId w:val="165"/>
      </w:numPr>
    </w:pPr>
  </w:style>
  <w:style w:type="numbering" w:customStyle="1" w:styleId="WWNum111">
    <w:name w:val="WWNum111"/>
    <w:basedOn w:val="a5"/>
    <w:rsid w:val="00C83C60"/>
    <w:pPr>
      <w:numPr>
        <w:numId w:val="166"/>
      </w:numPr>
    </w:pPr>
  </w:style>
  <w:style w:type="numbering" w:customStyle="1" w:styleId="WWNum112">
    <w:name w:val="WWNum112"/>
    <w:basedOn w:val="a5"/>
    <w:rsid w:val="00C83C60"/>
    <w:pPr>
      <w:numPr>
        <w:numId w:val="167"/>
      </w:numPr>
    </w:pPr>
  </w:style>
  <w:style w:type="numbering" w:customStyle="1" w:styleId="WWNum113">
    <w:name w:val="WWNum113"/>
    <w:basedOn w:val="a5"/>
    <w:rsid w:val="00C83C60"/>
    <w:pPr>
      <w:numPr>
        <w:numId w:val="168"/>
      </w:numPr>
    </w:pPr>
  </w:style>
  <w:style w:type="numbering" w:customStyle="1" w:styleId="WWNum114">
    <w:name w:val="WWNum114"/>
    <w:basedOn w:val="a5"/>
    <w:rsid w:val="00C83C60"/>
    <w:pPr>
      <w:numPr>
        <w:numId w:val="169"/>
      </w:numPr>
    </w:pPr>
  </w:style>
  <w:style w:type="numbering" w:customStyle="1" w:styleId="WWNum115">
    <w:name w:val="WWNum115"/>
    <w:basedOn w:val="a5"/>
    <w:rsid w:val="00C83C60"/>
    <w:pPr>
      <w:numPr>
        <w:numId w:val="170"/>
      </w:numPr>
    </w:pPr>
  </w:style>
  <w:style w:type="numbering" w:customStyle="1" w:styleId="WWNum116">
    <w:name w:val="WWNum116"/>
    <w:basedOn w:val="a5"/>
    <w:rsid w:val="00C83C60"/>
    <w:pPr>
      <w:numPr>
        <w:numId w:val="171"/>
      </w:numPr>
    </w:pPr>
  </w:style>
  <w:style w:type="numbering" w:customStyle="1" w:styleId="WWNum117">
    <w:name w:val="WWNum117"/>
    <w:basedOn w:val="a5"/>
    <w:rsid w:val="00C83C60"/>
    <w:pPr>
      <w:numPr>
        <w:numId w:val="172"/>
      </w:numPr>
    </w:pPr>
  </w:style>
  <w:style w:type="numbering" w:customStyle="1" w:styleId="WWNum118">
    <w:name w:val="WWNum118"/>
    <w:basedOn w:val="a5"/>
    <w:rsid w:val="00C83C60"/>
    <w:pPr>
      <w:numPr>
        <w:numId w:val="173"/>
      </w:numPr>
    </w:pPr>
  </w:style>
  <w:style w:type="numbering" w:customStyle="1" w:styleId="WWNum119">
    <w:name w:val="WWNum119"/>
    <w:basedOn w:val="a5"/>
    <w:rsid w:val="00C83C60"/>
    <w:pPr>
      <w:numPr>
        <w:numId w:val="174"/>
      </w:numPr>
    </w:pPr>
  </w:style>
  <w:style w:type="numbering" w:customStyle="1" w:styleId="WWNum120">
    <w:name w:val="WWNum120"/>
    <w:basedOn w:val="a5"/>
    <w:rsid w:val="00C83C60"/>
    <w:pPr>
      <w:numPr>
        <w:numId w:val="175"/>
      </w:numPr>
    </w:pPr>
  </w:style>
  <w:style w:type="numbering" w:customStyle="1" w:styleId="WWNum121">
    <w:name w:val="WWNum121"/>
    <w:basedOn w:val="a5"/>
    <w:rsid w:val="00C83C60"/>
    <w:pPr>
      <w:numPr>
        <w:numId w:val="176"/>
      </w:numPr>
    </w:pPr>
  </w:style>
  <w:style w:type="numbering" w:customStyle="1" w:styleId="WWNum122">
    <w:name w:val="WWNum122"/>
    <w:basedOn w:val="a5"/>
    <w:rsid w:val="00C83C60"/>
    <w:pPr>
      <w:numPr>
        <w:numId w:val="177"/>
      </w:numPr>
    </w:pPr>
  </w:style>
  <w:style w:type="numbering" w:customStyle="1" w:styleId="WWNum123">
    <w:name w:val="WWNum123"/>
    <w:basedOn w:val="a5"/>
    <w:rsid w:val="00C83C60"/>
    <w:pPr>
      <w:numPr>
        <w:numId w:val="178"/>
      </w:numPr>
    </w:pPr>
  </w:style>
  <w:style w:type="numbering" w:customStyle="1" w:styleId="WWNum124">
    <w:name w:val="WWNum124"/>
    <w:basedOn w:val="a5"/>
    <w:rsid w:val="00C83C60"/>
    <w:pPr>
      <w:numPr>
        <w:numId w:val="179"/>
      </w:numPr>
    </w:pPr>
  </w:style>
  <w:style w:type="numbering" w:customStyle="1" w:styleId="WWNum125">
    <w:name w:val="WWNum125"/>
    <w:basedOn w:val="a5"/>
    <w:rsid w:val="00C83C60"/>
    <w:pPr>
      <w:numPr>
        <w:numId w:val="180"/>
      </w:numPr>
    </w:pPr>
  </w:style>
  <w:style w:type="numbering" w:customStyle="1" w:styleId="WWNum126">
    <w:name w:val="WWNum126"/>
    <w:basedOn w:val="a5"/>
    <w:rsid w:val="00C83C60"/>
    <w:pPr>
      <w:numPr>
        <w:numId w:val="181"/>
      </w:numPr>
    </w:pPr>
  </w:style>
  <w:style w:type="numbering" w:customStyle="1" w:styleId="WWNum127">
    <w:name w:val="WWNum127"/>
    <w:basedOn w:val="a5"/>
    <w:rsid w:val="00C83C60"/>
    <w:pPr>
      <w:numPr>
        <w:numId w:val="182"/>
      </w:numPr>
    </w:pPr>
  </w:style>
  <w:style w:type="numbering" w:customStyle="1" w:styleId="WWNum128">
    <w:name w:val="WWNum128"/>
    <w:basedOn w:val="a5"/>
    <w:rsid w:val="00C83C60"/>
    <w:pPr>
      <w:numPr>
        <w:numId w:val="183"/>
      </w:numPr>
    </w:pPr>
  </w:style>
  <w:style w:type="numbering" w:customStyle="1" w:styleId="WWNum129">
    <w:name w:val="WWNum129"/>
    <w:basedOn w:val="a5"/>
    <w:rsid w:val="00C83C60"/>
    <w:pPr>
      <w:numPr>
        <w:numId w:val="184"/>
      </w:numPr>
    </w:pPr>
  </w:style>
  <w:style w:type="numbering" w:customStyle="1" w:styleId="WWNum130">
    <w:name w:val="WWNum130"/>
    <w:basedOn w:val="a5"/>
    <w:rsid w:val="00C83C60"/>
    <w:pPr>
      <w:numPr>
        <w:numId w:val="185"/>
      </w:numPr>
    </w:pPr>
  </w:style>
  <w:style w:type="numbering" w:customStyle="1" w:styleId="WWNum131">
    <w:name w:val="WWNum131"/>
    <w:basedOn w:val="a5"/>
    <w:rsid w:val="00C83C60"/>
    <w:pPr>
      <w:numPr>
        <w:numId w:val="186"/>
      </w:numPr>
    </w:pPr>
  </w:style>
  <w:style w:type="numbering" w:customStyle="1" w:styleId="WWNum132">
    <w:name w:val="WWNum132"/>
    <w:basedOn w:val="a5"/>
    <w:rsid w:val="00C83C60"/>
    <w:pPr>
      <w:numPr>
        <w:numId w:val="187"/>
      </w:numPr>
    </w:pPr>
  </w:style>
  <w:style w:type="numbering" w:customStyle="1" w:styleId="WWNum133">
    <w:name w:val="WWNum133"/>
    <w:basedOn w:val="a5"/>
    <w:rsid w:val="00C83C60"/>
    <w:pPr>
      <w:numPr>
        <w:numId w:val="188"/>
      </w:numPr>
    </w:pPr>
  </w:style>
  <w:style w:type="numbering" w:customStyle="1" w:styleId="WWNum134">
    <w:name w:val="WWNum134"/>
    <w:basedOn w:val="a5"/>
    <w:rsid w:val="00C83C60"/>
    <w:pPr>
      <w:numPr>
        <w:numId w:val="189"/>
      </w:numPr>
    </w:pPr>
  </w:style>
  <w:style w:type="numbering" w:customStyle="1" w:styleId="WWNum135">
    <w:name w:val="WWNum135"/>
    <w:basedOn w:val="a5"/>
    <w:rsid w:val="00C83C60"/>
    <w:pPr>
      <w:numPr>
        <w:numId w:val="190"/>
      </w:numPr>
    </w:pPr>
  </w:style>
  <w:style w:type="numbering" w:customStyle="1" w:styleId="WWNum136">
    <w:name w:val="WWNum136"/>
    <w:basedOn w:val="a5"/>
    <w:rsid w:val="00C83C60"/>
    <w:pPr>
      <w:numPr>
        <w:numId w:val="191"/>
      </w:numPr>
    </w:pPr>
  </w:style>
  <w:style w:type="numbering" w:customStyle="1" w:styleId="WWNum137">
    <w:name w:val="WWNum137"/>
    <w:basedOn w:val="a5"/>
    <w:rsid w:val="00C83C60"/>
    <w:pPr>
      <w:numPr>
        <w:numId w:val="192"/>
      </w:numPr>
    </w:pPr>
  </w:style>
  <w:style w:type="numbering" w:customStyle="1" w:styleId="WWNum138">
    <w:name w:val="WWNum138"/>
    <w:basedOn w:val="a5"/>
    <w:rsid w:val="00C83C60"/>
    <w:pPr>
      <w:numPr>
        <w:numId w:val="193"/>
      </w:numPr>
    </w:pPr>
  </w:style>
  <w:style w:type="numbering" w:customStyle="1" w:styleId="WWNum139">
    <w:name w:val="WWNum139"/>
    <w:basedOn w:val="a5"/>
    <w:rsid w:val="00C83C60"/>
    <w:pPr>
      <w:numPr>
        <w:numId w:val="194"/>
      </w:numPr>
    </w:pPr>
  </w:style>
  <w:style w:type="numbering" w:customStyle="1" w:styleId="WWNum140">
    <w:name w:val="WWNum140"/>
    <w:basedOn w:val="a5"/>
    <w:rsid w:val="00C83C60"/>
    <w:pPr>
      <w:numPr>
        <w:numId w:val="195"/>
      </w:numPr>
    </w:pPr>
  </w:style>
  <w:style w:type="numbering" w:customStyle="1" w:styleId="WWNum141">
    <w:name w:val="WWNum141"/>
    <w:basedOn w:val="a5"/>
    <w:rsid w:val="00C83C60"/>
    <w:pPr>
      <w:numPr>
        <w:numId w:val="196"/>
      </w:numPr>
    </w:pPr>
  </w:style>
  <w:style w:type="numbering" w:customStyle="1" w:styleId="WWNum142">
    <w:name w:val="WWNum142"/>
    <w:basedOn w:val="a5"/>
    <w:rsid w:val="00C83C60"/>
    <w:pPr>
      <w:numPr>
        <w:numId w:val="197"/>
      </w:numPr>
    </w:pPr>
  </w:style>
  <w:style w:type="numbering" w:customStyle="1" w:styleId="WWNum143">
    <w:name w:val="WWNum143"/>
    <w:basedOn w:val="a5"/>
    <w:rsid w:val="00C83C60"/>
    <w:pPr>
      <w:numPr>
        <w:numId w:val="198"/>
      </w:numPr>
    </w:pPr>
  </w:style>
  <w:style w:type="numbering" w:customStyle="1" w:styleId="WWNum144">
    <w:name w:val="WWNum144"/>
    <w:basedOn w:val="a5"/>
    <w:rsid w:val="00C83C60"/>
    <w:pPr>
      <w:numPr>
        <w:numId w:val="199"/>
      </w:numPr>
    </w:pPr>
  </w:style>
  <w:style w:type="numbering" w:customStyle="1" w:styleId="WWNum145">
    <w:name w:val="WWNum145"/>
    <w:basedOn w:val="a5"/>
    <w:rsid w:val="00C83C60"/>
    <w:pPr>
      <w:numPr>
        <w:numId w:val="200"/>
      </w:numPr>
    </w:pPr>
  </w:style>
  <w:style w:type="numbering" w:customStyle="1" w:styleId="WWNum146">
    <w:name w:val="WWNum146"/>
    <w:basedOn w:val="a5"/>
    <w:rsid w:val="00C83C60"/>
    <w:pPr>
      <w:numPr>
        <w:numId w:val="201"/>
      </w:numPr>
    </w:pPr>
  </w:style>
  <w:style w:type="numbering" w:customStyle="1" w:styleId="WWNum147">
    <w:name w:val="WWNum147"/>
    <w:basedOn w:val="a5"/>
    <w:rsid w:val="00C83C60"/>
    <w:pPr>
      <w:numPr>
        <w:numId w:val="202"/>
      </w:numPr>
    </w:pPr>
  </w:style>
  <w:style w:type="numbering" w:customStyle="1" w:styleId="WWNum148">
    <w:name w:val="WWNum148"/>
    <w:basedOn w:val="a5"/>
    <w:rsid w:val="00C83C60"/>
    <w:pPr>
      <w:numPr>
        <w:numId w:val="203"/>
      </w:numPr>
    </w:pPr>
  </w:style>
  <w:style w:type="numbering" w:customStyle="1" w:styleId="WWNum149">
    <w:name w:val="WWNum149"/>
    <w:basedOn w:val="a5"/>
    <w:rsid w:val="00C83C60"/>
    <w:pPr>
      <w:numPr>
        <w:numId w:val="204"/>
      </w:numPr>
    </w:pPr>
  </w:style>
  <w:style w:type="numbering" w:customStyle="1" w:styleId="WWNum150">
    <w:name w:val="WWNum150"/>
    <w:basedOn w:val="a5"/>
    <w:rsid w:val="00C83C60"/>
    <w:pPr>
      <w:numPr>
        <w:numId w:val="205"/>
      </w:numPr>
    </w:pPr>
  </w:style>
  <w:style w:type="numbering" w:customStyle="1" w:styleId="WWNum151">
    <w:name w:val="WWNum151"/>
    <w:basedOn w:val="a5"/>
    <w:rsid w:val="00C83C60"/>
    <w:pPr>
      <w:numPr>
        <w:numId w:val="206"/>
      </w:numPr>
    </w:pPr>
  </w:style>
  <w:style w:type="numbering" w:customStyle="1" w:styleId="WWNum152">
    <w:name w:val="WWNum152"/>
    <w:basedOn w:val="a5"/>
    <w:rsid w:val="00C83C60"/>
    <w:pPr>
      <w:numPr>
        <w:numId w:val="207"/>
      </w:numPr>
    </w:pPr>
  </w:style>
  <w:style w:type="numbering" w:customStyle="1" w:styleId="WWNum153">
    <w:name w:val="WWNum153"/>
    <w:basedOn w:val="a5"/>
    <w:rsid w:val="00C83C60"/>
    <w:pPr>
      <w:numPr>
        <w:numId w:val="208"/>
      </w:numPr>
    </w:pPr>
  </w:style>
  <w:style w:type="numbering" w:customStyle="1" w:styleId="WWNum154">
    <w:name w:val="WWNum154"/>
    <w:basedOn w:val="a5"/>
    <w:rsid w:val="00C83C60"/>
    <w:pPr>
      <w:numPr>
        <w:numId w:val="209"/>
      </w:numPr>
    </w:pPr>
  </w:style>
  <w:style w:type="numbering" w:customStyle="1" w:styleId="WWNum155">
    <w:name w:val="WWNum155"/>
    <w:basedOn w:val="a5"/>
    <w:rsid w:val="00C83C60"/>
    <w:pPr>
      <w:numPr>
        <w:numId w:val="210"/>
      </w:numPr>
    </w:pPr>
  </w:style>
  <w:style w:type="numbering" w:customStyle="1" w:styleId="WWNum156">
    <w:name w:val="WWNum156"/>
    <w:basedOn w:val="a5"/>
    <w:rsid w:val="00C83C60"/>
    <w:pPr>
      <w:numPr>
        <w:numId w:val="211"/>
      </w:numPr>
    </w:pPr>
  </w:style>
  <w:style w:type="numbering" w:customStyle="1" w:styleId="WWNum157">
    <w:name w:val="WWNum157"/>
    <w:basedOn w:val="a5"/>
    <w:rsid w:val="00C83C60"/>
    <w:pPr>
      <w:numPr>
        <w:numId w:val="212"/>
      </w:numPr>
    </w:pPr>
  </w:style>
  <w:style w:type="numbering" w:customStyle="1" w:styleId="WWNum158">
    <w:name w:val="WWNum158"/>
    <w:basedOn w:val="a5"/>
    <w:rsid w:val="00C83C60"/>
    <w:pPr>
      <w:numPr>
        <w:numId w:val="213"/>
      </w:numPr>
    </w:pPr>
  </w:style>
  <w:style w:type="numbering" w:customStyle="1" w:styleId="WWNum159">
    <w:name w:val="WWNum159"/>
    <w:basedOn w:val="a5"/>
    <w:rsid w:val="00C83C60"/>
    <w:pPr>
      <w:numPr>
        <w:numId w:val="214"/>
      </w:numPr>
    </w:pPr>
  </w:style>
  <w:style w:type="numbering" w:customStyle="1" w:styleId="WWNum160">
    <w:name w:val="WWNum160"/>
    <w:basedOn w:val="a5"/>
    <w:rsid w:val="00C83C60"/>
    <w:pPr>
      <w:numPr>
        <w:numId w:val="215"/>
      </w:numPr>
    </w:pPr>
  </w:style>
  <w:style w:type="numbering" w:customStyle="1" w:styleId="WWNum161">
    <w:name w:val="WWNum161"/>
    <w:basedOn w:val="a5"/>
    <w:rsid w:val="00C83C60"/>
    <w:pPr>
      <w:numPr>
        <w:numId w:val="216"/>
      </w:numPr>
    </w:pPr>
  </w:style>
  <w:style w:type="numbering" w:customStyle="1" w:styleId="WWNum162">
    <w:name w:val="WWNum162"/>
    <w:basedOn w:val="a5"/>
    <w:rsid w:val="00C83C60"/>
    <w:pPr>
      <w:numPr>
        <w:numId w:val="217"/>
      </w:numPr>
    </w:pPr>
  </w:style>
  <w:style w:type="numbering" w:customStyle="1" w:styleId="WWNum163">
    <w:name w:val="WWNum163"/>
    <w:basedOn w:val="a5"/>
    <w:rsid w:val="00C83C60"/>
    <w:pPr>
      <w:numPr>
        <w:numId w:val="218"/>
      </w:numPr>
    </w:pPr>
  </w:style>
  <w:style w:type="numbering" w:customStyle="1" w:styleId="WWNum164">
    <w:name w:val="WWNum164"/>
    <w:basedOn w:val="a5"/>
    <w:rsid w:val="00C83C60"/>
    <w:pPr>
      <w:numPr>
        <w:numId w:val="219"/>
      </w:numPr>
    </w:pPr>
  </w:style>
  <w:style w:type="numbering" w:customStyle="1" w:styleId="WWNum165">
    <w:name w:val="WWNum165"/>
    <w:basedOn w:val="a5"/>
    <w:rsid w:val="00C83C60"/>
    <w:pPr>
      <w:numPr>
        <w:numId w:val="220"/>
      </w:numPr>
    </w:pPr>
  </w:style>
  <w:style w:type="numbering" w:customStyle="1" w:styleId="WWNum166">
    <w:name w:val="WWNum166"/>
    <w:basedOn w:val="a5"/>
    <w:rsid w:val="00C83C60"/>
    <w:pPr>
      <w:numPr>
        <w:numId w:val="221"/>
      </w:numPr>
    </w:pPr>
  </w:style>
  <w:style w:type="numbering" w:customStyle="1" w:styleId="WWNum167">
    <w:name w:val="WWNum167"/>
    <w:basedOn w:val="a5"/>
    <w:rsid w:val="00C83C60"/>
    <w:pPr>
      <w:numPr>
        <w:numId w:val="222"/>
      </w:numPr>
    </w:pPr>
  </w:style>
  <w:style w:type="numbering" w:customStyle="1" w:styleId="WWNum168">
    <w:name w:val="WWNum168"/>
    <w:basedOn w:val="a5"/>
    <w:rsid w:val="00C83C60"/>
    <w:pPr>
      <w:numPr>
        <w:numId w:val="223"/>
      </w:numPr>
    </w:pPr>
  </w:style>
  <w:style w:type="numbering" w:customStyle="1" w:styleId="WWNum169">
    <w:name w:val="WWNum169"/>
    <w:basedOn w:val="a5"/>
    <w:rsid w:val="00C83C60"/>
    <w:pPr>
      <w:numPr>
        <w:numId w:val="224"/>
      </w:numPr>
    </w:pPr>
  </w:style>
  <w:style w:type="numbering" w:customStyle="1" w:styleId="WWNum170">
    <w:name w:val="WWNum170"/>
    <w:basedOn w:val="a5"/>
    <w:rsid w:val="00C83C60"/>
    <w:pPr>
      <w:numPr>
        <w:numId w:val="225"/>
      </w:numPr>
    </w:pPr>
  </w:style>
  <w:style w:type="numbering" w:customStyle="1" w:styleId="WWNum171">
    <w:name w:val="WWNum171"/>
    <w:basedOn w:val="a5"/>
    <w:rsid w:val="00C83C60"/>
    <w:pPr>
      <w:numPr>
        <w:numId w:val="226"/>
      </w:numPr>
    </w:pPr>
  </w:style>
  <w:style w:type="numbering" w:customStyle="1" w:styleId="WWNum172">
    <w:name w:val="WWNum172"/>
    <w:basedOn w:val="a5"/>
    <w:rsid w:val="00C83C60"/>
    <w:pPr>
      <w:numPr>
        <w:numId w:val="227"/>
      </w:numPr>
    </w:pPr>
  </w:style>
  <w:style w:type="numbering" w:customStyle="1" w:styleId="WWNum173">
    <w:name w:val="WWNum173"/>
    <w:basedOn w:val="a5"/>
    <w:rsid w:val="00C83C60"/>
    <w:pPr>
      <w:numPr>
        <w:numId w:val="228"/>
      </w:numPr>
    </w:pPr>
  </w:style>
  <w:style w:type="numbering" w:customStyle="1" w:styleId="WWNum174">
    <w:name w:val="WWNum174"/>
    <w:basedOn w:val="a5"/>
    <w:rsid w:val="00C83C60"/>
    <w:pPr>
      <w:numPr>
        <w:numId w:val="229"/>
      </w:numPr>
    </w:pPr>
  </w:style>
  <w:style w:type="numbering" w:customStyle="1" w:styleId="WWNum175">
    <w:name w:val="WWNum175"/>
    <w:basedOn w:val="a5"/>
    <w:rsid w:val="00C83C60"/>
    <w:pPr>
      <w:numPr>
        <w:numId w:val="230"/>
      </w:numPr>
    </w:pPr>
  </w:style>
  <w:style w:type="numbering" w:customStyle="1" w:styleId="WWNum176">
    <w:name w:val="WWNum176"/>
    <w:basedOn w:val="a5"/>
    <w:rsid w:val="00C83C60"/>
    <w:pPr>
      <w:numPr>
        <w:numId w:val="231"/>
      </w:numPr>
    </w:pPr>
  </w:style>
  <w:style w:type="numbering" w:customStyle="1" w:styleId="WWNum177">
    <w:name w:val="WWNum177"/>
    <w:basedOn w:val="a5"/>
    <w:rsid w:val="00C83C60"/>
    <w:pPr>
      <w:numPr>
        <w:numId w:val="232"/>
      </w:numPr>
    </w:pPr>
  </w:style>
  <w:style w:type="numbering" w:customStyle="1" w:styleId="WWNum178">
    <w:name w:val="WWNum178"/>
    <w:basedOn w:val="a5"/>
    <w:rsid w:val="00C83C60"/>
    <w:pPr>
      <w:numPr>
        <w:numId w:val="233"/>
      </w:numPr>
    </w:pPr>
  </w:style>
  <w:style w:type="numbering" w:customStyle="1" w:styleId="WWNum179">
    <w:name w:val="WWNum179"/>
    <w:basedOn w:val="a5"/>
    <w:rsid w:val="00C83C60"/>
    <w:pPr>
      <w:numPr>
        <w:numId w:val="234"/>
      </w:numPr>
    </w:pPr>
  </w:style>
  <w:style w:type="numbering" w:customStyle="1" w:styleId="WWNum180">
    <w:name w:val="WWNum180"/>
    <w:basedOn w:val="a5"/>
    <w:rsid w:val="00C83C60"/>
    <w:pPr>
      <w:numPr>
        <w:numId w:val="235"/>
      </w:numPr>
    </w:pPr>
  </w:style>
  <w:style w:type="numbering" w:customStyle="1" w:styleId="WWNum181">
    <w:name w:val="WWNum181"/>
    <w:basedOn w:val="a5"/>
    <w:rsid w:val="00C83C60"/>
    <w:pPr>
      <w:numPr>
        <w:numId w:val="236"/>
      </w:numPr>
    </w:pPr>
  </w:style>
  <w:style w:type="numbering" w:customStyle="1" w:styleId="WWNum182">
    <w:name w:val="WWNum182"/>
    <w:basedOn w:val="a5"/>
    <w:rsid w:val="00C83C60"/>
    <w:pPr>
      <w:numPr>
        <w:numId w:val="237"/>
      </w:numPr>
    </w:pPr>
  </w:style>
  <w:style w:type="numbering" w:customStyle="1" w:styleId="WWNum183">
    <w:name w:val="WWNum183"/>
    <w:basedOn w:val="a5"/>
    <w:rsid w:val="00C83C60"/>
    <w:pPr>
      <w:numPr>
        <w:numId w:val="238"/>
      </w:numPr>
    </w:pPr>
  </w:style>
  <w:style w:type="numbering" w:customStyle="1" w:styleId="WWNum184">
    <w:name w:val="WWNum184"/>
    <w:basedOn w:val="a5"/>
    <w:rsid w:val="00C83C60"/>
    <w:pPr>
      <w:numPr>
        <w:numId w:val="239"/>
      </w:numPr>
    </w:pPr>
  </w:style>
  <w:style w:type="numbering" w:customStyle="1" w:styleId="WWNum185">
    <w:name w:val="WWNum185"/>
    <w:basedOn w:val="a5"/>
    <w:rsid w:val="00C83C60"/>
    <w:pPr>
      <w:numPr>
        <w:numId w:val="240"/>
      </w:numPr>
    </w:pPr>
  </w:style>
  <w:style w:type="numbering" w:customStyle="1" w:styleId="WWNum186">
    <w:name w:val="WWNum186"/>
    <w:basedOn w:val="a5"/>
    <w:rsid w:val="00C83C60"/>
    <w:pPr>
      <w:numPr>
        <w:numId w:val="241"/>
      </w:numPr>
    </w:pPr>
  </w:style>
  <w:style w:type="numbering" w:customStyle="1" w:styleId="WWNum187">
    <w:name w:val="WWNum187"/>
    <w:basedOn w:val="a5"/>
    <w:rsid w:val="00C83C60"/>
    <w:pPr>
      <w:numPr>
        <w:numId w:val="242"/>
      </w:numPr>
    </w:pPr>
  </w:style>
  <w:style w:type="numbering" w:customStyle="1" w:styleId="WWNum188">
    <w:name w:val="WWNum188"/>
    <w:basedOn w:val="a5"/>
    <w:rsid w:val="00C83C60"/>
    <w:pPr>
      <w:numPr>
        <w:numId w:val="243"/>
      </w:numPr>
    </w:pPr>
  </w:style>
  <w:style w:type="numbering" w:customStyle="1" w:styleId="WWNum189">
    <w:name w:val="WWNum189"/>
    <w:basedOn w:val="a5"/>
    <w:rsid w:val="00C83C60"/>
    <w:pPr>
      <w:numPr>
        <w:numId w:val="244"/>
      </w:numPr>
    </w:pPr>
  </w:style>
  <w:style w:type="numbering" w:customStyle="1" w:styleId="WWNum190">
    <w:name w:val="WWNum190"/>
    <w:basedOn w:val="a5"/>
    <w:rsid w:val="00C83C60"/>
    <w:pPr>
      <w:numPr>
        <w:numId w:val="245"/>
      </w:numPr>
    </w:pPr>
  </w:style>
  <w:style w:type="numbering" w:customStyle="1" w:styleId="WWNum191">
    <w:name w:val="WWNum191"/>
    <w:basedOn w:val="a5"/>
    <w:rsid w:val="00C83C60"/>
    <w:pPr>
      <w:numPr>
        <w:numId w:val="246"/>
      </w:numPr>
    </w:pPr>
  </w:style>
  <w:style w:type="numbering" w:customStyle="1" w:styleId="WWNum192">
    <w:name w:val="WWNum192"/>
    <w:basedOn w:val="a5"/>
    <w:rsid w:val="00C83C60"/>
    <w:pPr>
      <w:numPr>
        <w:numId w:val="247"/>
      </w:numPr>
    </w:pPr>
  </w:style>
  <w:style w:type="numbering" w:customStyle="1" w:styleId="WWNum193">
    <w:name w:val="WWNum193"/>
    <w:basedOn w:val="a5"/>
    <w:rsid w:val="00C83C60"/>
    <w:pPr>
      <w:numPr>
        <w:numId w:val="248"/>
      </w:numPr>
    </w:pPr>
  </w:style>
  <w:style w:type="numbering" w:customStyle="1" w:styleId="WWNum194">
    <w:name w:val="WWNum194"/>
    <w:basedOn w:val="a5"/>
    <w:rsid w:val="00C83C60"/>
    <w:pPr>
      <w:numPr>
        <w:numId w:val="249"/>
      </w:numPr>
    </w:pPr>
  </w:style>
  <w:style w:type="numbering" w:customStyle="1" w:styleId="WWNum195">
    <w:name w:val="WWNum195"/>
    <w:basedOn w:val="a5"/>
    <w:rsid w:val="00C83C60"/>
    <w:pPr>
      <w:numPr>
        <w:numId w:val="250"/>
      </w:numPr>
    </w:pPr>
  </w:style>
  <w:style w:type="numbering" w:customStyle="1" w:styleId="WWNum196">
    <w:name w:val="WWNum196"/>
    <w:basedOn w:val="a5"/>
    <w:rsid w:val="00C83C60"/>
    <w:pPr>
      <w:numPr>
        <w:numId w:val="251"/>
      </w:numPr>
    </w:pPr>
  </w:style>
  <w:style w:type="numbering" w:customStyle="1" w:styleId="WWNum197">
    <w:name w:val="WWNum197"/>
    <w:basedOn w:val="a5"/>
    <w:rsid w:val="00C83C60"/>
    <w:pPr>
      <w:numPr>
        <w:numId w:val="252"/>
      </w:numPr>
    </w:pPr>
  </w:style>
  <w:style w:type="numbering" w:customStyle="1" w:styleId="WWNum198">
    <w:name w:val="WWNum198"/>
    <w:basedOn w:val="a5"/>
    <w:rsid w:val="00C83C60"/>
    <w:pPr>
      <w:numPr>
        <w:numId w:val="253"/>
      </w:numPr>
    </w:pPr>
  </w:style>
  <w:style w:type="numbering" w:customStyle="1" w:styleId="WWNum199">
    <w:name w:val="WWNum199"/>
    <w:basedOn w:val="a5"/>
    <w:rsid w:val="00C83C60"/>
    <w:pPr>
      <w:numPr>
        <w:numId w:val="254"/>
      </w:numPr>
    </w:pPr>
  </w:style>
  <w:style w:type="numbering" w:customStyle="1" w:styleId="WWNum200">
    <w:name w:val="WWNum200"/>
    <w:basedOn w:val="a5"/>
    <w:rsid w:val="00C83C60"/>
    <w:pPr>
      <w:numPr>
        <w:numId w:val="255"/>
      </w:numPr>
    </w:pPr>
  </w:style>
  <w:style w:type="numbering" w:customStyle="1" w:styleId="WWNum201">
    <w:name w:val="WWNum201"/>
    <w:basedOn w:val="a5"/>
    <w:rsid w:val="00C83C60"/>
    <w:pPr>
      <w:numPr>
        <w:numId w:val="256"/>
      </w:numPr>
    </w:pPr>
  </w:style>
  <w:style w:type="numbering" w:customStyle="1" w:styleId="WWNum202">
    <w:name w:val="WWNum202"/>
    <w:basedOn w:val="a5"/>
    <w:rsid w:val="00C83C60"/>
    <w:pPr>
      <w:numPr>
        <w:numId w:val="257"/>
      </w:numPr>
    </w:pPr>
  </w:style>
  <w:style w:type="numbering" w:customStyle="1" w:styleId="WWNum203">
    <w:name w:val="WWNum203"/>
    <w:basedOn w:val="a5"/>
    <w:rsid w:val="00C83C60"/>
    <w:pPr>
      <w:numPr>
        <w:numId w:val="258"/>
      </w:numPr>
    </w:pPr>
  </w:style>
  <w:style w:type="numbering" w:customStyle="1" w:styleId="WWNum204">
    <w:name w:val="WWNum204"/>
    <w:basedOn w:val="a5"/>
    <w:rsid w:val="00C83C60"/>
    <w:pPr>
      <w:numPr>
        <w:numId w:val="259"/>
      </w:numPr>
    </w:pPr>
  </w:style>
  <w:style w:type="numbering" w:customStyle="1" w:styleId="WWNum205">
    <w:name w:val="WWNum205"/>
    <w:basedOn w:val="a5"/>
    <w:rsid w:val="00C83C60"/>
    <w:pPr>
      <w:numPr>
        <w:numId w:val="260"/>
      </w:numPr>
    </w:pPr>
  </w:style>
  <w:style w:type="numbering" w:customStyle="1" w:styleId="WWNum206">
    <w:name w:val="WWNum206"/>
    <w:basedOn w:val="a5"/>
    <w:rsid w:val="00C83C60"/>
    <w:pPr>
      <w:numPr>
        <w:numId w:val="261"/>
      </w:numPr>
    </w:pPr>
  </w:style>
  <w:style w:type="numbering" w:customStyle="1" w:styleId="WWNum207">
    <w:name w:val="WWNum207"/>
    <w:basedOn w:val="a5"/>
    <w:rsid w:val="00C83C60"/>
    <w:pPr>
      <w:numPr>
        <w:numId w:val="262"/>
      </w:numPr>
    </w:pPr>
  </w:style>
  <w:style w:type="numbering" w:customStyle="1" w:styleId="WWNum208">
    <w:name w:val="WWNum208"/>
    <w:basedOn w:val="a5"/>
    <w:rsid w:val="00C83C60"/>
    <w:pPr>
      <w:numPr>
        <w:numId w:val="263"/>
      </w:numPr>
    </w:pPr>
  </w:style>
  <w:style w:type="numbering" w:customStyle="1" w:styleId="WWNum209">
    <w:name w:val="WWNum209"/>
    <w:basedOn w:val="a5"/>
    <w:rsid w:val="00C83C60"/>
    <w:pPr>
      <w:numPr>
        <w:numId w:val="264"/>
      </w:numPr>
    </w:pPr>
  </w:style>
  <w:style w:type="numbering" w:customStyle="1" w:styleId="WWNum210">
    <w:name w:val="WWNum210"/>
    <w:basedOn w:val="a5"/>
    <w:rsid w:val="00C83C60"/>
    <w:pPr>
      <w:numPr>
        <w:numId w:val="265"/>
      </w:numPr>
    </w:pPr>
  </w:style>
  <w:style w:type="numbering" w:customStyle="1" w:styleId="WWNum211">
    <w:name w:val="WWNum211"/>
    <w:basedOn w:val="a5"/>
    <w:rsid w:val="00C83C60"/>
    <w:pPr>
      <w:numPr>
        <w:numId w:val="266"/>
      </w:numPr>
    </w:pPr>
  </w:style>
  <w:style w:type="numbering" w:customStyle="1" w:styleId="WWNum212">
    <w:name w:val="WWNum212"/>
    <w:basedOn w:val="a5"/>
    <w:rsid w:val="00C83C60"/>
    <w:pPr>
      <w:numPr>
        <w:numId w:val="267"/>
      </w:numPr>
    </w:pPr>
  </w:style>
  <w:style w:type="numbering" w:customStyle="1" w:styleId="WWNum213">
    <w:name w:val="WWNum213"/>
    <w:basedOn w:val="a5"/>
    <w:rsid w:val="00C83C60"/>
    <w:pPr>
      <w:numPr>
        <w:numId w:val="268"/>
      </w:numPr>
    </w:pPr>
  </w:style>
  <w:style w:type="numbering" w:customStyle="1" w:styleId="WWNum214">
    <w:name w:val="WWNum214"/>
    <w:basedOn w:val="a5"/>
    <w:rsid w:val="00C83C60"/>
    <w:pPr>
      <w:numPr>
        <w:numId w:val="269"/>
      </w:numPr>
    </w:pPr>
  </w:style>
  <w:style w:type="numbering" w:customStyle="1" w:styleId="WWNum215">
    <w:name w:val="WWNum215"/>
    <w:basedOn w:val="a5"/>
    <w:rsid w:val="00C83C60"/>
    <w:pPr>
      <w:numPr>
        <w:numId w:val="270"/>
      </w:numPr>
    </w:pPr>
  </w:style>
  <w:style w:type="numbering" w:customStyle="1" w:styleId="WWNum216">
    <w:name w:val="WWNum216"/>
    <w:basedOn w:val="a5"/>
    <w:rsid w:val="00C83C60"/>
    <w:pPr>
      <w:numPr>
        <w:numId w:val="271"/>
      </w:numPr>
    </w:pPr>
  </w:style>
  <w:style w:type="numbering" w:customStyle="1" w:styleId="WWNum217">
    <w:name w:val="WWNum217"/>
    <w:basedOn w:val="a5"/>
    <w:rsid w:val="00C83C60"/>
    <w:pPr>
      <w:numPr>
        <w:numId w:val="272"/>
      </w:numPr>
    </w:pPr>
  </w:style>
  <w:style w:type="numbering" w:customStyle="1" w:styleId="WWNum218">
    <w:name w:val="WWNum218"/>
    <w:basedOn w:val="a5"/>
    <w:rsid w:val="00C83C60"/>
    <w:pPr>
      <w:numPr>
        <w:numId w:val="273"/>
      </w:numPr>
    </w:pPr>
  </w:style>
  <w:style w:type="numbering" w:customStyle="1" w:styleId="WWNum219">
    <w:name w:val="WWNum219"/>
    <w:basedOn w:val="a5"/>
    <w:rsid w:val="00C83C60"/>
    <w:pPr>
      <w:numPr>
        <w:numId w:val="274"/>
      </w:numPr>
    </w:pPr>
  </w:style>
  <w:style w:type="numbering" w:customStyle="1" w:styleId="WWNum220">
    <w:name w:val="WWNum220"/>
    <w:basedOn w:val="a5"/>
    <w:rsid w:val="00C83C60"/>
    <w:pPr>
      <w:numPr>
        <w:numId w:val="275"/>
      </w:numPr>
    </w:pPr>
  </w:style>
  <w:style w:type="numbering" w:customStyle="1" w:styleId="WWNum221">
    <w:name w:val="WWNum221"/>
    <w:basedOn w:val="a5"/>
    <w:rsid w:val="00C83C60"/>
    <w:pPr>
      <w:numPr>
        <w:numId w:val="276"/>
      </w:numPr>
    </w:pPr>
  </w:style>
  <w:style w:type="numbering" w:customStyle="1" w:styleId="WWNum222">
    <w:name w:val="WWNum222"/>
    <w:basedOn w:val="a5"/>
    <w:rsid w:val="00C83C60"/>
    <w:pPr>
      <w:numPr>
        <w:numId w:val="277"/>
      </w:numPr>
    </w:pPr>
  </w:style>
  <w:style w:type="numbering" w:customStyle="1" w:styleId="WWNum223">
    <w:name w:val="WWNum223"/>
    <w:basedOn w:val="a5"/>
    <w:rsid w:val="00C83C60"/>
    <w:pPr>
      <w:numPr>
        <w:numId w:val="278"/>
      </w:numPr>
    </w:pPr>
  </w:style>
  <w:style w:type="numbering" w:customStyle="1" w:styleId="WWNum224">
    <w:name w:val="WWNum224"/>
    <w:basedOn w:val="a5"/>
    <w:rsid w:val="00C83C60"/>
    <w:pPr>
      <w:numPr>
        <w:numId w:val="279"/>
      </w:numPr>
    </w:pPr>
  </w:style>
  <w:style w:type="numbering" w:customStyle="1" w:styleId="WWNum225">
    <w:name w:val="WWNum225"/>
    <w:basedOn w:val="a5"/>
    <w:rsid w:val="00C83C60"/>
    <w:pPr>
      <w:numPr>
        <w:numId w:val="280"/>
      </w:numPr>
    </w:pPr>
  </w:style>
  <w:style w:type="numbering" w:customStyle="1" w:styleId="WWNum226">
    <w:name w:val="WWNum226"/>
    <w:basedOn w:val="a5"/>
    <w:rsid w:val="00C83C60"/>
    <w:pPr>
      <w:numPr>
        <w:numId w:val="281"/>
      </w:numPr>
    </w:pPr>
  </w:style>
  <w:style w:type="numbering" w:customStyle="1" w:styleId="WWNum227">
    <w:name w:val="WWNum227"/>
    <w:basedOn w:val="a5"/>
    <w:rsid w:val="00C83C60"/>
    <w:pPr>
      <w:numPr>
        <w:numId w:val="282"/>
      </w:numPr>
    </w:pPr>
  </w:style>
  <w:style w:type="numbering" w:customStyle="1" w:styleId="WWNum228">
    <w:name w:val="WWNum228"/>
    <w:basedOn w:val="a5"/>
    <w:rsid w:val="00C83C60"/>
    <w:pPr>
      <w:numPr>
        <w:numId w:val="283"/>
      </w:numPr>
    </w:pPr>
  </w:style>
  <w:style w:type="numbering" w:customStyle="1" w:styleId="WWNum229">
    <w:name w:val="WWNum229"/>
    <w:basedOn w:val="a5"/>
    <w:rsid w:val="00C83C60"/>
    <w:pPr>
      <w:numPr>
        <w:numId w:val="284"/>
      </w:numPr>
    </w:pPr>
  </w:style>
  <w:style w:type="numbering" w:customStyle="1" w:styleId="WWNum230">
    <w:name w:val="WWNum230"/>
    <w:basedOn w:val="a5"/>
    <w:rsid w:val="00C83C60"/>
    <w:pPr>
      <w:numPr>
        <w:numId w:val="285"/>
      </w:numPr>
    </w:pPr>
  </w:style>
  <w:style w:type="numbering" w:customStyle="1" w:styleId="WWNum231">
    <w:name w:val="WWNum231"/>
    <w:basedOn w:val="a5"/>
    <w:rsid w:val="00C83C60"/>
    <w:pPr>
      <w:numPr>
        <w:numId w:val="286"/>
      </w:numPr>
    </w:pPr>
  </w:style>
  <w:style w:type="numbering" w:customStyle="1" w:styleId="WWNum232">
    <w:name w:val="WWNum232"/>
    <w:basedOn w:val="a5"/>
    <w:rsid w:val="00C83C60"/>
    <w:pPr>
      <w:numPr>
        <w:numId w:val="287"/>
      </w:numPr>
    </w:pPr>
  </w:style>
  <w:style w:type="numbering" w:customStyle="1" w:styleId="WWNum233">
    <w:name w:val="WWNum233"/>
    <w:basedOn w:val="a5"/>
    <w:rsid w:val="00C83C60"/>
    <w:pPr>
      <w:numPr>
        <w:numId w:val="288"/>
      </w:numPr>
    </w:pPr>
  </w:style>
  <w:style w:type="numbering" w:customStyle="1" w:styleId="WWNum234">
    <w:name w:val="WWNum234"/>
    <w:basedOn w:val="a5"/>
    <w:rsid w:val="00C83C60"/>
    <w:pPr>
      <w:numPr>
        <w:numId w:val="289"/>
      </w:numPr>
    </w:pPr>
  </w:style>
  <w:style w:type="numbering" w:customStyle="1" w:styleId="WWNum235">
    <w:name w:val="WWNum235"/>
    <w:basedOn w:val="a5"/>
    <w:rsid w:val="00C83C60"/>
    <w:pPr>
      <w:numPr>
        <w:numId w:val="290"/>
      </w:numPr>
    </w:pPr>
  </w:style>
  <w:style w:type="numbering" w:customStyle="1" w:styleId="WWNum236">
    <w:name w:val="WWNum236"/>
    <w:basedOn w:val="a5"/>
    <w:rsid w:val="00C83C60"/>
    <w:pPr>
      <w:numPr>
        <w:numId w:val="291"/>
      </w:numPr>
    </w:pPr>
  </w:style>
  <w:style w:type="numbering" w:customStyle="1" w:styleId="WWNum237">
    <w:name w:val="WWNum237"/>
    <w:basedOn w:val="a5"/>
    <w:rsid w:val="00C83C60"/>
    <w:pPr>
      <w:numPr>
        <w:numId w:val="292"/>
      </w:numPr>
    </w:pPr>
  </w:style>
  <w:style w:type="numbering" w:customStyle="1" w:styleId="WWNum238">
    <w:name w:val="WWNum238"/>
    <w:basedOn w:val="a5"/>
    <w:rsid w:val="00C83C60"/>
    <w:pPr>
      <w:numPr>
        <w:numId w:val="293"/>
      </w:numPr>
    </w:pPr>
  </w:style>
  <w:style w:type="numbering" w:customStyle="1" w:styleId="WWNum239">
    <w:name w:val="WWNum239"/>
    <w:basedOn w:val="a5"/>
    <w:rsid w:val="00C83C60"/>
    <w:pPr>
      <w:numPr>
        <w:numId w:val="294"/>
      </w:numPr>
    </w:pPr>
  </w:style>
  <w:style w:type="numbering" w:customStyle="1" w:styleId="WWNum240">
    <w:name w:val="WWNum240"/>
    <w:basedOn w:val="a5"/>
    <w:rsid w:val="00C83C60"/>
    <w:pPr>
      <w:numPr>
        <w:numId w:val="295"/>
      </w:numPr>
    </w:pPr>
  </w:style>
  <w:style w:type="numbering" w:customStyle="1" w:styleId="WWNum241">
    <w:name w:val="WWNum241"/>
    <w:basedOn w:val="a5"/>
    <w:rsid w:val="00C83C60"/>
    <w:pPr>
      <w:numPr>
        <w:numId w:val="296"/>
      </w:numPr>
    </w:pPr>
  </w:style>
  <w:style w:type="numbering" w:customStyle="1" w:styleId="WWNum242">
    <w:name w:val="WWNum242"/>
    <w:basedOn w:val="a5"/>
    <w:rsid w:val="00C83C60"/>
    <w:pPr>
      <w:numPr>
        <w:numId w:val="297"/>
      </w:numPr>
    </w:pPr>
  </w:style>
  <w:style w:type="numbering" w:customStyle="1" w:styleId="WWNum243">
    <w:name w:val="WWNum243"/>
    <w:basedOn w:val="a5"/>
    <w:rsid w:val="00C83C60"/>
    <w:pPr>
      <w:numPr>
        <w:numId w:val="298"/>
      </w:numPr>
    </w:pPr>
  </w:style>
  <w:style w:type="numbering" w:customStyle="1" w:styleId="WWNum244">
    <w:name w:val="WWNum244"/>
    <w:basedOn w:val="a5"/>
    <w:rsid w:val="00C83C60"/>
    <w:pPr>
      <w:numPr>
        <w:numId w:val="299"/>
      </w:numPr>
    </w:pPr>
  </w:style>
  <w:style w:type="numbering" w:customStyle="1" w:styleId="WWNum245">
    <w:name w:val="WWNum245"/>
    <w:basedOn w:val="a5"/>
    <w:rsid w:val="00C83C60"/>
    <w:pPr>
      <w:numPr>
        <w:numId w:val="300"/>
      </w:numPr>
    </w:pPr>
  </w:style>
  <w:style w:type="numbering" w:customStyle="1" w:styleId="WWNum246">
    <w:name w:val="WWNum246"/>
    <w:basedOn w:val="a5"/>
    <w:rsid w:val="00C83C60"/>
    <w:pPr>
      <w:numPr>
        <w:numId w:val="301"/>
      </w:numPr>
    </w:pPr>
  </w:style>
  <w:style w:type="numbering" w:customStyle="1" w:styleId="WWNum247">
    <w:name w:val="WWNum247"/>
    <w:basedOn w:val="a5"/>
    <w:rsid w:val="00C83C60"/>
    <w:pPr>
      <w:numPr>
        <w:numId w:val="302"/>
      </w:numPr>
    </w:pPr>
  </w:style>
  <w:style w:type="numbering" w:customStyle="1" w:styleId="WWNum248">
    <w:name w:val="WWNum248"/>
    <w:basedOn w:val="a5"/>
    <w:rsid w:val="00C83C60"/>
    <w:pPr>
      <w:numPr>
        <w:numId w:val="303"/>
      </w:numPr>
    </w:pPr>
  </w:style>
  <w:style w:type="numbering" w:customStyle="1" w:styleId="WWNum249">
    <w:name w:val="WWNum249"/>
    <w:basedOn w:val="a5"/>
    <w:rsid w:val="00C83C60"/>
    <w:pPr>
      <w:numPr>
        <w:numId w:val="304"/>
      </w:numPr>
    </w:pPr>
  </w:style>
  <w:style w:type="numbering" w:customStyle="1" w:styleId="WWNum250">
    <w:name w:val="WWNum250"/>
    <w:basedOn w:val="a5"/>
    <w:rsid w:val="00C83C60"/>
    <w:pPr>
      <w:numPr>
        <w:numId w:val="305"/>
      </w:numPr>
    </w:pPr>
  </w:style>
  <w:style w:type="numbering" w:customStyle="1" w:styleId="WWNum251">
    <w:name w:val="WWNum251"/>
    <w:basedOn w:val="a5"/>
    <w:rsid w:val="00C83C60"/>
    <w:pPr>
      <w:numPr>
        <w:numId w:val="306"/>
      </w:numPr>
    </w:pPr>
  </w:style>
  <w:style w:type="numbering" w:customStyle="1" w:styleId="WWNum252">
    <w:name w:val="WWNum252"/>
    <w:basedOn w:val="a5"/>
    <w:rsid w:val="00C83C60"/>
    <w:pPr>
      <w:numPr>
        <w:numId w:val="307"/>
      </w:numPr>
    </w:pPr>
  </w:style>
  <w:style w:type="numbering" w:customStyle="1" w:styleId="WWNum253">
    <w:name w:val="WWNum253"/>
    <w:basedOn w:val="a5"/>
    <w:rsid w:val="00C83C60"/>
    <w:pPr>
      <w:numPr>
        <w:numId w:val="308"/>
      </w:numPr>
    </w:pPr>
  </w:style>
  <w:style w:type="numbering" w:customStyle="1" w:styleId="WWNum254">
    <w:name w:val="WWNum254"/>
    <w:basedOn w:val="a5"/>
    <w:rsid w:val="00C83C60"/>
    <w:pPr>
      <w:numPr>
        <w:numId w:val="309"/>
      </w:numPr>
    </w:pPr>
  </w:style>
  <w:style w:type="character" w:styleId="afff1">
    <w:name w:val="Placeholder Text"/>
    <w:uiPriority w:val="99"/>
    <w:semiHidden/>
    <w:rsid w:val="006C06E3"/>
    <w:rPr>
      <w:color w:val="808080"/>
    </w:rPr>
  </w:style>
  <w:style w:type="numbering" w:customStyle="1" w:styleId="LFO2">
    <w:name w:val="LFO2"/>
    <w:basedOn w:val="a5"/>
    <w:rsid w:val="00773CBF"/>
    <w:pPr>
      <w:numPr>
        <w:numId w:val="310"/>
      </w:numPr>
    </w:pPr>
  </w:style>
  <w:style w:type="numbering" w:customStyle="1" w:styleId="LFO12">
    <w:name w:val="LFO12"/>
    <w:basedOn w:val="a5"/>
    <w:rsid w:val="00773CBF"/>
    <w:pPr>
      <w:numPr>
        <w:numId w:val="311"/>
      </w:numPr>
    </w:pPr>
  </w:style>
  <w:style w:type="numbering" w:customStyle="1" w:styleId="LFO13">
    <w:name w:val="LFO13"/>
    <w:basedOn w:val="a5"/>
    <w:rsid w:val="00773CBF"/>
    <w:pPr>
      <w:numPr>
        <w:numId w:val="312"/>
      </w:numPr>
    </w:pPr>
  </w:style>
  <w:style w:type="numbering" w:customStyle="1" w:styleId="122">
    <w:name w:val="無清單12"/>
    <w:next w:val="a5"/>
    <w:semiHidden/>
    <w:rsid w:val="00C335E3"/>
  </w:style>
  <w:style w:type="numbering" w:customStyle="1" w:styleId="210">
    <w:name w:val="無清單21"/>
    <w:next w:val="a5"/>
    <w:uiPriority w:val="99"/>
    <w:semiHidden/>
    <w:unhideWhenUsed/>
    <w:rsid w:val="00C335E3"/>
  </w:style>
  <w:style w:type="numbering" w:customStyle="1" w:styleId="121">
    <w:name w:val="樣式121"/>
    <w:rsid w:val="00C335E3"/>
    <w:pPr>
      <w:numPr>
        <w:numId w:val="4"/>
      </w:numPr>
    </w:pPr>
  </w:style>
  <w:style w:type="paragraph" w:customStyle="1" w:styleId="1-1-0">
    <w:name w:val="1-1-書眉右"/>
    <w:basedOn w:val="ab"/>
    <w:qFormat/>
    <w:rsid w:val="00C335E3"/>
    <w:pPr>
      <w:jc w:val="right"/>
    </w:pPr>
    <w:rPr>
      <w:sz w:val="22"/>
      <w:szCs w:val="22"/>
    </w:rPr>
  </w:style>
  <w:style w:type="paragraph" w:customStyle="1" w:styleId="1-1-1">
    <w:name w:val="1-1-書眉左"/>
    <w:basedOn w:val="1-1-0"/>
    <w:qFormat/>
    <w:rsid w:val="00C335E3"/>
    <w:pPr>
      <w:jc w:val="left"/>
    </w:pPr>
  </w:style>
  <w:style w:type="numbering" w:customStyle="1" w:styleId="1220">
    <w:name w:val="樣式122"/>
    <w:rsid w:val="00C335E3"/>
  </w:style>
  <w:style w:type="numbering" w:customStyle="1" w:styleId="123">
    <w:name w:val="樣式123"/>
    <w:rsid w:val="00C335E3"/>
  </w:style>
  <w:style w:type="numbering" w:customStyle="1" w:styleId="124">
    <w:name w:val="樣式124"/>
    <w:rsid w:val="00C335E3"/>
    <w:pPr>
      <w:numPr>
        <w:numId w:val="315"/>
      </w:numPr>
    </w:pPr>
  </w:style>
  <w:style w:type="numbering" w:customStyle="1" w:styleId="50">
    <w:name w:val="無清單5"/>
    <w:next w:val="a5"/>
    <w:uiPriority w:val="99"/>
    <w:semiHidden/>
    <w:unhideWhenUsed/>
    <w:rsid w:val="00C335E3"/>
  </w:style>
  <w:style w:type="numbering" w:customStyle="1" w:styleId="13">
    <w:name w:val="樣式13"/>
    <w:rsid w:val="00C335E3"/>
    <w:pPr>
      <w:numPr>
        <w:numId w:val="314"/>
      </w:numPr>
    </w:pPr>
  </w:style>
  <w:style w:type="numbering" w:customStyle="1" w:styleId="130">
    <w:name w:val="無清單13"/>
    <w:next w:val="a5"/>
    <w:rsid w:val="00C335E3"/>
    <w:pPr>
      <w:numPr>
        <w:numId w:val="16"/>
      </w:numPr>
    </w:pPr>
  </w:style>
  <w:style w:type="numbering" w:customStyle="1" w:styleId="22">
    <w:name w:val="無清單22"/>
    <w:next w:val="a5"/>
    <w:unhideWhenUsed/>
    <w:rsid w:val="00C335E3"/>
    <w:pPr>
      <w:numPr>
        <w:numId w:val="17"/>
      </w:numPr>
    </w:pPr>
  </w:style>
  <w:style w:type="numbering" w:customStyle="1" w:styleId="111">
    <w:name w:val="樣式111"/>
    <w:rsid w:val="00C335E3"/>
    <w:pPr>
      <w:numPr>
        <w:numId w:val="474"/>
      </w:numPr>
    </w:pPr>
  </w:style>
  <w:style w:type="numbering" w:customStyle="1" w:styleId="1110">
    <w:name w:val="無清單111"/>
    <w:next w:val="a5"/>
    <w:rsid w:val="00C335E3"/>
    <w:pPr>
      <w:numPr>
        <w:numId w:val="423"/>
      </w:numPr>
    </w:pPr>
  </w:style>
  <w:style w:type="numbering" w:customStyle="1" w:styleId="31">
    <w:name w:val="無清單31"/>
    <w:next w:val="a5"/>
    <w:unhideWhenUsed/>
    <w:rsid w:val="00C335E3"/>
    <w:pPr>
      <w:numPr>
        <w:numId w:val="20"/>
      </w:numPr>
    </w:pPr>
  </w:style>
  <w:style w:type="numbering" w:customStyle="1" w:styleId="125">
    <w:name w:val="樣式125"/>
    <w:rsid w:val="00C335E3"/>
    <w:pPr>
      <w:numPr>
        <w:numId w:val="313"/>
      </w:numPr>
    </w:pPr>
  </w:style>
  <w:style w:type="numbering" w:customStyle="1" w:styleId="41">
    <w:name w:val="無清單41"/>
    <w:basedOn w:val="a5"/>
    <w:rsid w:val="00C335E3"/>
    <w:pPr>
      <w:numPr>
        <w:numId w:val="15"/>
      </w:numPr>
    </w:pPr>
  </w:style>
  <w:style w:type="paragraph" w:styleId="afff2">
    <w:name w:val="Salutation"/>
    <w:basedOn w:val="a2"/>
    <w:next w:val="a2"/>
    <w:link w:val="afff3"/>
    <w:rsid w:val="005A0BC7"/>
    <w:rPr>
      <w:color w:val="000000"/>
      <w:kern w:val="0"/>
    </w:rPr>
  </w:style>
  <w:style w:type="character" w:customStyle="1" w:styleId="afff3">
    <w:name w:val="問候 字元"/>
    <w:link w:val="afff2"/>
    <w:rsid w:val="005A0BC7"/>
    <w:rPr>
      <w:rFonts w:eastAsia="標楷體"/>
      <w:color w:val="000000"/>
      <w:sz w:val="26"/>
      <w:szCs w:val="26"/>
    </w:rPr>
  </w:style>
  <w:style w:type="paragraph" w:customStyle="1" w:styleId="a0">
    <w:name w:val="基準第一層樣式"/>
    <w:basedOn w:val="a2"/>
    <w:link w:val="afff4"/>
    <w:qFormat/>
    <w:rsid w:val="008605B8"/>
    <w:pPr>
      <w:framePr w:hSpace="180" w:wrap="around" w:vAnchor="text" w:hAnchor="margin" w:y="120"/>
      <w:widowControl/>
      <w:numPr>
        <w:numId w:val="354"/>
      </w:numPr>
      <w:adjustRightInd w:val="0"/>
      <w:snapToGrid w:val="0"/>
      <w:jc w:val="both"/>
    </w:pPr>
    <w:rPr>
      <w:color w:val="000000"/>
    </w:rPr>
  </w:style>
  <w:style w:type="character" w:styleId="afff5">
    <w:name w:val="Intense Emphasis"/>
    <w:uiPriority w:val="21"/>
    <w:rsid w:val="008605B8"/>
    <w:rPr>
      <w:i/>
      <w:iCs/>
      <w:color w:val="4472C4"/>
    </w:rPr>
  </w:style>
  <w:style w:type="character" w:customStyle="1" w:styleId="afff4">
    <w:name w:val="基準第一層樣式 字元"/>
    <w:link w:val="a0"/>
    <w:rsid w:val="008605B8"/>
    <w:rPr>
      <w:rFonts w:eastAsia="標楷體"/>
      <w:color w:val="000000"/>
      <w:kern w:val="2"/>
      <w:sz w:val="26"/>
      <w:szCs w:val="26"/>
    </w:rPr>
  </w:style>
  <w:style w:type="paragraph" w:customStyle="1" w:styleId="2">
    <w:name w:val="樣式2"/>
    <w:basedOn w:val="a2"/>
    <w:link w:val="29"/>
    <w:qFormat/>
    <w:rsid w:val="008605B8"/>
    <w:pPr>
      <w:framePr w:hSpace="180" w:wrap="around" w:vAnchor="text" w:hAnchor="margin" w:y="120"/>
      <w:widowControl/>
      <w:numPr>
        <w:numId w:val="355"/>
      </w:numPr>
      <w:adjustRightInd w:val="0"/>
      <w:snapToGrid w:val="0"/>
      <w:jc w:val="both"/>
    </w:pPr>
    <w:rPr>
      <w:color w:val="000000"/>
    </w:rPr>
  </w:style>
  <w:style w:type="character" w:customStyle="1" w:styleId="29">
    <w:name w:val="樣式2 字元"/>
    <w:link w:val="2"/>
    <w:rsid w:val="008605B8"/>
    <w:rPr>
      <w:rFonts w:eastAsia="標楷體"/>
      <w:color w:val="000000"/>
      <w:kern w:val="2"/>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271">
      <w:bodyDiv w:val="1"/>
      <w:marLeft w:val="0"/>
      <w:marRight w:val="0"/>
      <w:marTop w:val="0"/>
      <w:marBottom w:val="0"/>
      <w:divBdr>
        <w:top w:val="none" w:sz="0" w:space="0" w:color="auto"/>
        <w:left w:val="none" w:sz="0" w:space="0" w:color="auto"/>
        <w:bottom w:val="none" w:sz="0" w:space="0" w:color="auto"/>
        <w:right w:val="none" w:sz="0" w:space="0" w:color="auto"/>
      </w:divBdr>
      <w:divsChild>
        <w:div w:id="1852329399">
          <w:marLeft w:val="0"/>
          <w:marRight w:val="0"/>
          <w:marTop w:val="0"/>
          <w:marBottom w:val="0"/>
          <w:divBdr>
            <w:top w:val="none" w:sz="0" w:space="0" w:color="auto"/>
            <w:left w:val="none" w:sz="0" w:space="0" w:color="auto"/>
            <w:bottom w:val="none" w:sz="0" w:space="0" w:color="auto"/>
            <w:right w:val="none" w:sz="0" w:space="0" w:color="auto"/>
          </w:divBdr>
        </w:div>
      </w:divsChild>
    </w:div>
    <w:div w:id="12154155">
      <w:bodyDiv w:val="1"/>
      <w:marLeft w:val="0"/>
      <w:marRight w:val="0"/>
      <w:marTop w:val="0"/>
      <w:marBottom w:val="0"/>
      <w:divBdr>
        <w:top w:val="none" w:sz="0" w:space="0" w:color="auto"/>
        <w:left w:val="none" w:sz="0" w:space="0" w:color="auto"/>
        <w:bottom w:val="none" w:sz="0" w:space="0" w:color="auto"/>
        <w:right w:val="none" w:sz="0" w:space="0" w:color="auto"/>
      </w:divBdr>
      <w:divsChild>
        <w:div w:id="831875102">
          <w:marLeft w:val="0"/>
          <w:marRight w:val="0"/>
          <w:marTop w:val="0"/>
          <w:marBottom w:val="0"/>
          <w:divBdr>
            <w:top w:val="none" w:sz="0" w:space="0" w:color="auto"/>
            <w:left w:val="none" w:sz="0" w:space="0" w:color="auto"/>
            <w:bottom w:val="none" w:sz="0" w:space="0" w:color="auto"/>
            <w:right w:val="none" w:sz="0" w:space="0" w:color="auto"/>
          </w:divBdr>
        </w:div>
      </w:divsChild>
    </w:div>
    <w:div w:id="12268832">
      <w:bodyDiv w:val="1"/>
      <w:marLeft w:val="0"/>
      <w:marRight w:val="0"/>
      <w:marTop w:val="0"/>
      <w:marBottom w:val="0"/>
      <w:divBdr>
        <w:top w:val="none" w:sz="0" w:space="0" w:color="auto"/>
        <w:left w:val="none" w:sz="0" w:space="0" w:color="auto"/>
        <w:bottom w:val="none" w:sz="0" w:space="0" w:color="auto"/>
        <w:right w:val="none" w:sz="0" w:space="0" w:color="auto"/>
      </w:divBdr>
      <w:divsChild>
        <w:div w:id="697462945">
          <w:marLeft w:val="0"/>
          <w:marRight w:val="0"/>
          <w:marTop w:val="0"/>
          <w:marBottom w:val="0"/>
          <w:divBdr>
            <w:top w:val="none" w:sz="0" w:space="0" w:color="auto"/>
            <w:left w:val="none" w:sz="0" w:space="0" w:color="auto"/>
            <w:bottom w:val="none" w:sz="0" w:space="0" w:color="auto"/>
            <w:right w:val="none" w:sz="0" w:space="0" w:color="auto"/>
          </w:divBdr>
          <w:divsChild>
            <w:div w:id="61678451">
              <w:marLeft w:val="0"/>
              <w:marRight w:val="0"/>
              <w:marTop w:val="0"/>
              <w:marBottom w:val="0"/>
              <w:divBdr>
                <w:top w:val="none" w:sz="0" w:space="0" w:color="auto"/>
                <w:left w:val="none" w:sz="0" w:space="0" w:color="auto"/>
                <w:bottom w:val="none" w:sz="0" w:space="0" w:color="auto"/>
                <w:right w:val="none" w:sz="0" w:space="0" w:color="auto"/>
              </w:divBdr>
            </w:div>
            <w:div w:id="133331946">
              <w:marLeft w:val="0"/>
              <w:marRight w:val="0"/>
              <w:marTop w:val="0"/>
              <w:marBottom w:val="0"/>
              <w:divBdr>
                <w:top w:val="none" w:sz="0" w:space="0" w:color="auto"/>
                <w:left w:val="none" w:sz="0" w:space="0" w:color="auto"/>
                <w:bottom w:val="none" w:sz="0" w:space="0" w:color="auto"/>
                <w:right w:val="none" w:sz="0" w:space="0" w:color="auto"/>
              </w:divBdr>
            </w:div>
            <w:div w:id="19486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719">
      <w:bodyDiv w:val="1"/>
      <w:marLeft w:val="0"/>
      <w:marRight w:val="0"/>
      <w:marTop w:val="0"/>
      <w:marBottom w:val="0"/>
      <w:divBdr>
        <w:top w:val="none" w:sz="0" w:space="0" w:color="auto"/>
        <w:left w:val="none" w:sz="0" w:space="0" w:color="auto"/>
        <w:bottom w:val="none" w:sz="0" w:space="0" w:color="auto"/>
        <w:right w:val="none" w:sz="0" w:space="0" w:color="auto"/>
      </w:divBdr>
      <w:divsChild>
        <w:div w:id="34894399">
          <w:marLeft w:val="0"/>
          <w:marRight w:val="0"/>
          <w:marTop w:val="0"/>
          <w:marBottom w:val="0"/>
          <w:divBdr>
            <w:top w:val="none" w:sz="0" w:space="0" w:color="auto"/>
            <w:left w:val="none" w:sz="0" w:space="0" w:color="auto"/>
            <w:bottom w:val="none" w:sz="0" w:space="0" w:color="auto"/>
            <w:right w:val="none" w:sz="0" w:space="0" w:color="auto"/>
          </w:divBdr>
          <w:divsChild>
            <w:div w:id="324631974">
              <w:marLeft w:val="0"/>
              <w:marRight w:val="0"/>
              <w:marTop w:val="0"/>
              <w:marBottom w:val="0"/>
              <w:divBdr>
                <w:top w:val="none" w:sz="0" w:space="0" w:color="auto"/>
                <w:left w:val="none" w:sz="0" w:space="0" w:color="auto"/>
                <w:bottom w:val="none" w:sz="0" w:space="0" w:color="auto"/>
                <w:right w:val="none" w:sz="0" w:space="0" w:color="auto"/>
              </w:divBdr>
            </w:div>
            <w:div w:id="801508975">
              <w:marLeft w:val="0"/>
              <w:marRight w:val="0"/>
              <w:marTop w:val="0"/>
              <w:marBottom w:val="0"/>
              <w:divBdr>
                <w:top w:val="none" w:sz="0" w:space="0" w:color="auto"/>
                <w:left w:val="none" w:sz="0" w:space="0" w:color="auto"/>
                <w:bottom w:val="none" w:sz="0" w:space="0" w:color="auto"/>
                <w:right w:val="none" w:sz="0" w:space="0" w:color="auto"/>
              </w:divBdr>
            </w:div>
            <w:div w:id="938565873">
              <w:marLeft w:val="0"/>
              <w:marRight w:val="0"/>
              <w:marTop w:val="0"/>
              <w:marBottom w:val="0"/>
              <w:divBdr>
                <w:top w:val="none" w:sz="0" w:space="0" w:color="auto"/>
                <w:left w:val="none" w:sz="0" w:space="0" w:color="auto"/>
                <w:bottom w:val="none" w:sz="0" w:space="0" w:color="auto"/>
                <w:right w:val="none" w:sz="0" w:space="0" w:color="auto"/>
              </w:divBdr>
            </w:div>
            <w:div w:id="96674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221">
      <w:bodyDiv w:val="1"/>
      <w:marLeft w:val="0"/>
      <w:marRight w:val="0"/>
      <w:marTop w:val="0"/>
      <w:marBottom w:val="0"/>
      <w:divBdr>
        <w:top w:val="none" w:sz="0" w:space="0" w:color="auto"/>
        <w:left w:val="none" w:sz="0" w:space="0" w:color="auto"/>
        <w:bottom w:val="none" w:sz="0" w:space="0" w:color="auto"/>
        <w:right w:val="none" w:sz="0" w:space="0" w:color="auto"/>
      </w:divBdr>
      <w:divsChild>
        <w:div w:id="285089868">
          <w:marLeft w:val="0"/>
          <w:marRight w:val="0"/>
          <w:marTop w:val="0"/>
          <w:marBottom w:val="0"/>
          <w:divBdr>
            <w:top w:val="none" w:sz="0" w:space="0" w:color="auto"/>
            <w:left w:val="none" w:sz="0" w:space="0" w:color="auto"/>
            <w:bottom w:val="none" w:sz="0" w:space="0" w:color="auto"/>
            <w:right w:val="none" w:sz="0" w:space="0" w:color="auto"/>
          </w:divBdr>
        </w:div>
        <w:div w:id="440342215">
          <w:marLeft w:val="0"/>
          <w:marRight w:val="0"/>
          <w:marTop w:val="0"/>
          <w:marBottom w:val="0"/>
          <w:divBdr>
            <w:top w:val="none" w:sz="0" w:space="0" w:color="auto"/>
            <w:left w:val="none" w:sz="0" w:space="0" w:color="auto"/>
            <w:bottom w:val="none" w:sz="0" w:space="0" w:color="auto"/>
            <w:right w:val="none" w:sz="0" w:space="0" w:color="auto"/>
          </w:divBdr>
        </w:div>
        <w:div w:id="451166454">
          <w:marLeft w:val="0"/>
          <w:marRight w:val="0"/>
          <w:marTop w:val="0"/>
          <w:marBottom w:val="0"/>
          <w:divBdr>
            <w:top w:val="none" w:sz="0" w:space="0" w:color="auto"/>
            <w:left w:val="none" w:sz="0" w:space="0" w:color="auto"/>
            <w:bottom w:val="none" w:sz="0" w:space="0" w:color="auto"/>
            <w:right w:val="none" w:sz="0" w:space="0" w:color="auto"/>
          </w:divBdr>
        </w:div>
        <w:div w:id="648680267">
          <w:marLeft w:val="0"/>
          <w:marRight w:val="0"/>
          <w:marTop w:val="0"/>
          <w:marBottom w:val="0"/>
          <w:divBdr>
            <w:top w:val="none" w:sz="0" w:space="0" w:color="auto"/>
            <w:left w:val="none" w:sz="0" w:space="0" w:color="auto"/>
            <w:bottom w:val="none" w:sz="0" w:space="0" w:color="auto"/>
            <w:right w:val="none" w:sz="0" w:space="0" w:color="auto"/>
          </w:divBdr>
        </w:div>
        <w:div w:id="970749230">
          <w:marLeft w:val="0"/>
          <w:marRight w:val="0"/>
          <w:marTop w:val="0"/>
          <w:marBottom w:val="0"/>
          <w:divBdr>
            <w:top w:val="none" w:sz="0" w:space="0" w:color="auto"/>
            <w:left w:val="none" w:sz="0" w:space="0" w:color="auto"/>
            <w:bottom w:val="none" w:sz="0" w:space="0" w:color="auto"/>
            <w:right w:val="none" w:sz="0" w:space="0" w:color="auto"/>
          </w:divBdr>
        </w:div>
        <w:div w:id="1213419101">
          <w:marLeft w:val="0"/>
          <w:marRight w:val="0"/>
          <w:marTop w:val="0"/>
          <w:marBottom w:val="0"/>
          <w:divBdr>
            <w:top w:val="none" w:sz="0" w:space="0" w:color="auto"/>
            <w:left w:val="none" w:sz="0" w:space="0" w:color="auto"/>
            <w:bottom w:val="none" w:sz="0" w:space="0" w:color="auto"/>
            <w:right w:val="none" w:sz="0" w:space="0" w:color="auto"/>
          </w:divBdr>
        </w:div>
        <w:div w:id="1326208730">
          <w:marLeft w:val="0"/>
          <w:marRight w:val="0"/>
          <w:marTop w:val="0"/>
          <w:marBottom w:val="0"/>
          <w:divBdr>
            <w:top w:val="none" w:sz="0" w:space="0" w:color="auto"/>
            <w:left w:val="none" w:sz="0" w:space="0" w:color="auto"/>
            <w:bottom w:val="none" w:sz="0" w:space="0" w:color="auto"/>
            <w:right w:val="none" w:sz="0" w:space="0" w:color="auto"/>
          </w:divBdr>
        </w:div>
        <w:div w:id="1384015988">
          <w:marLeft w:val="0"/>
          <w:marRight w:val="0"/>
          <w:marTop w:val="0"/>
          <w:marBottom w:val="0"/>
          <w:divBdr>
            <w:top w:val="none" w:sz="0" w:space="0" w:color="auto"/>
            <w:left w:val="none" w:sz="0" w:space="0" w:color="auto"/>
            <w:bottom w:val="none" w:sz="0" w:space="0" w:color="auto"/>
            <w:right w:val="none" w:sz="0" w:space="0" w:color="auto"/>
          </w:divBdr>
        </w:div>
        <w:div w:id="1954705229">
          <w:marLeft w:val="0"/>
          <w:marRight w:val="0"/>
          <w:marTop w:val="0"/>
          <w:marBottom w:val="0"/>
          <w:divBdr>
            <w:top w:val="none" w:sz="0" w:space="0" w:color="auto"/>
            <w:left w:val="none" w:sz="0" w:space="0" w:color="auto"/>
            <w:bottom w:val="none" w:sz="0" w:space="0" w:color="auto"/>
            <w:right w:val="none" w:sz="0" w:space="0" w:color="auto"/>
          </w:divBdr>
        </w:div>
      </w:divsChild>
    </w:div>
    <w:div w:id="23487453">
      <w:bodyDiv w:val="1"/>
      <w:marLeft w:val="0"/>
      <w:marRight w:val="0"/>
      <w:marTop w:val="0"/>
      <w:marBottom w:val="0"/>
      <w:divBdr>
        <w:top w:val="none" w:sz="0" w:space="0" w:color="auto"/>
        <w:left w:val="none" w:sz="0" w:space="0" w:color="auto"/>
        <w:bottom w:val="none" w:sz="0" w:space="0" w:color="auto"/>
        <w:right w:val="none" w:sz="0" w:space="0" w:color="auto"/>
      </w:divBdr>
      <w:divsChild>
        <w:div w:id="561868901">
          <w:marLeft w:val="0"/>
          <w:marRight w:val="0"/>
          <w:marTop w:val="0"/>
          <w:marBottom w:val="0"/>
          <w:divBdr>
            <w:top w:val="none" w:sz="0" w:space="0" w:color="auto"/>
            <w:left w:val="none" w:sz="0" w:space="0" w:color="auto"/>
            <w:bottom w:val="none" w:sz="0" w:space="0" w:color="auto"/>
            <w:right w:val="none" w:sz="0" w:space="0" w:color="auto"/>
          </w:divBdr>
        </w:div>
      </w:divsChild>
    </w:div>
    <w:div w:id="40834336">
      <w:bodyDiv w:val="1"/>
      <w:marLeft w:val="0"/>
      <w:marRight w:val="0"/>
      <w:marTop w:val="0"/>
      <w:marBottom w:val="0"/>
      <w:divBdr>
        <w:top w:val="none" w:sz="0" w:space="0" w:color="auto"/>
        <w:left w:val="none" w:sz="0" w:space="0" w:color="auto"/>
        <w:bottom w:val="none" w:sz="0" w:space="0" w:color="auto"/>
        <w:right w:val="none" w:sz="0" w:space="0" w:color="auto"/>
      </w:divBdr>
      <w:divsChild>
        <w:div w:id="1520730007">
          <w:marLeft w:val="0"/>
          <w:marRight w:val="0"/>
          <w:marTop w:val="0"/>
          <w:marBottom w:val="0"/>
          <w:divBdr>
            <w:top w:val="none" w:sz="0" w:space="0" w:color="auto"/>
            <w:left w:val="none" w:sz="0" w:space="0" w:color="auto"/>
            <w:bottom w:val="none" w:sz="0" w:space="0" w:color="auto"/>
            <w:right w:val="none" w:sz="0" w:space="0" w:color="auto"/>
          </w:divBdr>
          <w:divsChild>
            <w:div w:id="13632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904">
      <w:bodyDiv w:val="1"/>
      <w:marLeft w:val="0"/>
      <w:marRight w:val="0"/>
      <w:marTop w:val="0"/>
      <w:marBottom w:val="0"/>
      <w:divBdr>
        <w:top w:val="none" w:sz="0" w:space="0" w:color="auto"/>
        <w:left w:val="none" w:sz="0" w:space="0" w:color="auto"/>
        <w:bottom w:val="none" w:sz="0" w:space="0" w:color="auto"/>
        <w:right w:val="none" w:sz="0" w:space="0" w:color="auto"/>
      </w:divBdr>
      <w:divsChild>
        <w:div w:id="42680817">
          <w:marLeft w:val="0"/>
          <w:marRight w:val="0"/>
          <w:marTop w:val="0"/>
          <w:marBottom w:val="0"/>
          <w:divBdr>
            <w:top w:val="none" w:sz="0" w:space="0" w:color="auto"/>
            <w:left w:val="none" w:sz="0" w:space="0" w:color="auto"/>
            <w:bottom w:val="none" w:sz="0" w:space="0" w:color="auto"/>
            <w:right w:val="none" w:sz="0" w:space="0" w:color="auto"/>
          </w:divBdr>
        </w:div>
        <w:div w:id="121995210">
          <w:marLeft w:val="0"/>
          <w:marRight w:val="0"/>
          <w:marTop w:val="0"/>
          <w:marBottom w:val="0"/>
          <w:divBdr>
            <w:top w:val="none" w:sz="0" w:space="0" w:color="auto"/>
            <w:left w:val="none" w:sz="0" w:space="0" w:color="auto"/>
            <w:bottom w:val="none" w:sz="0" w:space="0" w:color="auto"/>
            <w:right w:val="none" w:sz="0" w:space="0" w:color="auto"/>
          </w:divBdr>
        </w:div>
        <w:div w:id="412509134">
          <w:marLeft w:val="0"/>
          <w:marRight w:val="0"/>
          <w:marTop w:val="0"/>
          <w:marBottom w:val="0"/>
          <w:divBdr>
            <w:top w:val="none" w:sz="0" w:space="0" w:color="auto"/>
            <w:left w:val="none" w:sz="0" w:space="0" w:color="auto"/>
            <w:bottom w:val="none" w:sz="0" w:space="0" w:color="auto"/>
            <w:right w:val="none" w:sz="0" w:space="0" w:color="auto"/>
          </w:divBdr>
        </w:div>
        <w:div w:id="421612776">
          <w:marLeft w:val="0"/>
          <w:marRight w:val="0"/>
          <w:marTop w:val="0"/>
          <w:marBottom w:val="0"/>
          <w:divBdr>
            <w:top w:val="none" w:sz="0" w:space="0" w:color="auto"/>
            <w:left w:val="none" w:sz="0" w:space="0" w:color="auto"/>
            <w:bottom w:val="none" w:sz="0" w:space="0" w:color="auto"/>
            <w:right w:val="none" w:sz="0" w:space="0" w:color="auto"/>
          </w:divBdr>
        </w:div>
        <w:div w:id="609512376">
          <w:marLeft w:val="0"/>
          <w:marRight w:val="0"/>
          <w:marTop w:val="0"/>
          <w:marBottom w:val="0"/>
          <w:divBdr>
            <w:top w:val="none" w:sz="0" w:space="0" w:color="auto"/>
            <w:left w:val="none" w:sz="0" w:space="0" w:color="auto"/>
            <w:bottom w:val="none" w:sz="0" w:space="0" w:color="auto"/>
            <w:right w:val="none" w:sz="0" w:space="0" w:color="auto"/>
          </w:divBdr>
        </w:div>
        <w:div w:id="1529638844">
          <w:marLeft w:val="0"/>
          <w:marRight w:val="0"/>
          <w:marTop w:val="0"/>
          <w:marBottom w:val="0"/>
          <w:divBdr>
            <w:top w:val="none" w:sz="0" w:space="0" w:color="auto"/>
            <w:left w:val="none" w:sz="0" w:space="0" w:color="auto"/>
            <w:bottom w:val="none" w:sz="0" w:space="0" w:color="auto"/>
            <w:right w:val="none" w:sz="0" w:space="0" w:color="auto"/>
          </w:divBdr>
        </w:div>
        <w:div w:id="1958215787">
          <w:marLeft w:val="0"/>
          <w:marRight w:val="0"/>
          <w:marTop w:val="0"/>
          <w:marBottom w:val="0"/>
          <w:divBdr>
            <w:top w:val="none" w:sz="0" w:space="0" w:color="auto"/>
            <w:left w:val="none" w:sz="0" w:space="0" w:color="auto"/>
            <w:bottom w:val="none" w:sz="0" w:space="0" w:color="auto"/>
            <w:right w:val="none" w:sz="0" w:space="0" w:color="auto"/>
          </w:divBdr>
        </w:div>
      </w:divsChild>
    </w:div>
    <w:div w:id="52851118">
      <w:bodyDiv w:val="1"/>
      <w:marLeft w:val="0"/>
      <w:marRight w:val="0"/>
      <w:marTop w:val="0"/>
      <w:marBottom w:val="0"/>
      <w:divBdr>
        <w:top w:val="none" w:sz="0" w:space="0" w:color="auto"/>
        <w:left w:val="none" w:sz="0" w:space="0" w:color="auto"/>
        <w:bottom w:val="none" w:sz="0" w:space="0" w:color="auto"/>
        <w:right w:val="none" w:sz="0" w:space="0" w:color="auto"/>
      </w:divBdr>
      <w:divsChild>
        <w:div w:id="167645732">
          <w:marLeft w:val="1051"/>
          <w:marRight w:val="0"/>
          <w:marTop w:val="115"/>
          <w:marBottom w:val="0"/>
          <w:divBdr>
            <w:top w:val="none" w:sz="0" w:space="0" w:color="auto"/>
            <w:left w:val="none" w:sz="0" w:space="0" w:color="auto"/>
            <w:bottom w:val="none" w:sz="0" w:space="0" w:color="auto"/>
            <w:right w:val="none" w:sz="0" w:space="0" w:color="auto"/>
          </w:divBdr>
        </w:div>
      </w:divsChild>
    </w:div>
    <w:div w:id="61686754">
      <w:bodyDiv w:val="1"/>
      <w:marLeft w:val="0"/>
      <w:marRight w:val="0"/>
      <w:marTop w:val="0"/>
      <w:marBottom w:val="0"/>
      <w:divBdr>
        <w:top w:val="none" w:sz="0" w:space="0" w:color="auto"/>
        <w:left w:val="none" w:sz="0" w:space="0" w:color="auto"/>
        <w:bottom w:val="none" w:sz="0" w:space="0" w:color="auto"/>
        <w:right w:val="none" w:sz="0" w:space="0" w:color="auto"/>
      </w:divBdr>
      <w:divsChild>
        <w:div w:id="291596902">
          <w:marLeft w:val="0"/>
          <w:marRight w:val="0"/>
          <w:marTop w:val="0"/>
          <w:marBottom w:val="0"/>
          <w:divBdr>
            <w:top w:val="none" w:sz="0" w:space="0" w:color="auto"/>
            <w:left w:val="none" w:sz="0" w:space="0" w:color="auto"/>
            <w:bottom w:val="none" w:sz="0" w:space="0" w:color="auto"/>
            <w:right w:val="none" w:sz="0" w:space="0" w:color="auto"/>
          </w:divBdr>
        </w:div>
        <w:div w:id="294528824">
          <w:marLeft w:val="0"/>
          <w:marRight w:val="0"/>
          <w:marTop w:val="0"/>
          <w:marBottom w:val="0"/>
          <w:divBdr>
            <w:top w:val="none" w:sz="0" w:space="0" w:color="auto"/>
            <w:left w:val="none" w:sz="0" w:space="0" w:color="auto"/>
            <w:bottom w:val="none" w:sz="0" w:space="0" w:color="auto"/>
            <w:right w:val="none" w:sz="0" w:space="0" w:color="auto"/>
          </w:divBdr>
        </w:div>
        <w:div w:id="343437873">
          <w:marLeft w:val="0"/>
          <w:marRight w:val="0"/>
          <w:marTop w:val="0"/>
          <w:marBottom w:val="0"/>
          <w:divBdr>
            <w:top w:val="none" w:sz="0" w:space="0" w:color="auto"/>
            <w:left w:val="none" w:sz="0" w:space="0" w:color="auto"/>
            <w:bottom w:val="none" w:sz="0" w:space="0" w:color="auto"/>
            <w:right w:val="none" w:sz="0" w:space="0" w:color="auto"/>
          </w:divBdr>
        </w:div>
        <w:div w:id="533933072">
          <w:marLeft w:val="0"/>
          <w:marRight w:val="0"/>
          <w:marTop w:val="0"/>
          <w:marBottom w:val="0"/>
          <w:divBdr>
            <w:top w:val="none" w:sz="0" w:space="0" w:color="auto"/>
            <w:left w:val="none" w:sz="0" w:space="0" w:color="auto"/>
            <w:bottom w:val="none" w:sz="0" w:space="0" w:color="auto"/>
            <w:right w:val="none" w:sz="0" w:space="0" w:color="auto"/>
          </w:divBdr>
        </w:div>
        <w:div w:id="665983604">
          <w:marLeft w:val="0"/>
          <w:marRight w:val="0"/>
          <w:marTop w:val="0"/>
          <w:marBottom w:val="0"/>
          <w:divBdr>
            <w:top w:val="none" w:sz="0" w:space="0" w:color="auto"/>
            <w:left w:val="none" w:sz="0" w:space="0" w:color="auto"/>
            <w:bottom w:val="none" w:sz="0" w:space="0" w:color="auto"/>
            <w:right w:val="none" w:sz="0" w:space="0" w:color="auto"/>
          </w:divBdr>
        </w:div>
        <w:div w:id="998994706">
          <w:marLeft w:val="0"/>
          <w:marRight w:val="0"/>
          <w:marTop w:val="0"/>
          <w:marBottom w:val="0"/>
          <w:divBdr>
            <w:top w:val="none" w:sz="0" w:space="0" w:color="auto"/>
            <w:left w:val="none" w:sz="0" w:space="0" w:color="auto"/>
            <w:bottom w:val="none" w:sz="0" w:space="0" w:color="auto"/>
            <w:right w:val="none" w:sz="0" w:space="0" w:color="auto"/>
          </w:divBdr>
        </w:div>
        <w:div w:id="1465542624">
          <w:marLeft w:val="0"/>
          <w:marRight w:val="0"/>
          <w:marTop w:val="0"/>
          <w:marBottom w:val="0"/>
          <w:divBdr>
            <w:top w:val="none" w:sz="0" w:space="0" w:color="auto"/>
            <w:left w:val="none" w:sz="0" w:space="0" w:color="auto"/>
            <w:bottom w:val="none" w:sz="0" w:space="0" w:color="auto"/>
            <w:right w:val="none" w:sz="0" w:space="0" w:color="auto"/>
          </w:divBdr>
        </w:div>
        <w:div w:id="1798061969">
          <w:marLeft w:val="0"/>
          <w:marRight w:val="0"/>
          <w:marTop w:val="0"/>
          <w:marBottom w:val="0"/>
          <w:divBdr>
            <w:top w:val="none" w:sz="0" w:space="0" w:color="auto"/>
            <w:left w:val="none" w:sz="0" w:space="0" w:color="auto"/>
            <w:bottom w:val="none" w:sz="0" w:space="0" w:color="auto"/>
            <w:right w:val="none" w:sz="0" w:space="0" w:color="auto"/>
          </w:divBdr>
        </w:div>
        <w:div w:id="1917859277">
          <w:marLeft w:val="0"/>
          <w:marRight w:val="0"/>
          <w:marTop w:val="0"/>
          <w:marBottom w:val="0"/>
          <w:divBdr>
            <w:top w:val="none" w:sz="0" w:space="0" w:color="auto"/>
            <w:left w:val="none" w:sz="0" w:space="0" w:color="auto"/>
            <w:bottom w:val="none" w:sz="0" w:space="0" w:color="auto"/>
            <w:right w:val="none" w:sz="0" w:space="0" w:color="auto"/>
          </w:divBdr>
        </w:div>
      </w:divsChild>
    </w:div>
    <w:div w:id="63458915">
      <w:bodyDiv w:val="1"/>
      <w:marLeft w:val="0"/>
      <w:marRight w:val="0"/>
      <w:marTop w:val="0"/>
      <w:marBottom w:val="0"/>
      <w:divBdr>
        <w:top w:val="none" w:sz="0" w:space="0" w:color="auto"/>
        <w:left w:val="none" w:sz="0" w:space="0" w:color="auto"/>
        <w:bottom w:val="none" w:sz="0" w:space="0" w:color="auto"/>
        <w:right w:val="none" w:sz="0" w:space="0" w:color="auto"/>
      </w:divBdr>
      <w:divsChild>
        <w:div w:id="1058550254">
          <w:marLeft w:val="0"/>
          <w:marRight w:val="0"/>
          <w:marTop w:val="0"/>
          <w:marBottom w:val="0"/>
          <w:divBdr>
            <w:top w:val="none" w:sz="0" w:space="0" w:color="auto"/>
            <w:left w:val="none" w:sz="0" w:space="0" w:color="auto"/>
            <w:bottom w:val="none" w:sz="0" w:space="0" w:color="auto"/>
            <w:right w:val="none" w:sz="0" w:space="0" w:color="auto"/>
          </w:divBdr>
        </w:div>
      </w:divsChild>
    </w:div>
    <w:div w:id="67192303">
      <w:bodyDiv w:val="1"/>
      <w:marLeft w:val="0"/>
      <w:marRight w:val="0"/>
      <w:marTop w:val="0"/>
      <w:marBottom w:val="0"/>
      <w:divBdr>
        <w:top w:val="none" w:sz="0" w:space="0" w:color="auto"/>
        <w:left w:val="none" w:sz="0" w:space="0" w:color="auto"/>
        <w:bottom w:val="none" w:sz="0" w:space="0" w:color="auto"/>
        <w:right w:val="none" w:sz="0" w:space="0" w:color="auto"/>
      </w:divBdr>
      <w:divsChild>
        <w:div w:id="1333993551">
          <w:marLeft w:val="1051"/>
          <w:marRight w:val="0"/>
          <w:marTop w:val="115"/>
          <w:marBottom w:val="0"/>
          <w:divBdr>
            <w:top w:val="none" w:sz="0" w:space="0" w:color="auto"/>
            <w:left w:val="none" w:sz="0" w:space="0" w:color="auto"/>
            <w:bottom w:val="none" w:sz="0" w:space="0" w:color="auto"/>
            <w:right w:val="none" w:sz="0" w:space="0" w:color="auto"/>
          </w:divBdr>
        </w:div>
      </w:divsChild>
    </w:div>
    <w:div w:id="68622606">
      <w:bodyDiv w:val="1"/>
      <w:marLeft w:val="0"/>
      <w:marRight w:val="0"/>
      <w:marTop w:val="0"/>
      <w:marBottom w:val="0"/>
      <w:divBdr>
        <w:top w:val="none" w:sz="0" w:space="0" w:color="auto"/>
        <w:left w:val="none" w:sz="0" w:space="0" w:color="auto"/>
        <w:bottom w:val="none" w:sz="0" w:space="0" w:color="auto"/>
        <w:right w:val="none" w:sz="0" w:space="0" w:color="auto"/>
      </w:divBdr>
      <w:divsChild>
        <w:div w:id="1104224985">
          <w:marLeft w:val="0"/>
          <w:marRight w:val="0"/>
          <w:marTop w:val="0"/>
          <w:marBottom w:val="0"/>
          <w:divBdr>
            <w:top w:val="none" w:sz="0" w:space="0" w:color="auto"/>
            <w:left w:val="none" w:sz="0" w:space="0" w:color="auto"/>
            <w:bottom w:val="none" w:sz="0" w:space="0" w:color="auto"/>
            <w:right w:val="none" w:sz="0" w:space="0" w:color="auto"/>
          </w:divBdr>
        </w:div>
      </w:divsChild>
    </w:div>
    <w:div w:id="74667058">
      <w:bodyDiv w:val="1"/>
      <w:marLeft w:val="0"/>
      <w:marRight w:val="0"/>
      <w:marTop w:val="0"/>
      <w:marBottom w:val="0"/>
      <w:divBdr>
        <w:top w:val="none" w:sz="0" w:space="0" w:color="auto"/>
        <w:left w:val="none" w:sz="0" w:space="0" w:color="auto"/>
        <w:bottom w:val="none" w:sz="0" w:space="0" w:color="auto"/>
        <w:right w:val="none" w:sz="0" w:space="0" w:color="auto"/>
      </w:divBdr>
      <w:divsChild>
        <w:div w:id="189296519">
          <w:marLeft w:val="0"/>
          <w:marRight w:val="0"/>
          <w:marTop w:val="0"/>
          <w:marBottom w:val="0"/>
          <w:divBdr>
            <w:top w:val="none" w:sz="0" w:space="0" w:color="auto"/>
            <w:left w:val="none" w:sz="0" w:space="0" w:color="auto"/>
            <w:bottom w:val="none" w:sz="0" w:space="0" w:color="auto"/>
            <w:right w:val="none" w:sz="0" w:space="0" w:color="auto"/>
          </w:divBdr>
        </w:div>
        <w:div w:id="289897519">
          <w:marLeft w:val="0"/>
          <w:marRight w:val="0"/>
          <w:marTop w:val="0"/>
          <w:marBottom w:val="0"/>
          <w:divBdr>
            <w:top w:val="none" w:sz="0" w:space="0" w:color="auto"/>
            <w:left w:val="none" w:sz="0" w:space="0" w:color="auto"/>
            <w:bottom w:val="none" w:sz="0" w:space="0" w:color="auto"/>
            <w:right w:val="none" w:sz="0" w:space="0" w:color="auto"/>
          </w:divBdr>
        </w:div>
        <w:div w:id="330570537">
          <w:marLeft w:val="0"/>
          <w:marRight w:val="0"/>
          <w:marTop w:val="0"/>
          <w:marBottom w:val="0"/>
          <w:divBdr>
            <w:top w:val="none" w:sz="0" w:space="0" w:color="auto"/>
            <w:left w:val="none" w:sz="0" w:space="0" w:color="auto"/>
            <w:bottom w:val="none" w:sz="0" w:space="0" w:color="auto"/>
            <w:right w:val="none" w:sz="0" w:space="0" w:color="auto"/>
          </w:divBdr>
        </w:div>
        <w:div w:id="495386752">
          <w:marLeft w:val="0"/>
          <w:marRight w:val="0"/>
          <w:marTop w:val="0"/>
          <w:marBottom w:val="0"/>
          <w:divBdr>
            <w:top w:val="none" w:sz="0" w:space="0" w:color="auto"/>
            <w:left w:val="none" w:sz="0" w:space="0" w:color="auto"/>
            <w:bottom w:val="none" w:sz="0" w:space="0" w:color="auto"/>
            <w:right w:val="none" w:sz="0" w:space="0" w:color="auto"/>
          </w:divBdr>
        </w:div>
        <w:div w:id="541483979">
          <w:marLeft w:val="0"/>
          <w:marRight w:val="0"/>
          <w:marTop w:val="0"/>
          <w:marBottom w:val="0"/>
          <w:divBdr>
            <w:top w:val="none" w:sz="0" w:space="0" w:color="auto"/>
            <w:left w:val="none" w:sz="0" w:space="0" w:color="auto"/>
            <w:bottom w:val="none" w:sz="0" w:space="0" w:color="auto"/>
            <w:right w:val="none" w:sz="0" w:space="0" w:color="auto"/>
          </w:divBdr>
        </w:div>
        <w:div w:id="670066075">
          <w:marLeft w:val="0"/>
          <w:marRight w:val="0"/>
          <w:marTop w:val="0"/>
          <w:marBottom w:val="0"/>
          <w:divBdr>
            <w:top w:val="none" w:sz="0" w:space="0" w:color="auto"/>
            <w:left w:val="none" w:sz="0" w:space="0" w:color="auto"/>
            <w:bottom w:val="none" w:sz="0" w:space="0" w:color="auto"/>
            <w:right w:val="none" w:sz="0" w:space="0" w:color="auto"/>
          </w:divBdr>
        </w:div>
        <w:div w:id="829490249">
          <w:marLeft w:val="0"/>
          <w:marRight w:val="0"/>
          <w:marTop w:val="0"/>
          <w:marBottom w:val="0"/>
          <w:divBdr>
            <w:top w:val="none" w:sz="0" w:space="0" w:color="auto"/>
            <w:left w:val="none" w:sz="0" w:space="0" w:color="auto"/>
            <w:bottom w:val="none" w:sz="0" w:space="0" w:color="auto"/>
            <w:right w:val="none" w:sz="0" w:space="0" w:color="auto"/>
          </w:divBdr>
        </w:div>
        <w:div w:id="838498466">
          <w:marLeft w:val="0"/>
          <w:marRight w:val="0"/>
          <w:marTop w:val="0"/>
          <w:marBottom w:val="0"/>
          <w:divBdr>
            <w:top w:val="none" w:sz="0" w:space="0" w:color="auto"/>
            <w:left w:val="none" w:sz="0" w:space="0" w:color="auto"/>
            <w:bottom w:val="none" w:sz="0" w:space="0" w:color="auto"/>
            <w:right w:val="none" w:sz="0" w:space="0" w:color="auto"/>
          </w:divBdr>
        </w:div>
        <w:div w:id="894632233">
          <w:marLeft w:val="0"/>
          <w:marRight w:val="0"/>
          <w:marTop w:val="0"/>
          <w:marBottom w:val="0"/>
          <w:divBdr>
            <w:top w:val="none" w:sz="0" w:space="0" w:color="auto"/>
            <w:left w:val="none" w:sz="0" w:space="0" w:color="auto"/>
            <w:bottom w:val="none" w:sz="0" w:space="0" w:color="auto"/>
            <w:right w:val="none" w:sz="0" w:space="0" w:color="auto"/>
          </w:divBdr>
        </w:div>
        <w:div w:id="919218533">
          <w:marLeft w:val="0"/>
          <w:marRight w:val="0"/>
          <w:marTop w:val="0"/>
          <w:marBottom w:val="0"/>
          <w:divBdr>
            <w:top w:val="none" w:sz="0" w:space="0" w:color="auto"/>
            <w:left w:val="none" w:sz="0" w:space="0" w:color="auto"/>
            <w:bottom w:val="none" w:sz="0" w:space="0" w:color="auto"/>
            <w:right w:val="none" w:sz="0" w:space="0" w:color="auto"/>
          </w:divBdr>
        </w:div>
        <w:div w:id="1579286756">
          <w:marLeft w:val="0"/>
          <w:marRight w:val="0"/>
          <w:marTop w:val="0"/>
          <w:marBottom w:val="0"/>
          <w:divBdr>
            <w:top w:val="none" w:sz="0" w:space="0" w:color="auto"/>
            <w:left w:val="none" w:sz="0" w:space="0" w:color="auto"/>
            <w:bottom w:val="none" w:sz="0" w:space="0" w:color="auto"/>
            <w:right w:val="none" w:sz="0" w:space="0" w:color="auto"/>
          </w:divBdr>
        </w:div>
        <w:div w:id="1999264415">
          <w:marLeft w:val="0"/>
          <w:marRight w:val="0"/>
          <w:marTop w:val="0"/>
          <w:marBottom w:val="0"/>
          <w:divBdr>
            <w:top w:val="none" w:sz="0" w:space="0" w:color="auto"/>
            <w:left w:val="none" w:sz="0" w:space="0" w:color="auto"/>
            <w:bottom w:val="none" w:sz="0" w:space="0" w:color="auto"/>
            <w:right w:val="none" w:sz="0" w:space="0" w:color="auto"/>
          </w:divBdr>
        </w:div>
      </w:divsChild>
    </w:div>
    <w:div w:id="74787339">
      <w:bodyDiv w:val="1"/>
      <w:marLeft w:val="0"/>
      <w:marRight w:val="0"/>
      <w:marTop w:val="0"/>
      <w:marBottom w:val="0"/>
      <w:divBdr>
        <w:top w:val="none" w:sz="0" w:space="0" w:color="auto"/>
        <w:left w:val="none" w:sz="0" w:space="0" w:color="auto"/>
        <w:bottom w:val="none" w:sz="0" w:space="0" w:color="auto"/>
        <w:right w:val="none" w:sz="0" w:space="0" w:color="auto"/>
      </w:divBdr>
      <w:divsChild>
        <w:div w:id="459226083">
          <w:marLeft w:val="0"/>
          <w:marRight w:val="0"/>
          <w:marTop w:val="0"/>
          <w:marBottom w:val="0"/>
          <w:divBdr>
            <w:top w:val="none" w:sz="0" w:space="0" w:color="auto"/>
            <w:left w:val="none" w:sz="0" w:space="0" w:color="auto"/>
            <w:bottom w:val="none" w:sz="0" w:space="0" w:color="auto"/>
            <w:right w:val="none" w:sz="0" w:space="0" w:color="auto"/>
          </w:divBdr>
        </w:div>
      </w:divsChild>
    </w:div>
    <w:div w:id="85154888">
      <w:bodyDiv w:val="1"/>
      <w:marLeft w:val="0"/>
      <w:marRight w:val="0"/>
      <w:marTop w:val="0"/>
      <w:marBottom w:val="0"/>
      <w:divBdr>
        <w:top w:val="none" w:sz="0" w:space="0" w:color="auto"/>
        <w:left w:val="none" w:sz="0" w:space="0" w:color="auto"/>
        <w:bottom w:val="none" w:sz="0" w:space="0" w:color="auto"/>
        <w:right w:val="none" w:sz="0" w:space="0" w:color="auto"/>
      </w:divBdr>
    </w:div>
    <w:div w:id="87967413">
      <w:bodyDiv w:val="1"/>
      <w:marLeft w:val="0"/>
      <w:marRight w:val="0"/>
      <w:marTop w:val="0"/>
      <w:marBottom w:val="0"/>
      <w:divBdr>
        <w:top w:val="none" w:sz="0" w:space="0" w:color="auto"/>
        <w:left w:val="none" w:sz="0" w:space="0" w:color="auto"/>
        <w:bottom w:val="none" w:sz="0" w:space="0" w:color="auto"/>
        <w:right w:val="none" w:sz="0" w:space="0" w:color="auto"/>
      </w:divBdr>
      <w:divsChild>
        <w:div w:id="219051987">
          <w:marLeft w:val="0"/>
          <w:marRight w:val="0"/>
          <w:marTop w:val="0"/>
          <w:marBottom w:val="0"/>
          <w:divBdr>
            <w:top w:val="none" w:sz="0" w:space="0" w:color="auto"/>
            <w:left w:val="none" w:sz="0" w:space="0" w:color="auto"/>
            <w:bottom w:val="none" w:sz="0" w:space="0" w:color="auto"/>
            <w:right w:val="none" w:sz="0" w:space="0" w:color="auto"/>
          </w:divBdr>
        </w:div>
        <w:div w:id="319626285">
          <w:marLeft w:val="0"/>
          <w:marRight w:val="0"/>
          <w:marTop w:val="0"/>
          <w:marBottom w:val="0"/>
          <w:divBdr>
            <w:top w:val="none" w:sz="0" w:space="0" w:color="auto"/>
            <w:left w:val="none" w:sz="0" w:space="0" w:color="auto"/>
            <w:bottom w:val="none" w:sz="0" w:space="0" w:color="auto"/>
            <w:right w:val="none" w:sz="0" w:space="0" w:color="auto"/>
          </w:divBdr>
        </w:div>
        <w:div w:id="1021053633">
          <w:marLeft w:val="0"/>
          <w:marRight w:val="0"/>
          <w:marTop w:val="0"/>
          <w:marBottom w:val="0"/>
          <w:divBdr>
            <w:top w:val="none" w:sz="0" w:space="0" w:color="auto"/>
            <w:left w:val="none" w:sz="0" w:space="0" w:color="auto"/>
            <w:bottom w:val="none" w:sz="0" w:space="0" w:color="auto"/>
            <w:right w:val="none" w:sz="0" w:space="0" w:color="auto"/>
          </w:divBdr>
        </w:div>
        <w:div w:id="1965113570">
          <w:marLeft w:val="0"/>
          <w:marRight w:val="0"/>
          <w:marTop w:val="0"/>
          <w:marBottom w:val="0"/>
          <w:divBdr>
            <w:top w:val="none" w:sz="0" w:space="0" w:color="auto"/>
            <w:left w:val="none" w:sz="0" w:space="0" w:color="auto"/>
            <w:bottom w:val="none" w:sz="0" w:space="0" w:color="auto"/>
            <w:right w:val="none" w:sz="0" w:space="0" w:color="auto"/>
          </w:divBdr>
        </w:div>
      </w:divsChild>
    </w:div>
    <w:div w:id="95515892">
      <w:bodyDiv w:val="1"/>
      <w:marLeft w:val="0"/>
      <w:marRight w:val="0"/>
      <w:marTop w:val="0"/>
      <w:marBottom w:val="0"/>
      <w:divBdr>
        <w:top w:val="none" w:sz="0" w:space="0" w:color="auto"/>
        <w:left w:val="none" w:sz="0" w:space="0" w:color="auto"/>
        <w:bottom w:val="none" w:sz="0" w:space="0" w:color="auto"/>
        <w:right w:val="none" w:sz="0" w:space="0" w:color="auto"/>
      </w:divBdr>
      <w:divsChild>
        <w:div w:id="2007199011">
          <w:marLeft w:val="0"/>
          <w:marRight w:val="0"/>
          <w:marTop w:val="0"/>
          <w:marBottom w:val="0"/>
          <w:divBdr>
            <w:top w:val="none" w:sz="0" w:space="0" w:color="auto"/>
            <w:left w:val="none" w:sz="0" w:space="0" w:color="auto"/>
            <w:bottom w:val="none" w:sz="0" w:space="0" w:color="auto"/>
            <w:right w:val="none" w:sz="0" w:space="0" w:color="auto"/>
          </w:divBdr>
        </w:div>
      </w:divsChild>
    </w:div>
    <w:div w:id="97214059">
      <w:bodyDiv w:val="1"/>
      <w:marLeft w:val="0"/>
      <w:marRight w:val="0"/>
      <w:marTop w:val="0"/>
      <w:marBottom w:val="0"/>
      <w:divBdr>
        <w:top w:val="none" w:sz="0" w:space="0" w:color="auto"/>
        <w:left w:val="none" w:sz="0" w:space="0" w:color="auto"/>
        <w:bottom w:val="none" w:sz="0" w:space="0" w:color="auto"/>
        <w:right w:val="none" w:sz="0" w:space="0" w:color="auto"/>
      </w:divBdr>
      <w:divsChild>
        <w:div w:id="15809704">
          <w:marLeft w:val="0"/>
          <w:marRight w:val="0"/>
          <w:marTop w:val="0"/>
          <w:marBottom w:val="0"/>
          <w:divBdr>
            <w:top w:val="none" w:sz="0" w:space="0" w:color="auto"/>
            <w:left w:val="none" w:sz="0" w:space="0" w:color="auto"/>
            <w:bottom w:val="none" w:sz="0" w:space="0" w:color="auto"/>
            <w:right w:val="none" w:sz="0" w:space="0" w:color="auto"/>
          </w:divBdr>
        </w:div>
      </w:divsChild>
    </w:div>
    <w:div w:id="97599735">
      <w:bodyDiv w:val="1"/>
      <w:marLeft w:val="0"/>
      <w:marRight w:val="0"/>
      <w:marTop w:val="0"/>
      <w:marBottom w:val="0"/>
      <w:divBdr>
        <w:top w:val="none" w:sz="0" w:space="0" w:color="auto"/>
        <w:left w:val="none" w:sz="0" w:space="0" w:color="auto"/>
        <w:bottom w:val="none" w:sz="0" w:space="0" w:color="auto"/>
        <w:right w:val="none" w:sz="0" w:space="0" w:color="auto"/>
      </w:divBdr>
      <w:divsChild>
        <w:div w:id="2082629756">
          <w:marLeft w:val="0"/>
          <w:marRight w:val="0"/>
          <w:marTop w:val="0"/>
          <w:marBottom w:val="0"/>
          <w:divBdr>
            <w:top w:val="none" w:sz="0" w:space="0" w:color="auto"/>
            <w:left w:val="none" w:sz="0" w:space="0" w:color="auto"/>
            <w:bottom w:val="none" w:sz="0" w:space="0" w:color="auto"/>
            <w:right w:val="none" w:sz="0" w:space="0" w:color="auto"/>
          </w:divBdr>
        </w:div>
      </w:divsChild>
    </w:div>
    <w:div w:id="98067216">
      <w:bodyDiv w:val="1"/>
      <w:marLeft w:val="0"/>
      <w:marRight w:val="0"/>
      <w:marTop w:val="0"/>
      <w:marBottom w:val="0"/>
      <w:divBdr>
        <w:top w:val="none" w:sz="0" w:space="0" w:color="auto"/>
        <w:left w:val="none" w:sz="0" w:space="0" w:color="auto"/>
        <w:bottom w:val="none" w:sz="0" w:space="0" w:color="auto"/>
        <w:right w:val="none" w:sz="0" w:space="0" w:color="auto"/>
      </w:divBdr>
    </w:div>
    <w:div w:id="103772775">
      <w:bodyDiv w:val="1"/>
      <w:marLeft w:val="0"/>
      <w:marRight w:val="0"/>
      <w:marTop w:val="0"/>
      <w:marBottom w:val="0"/>
      <w:divBdr>
        <w:top w:val="none" w:sz="0" w:space="0" w:color="auto"/>
        <w:left w:val="none" w:sz="0" w:space="0" w:color="auto"/>
        <w:bottom w:val="none" w:sz="0" w:space="0" w:color="auto"/>
        <w:right w:val="none" w:sz="0" w:space="0" w:color="auto"/>
      </w:divBdr>
      <w:divsChild>
        <w:div w:id="36205036">
          <w:marLeft w:val="0"/>
          <w:marRight w:val="0"/>
          <w:marTop w:val="0"/>
          <w:marBottom w:val="0"/>
          <w:divBdr>
            <w:top w:val="none" w:sz="0" w:space="0" w:color="auto"/>
            <w:left w:val="none" w:sz="0" w:space="0" w:color="auto"/>
            <w:bottom w:val="none" w:sz="0" w:space="0" w:color="auto"/>
            <w:right w:val="none" w:sz="0" w:space="0" w:color="auto"/>
          </w:divBdr>
        </w:div>
      </w:divsChild>
    </w:div>
    <w:div w:id="104279274">
      <w:bodyDiv w:val="1"/>
      <w:marLeft w:val="0"/>
      <w:marRight w:val="0"/>
      <w:marTop w:val="0"/>
      <w:marBottom w:val="0"/>
      <w:divBdr>
        <w:top w:val="none" w:sz="0" w:space="0" w:color="auto"/>
        <w:left w:val="none" w:sz="0" w:space="0" w:color="auto"/>
        <w:bottom w:val="none" w:sz="0" w:space="0" w:color="auto"/>
        <w:right w:val="none" w:sz="0" w:space="0" w:color="auto"/>
      </w:divBdr>
      <w:divsChild>
        <w:div w:id="269826292">
          <w:marLeft w:val="0"/>
          <w:marRight w:val="0"/>
          <w:marTop w:val="0"/>
          <w:marBottom w:val="0"/>
          <w:divBdr>
            <w:top w:val="none" w:sz="0" w:space="0" w:color="auto"/>
            <w:left w:val="none" w:sz="0" w:space="0" w:color="auto"/>
            <w:bottom w:val="none" w:sz="0" w:space="0" w:color="auto"/>
            <w:right w:val="none" w:sz="0" w:space="0" w:color="auto"/>
          </w:divBdr>
          <w:divsChild>
            <w:div w:id="661155353">
              <w:marLeft w:val="0"/>
              <w:marRight w:val="0"/>
              <w:marTop w:val="0"/>
              <w:marBottom w:val="0"/>
              <w:divBdr>
                <w:top w:val="none" w:sz="0" w:space="0" w:color="auto"/>
                <w:left w:val="none" w:sz="0" w:space="0" w:color="auto"/>
                <w:bottom w:val="none" w:sz="0" w:space="0" w:color="auto"/>
                <w:right w:val="none" w:sz="0" w:space="0" w:color="auto"/>
              </w:divBdr>
            </w:div>
            <w:div w:id="151507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996">
      <w:bodyDiv w:val="1"/>
      <w:marLeft w:val="0"/>
      <w:marRight w:val="0"/>
      <w:marTop w:val="0"/>
      <w:marBottom w:val="0"/>
      <w:divBdr>
        <w:top w:val="none" w:sz="0" w:space="0" w:color="auto"/>
        <w:left w:val="none" w:sz="0" w:space="0" w:color="auto"/>
        <w:bottom w:val="none" w:sz="0" w:space="0" w:color="auto"/>
        <w:right w:val="none" w:sz="0" w:space="0" w:color="auto"/>
      </w:divBdr>
      <w:divsChild>
        <w:div w:id="366369084">
          <w:marLeft w:val="0"/>
          <w:marRight w:val="0"/>
          <w:marTop w:val="0"/>
          <w:marBottom w:val="0"/>
          <w:divBdr>
            <w:top w:val="none" w:sz="0" w:space="0" w:color="auto"/>
            <w:left w:val="none" w:sz="0" w:space="0" w:color="auto"/>
            <w:bottom w:val="none" w:sz="0" w:space="0" w:color="auto"/>
            <w:right w:val="none" w:sz="0" w:space="0" w:color="auto"/>
          </w:divBdr>
          <w:divsChild>
            <w:div w:id="66612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7363">
      <w:bodyDiv w:val="1"/>
      <w:marLeft w:val="0"/>
      <w:marRight w:val="0"/>
      <w:marTop w:val="0"/>
      <w:marBottom w:val="0"/>
      <w:divBdr>
        <w:top w:val="none" w:sz="0" w:space="0" w:color="auto"/>
        <w:left w:val="none" w:sz="0" w:space="0" w:color="auto"/>
        <w:bottom w:val="none" w:sz="0" w:space="0" w:color="auto"/>
        <w:right w:val="none" w:sz="0" w:space="0" w:color="auto"/>
      </w:divBdr>
      <w:divsChild>
        <w:div w:id="1241065074">
          <w:marLeft w:val="0"/>
          <w:marRight w:val="0"/>
          <w:marTop w:val="0"/>
          <w:marBottom w:val="0"/>
          <w:divBdr>
            <w:top w:val="none" w:sz="0" w:space="0" w:color="auto"/>
            <w:left w:val="none" w:sz="0" w:space="0" w:color="auto"/>
            <w:bottom w:val="none" w:sz="0" w:space="0" w:color="auto"/>
            <w:right w:val="none" w:sz="0" w:space="0" w:color="auto"/>
          </w:divBdr>
        </w:div>
      </w:divsChild>
    </w:div>
    <w:div w:id="124353494">
      <w:bodyDiv w:val="1"/>
      <w:marLeft w:val="0"/>
      <w:marRight w:val="0"/>
      <w:marTop w:val="0"/>
      <w:marBottom w:val="0"/>
      <w:divBdr>
        <w:top w:val="none" w:sz="0" w:space="0" w:color="auto"/>
        <w:left w:val="none" w:sz="0" w:space="0" w:color="auto"/>
        <w:bottom w:val="none" w:sz="0" w:space="0" w:color="auto"/>
        <w:right w:val="none" w:sz="0" w:space="0" w:color="auto"/>
      </w:divBdr>
      <w:divsChild>
        <w:div w:id="1772361680">
          <w:marLeft w:val="0"/>
          <w:marRight w:val="0"/>
          <w:marTop w:val="0"/>
          <w:marBottom w:val="0"/>
          <w:divBdr>
            <w:top w:val="none" w:sz="0" w:space="0" w:color="auto"/>
            <w:left w:val="none" w:sz="0" w:space="0" w:color="auto"/>
            <w:bottom w:val="none" w:sz="0" w:space="0" w:color="auto"/>
            <w:right w:val="none" w:sz="0" w:space="0" w:color="auto"/>
          </w:divBdr>
          <w:divsChild>
            <w:div w:id="67819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1380">
      <w:bodyDiv w:val="1"/>
      <w:marLeft w:val="0"/>
      <w:marRight w:val="0"/>
      <w:marTop w:val="0"/>
      <w:marBottom w:val="0"/>
      <w:divBdr>
        <w:top w:val="none" w:sz="0" w:space="0" w:color="auto"/>
        <w:left w:val="none" w:sz="0" w:space="0" w:color="auto"/>
        <w:bottom w:val="none" w:sz="0" w:space="0" w:color="auto"/>
        <w:right w:val="none" w:sz="0" w:space="0" w:color="auto"/>
      </w:divBdr>
      <w:divsChild>
        <w:div w:id="1081760553">
          <w:marLeft w:val="0"/>
          <w:marRight w:val="0"/>
          <w:marTop w:val="0"/>
          <w:marBottom w:val="0"/>
          <w:divBdr>
            <w:top w:val="none" w:sz="0" w:space="0" w:color="auto"/>
            <w:left w:val="none" w:sz="0" w:space="0" w:color="auto"/>
            <w:bottom w:val="none" w:sz="0" w:space="0" w:color="auto"/>
            <w:right w:val="none" w:sz="0" w:space="0" w:color="auto"/>
          </w:divBdr>
        </w:div>
        <w:div w:id="1317951711">
          <w:marLeft w:val="0"/>
          <w:marRight w:val="0"/>
          <w:marTop w:val="0"/>
          <w:marBottom w:val="0"/>
          <w:divBdr>
            <w:top w:val="none" w:sz="0" w:space="0" w:color="auto"/>
            <w:left w:val="none" w:sz="0" w:space="0" w:color="auto"/>
            <w:bottom w:val="none" w:sz="0" w:space="0" w:color="auto"/>
            <w:right w:val="none" w:sz="0" w:space="0" w:color="auto"/>
          </w:divBdr>
        </w:div>
        <w:div w:id="1347557162">
          <w:marLeft w:val="0"/>
          <w:marRight w:val="0"/>
          <w:marTop w:val="0"/>
          <w:marBottom w:val="0"/>
          <w:divBdr>
            <w:top w:val="none" w:sz="0" w:space="0" w:color="auto"/>
            <w:left w:val="none" w:sz="0" w:space="0" w:color="auto"/>
            <w:bottom w:val="none" w:sz="0" w:space="0" w:color="auto"/>
            <w:right w:val="none" w:sz="0" w:space="0" w:color="auto"/>
          </w:divBdr>
        </w:div>
        <w:div w:id="1961841263">
          <w:marLeft w:val="0"/>
          <w:marRight w:val="0"/>
          <w:marTop w:val="0"/>
          <w:marBottom w:val="0"/>
          <w:divBdr>
            <w:top w:val="none" w:sz="0" w:space="0" w:color="auto"/>
            <w:left w:val="none" w:sz="0" w:space="0" w:color="auto"/>
            <w:bottom w:val="none" w:sz="0" w:space="0" w:color="auto"/>
            <w:right w:val="none" w:sz="0" w:space="0" w:color="auto"/>
          </w:divBdr>
        </w:div>
      </w:divsChild>
    </w:div>
    <w:div w:id="148249388">
      <w:bodyDiv w:val="1"/>
      <w:marLeft w:val="0"/>
      <w:marRight w:val="0"/>
      <w:marTop w:val="0"/>
      <w:marBottom w:val="0"/>
      <w:divBdr>
        <w:top w:val="none" w:sz="0" w:space="0" w:color="auto"/>
        <w:left w:val="none" w:sz="0" w:space="0" w:color="auto"/>
        <w:bottom w:val="none" w:sz="0" w:space="0" w:color="auto"/>
        <w:right w:val="none" w:sz="0" w:space="0" w:color="auto"/>
      </w:divBdr>
      <w:divsChild>
        <w:div w:id="862014006">
          <w:marLeft w:val="0"/>
          <w:marRight w:val="0"/>
          <w:marTop w:val="0"/>
          <w:marBottom w:val="0"/>
          <w:divBdr>
            <w:top w:val="none" w:sz="0" w:space="0" w:color="auto"/>
            <w:left w:val="none" w:sz="0" w:space="0" w:color="auto"/>
            <w:bottom w:val="none" w:sz="0" w:space="0" w:color="auto"/>
            <w:right w:val="none" w:sz="0" w:space="0" w:color="auto"/>
          </w:divBdr>
        </w:div>
      </w:divsChild>
    </w:div>
    <w:div w:id="149834724">
      <w:bodyDiv w:val="1"/>
      <w:marLeft w:val="0"/>
      <w:marRight w:val="0"/>
      <w:marTop w:val="0"/>
      <w:marBottom w:val="0"/>
      <w:divBdr>
        <w:top w:val="none" w:sz="0" w:space="0" w:color="auto"/>
        <w:left w:val="none" w:sz="0" w:space="0" w:color="auto"/>
        <w:bottom w:val="none" w:sz="0" w:space="0" w:color="auto"/>
        <w:right w:val="none" w:sz="0" w:space="0" w:color="auto"/>
      </w:divBdr>
    </w:div>
    <w:div w:id="157697660">
      <w:bodyDiv w:val="1"/>
      <w:marLeft w:val="0"/>
      <w:marRight w:val="0"/>
      <w:marTop w:val="0"/>
      <w:marBottom w:val="0"/>
      <w:divBdr>
        <w:top w:val="none" w:sz="0" w:space="0" w:color="auto"/>
        <w:left w:val="none" w:sz="0" w:space="0" w:color="auto"/>
        <w:bottom w:val="none" w:sz="0" w:space="0" w:color="auto"/>
        <w:right w:val="none" w:sz="0" w:space="0" w:color="auto"/>
      </w:divBdr>
      <w:divsChild>
        <w:div w:id="627901090">
          <w:marLeft w:val="0"/>
          <w:marRight w:val="0"/>
          <w:marTop w:val="0"/>
          <w:marBottom w:val="0"/>
          <w:divBdr>
            <w:top w:val="none" w:sz="0" w:space="0" w:color="auto"/>
            <w:left w:val="none" w:sz="0" w:space="0" w:color="auto"/>
            <w:bottom w:val="none" w:sz="0" w:space="0" w:color="auto"/>
            <w:right w:val="none" w:sz="0" w:space="0" w:color="auto"/>
          </w:divBdr>
        </w:div>
      </w:divsChild>
    </w:div>
    <w:div w:id="168065827">
      <w:bodyDiv w:val="1"/>
      <w:marLeft w:val="0"/>
      <w:marRight w:val="0"/>
      <w:marTop w:val="0"/>
      <w:marBottom w:val="0"/>
      <w:divBdr>
        <w:top w:val="none" w:sz="0" w:space="0" w:color="auto"/>
        <w:left w:val="none" w:sz="0" w:space="0" w:color="auto"/>
        <w:bottom w:val="none" w:sz="0" w:space="0" w:color="auto"/>
        <w:right w:val="none" w:sz="0" w:space="0" w:color="auto"/>
      </w:divBdr>
      <w:divsChild>
        <w:div w:id="368923184">
          <w:marLeft w:val="0"/>
          <w:marRight w:val="0"/>
          <w:marTop w:val="0"/>
          <w:marBottom w:val="0"/>
          <w:divBdr>
            <w:top w:val="none" w:sz="0" w:space="0" w:color="auto"/>
            <w:left w:val="none" w:sz="0" w:space="0" w:color="auto"/>
            <w:bottom w:val="none" w:sz="0" w:space="0" w:color="auto"/>
            <w:right w:val="none" w:sz="0" w:space="0" w:color="auto"/>
          </w:divBdr>
        </w:div>
      </w:divsChild>
    </w:div>
    <w:div w:id="172570396">
      <w:bodyDiv w:val="1"/>
      <w:marLeft w:val="0"/>
      <w:marRight w:val="0"/>
      <w:marTop w:val="0"/>
      <w:marBottom w:val="0"/>
      <w:divBdr>
        <w:top w:val="none" w:sz="0" w:space="0" w:color="auto"/>
        <w:left w:val="none" w:sz="0" w:space="0" w:color="auto"/>
        <w:bottom w:val="none" w:sz="0" w:space="0" w:color="auto"/>
        <w:right w:val="none" w:sz="0" w:space="0" w:color="auto"/>
      </w:divBdr>
      <w:divsChild>
        <w:div w:id="117530828">
          <w:marLeft w:val="0"/>
          <w:marRight w:val="0"/>
          <w:marTop w:val="0"/>
          <w:marBottom w:val="0"/>
          <w:divBdr>
            <w:top w:val="none" w:sz="0" w:space="0" w:color="auto"/>
            <w:left w:val="none" w:sz="0" w:space="0" w:color="auto"/>
            <w:bottom w:val="none" w:sz="0" w:space="0" w:color="auto"/>
            <w:right w:val="none" w:sz="0" w:space="0" w:color="auto"/>
          </w:divBdr>
        </w:div>
      </w:divsChild>
    </w:div>
    <w:div w:id="174853322">
      <w:bodyDiv w:val="1"/>
      <w:marLeft w:val="0"/>
      <w:marRight w:val="0"/>
      <w:marTop w:val="0"/>
      <w:marBottom w:val="0"/>
      <w:divBdr>
        <w:top w:val="none" w:sz="0" w:space="0" w:color="auto"/>
        <w:left w:val="none" w:sz="0" w:space="0" w:color="auto"/>
        <w:bottom w:val="none" w:sz="0" w:space="0" w:color="auto"/>
        <w:right w:val="none" w:sz="0" w:space="0" w:color="auto"/>
      </w:divBdr>
      <w:divsChild>
        <w:div w:id="2039963875">
          <w:marLeft w:val="0"/>
          <w:marRight w:val="0"/>
          <w:marTop w:val="0"/>
          <w:marBottom w:val="0"/>
          <w:divBdr>
            <w:top w:val="none" w:sz="0" w:space="0" w:color="auto"/>
            <w:left w:val="none" w:sz="0" w:space="0" w:color="auto"/>
            <w:bottom w:val="none" w:sz="0" w:space="0" w:color="auto"/>
            <w:right w:val="none" w:sz="0" w:space="0" w:color="auto"/>
          </w:divBdr>
          <w:divsChild>
            <w:div w:id="319503217">
              <w:marLeft w:val="0"/>
              <w:marRight w:val="0"/>
              <w:marTop w:val="0"/>
              <w:marBottom w:val="0"/>
              <w:divBdr>
                <w:top w:val="none" w:sz="0" w:space="0" w:color="auto"/>
                <w:left w:val="none" w:sz="0" w:space="0" w:color="auto"/>
                <w:bottom w:val="none" w:sz="0" w:space="0" w:color="auto"/>
                <w:right w:val="none" w:sz="0" w:space="0" w:color="auto"/>
              </w:divBdr>
            </w:div>
            <w:div w:id="486214476">
              <w:marLeft w:val="0"/>
              <w:marRight w:val="0"/>
              <w:marTop w:val="0"/>
              <w:marBottom w:val="0"/>
              <w:divBdr>
                <w:top w:val="none" w:sz="0" w:space="0" w:color="auto"/>
                <w:left w:val="none" w:sz="0" w:space="0" w:color="auto"/>
                <w:bottom w:val="none" w:sz="0" w:space="0" w:color="auto"/>
                <w:right w:val="none" w:sz="0" w:space="0" w:color="auto"/>
              </w:divBdr>
            </w:div>
            <w:div w:id="845556025">
              <w:marLeft w:val="0"/>
              <w:marRight w:val="0"/>
              <w:marTop w:val="0"/>
              <w:marBottom w:val="0"/>
              <w:divBdr>
                <w:top w:val="none" w:sz="0" w:space="0" w:color="auto"/>
                <w:left w:val="none" w:sz="0" w:space="0" w:color="auto"/>
                <w:bottom w:val="none" w:sz="0" w:space="0" w:color="auto"/>
                <w:right w:val="none" w:sz="0" w:space="0" w:color="auto"/>
              </w:divBdr>
            </w:div>
            <w:div w:id="1105541119">
              <w:marLeft w:val="0"/>
              <w:marRight w:val="0"/>
              <w:marTop w:val="0"/>
              <w:marBottom w:val="0"/>
              <w:divBdr>
                <w:top w:val="none" w:sz="0" w:space="0" w:color="auto"/>
                <w:left w:val="none" w:sz="0" w:space="0" w:color="auto"/>
                <w:bottom w:val="none" w:sz="0" w:space="0" w:color="auto"/>
                <w:right w:val="none" w:sz="0" w:space="0" w:color="auto"/>
              </w:divBdr>
            </w:div>
            <w:div w:id="1124732750">
              <w:marLeft w:val="0"/>
              <w:marRight w:val="0"/>
              <w:marTop w:val="0"/>
              <w:marBottom w:val="0"/>
              <w:divBdr>
                <w:top w:val="none" w:sz="0" w:space="0" w:color="auto"/>
                <w:left w:val="none" w:sz="0" w:space="0" w:color="auto"/>
                <w:bottom w:val="none" w:sz="0" w:space="0" w:color="auto"/>
                <w:right w:val="none" w:sz="0" w:space="0" w:color="auto"/>
              </w:divBdr>
            </w:div>
            <w:div w:id="1395465594">
              <w:marLeft w:val="0"/>
              <w:marRight w:val="0"/>
              <w:marTop w:val="0"/>
              <w:marBottom w:val="0"/>
              <w:divBdr>
                <w:top w:val="none" w:sz="0" w:space="0" w:color="auto"/>
                <w:left w:val="none" w:sz="0" w:space="0" w:color="auto"/>
                <w:bottom w:val="none" w:sz="0" w:space="0" w:color="auto"/>
                <w:right w:val="none" w:sz="0" w:space="0" w:color="auto"/>
              </w:divBdr>
            </w:div>
            <w:div w:id="1449005681">
              <w:marLeft w:val="0"/>
              <w:marRight w:val="0"/>
              <w:marTop w:val="0"/>
              <w:marBottom w:val="0"/>
              <w:divBdr>
                <w:top w:val="none" w:sz="0" w:space="0" w:color="auto"/>
                <w:left w:val="none" w:sz="0" w:space="0" w:color="auto"/>
                <w:bottom w:val="none" w:sz="0" w:space="0" w:color="auto"/>
                <w:right w:val="none" w:sz="0" w:space="0" w:color="auto"/>
              </w:divBdr>
            </w:div>
            <w:div w:id="1990354676">
              <w:marLeft w:val="0"/>
              <w:marRight w:val="0"/>
              <w:marTop w:val="0"/>
              <w:marBottom w:val="0"/>
              <w:divBdr>
                <w:top w:val="none" w:sz="0" w:space="0" w:color="auto"/>
                <w:left w:val="none" w:sz="0" w:space="0" w:color="auto"/>
                <w:bottom w:val="none" w:sz="0" w:space="0" w:color="auto"/>
                <w:right w:val="none" w:sz="0" w:space="0" w:color="auto"/>
              </w:divBdr>
            </w:div>
            <w:div w:id="2013676150">
              <w:marLeft w:val="0"/>
              <w:marRight w:val="0"/>
              <w:marTop w:val="0"/>
              <w:marBottom w:val="0"/>
              <w:divBdr>
                <w:top w:val="none" w:sz="0" w:space="0" w:color="auto"/>
                <w:left w:val="none" w:sz="0" w:space="0" w:color="auto"/>
                <w:bottom w:val="none" w:sz="0" w:space="0" w:color="auto"/>
                <w:right w:val="none" w:sz="0" w:space="0" w:color="auto"/>
              </w:divBdr>
            </w:div>
            <w:div w:id="21309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6221">
      <w:bodyDiv w:val="1"/>
      <w:marLeft w:val="0"/>
      <w:marRight w:val="0"/>
      <w:marTop w:val="0"/>
      <w:marBottom w:val="0"/>
      <w:divBdr>
        <w:top w:val="none" w:sz="0" w:space="0" w:color="auto"/>
        <w:left w:val="none" w:sz="0" w:space="0" w:color="auto"/>
        <w:bottom w:val="none" w:sz="0" w:space="0" w:color="auto"/>
        <w:right w:val="none" w:sz="0" w:space="0" w:color="auto"/>
      </w:divBdr>
      <w:divsChild>
        <w:div w:id="411392445">
          <w:marLeft w:val="0"/>
          <w:marRight w:val="0"/>
          <w:marTop w:val="0"/>
          <w:marBottom w:val="0"/>
          <w:divBdr>
            <w:top w:val="none" w:sz="0" w:space="0" w:color="auto"/>
            <w:left w:val="none" w:sz="0" w:space="0" w:color="auto"/>
            <w:bottom w:val="none" w:sz="0" w:space="0" w:color="auto"/>
            <w:right w:val="none" w:sz="0" w:space="0" w:color="auto"/>
          </w:divBdr>
        </w:div>
        <w:div w:id="543831233">
          <w:marLeft w:val="0"/>
          <w:marRight w:val="0"/>
          <w:marTop w:val="0"/>
          <w:marBottom w:val="0"/>
          <w:divBdr>
            <w:top w:val="none" w:sz="0" w:space="0" w:color="auto"/>
            <w:left w:val="none" w:sz="0" w:space="0" w:color="auto"/>
            <w:bottom w:val="none" w:sz="0" w:space="0" w:color="auto"/>
            <w:right w:val="none" w:sz="0" w:space="0" w:color="auto"/>
          </w:divBdr>
        </w:div>
        <w:div w:id="610087300">
          <w:marLeft w:val="0"/>
          <w:marRight w:val="0"/>
          <w:marTop w:val="0"/>
          <w:marBottom w:val="0"/>
          <w:divBdr>
            <w:top w:val="none" w:sz="0" w:space="0" w:color="auto"/>
            <w:left w:val="none" w:sz="0" w:space="0" w:color="auto"/>
            <w:bottom w:val="none" w:sz="0" w:space="0" w:color="auto"/>
            <w:right w:val="none" w:sz="0" w:space="0" w:color="auto"/>
          </w:divBdr>
        </w:div>
        <w:div w:id="699354355">
          <w:marLeft w:val="0"/>
          <w:marRight w:val="0"/>
          <w:marTop w:val="0"/>
          <w:marBottom w:val="0"/>
          <w:divBdr>
            <w:top w:val="none" w:sz="0" w:space="0" w:color="auto"/>
            <w:left w:val="none" w:sz="0" w:space="0" w:color="auto"/>
            <w:bottom w:val="none" w:sz="0" w:space="0" w:color="auto"/>
            <w:right w:val="none" w:sz="0" w:space="0" w:color="auto"/>
          </w:divBdr>
        </w:div>
        <w:div w:id="858198899">
          <w:marLeft w:val="0"/>
          <w:marRight w:val="0"/>
          <w:marTop w:val="0"/>
          <w:marBottom w:val="0"/>
          <w:divBdr>
            <w:top w:val="none" w:sz="0" w:space="0" w:color="auto"/>
            <w:left w:val="none" w:sz="0" w:space="0" w:color="auto"/>
            <w:bottom w:val="none" w:sz="0" w:space="0" w:color="auto"/>
            <w:right w:val="none" w:sz="0" w:space="0" w:color="auto"/>
          </w:divBdr>
        </w:div>
        <w:div w:id="1015572441">
          <w:marLeft w:val="0"/>
          <w:marRight w:val="0"/>
          <w:marTop w:val="0"/>
          <w:marBottom w:val="0"/>
          <w:divBdr>
            <w:top w:val="none" w:sz="0" w:space="0" w:color="auto"/>
            <w:left w:val="none" w:sz="0" w:space="0" w:color="auto"/>
            <w:bottom w:val="none" w:sz="0" w:space="0" w:color="auto"/>
            <w:right w:val="none" w:sz="0" w:space="0" w:color="auto"/>
          </w:divBdr>
        </w:div>
        <w:div w:id="1045718427">
          <w:marLeft w:val="0"/>
          <w:marRight w:val="0"/>
          <w:marTop w:val="0"/>
          <w:marBottom w:val="0"/>
          <w:divBdr>
            <w:top w:val="none" w:sz="0" w:space="0" w:color="auto"/>
            <w:left w:val="none" w:sz="0" w:space="0" w:color="auto"/>
            <w:bottom w:val="none" w:sz="0" w:space="0" w:color="auto"/>
            <w:right w:val="none" w:sz="0" w:space="0" w:color="auto"/>
          </w:divBdr>
        </w:div>
        <w:div w:id="1082068951">
          <w:marLeft w:val="0"/>
          <w:marRight w:val="0"/>
          <w:marTop w:val="0"/>
          <w:marBottom w:val="0"/>
          <w:divBdr>
            <w:top w:val="none" w:sz="0" w:space="0" w:color="auto"/>
            <w:left w:val="none" w:sz="0" w:space="0" w:color="auto"/>
            <w:bottom w:val="none" w:sz="0" w:space="0" w:color="auto"/>
            <w:right w:val="none" w:sz="0" w:space="0" w:color="auto"/>
          </w:divBdr>
        </w:div>
        <w:div w:id="1441879546">
          <w:marLeft w:val="0"/>
          <w:marRight w:val="0"/>
          <w:marTop w:val="0"/>
          <w:marBottom w:val="0"/>
          <w:divBdr>
            <w:top w:val="none" w:sz="0" w:space="0" w:color="auto"/>
            <w:left w:val="none" w:sz="0" w:space="0" w:color="auto"/>
            <w:bottom w:val="none" w:sz="0" w:space="0" w:color="auto"/>
            <w:right w:val="none" w:sz="0" w:space="0" w:color="auto"/>
          </w:divBdr>
        </w:div>
        <w:div w:id="1567255995">
          <w:marLeft w:val="0"/>
          <w:marRight w:val="0"/>
          <w:marTop w:val="0"/>
          <w:marBottom w:val="0"/>
          <w:divBdr>
            <w:top w:val="none" w:sz="0" w:space="0" w:color="auto"/>
            <w:left w:val="none" w:sz="0" w:space="0" w:color="auto"/>
            <w:bottom w:val="none" w:sz="0" w:space="0" w:color="auto"/>
            <w:right w:val="none" w:sz="0" w:space="0" w:color="auto"/>
          </w:divBdr>
        </w:div>
        <w:div w:id="1974557690">
          <w:marLeft w:val="0"/>
          <w:marRight w:val="0"/>
          <w:marTop w:val="0"/>
          <w:marBottom w:val="0"/>
          <w:divBdr>
            <w:top w:val="none" w:sz="0" w:space="0" w:color="auto"/>
            <w:left w:val="none" w:sz="0" w:space="0" w:color="auto"/>
            <w:bottom w:val="none" w:sz="0" w:space="0" w:color="auto"/>
            <w:right w:val="none" w:sz="0" w:space="0" w:color="auto"/>
          </w:divBdr>
        </w:div>
      </w:divsChild>
    </w:div>
    <w:div w:id="183400864">
      <w:bodyDiv w:val="1"/>
      <w:marLeft w:val="0"/>
      <w:marRight w:val="0"/>
      <w:marTop w:val="0"/>
      <w:marBottom w:val="0"/>
      <w:divBdr>
        <w:top w:val="none" w:sz="0" w:space="0" w:color="auto"/>
        <w:left w:val="none" w:sz="0" w:space="0" w:color="auto"/>
        <w:bottom w:val="none" w:sz="0" w:space="0" w:color="auto"/>
        <w:right w:val="none" w:sz="0" w:space="0" w:color="auto"/>
      </w:divBdr>
      <w:divsChild>
        <w:div w:id="291982919">
          <w:marLeft w:val="0"/>
          <w:marRight w:val="0"/>
          <w:marTop w:val="0"/>
          <w:marBottom w:val="0"/>
          <w:divBdr>
            <w:top w:val="none" w:sz="0" w:space="0" w:color="auto"/>
            <w:left w:val="none" w:sz="0" w:space="0" w:color="auto"/>
            <w:bottom w:val="none" w:sz="0" w:space="0" w:color="auto"/>
            <w:right w:val="none" w:sz="0" w:space="0" w:color="auto"/>
          </w:divBdr>
          <w:divsChild>
            <w:div w:id="7639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3096">
      <w:bodyDiv w:val="1"/>
      <w:marLeft w:val="0"/>
      <w:marRight w:val="0"/>
      <w:marTop w:val="0"/>
      <w:marBottom w:val="0"/>
      <w:divBdr>
        <w:top w:val="none" w:sz="0" w:space="0" w:color="auto"/>
        <w:left w:val="none" w:sz="0" w:space="0" w:color="auto"/>
        <w:bottom w:val="none" w:sz="0" w:space="0" w:color="auto"/>
        <w:right w:val="none" w:sz="0" w:space="0" w:color="auto"/>
      </w:divBdr>
      <w:divsChild>
        <w:div w:id="687416046">
          <w:marLeft w:val="0"/>
          <w:marRight w:val="0"/>
          <w:marTop w:val="0"/>
          <w:marBottom w:val="0"/>
          <w:divBdr>
            <w:top w:val="none" w:sz="0" w:space="0" w:color="auto"/>
            <w:left w:val="none" w:sz="0" w:space="0" w:color="auto"/>
            <w:bottom w:val="none" w:sz="0" w:space="0" w:color="auto"/>
            <w:right w:val="none" w:sz="0" w:space="0" w:color="auto"/>
          </w:divBdr>
        </w:div>
      </w:divsChild>
    </w:div>
    <w:div w:id="187987399">
      <w:bodyDiv w:val="1"/>
      <w:marLeft w:val="0"/>
      <w:marRight w:val="0"/>
      <w:marTop w:val="0"/>
      <w:marBottom w:val="0"/>
      <w:divBdr>
        <w:top w:val="none" w:sz="0" w:space="0" w:color="auto"/>
        <w:left w:val="none" w:sz="0" w:space="0" w:color="auto"/>
        <w:bottom w:val="none" w:sz="0" w:space="0" w:color="auto"/>
        <w:right w:val="none" w:sz="0" w:space="0" w:color="auto"/>
      </w:divBdr>
    </w:div>
    <w:div w:id="201745986">
      <w:bodyDiv w:val="1"/>
      <w:marLeft w:val="0"/>
      <w:marRight w:val="0"/>
      <w:marTop w:val="0"/>
      <w:marBottom w:val="0"/>
      <w:divBdr>
        <w:top w:val="none" w:sz="0" w:space="0" w:color="auto"/>
        <w:left w:val="none" w:sz="0" w:space="0" w:color="auto"/>
        <w:bottom w:val="none" w:sz="0" w:space="0" w:color="auto"/>
        <w:right w:val="none" w:sz="0" w:space="0" w:color="auto"/>
      </w:divBdr>
    </w:div>
    <w:div w:id="201790242">
      <w:bodyDiv w:val="1"/>
      <w:marLeft w:val="0"/>
      <w:marRight w:val="0"/>
      <w:marTop w:val="0"/>
      <w:marBottom w:val="0"/>
      <w:divBdr>
        <w:top w:val="none" w:sz="0" w:space="0" w:color="auto"/>
        <w:left w:val="none" w:sz="0" w:space="0" w:color="auto"/>
        <w:bottom w:val="none" w:sz="0" w:space="0" w:color="auto"/>
        <w:right w:val="none" w:sz="0" w:space="0" w:color="auto"/>
      </w:divBdr>
      <w:divsChild>
        <w:div w:id="2131393675">
          <w:marLeft w:val="0"/>
          <w:marRight w:val="0"/>
          <w:marTop w:val="0"/>
          <w:marBottom w:val="0"/>
          <w:divBdr>
            <w:top w:val="none" w:sz="0" w:space="0" w:color="auto"/>
            <w:left w:val="none" w:sz="0" w:space="0" w:color="auto"/>
            <w:bottom w:val="none" w:sz="0" w:space="0" w:color="auto"/>
            <w:right w:val="none" w:sz="0" w:space="0" w:color="auto"/>
          </w:divBdr>
        </w:div>
      </w:divsChild>
    </w:div>
    <w:div w:id="215242157">
      <w:bodyDiv w:val="1"/>
      <w:marLeft w:val="0"/>
      <w:marRight w:val="0"/>
      <w:marTop w:val="0"/>
      <w:marBottom w:val="0"/>
      <w:divBdr>
        <w:top w:val="none" w:sz="0" w:space="0" w:color="auto"/>
        <w:left w:val="none" w:sz="0" w:space="0" w:color="auto"/>
        <w:bottom w:val="none" w:sz="0" w:space="0" w:color="auto"/>
        <w:right w:val="none" w:sz="0" w:space="0" w:color="auto"/>
      </w:divBdr>
      <w:divsChild>
        <w:div w:id="135420351">
          <w:marLeft w:val="0"/>
          <w:marRight w:val="0"/>
          <w:marTop w:val="0"/>
          <w:marBottom w:val="0"/>
          <w:divBdr>
            <w:top w:val="none" w:sz="0" w:space="0" w:color="auto"/>
            <w:left w:val="none" w:sz="0" w:space="0" w:color="auto"/>
            <w:bottom w:val="none" w:sz="0" w:space="0" w:color="auto"/>
            <w:right w:val="none" w:sz="0" w:space="0" w:color="auto"/>
          </w:divBdr>
          <w:divsChild>
            <w:div w:id="71041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7643">
      <w:bodyDiv w:val="1"/>
      <w:marLeft w:val="0"/>
      <w:marRight w:val="0"/>
      <w:marTop w:val="0"/>
      <w:marBottom w:val="0"/>
      <w:divBdr>
        <w:top w:val="none" w:sz="0" w:space="0" w:color="auto"/>
        <w:left w:val="none" w:sz="0" w:space="0" w:color="auto"/>
        <w:bottom w:val="none" w:sz="0" w:space="0" w:color="auto"/>
        <w:right w:val="none" w:sz="0" w:space="0" w:color="auto"/>
      </w:divBdr>
    </w:div>
    <w:div w:id="259146834">
      <w:bodyDiv w:val="1"/>
      <w:marLeft w:val="0"/>
      <w:marRight w:val="0"/>
      <w:marTop w:val="0"/>
      <w:marBottom w:val="0"/>
      <w:divBdr>
        <w:top w:val="none" w:sz="0" w:space="0" w:color="auto"/>
        <w:left w:val="none" w:sz="0" w:space="0" w:color="auto"/>
        <w:bottom w:val="none" w:sz="0" w:space="0" w:color="auto"/>
        <w:right w:val="none" w:sz="0" w:space="0" w:color="auto"/>
      </w:divBdr>
      <w:divsChild>
        <w:div w:id="326205376">
          <w:marLeft w:val="0"/>
          <w:marRight w:val="0"/>
          <w:marTop w:val="0"/>
          <w:marBottom w:val="0"/>
          <w:divBdr>
            <w:top w:val="none" w:sz="0" w:space="0" w:color="auto"/>
            <w:left w:val="none" w:sz="0" w:space="0" w:color="auto"/>
            <w:bottom w:val="none" w:sz="0" w:space="0" w:color="auto"/>
            <w:right w:val="none" w:sz="0" w:space="0" w:color="auto"/>
          </w:divBdr>
          <w:divsChild>
            <w:div w:id="29533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07258">
      <w:bodyDiv w:val="1"/>
      <w:marLeft w:val="0"/>
      <w:marRight w:val="0"/>
      <w:marTop w:val="0"/>
      <w:marBottom w:val="0"/>
      <w:divBdr>
        <w:top w:val="none" w:sz="0" w:space="0" w:color="auto"/>
        <w:left w:val="none" w:sz="0" w:space="0" w:color="auto"/>
        <w:bottom w:val="none" w:sz="0" w:space="0" w:color="auto"/>
        <w:right w:val="none" w:sz="0" w:space="0" w:color="auto"/>
      </w:divBdr>
      <w:divsChild>
        <w:div w:id="1639339728">
          <w:marLeft w:val="0"/>
          <w:marRight w:val="0"/>
          <w:marTop w:val="0"/>
          <w:marBottom w:val="0"/>
          <w:divBdr>
            <w:top w:val="none" w:sz="0" w:space="0" w:color="auto"/>
            <w:left w:val="none" w:sz="0" w:space="0" w:color="auto"/>
            <w:bottom w:val="none" w:sz="0" w:space="0" w:color="auto"/>
            <w:right w:val="none" w:sz="0" w:space="0" w:color="auto"/>
          </w:divBdr>
        </w:div>
      </w:divsChild>
    </w:div>
    <w:div w:id="274018395">
      <w:bodyDiv w:val="1"/>
      <w:marLeft w:val="0"/>
      <w:marRight w:val="0"/>
      <w:marTop w:val="0"/>
      <w:marBottom w:val="0"/>
      <w:divBdr>
        <w:top w:val="none" w:sz="0" w:space="0" w:color="auto"/>
        <w:left w:val="none" w:sz="0" w:space="0" w:color="auto"/>
        <w:bottom w:val="none" w:sz="0" w:space="0" w:color="auto"/>
        <w:right w:val="none" w:sz="0" w:space="0" w:color="auto"/>
      </w:divBdr>
    </w:div>
    <w:div w:id="288824826">
      <w:bodyDiv w:val="1"/>
      <w:marLeft w:val="0"/>
      <w:marRight w:val="0"/>
      <w:marTop w:val="0"/>
      <w:marBottom w:val="0"/>
      <w:divBdr>
        <w:top w:val="none" w:sz="0" w:space="0" w:color="auto"/>
        <w:left w:val="none" w:sz="0" w:space="0" w:color="auto"/>
        <w:bottom w:val="none" w:sz="0" w:space="0" w:color="auto"/>
        <w:right w:val="none" w:sz="0" w:space="0" w:color="auto"/>
      </w:divBdr>
    </w:div>
    <w:div w:id="289869806">
      <w:bodyDiv w:val="1"/>
      <w:marLeft w:val="0"/>
      <w:marRight w:val="0"/>
      <w:marTop w:val="0"/>
      <w:marBottom w:val="0"/>
      <w:divBdr>
        <w:top w:val="none" w:sz="0" w:space="0" w:color="auto"/>
        <w:left w:val="none" w:sz="0" w:space="0" w:color="auto"/>
        <w:bottom w:val="none" w:sz="0" w:space="0" w:color="auto"/>
        <w:right w:val="none" w:sz="0" w:space="0" w:color="auto"/>
      </w:divBdr>
    </w:div>
    <w:div w:id="296841218">
      <w:bodyDiv w:val="1"/>
      <w:marLeft w:val="0"/>
      <w:marRight w:val="0"/>
      <w:marTop w:val="0"/>
      <w:marBottom w:val="0"/>
      <w:divBdr>
        <w:top w:val="none" w:sz="0" w:space="0" w:color="auto"/>
        <w:left w:val="none" w:sz="0" w:space="0" w:color="auto"/>
        <w:bottom w:val="none" w:sz="0" w:space="0" w:color="auto"/>
        <w:right w:val="none" w:sz="0" w:space="0" w:color="auto"/>
      </w:divBdr>
    </w:div>
    <w:div w:id="298387973">
      <w:bodyDiv w:val="1"/>
      <w:marLeft w:val="0"/>
      <w:marRight w:val="0"/>
      <w:marTop w:val="0"/>
      <w:marBottom w:val="0"/>
      <w:divBdr>
        <w:top w:val="none" w:sz="0" w:space="0" w:color="auto"/>
        <w:left w:val="none" w:sz="0" w:space="0" w:color="auto"/>
        <w:bottom w:val="none" w:sz="0" w:space="0" w:color="auto"/>
        <w:right w:val="none" w:sz="0" w:space="0" w:color="auto"/>
      </w:divBdr>
      <w:divsChild>
        <w:div w:id="60107941">
          <w:marLeft w:val="0"/>
          <w:marRight w:val="0"/>
          <w:marTop w:val="0"/>
          <w:marBottom w:val="0"/>
          <w:divBdr>
            <w:top w:val="none" w:sz="0" w:space="0" w:color="auto"/>
            <w:left w:val="none" w:sz="0" w:space="0" w:color="auto"/>
            <w:bottom w:val="none" w:sz="0" w:space="0" w:color="auto"/>
            <w:right w:val="none" w:sz="0" w:space="0" w:color="auto"/>
          </w:divBdr>
        </w:div>
        <w:div w:id="598566133">
          <w:marLeft w:val="0"/>
          <w:marRight w:val="0"/>
          <w:marTop w:val="0"/>
          <w:marBottom w:val="0"/>
          <w:divBdr>
            <w:top w:val="none" w:sz="0" w:space="0" w:color="auto"/>
            <w:left w:val="none" w:sz="0" w:space="0" w:color="auto"/>
            <w:bottom w:val="none" w:sz="0" w:space="0" w:color="auto"/>
            <w:right w:val="none" w:sz="0" w:space="0" w:color="auto"/>
          </w:divBdr>
        </w:div>
        <w:div w:id="796920959">
          <w:marLeft w:val="0"/>
          <w:marRight w:val="0"/>
          <w:marTop w:val="0"/>
          <w:marBottom w:val="0"/>
          <w:divBdr>
            <w:top w:val="none" w:sz="0" w:space="0" w:color="auto"/>
            <w:left w:val="none" w:sz="0" w:space="0" w:color="auto"/>
            <w:bottom w:val="none" w:sz="0" w:space="0" w:color="auto"/>
            <w:right w:val="none" w:sz="0" w:space="0" w:color="auto"/>
          </w:divBdr>
        </w:div>
        <w:div w:id="916212912">
          <w:marLeft w:val="0"/>
          <w:marRight w:val="0"/>
          <w:marTop w:val="0"/>
          <w:marBottom w:val="0"/>
          <w:divBdr>
            <w:top w:val="none" w:sz="0" w:space="0" w:color="auto"/>
            <w:left w:val="none" w:sz="0" w:space="0" w:color="auto"/>
            <w:bottom w:val="none" w:sz="0" w:space="0" w:color="auto"/>
            <w:right w:val="none" w:sz="0" w:space="0" w:color="auto"/>
          </w:divBdr>
        </w:div>
        <w:div w:id="1122265305">
          <w:marLeft w:val="0"/>
          <w:marRight w:val="0"/>
          <w:marTop w:val="0"/>
          <w:marBottom w:val="0"/>
          <w:divBdr>
            <w:top w:val="none" w:sz="0" w:space="0" w:color="auto"/>
            <w:left w:val="none" w:sz="0" w:space="0" w:color="auto"/>
            <w:bottom w:val="none" w:sz="0" w:space="0" w:color="auto"/>
            <w:right w:val="none" w:sz="0" w:space="0" w:color="auto"/>
          </w:divBdr>
        </w:div>
        <w:div w:id="1261983294">
          <w:marLeft w:val="0"/>
          <w:marRight w:val="0"/>
          <w:marTop w:val="0"/>
          <w:marBottom w:val="0"/>
          <w:divBdr>
            <w:top w:val="none" w:sz="0" w:space="0" w:color="auto"/>
            <w:left w:val="none" w:sz="0" w:space="0" w:color="auto"/>
            <w:bottom w:val="none" w:sz="0" w:space="0" w:color="auto"/>
            <w:right w:val="none" w:sz="0" w:space="0" w:color="auto"/>
          </w:divBdr>
        </w:div>
        <w:div w:id="1806897186">
          <w:marLeft w:val="0"/>
          <w:marRight w:val="0"/>
          <w:marTop w:val="0"/>
          <w:marBottom w:val="0"/>
          <w:divBdr>
            <w:top w:val="none" w:sz="0" w:space="0" w:color="auto"/>
            <w:left w:val="none" w:sz="0" w:space="0" w:color="auto"/>
            <w:bottom w:val="none" w:sz="0" w:space="0" w:color="auto"/>
            <w:right w:val="none" w:sz="0" w:space="0" w:color="auto"/>
          </w:divBdr>
        </w:div>
        <w:div w:id="2099400597">
          <w:marLeft w:val="0"/>
          <w:marRight w:val="0"/>
          <w:marTop w:val="0"/>
          <w:marBottom w:val="0"/>
          <w:divBdr>
            <w:top w:val="none" w:sz="0" w:space="0" w:color="auto"/>
            <w:left w:val="none" w:sz="0" w:space="0" w:color="auto"/>
            <w:bottom w:val="none" w:sz="0" w:space="0" w:color="auto"/>
            <w:right w:val="none" w:sz="0" w:space="0" w:color="auto"/>
          </w:divBdr>
        </w:div>
      </w:divsChild>
    </w:div>
    <w:div w:id="299187058">
      <w:bodyDiv w:val="1"/>
      <w:marLeft w:val="0"/>
      <w:marRight w:val="0"/>
      <w:marTop w:val="0"/>
      <w:marBottom w:val="0"/>
      <w:divBdr>
        <w:top w:val="none" w:sz="0" w:space="0" w:color="auto"/>
        <w:left w:val="none" w:sz="0" w:space="0" w:color="auto"/>
        <w:bottom w:val="none" w:sz="0" w:space="0" w:color="auto"/>
        <w:right w:val="none" w:sz="0" w:space="0" w:color="auto"/>
      </w:divBdr>
      <w:divsChild>
        <w:div w:id="86582446">
          <w:marLeft w:val="0"/>
          <w:marRight w:val="0"/>
          <w:marTop w:val="0"/>
          <w:marBottom w:val="0"/>
          <w:divBdr>
            <w:top w:val="none" w:sz="0" w:space="0" w:color="auto"/>
            <w:left w:val="none" w:sz="0" w:space="0" w:color="auto"/>
            <w:bottom w:val="none" w:sz="0" w:space="0" w:color="auto"/>
            <w:right w:val="none" w:sz="0" w:space="0" w:color="auto"/>
          </w:divBdr>
        </w:div>
        <w:div w:id="229583939">
          <w:marLeft w:val="0"/>
          <w:marRight w:val="0"/>
          <w:marTop w:val="0"/>
          <w:marBottom w:val="0"/>
          <w:divBdr>
            <w:top w:val="none" w:sz="0" w:space="0" w:color="auto"/>
            <w:left w:val="none" w:sz="0" w:space="0" w:color="auto"/>
            <w:bottom w:val="none" w:sz="0" w:space="0" w:color="auto"/>
            <w:right w:val="none" w:sz="0" w:space="0" w:color="auto"/>
          </w:divBdr>
        </w:div>
        <w:div w:id="250509012">
          <w:marLeft w:val="0"/>
          <w:marRight w:val="0"/>
          <w:marTop w:val="0"/>
          <w:marBottom w:val="0"/>
          <w:divBdr>
            <w:top w:val="none" w:sz="0" w:space="0" w:color="auto"/>
            <w:left w:val="none" w:sz="0" w:space="0" w:color="auto"/>
            <w:bottom w:val="none" w:sz="0" w:space="0" w:color="auto"/>
            <w:right w:val="none" w:sz="0" w:space="0" w:color="auto"/>
          </w:divBdr>
        </w:div>
        <w:div w:id="407578305">
          <w:marLeft w:val="0"/>
          <w:marRight w:val="0"/>
          <w:marTop w:val="0"/>
          <w:marBottom w:val="0"/>
          <w:divBdr>
            <w:top w:val="none" w:sz="0" w:space="0" w:color="auto"/>
            <w:left w:val="none" w:sz="0" w:space="0" w:color="auto"/>
            <w:bottom w:val="none" w:sz="0" w:space="0" w:color="auto"/>
            <w:right w:val="none" w:sz="0" w:space="0" w:color="auto"/>
          </w:divBdr>
        </w:div>
        <w:div w:id="635063657">
          <w:marLeft w:val="0"/>
          <w:marRight w:val="0"/>
          <w:marTop w:val="0"/>
          <w:marBottom w:val="0"/>
          <w:divBdr>
            <w:top w:val="none" w:sz="0" w:space="0" w:color="auto"/>
            <w:left w:val="none" w:sz="0" w:space="0" w:color="auto"/>
            <w:bottom w:val="none" w:sz="0" w:space="0" w:color="auto"/>
            <w:right w:val="none" w:sz="0" w:space="0" w:color="auto"/>
          </w:divBdr>
        </w:div>
        <w:div w:id="667753964">
          <w:marLeft w:val="0"/>
          <w:marRight w:val="0"/>
          <w:marTop w:val="0"/>
          <w:marBottom w:val="0"/>
          <w:divBdr>
            <w:top w:val="none" w:sz="0" w:space="0" w:color="auto"/>
            <w:left w:val="none" w:sz="0" w:space="0" w:color="auto"/>
            <w:bottom w:val="none" w:sz="0" w:space="0" w:color="auto"/>
            <w:right w:val="none" w:sz="0" w:space="0" w:color="auto"/>
          </w:divBdr>
        </w:div>
        <w:div w:id="1029911897">
          <w:marLeft w:val="0"/>
          <w:marRight w:val="0"/>
          <w:marTop w:val="0"/>
          <w:marBottom w:val="0"/>
          <w:divBdr>
            <w:top w:val="none" w:sz="0" w:space="0" w:color="auto"/>
            <w:left w:val="none" w:sz="0" w:space="0" w:color="auto"/>
            <w:bottom w:val="none" w:sz="0" w:space="0" w:color="auto"/>
            <w:right w:val="none" w:sz="0" w:space="0" w:color="auto"/>
          </w:divBdr>
        </w:div>
        <w:div w:id="1078795404">
          <w:marLeft w:val="0"/>
          <w:marRight w:val="0"/>
          <w:marTop w:val="0"/>
          <w:marBottom w:val="0"/>
          <w:divBdr>
            <w:top w:val="none" w:sz="0" w:space="0" w:color="auto"/>
            <w:left w:val="none" w:sz="0" w:space="0" w:color="auto"/>
            <w:bottom w:val="none" w:sz="0" w:space="0" w:color="auto"/>
            <w:right w:val="none" w:sz="0" w:space="0" w:color="auto"/>
          </w:divBdr>
        </w:div>
        <w:div w:id="1083377134">
          <w:marLeft w:val="0"/>
          <w:marRight w:val="0"/>
          <w:marTop w:val="0"/>
          <w:marBottom w:val="0"/>
          <w:divBdr>
            <w:top w:val="none" w:sz="0" w:space="0" w:color="auto"/>
            <w:left w:val="none" w:sz="0" w:space="0" w:color="auto"/>
            <w:bottom w:val="none" w:sz="0" w:space="0" w:color="auto"/>
            <w:right w:val="none" w:sz="0" w:space="0" w:color="auto"/>
          </w:divBdr>
        </w:div>
        <w:div w:id="1240024520">
          <w:marLeft w:val="0"/>
          <w:marRight w:val="0"/>
          <w:marTop w:val="0"/>
          <w:marBottom w:val="0"/>
          <w:divBdr>
            <w:top w:val="none" w:sz="0" w:space="0" w:color="auto"/>
            <w:left w:val="none" w:sz="0" w:space="0" w:color="auto"/>
            <w:bottom w:val="none" w:sz="0" w:space="0" w:color="auto"/>
            <w:right w:val="none" w:sz="0" w:space="0" w:color="auto"/>
          </w:divBdr>
        </w:div>
        <w:div w:id="1242524178">
          <w:marLeft w:val="0"/>
          <w:marRight w:val="0"/>
          <w:marTop w:val="0"/>
          <w:marBottom w:val="0"/>
          <w:divBdr>
            <w:top w:val="none" w:sz="0" w:space="0" w:color="auto"/>
            <w:left w:val="none" w:sz="0" w:space="0" w:color="auto"/>
            <w:bottom w:val="none" w:sz="0" w:space="0" w:color="auto"/>
            <w:right w:val="none" w:sz="0" w:space="0" w:color="auto"/>
          </w:divBdr>
        </w:div>
        <w:div w:id="1387293070">
          <w:marLeft w:val="0"/>
          <w:marRight w:val="0"/>
          <w:marTop w:val="0"/>
          <w:marBottom w:val="0"/>
          <w:divBdr>
            <w:top w:val="none" w:sz="0" w:space="0" w:color="auto"/>
            <w:left w:val="none" w:sz="0" w:space="0" w:color="auto"/>
            <w:bottom w:val="none" w:sz="0" w:space="0" w:color="auto"/>
            <w:right w:val="none" w:sz="0" w:space="0" w:color="auto"/>
          </w:divBdr>
        </w:div>
        <w:div w:id="1480612189">
          <w:marLeft w:val="0"/>
          <w:marRight w:val="0"/>
          <w:marTop w:val="0"/>
          <w:marBottom w:val="0"/>
          <w:divBdr>
            <w:top w:val="none" w:sz="0" w:space="0" w:color="auto"/>
            <w:left w:val="none" w:sz="0" w:space="0" w:color="auto"/>
            <w:bottom w:val="none" w:sz="0" w:space="0" w:color="auto"/>
            <w:right w:val="none" w:sz="0" w:space="0" w:color="auto"/>
          </w:divBdr>
        </w:div>
        <w:div w:id="1551763128">
          <w:marLeft w:val="0"/>
          <w:marRight w:val="0"/>
          <w:marTop w:val="0"/>
          <w:marBottom w:val="0"/>
          <w:divBdr>
            <w:top w:val="none" w:sz="0" w:space="0" w:color="auto"/>
            <w:left w:val="none" w:sz="0" w:space="0" w:color="auto"/>
            <w:bottom w:val="none" w:sz="0" w:space="0" w:color="auto"/>
            <w:right w:val="none" w:sz="0" w:space="0" w:color="auto"/>
          </w:divBdr>
        </w:div>
        <w:div w:id="1911574570">
          <w:marLeft w:val="0"/>
          <w:marRight w:val="0"/>
          <w:marTop w:val="0"/>
          <w:marBottom w:val="0"/>
          <w:divBdr>
            <w:top w:val="none" w:sz="0" w:space="0" w:color="auto"/>
            <w:left w:val="none" w:sz="0" w:space="0" w:color="auto"/>
            <w:bottom w:val="none" w:sz="0" w:space="0" w:color="auto"/>
            <w:right w:val="none" w:sz="0" w:space="0" w:color="auto"/>
          </w:divBdr>
        </w:div>
        <w:div w:id="1920283087">
          <w:marLeft w:val="0"/>
          <w:marRight w:val="0"/>
          <w:marTop w:val="0"/>
          <w:marBottom w:val="0"/>
          <w:divBdr>
            <w:top w:val="none" w:sz="0" w:space="0" w:color="auto"/>
            <w:left w:val="none" w:sz="0" w:space="0" w:color="auto"/>
            <w:bottom w:val="none" w:sz="0" w:space="0" w:color="auto"/>
            <w:right w:val="none" w:sz="0" w:space="0" w:color="auto"/>
          </w:divBdr>
        </w:div>
      </w:divsChild>
    </w:div>
    <w:div w:id="311905713">
      <w:bodyDiv w:val="1"/>
      <w:marLeft w:val="0"/>
      <w:marRight w:val="0"/>
      <w:marTop w:val="0"/>
      <w:marBottom w:val="0"/>
      <w:divBdr>
        <w:top w:val="none" w:sz="0" w:space="0" w:color="auto"/>
        <w:left w:val="none" w:sz="0" w:space="0" w:color="auto"/>
        <w:bottom w:val="none" w:sz="0" w:space="0" w:color="auto"/>
        <w:right w:val="none" w:sz="0" w:space="0" w:color="auto"/>
      </w:divBdr>
      <w:divsChild>
        <w:div w:id="1981381211">
          <w:marLeft w:val="0"/>
          <w:marRight w:val="0"/>
          <w:marTop w:val="0"/>
          <w:marBottom w:val="0"/>
          <w:divBdr>
            <w:top w:val="none" w:sz="0" w:space="0" w:color="auto"/>
            <w:left w:val="none" w:sz="0" w:space="0" w:color="auto"/>
            <w:bottom w:val="none" w:sz="0" w:space="0" w:color="auto"/>
            <w:right w:val="none" w:sz="0" w:space="0" w:color="auto"/>
          </w:divBdr>
          <w:divsChild>
            <w:div w:id="5477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57795">
      <w:bodyDiv w:val="1"/>
      <w:marLeft w:val="0"/>
      <w:marRight w:val="0"/>
      <w:marTop w:val="0"/>
      <w:marBottom w:val="0"/>
      <w:divBdr>
        <w:top w:val="none" w:sz="0" w:space="0" w:color="auto"/>
        <w:left w:val="none" w:sz="0" w:space="0" w:color="auto"/>
        <w:bottom w:val="none" w:sz="0" w:space="0" w:color="auto"/>
        <w:right w:val="none" w:sz="0" w:space="0" w:color="auto"/>
      </w:divBdr>
      <w:divsChild>
        <w:div w:id="382292611">
          <w:marLeft w:val="0"/>
          <w:marRight w:val="0"/>
          <w:marTop w:val="0"/>
          <w:marBottom w:val="0"/>
          <w:divBdr>
            <w:top w:val="none" w:sz="0" w:space="0" w:color="auto"/>
            <w:left w:val="none" w:sz="0" w:space="0" w:color="auto"/>
            <w:bottom w:val="none" w:sz="0" w:space="0" w:color="auto"/>
            <w:right w:val="none" w:sz="0" w:space="0" w:color="auto"/>
          </w:divBdr>
        </w:div>
      </w:divsChild>
    </w:div>
    <w:div w:id="314913677">
      <w:bodyDiv w:val="1"/>
      <w:marLeft w:val="0"/>
      <w:marRight w:val="0"/>
      <w:marTop w:val="0"/>
      <w:marBottom w:val="0"/>
      <w:divBdr>
        <w:top w:val="none" w:sz="0" w:space="0" w:color="auto"/>
        <w:left w:val="none" w:sz="0" w:space="0" w:color="auto"/>
        <w:bottom w:val="none" w:sz="0" w:space="0" w:color="auto"/>
        <w:right w:val="none" w:sz="0" w:space="0" w:color="auto"/>
      </w:divBdr>
      <w:divsChild>
        <w:div w:id="1137068228">
          <w:marLeft w:val="1051"/>
          <w:marRight w:val="0"/>
          <w:marTop w:val="115"/>
          <w:marBottom w:val="0"/>
          <w:divBdr>
            <w:top w:val="none" w:sz="0" w:space="0" w:color="auto"/>
            <w:left w:val="none" w:sz="0" w:space="0" w:color="auto"/>
            <w:bottom w:val="none" w:sz="0" w:space="0" w:color="auto"/>
            <w:right w:val="none" w:sz="0" w:space="0" w:color="auto"/>
          </w:divBdr>
        </w:div>
      </w:divsChild>
    </w:div>
    <w:div w:id="339048066">
      <w:bodyDiv w:val="1"/>
      <w:marLeft w:val="0"/>
      <w:marRight w:val="0"/>
      <w:marTop w:val="0"/>
      <w:marBottom w:val="0"/>
      <w:divBdr>
        <w:top w:val="none" w:sz="0" w:space="0" w:color="auto"/>
        <w:left w:val="none" w:sz="0" w:space="0" w:color="auto"/>
        <w:bottom w:val="none" w:sz="0" w:space="0" w:color="auto"/>
        <w:right w:val="none" w:sz="0" w:space="0" w:color="auto"/>
      </w:divBdr>
      <w:divsChild>
        <w:div w:id="1644894637">
          <w:marLeft w:val="0"/>
          <w:marRight w:val="0"/>
          <w:marTop w:val="0"/>
          <w:marBottom w:val="0"/>
          <w:divBdr>
            <w:top w:val="none" w:sz="0" w:space="0" w:color="auto"/>
            <w:left w:val="none" w:sz="0" w:space="0" w:color="auto"/>
            <w:bottom w:val="none" w:sz="0" w:space="0" w:color="auto"/>
            <w:right w:val="none" w:sz="0" w:space="0" w:color="auto"/>
          </w:divBdr>
        </w:div>
      </w:divsChild>
    </w:div>
    <w:div w:id="347948477">
      <w:bodyDiv w:val="1"/>
      <w:marLeft w:val="0"/>
      <w:marRight w:val="0"/>
      <w:marTop w:val="0"/>
      <w:marBottom w:val="0"/>
      <w:divBdr>
        <w:top w:val="none" w:sz="0" w:space="0" w:color="auto"/>
        <w:left w:val="none" w:sz="0" w:space="0" w:color="auto"/>
        <w:bottom w:val="none" w:sz="0" w:space="0" w:color="auto"/>
        <w:right w:val="none" w:sz="0" w:space="0" w:color="auto"/>
      </w:divBdr>
      <w:divsChild>
        <w:div w:id="1948345415">
          <w:marLeft w:val="0"/>
          <w:marRight w:val="0"/>
          <w:marTop w:val="0"/>
          <w:marBottom w:val="0"/>
          <w:divBdr>
            <w:top w:val="none" w:sz="0" w:space="0" w:color="auto"/>
            <w:left w:val="none" w:sz="0" w:space="0" w:color="auto"/>
            <w:bottom w:val="none" w:sz="0" w:space="0" w:color="auto"/>
            <w:right w:val="none" w:sz="0" w:space="0" w:color="auto"/>
          </w:divBdr>
        </w:div>
      </w:divsChild>
    </w:div>
    <w:div w:id="349724042">
      <w:bodyDiv w:val="1"/>
      <w:marLeft w:val="0"/>
      <w:marRight w:val="0"/>
      <w:marTop w:val="0"/>
      <w:marBottom w:val="0"/>
      <w:divBdr>
        <w:top w:val="none" w:sz="0" w:space="0" w:color="auto"/>
        <w:left w:val="none" w:sz="0" w:space="0" w:color="auto"/>
        <w:bottom w:val="none" w:sz="0" w:space="0" w:color="auto"/>
        <w:right w:val="none" w:sz="0" w:space="0" w:color="auto"/>
      </w:divBdr>
    </w:div>
    <w:div w:id="354313672">
      <w:bodyDiv w:val="1"/>
      <w:marLeft w:val="0"/>
      <w:marRight w:val="0"/>
      <w:marTop w:val="0"/>
      <w:marBottom w:val="0"/>
      <w:divBdr>
        <w:top w:val="none" w:sz="0" w:space="0" w:color="auto"/>
        <w:left w:val="none" w:sz="0" w:space="0" w:color="auto"/>
        <w:bottom w:val="none" w:sz="0" w:space="0" w:color="auto"/>
        <w:right w:val="none" w:sz="0" w:space="0" w:color="auto"/>
      </w:divBdr>
      <w:divsChild>
        <w:div w:id="2012025224">
          <w:marLeft w:val="0"/>
          <w:marRight w:val="0"/>
          <w:marTop w:val="0"/>
          <w:marBottom w:val="0"/>
          <w:divBdr>
            <w:top w:val="none" w:sz="0" w:space="0" w:color="auto"/>
            <w:left w:val="none" w:sz="0" w:space="0" w:color="auto"/>
            <w:bottom w:val="none" w:sz="0" w:space="0" w:color="auto"/>
            <w:right w:val="none" w:sz="0" w:space="0" w:color="auto"/>
          </w:divBdr>
          <w:divsChild>
            <w:div w:id="485054982">
              <w:marLeft w:val="0"/>
              <w:marRight w:val="0"/>
              <w:marTop w:val="0"/>
              <w:marBottom w:val="0"/>
              <w:divBdr>
                <w:top w:val="none" w:sz="0" w:space="0" w:color="auto"/>
                <w:left w:val="none" w:sz="0" w:space="0" w:color="auto"/>
                <w:bottom w:val="none" w:sz="0" w:space="0" w:color="auto"/>
                <w:right w:val="none" w:sz="0" w:space="0" w:color="auto"/>
              </w:divBdr>
            </w:div>
            <w:div w:id="745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0609">
      <w:bodyDiv w:val="1"/>
      <w:marLeft w:val="0"/>
      <w:marRight w:val="0"/>
      <w:marTop w:val="0"/>
      <w:marBottom w:val="0"/>
      <w:divBdr>
        <w:top w:val="none" w:sz="0" w:space="0" w:color="auto"/>
        <w:left w:val="none" w:sz="0" w:space="0" w:color="auto"/>
        <w:bottom w:val="none" w:sz="0" w:space="0" w:color="auto"/>
        <w:right w:val="none" w:sz="0" w:space="0" w:color="auto"/>
      </w:divBdr>
      <w:divsChild>
        <w:div w:id="207257109">
          <w:marLeft w:val="0"/>
          <w:marRight w:val="0"/>
          <w:marTop w:val="0"/>
          <w:marBottom w:val="0"/>
          <w:divBdr>
            <w:top w:val="none" w:sz="0" w:space="0" w:color="auto"/>
            <w:left w:val="none" w:sz="0" w:space="0" w:color="auto"/>
            <w:bottom w:val="none" w:sz="0" w:space="0" w:color="auto"/>
            <w:right w:val="none" w:sz="0" w:space="0" w:color="auto"/>
          </w:divBdr>
        </w:div>
      </w:divsChild>
    </w:div>
    <w:div w:id="358971755">
      <w:bodyDiv w:val="1"/>
      <w:marLeft w:val="0"/>
      <w:marRight w:val="0"/>
      <w:marTop w:val="0"/>
      <w:marBottom w:val="0"/>
      <w:divBdr>
        <w:top w:val="none" w:sz="0" w:space="0" w:color="auto"/>
        <w:left w:val="none" w:sz="0" w:space="0" w:color="auto"/>
        <w:bottom w:val="none" w:sz="0" w:space="0" w:color="auto"/>
        <w:right w:val="none" w:sz="0" w:space="0" w:color="auto"/>
      </w:divBdr>
      <w:divsChild>
        <w:div w:id="445396286">
          <w:marLeft w:val="0"/>
          <w:marRight w:val="0"/>
          <w:marTop w:val="0"/>
          <w:marBottom w:val="0"/>
          <w:divBdr>
            <w:top w:val="none" w:sz="0" w:space="0" w:color="auto"/>
            <w:left w:val="none" w:sz="0" w:space="0" w:color="auto"/>
            <w:bottom w:val="none" w:sz="0" w:space="0" w:color="auto"/>
            <w:right w:val="none" w:sz="0" w:space="0" w:color="auto"/>
          </w:divBdr>
        </w:div>
        <w:div w:id="512257122">
          <w:marLeft w:val="0"/>
          <w:marRight w:val="0"/>
          <w:marTop w:val="0"/>
          <w:marBottom w:val="0"/>
          <w:divBdr>
            <w:top w:val="none" w:sz="0" w:space="0" w:color="auto"/>
            <w:left w:val="none" w:sz="0" w:space="0" w:color="auto"/>
            <w:bottom w:val="none" w:sz="0" w:space="0" w:color="auto"/>
            <w:right w:val="none" w:sz="0" w:space="0" w:color="auto"/>
          </w:divBdr>
        </w:div>
        <w:div w:id="771364154">
          <w:marLeft w:val="0"/>
          <w:marRight w:val="0"/>
          <w:marTop w:val="0"/>
          <w:marBottom w:val="0"/>
          <w:divBdr>
            <w:top w:val="none" w:sz="0" w:space="0" w:color="auto"/>
            <w:left w:val="none" w:sz="0" w:space="0" w:color="auto"/>
            <w:bottom w:val="none" w:sz="0" w:space="0" w:color="auto"/>
            <w:right w:val="none" w:sz="0" w:space="0" w:color="auto"/>
          </w:divBdr>
        </w:div>
        <w:div w:id="1045062938">
          <w:marLeft w:val="0"/>
          <w:marRight w:val="0"/>
          <w:marTop w:val="0"/>
          <w:marBottom w:val="0"/>
          <w:divBdr>
            <w:top w:val="none" w:sz="0" w:space="0" w:color="auto"/>
            <w:left w:val="none" w:sz="0" w:space="0" w:color="auto"/>
            <w:bottom w:val="none" w:sz="0" w:space="0" w:color="auto"/>
            <w:right w:val="none" w:sz="0" w:space="0" w:color="auto"/>
          </w:divBdr>
        </w:div>
        <w:div w:id="1259288417">
          <w:marLeft w:val="0"/>
          <w:marRight w:val="0"/>
          <w:marTop w:val="0"/>
          <w:marBottom w:val="0"/>
          <w:divBdr>
            <w:top w:val="none" w:sz="0" w:space="0" w:color="auto"/>
            <w:left w:val="none" w:sz="0" w:space="0" w:color="auto"/>
            <w:bottom w:val="none" w:sz="0" w:space="0" w:color="auto"/>
            <w:right w:val="none" w:sz="0" w:space="0" w:color="auto"/>
          </w:divBdr>
        </w:div>
        <w:div w:id="1526676789">
          <w:marLeft w:val="0"/>
          <w:marRight w:val="0"/>
          <w:marTop w:val="0"/>
          <w:marBottom w:val="0"/>
          <w:divBdr>
            <w:top w:val="none" w:sz="0" w:space="0" w:color="auto"/>
            <w:left w:val="none" w:sz="0" w:space="0" w:color="auto"/>
            <w:bottom w:val="none" w:sz="0" w:space="0" w:color="auto"/>
            <w:right w:val="none" w:sz="0" w:space="0" w:color="auto"/>
          </w:divBdr>
        </w:div>
        <w:div w:id="1554731710">
          <w:marLeft w:val="0"/>
          <w:marRight w:val="0"/>
          <w:marTop w:val="0"/>
          <w:marBottom w:val="0"/>
          <w:divBdr>
            <w:top w:val="none" w:sz="0" w:space="0" w:color="auto"/>
            <w:left w:val="none" w:sz="0" w:space="0" w:color="auto"/>
            <w:bottom w:val="none" w:sz="0" w:space="0" w:color="auto"/>
            <w:right w:val="none" w:sz="0" w:space="0" w:color="auto"/>
          </w:divBdr>
        </w:div>
      </w:divsChild>
    </w:div>
    <w:div w:id="359596437">
      <w:bodyDiv w:val="1"/>
      <w:marLeft w:val="0"/>
      <w:marRight w:val="0"/>
      <w:marTop w:val="0"/>
      <w:marBottom w:val="0"/>
      <w:divBdr>
        <w:top w:val="none" w:sz="0" w:space="0" w:color="auto"/>
        <w:left w:val="none" w:sz="0" w:space="0" w:color="auto"/>
        <w:bottom w:val="none" w:sz="0" w:space="0" w:color="auto"/>
        <w:right w:val="none" w:sz="0" w:space="0" w:color="auto"/>
      </w:divBdr>
      <w:divsChild>
        <w:div w:id="1888639373">
          <w:marLeft w:val="0"/>
          <w:marRight w:val="0"/>
          <w:marTop w:val="0"/>
          <w:marBottom w:val="0"/>
          <w:divBdr>
            <w:top w:val="none" w:sz="0" w:space="0" w:color="auto"/>
            <w:left w:val="none" w:sz="0" w:space="0" w:color="auto"/>
            <w:bottom w:val="none" w:sz="0" w:space="0" w:color="auto"/>
            <w:right w:val="none" w:sz="0" w:space="0" w:color="auto"/>
          </w:divBdr>
        </w:div>
      </w:divsChild>
    </w:div>
    <w:div w:id="365908170">
      <w:bodyDiv w:val="1"/>
      <w:marLeft w:val="0"/>
      <w:marRight w:val="0"/>
      <w:marTop w:val="0"/>
      <w:marBottom w:val="0"/>
      <w:divBdr>
        <w:top w:val="none" w:sz="0" w:space="0" w:color="auto"/>
        <w:left w:val="none" w:sz="0" w:space="0" w:color="auto"/>
        <w:bottom w:val="none" w:sz="0" w:space="0" w:color="auto"/>
        <w:right w:val="none" w:sz="0" w:space="0" w:color="auto"/>
      </w:divBdr>
    </w:div>
    <w:div w:id="370150119">
      <w:bodyDiv w:val="1"/>
      <w:marLeft w:val="0"/>
      <w:marRight w:val="0"/>
      <w:marTop w:val="0"/>
      <w:marBottom w:val="0"/>
      <w:divBdr>
        <w:top w:val="none" w:sz="0" w:space="0" w:color="auto"/>
        <w:left w:val="none" w:sz="0" w:space="0" w:color="auto"/>
        <w:bottom w:val="none" w:sz="0" w:space="0" w:color="auto"/>
        <w:right w:val="none" w:sz="0" w:space="0" w:color="auto"/>
      </w:divBdr>
      <w:divsChild>
        <w:div w:id="901016517">
          <w:marLeft w:val="0"/>
          <w:marRight w:val="0"/>
          <w:marTop w:val="0"/>
          <w:marBottom w:val="0"/>
          <w:divBdr>
            <w:top w:val="none" w:sz="0" w:space="0" w:color="auto"/>
            <w:left w:val="none" w:sz="0" w:space="0" w:color="auto"/>
            <w:bottom w:val="none" w:sz="0" w:space="0" w:color="auto"/>
            <w:right w:val="none" w:sz="0" w:space="0" w:color="auto"/>
          </w:divBdr>
          <w:divsChild>
            <w:div w:id="141099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65855">
      <w:bodyDiv w:val="1"/>
      <w:marLeft w:val="0"/>
      <w:marRight w:val="0"/>
      <w:marTop w:val="0"/>
      <w:marBottom w:val="0"/>
      <w:divBdr>
        <w:top w:val="none" w:sz="0" w:space="0" w:color="auto"/>
        <w:left w:val="none" w:sz="0" w:space="0" w:color="auto"/>
        <w:bottom w:val="none" w:sz="0" w:space="0" w:color="auto"/>
        <w:right w:val="none" w:sz="0" w:space="0" w:color="auto"/>
      </w:divBdr>
      <w:divsChild>
        <w:div w:id="323894497">
          <w:marLeft w:val="0"/>
          <w:marRight w:val="0"/>
          <w:marTop w:val="0"/>
          <w:marBottom w:val="0"/>
          <w:divBdr>
            <w:top w:val="none" w:sz="0" w:space="0" w:color="auto"/>
            <w:left w:val="none" w:sz="0" w:space="0" w:color="auto"/>
            <w:bottom w:val="none" w:sz="0" w:space="0" w:color="auto"/>
            <w:right w:val="none" w:sz="0" w:space="0" w:color="auto"/>
          </w:divBdr>
        </w:div>
      </w:divsChild>
    </w:div>
    <w:div w:id="407388791">
      <w:bodyDiv w:val="1"/>
      <w:marLeft w:val="0"/>
      <w:marRight w:val="0"/>
      <w:marTop w:val="0"/>
      <w:marBottom w:val="0"/>
      <w:divBdr>
        <w:top w:val="none" w:sz="0" w:space="0" w:color="auto"/>
        <w:left w:val="none" w:sz="0" w:space="0" w:color="auto"/>
        <w:bottom w:val="none" w:sz="0" w:space="0" w:color="auto"/>
        <w:right w:val="none" w:sz="0" w:space="0" w:color="auto"/>
      </w:divBdr>
      <w:divsChild>
        <w:div w:id="59867121">
          <w:marLeft w:val="0"/>
          <w:marRight w:val="0"/>
          <w:marTop w:val="0"/>
          <w:marBottom w:val="0"/>
          <w:divBdr>
            <w:top w:val="none" w:sz="0" w:space="0" w:color="auto"/>
            <w:left w:val="none" w:sz="0" w:space="0" w:color="auto"/>
            <w:bottom w:val="none" w:sz="0" w:space="0" w:color="auto"/>
            <w:right w:val="none" w:sz="0" w:space="0" w:color="auto"/>
          </w:divBdr>
        </w:div>
        <w:div w:id="481704599">
          <w:marLeft w:val="0"/>
          <w:marRight w:val="0"/>
          <w:marTop w:val="0"/>
          <w:marBottom w:val="0"/>
          <w:divBdr>
            <w:top w:val="none" w:sz="0" w:space="0" w:color="auto"/>
            <w:left w:val="none" w:sz="0" w:space="0" w:color="auto"/>
            <w:bottom w:val="none" w:sz="0" w:space="0" w:color="auto"/>
            <w:right w:val="none" w:sz="0" w:space="0" w:color="auto"/>
          </w:divBdr>
        </w:div>
        <w:div w:id="621691910">
          <w:marLeft w:val="0"/>
          <w:marRight w:val="0"/>
          <w:marTop w:val="0"/>
          <w:marBottom w:val="0"/>
          <w:divBdr>
            <w:top w:val="none" w:sz="0" w:space="0" w:color="auto"/>
            <w:left w:val="none" w:sz="0" w:space="0" w:color="auto"/>
            <w:bottom w:val="none" w:sz="0" w:space="0" w:color="auto"/>
            <w:right w:val="none" w:sz="0" w:space="0" w:color="auto"/>
          </w:divBdr>
        </w:div>
        <w:div w:id="769548899">
          <w:marLeft w:val="0"/>
          <w:marRight w:val="0"/>
          <w:marTop w:val="0"/>
          <w:marBottom w:val="0"/>
          <w:divBdr>
            <w:top w:val="none" w:sz="0" w:space="0" w:color="auto"/>
            <w:left w:val="none" w:sz="0" w:space="0" w:color="auto"/>
            <w:bottom w:val="none" w:sz="0" w:space="0" w:color="auto"/>
            <w:right w:val="none" w:sz="0" w:space="0" w:color="auto"/>
          </w:divBdr>
        </w:div>
        <w:div w:id="770974894">
          <w:marLeft w:val="0"/>
          <w:marRight w:val="0"/>
          <w:marTop w:val="0"/>
          <w:marBottom w:val="0"/>
          <w:divBdr>
            <w:top w:val="none" w:sz="0" w:space="0" w:color="auto"/>
            <w:left w:val="none" w:sz="0" w:space="0" w:color="auto"/>
            <w:bottom w:val="none" w:sz="0" w:space="0" w:color="auto"/>
            <w:right w:val="none" w:sz="0" w:space="0" w:color="auto"/>
          </w:divBdr>
        </w:div>
        <w:div w:id="785006583">
          <w:marLeft w:val="0"/>
          <w:marRight w:val="0"/>
          <w:marTop w:val="0"/>
          <w:marBottom w:val="0"/>
          <w:divBdr>
            <w:top w:val="none" w:sz="0" w:space="0" w:color="auto"/>
            <w:left w:val="none" w:sz="0" w:space="0" w:color="auto"/>
            <w:bottom w:val="none" w:sz="0" w:space="0" w:color="auto"/>
            <w:right w:val="none" w:sz="0" w:space="0" w:color="auto"/>
          </w:divBdr>
        </w:div>
        <w:div w:id="785274157">
          <w:marLeft w:val="0"/>
          <w:marRight w:val="0"/>
          <w:marTop w:val="0"/>
          <w:marBottom w:val="0"/>
          <w:divBdr>
            <w:top w:val="none" w:sz="0" w:space="0" w:color="auto"/>
            <w:left w:val="none" w:sz="0" w:space="0" w:color="auto"/>
            <w:bottom w:val="none" w:sz="0" w:space="0" w:color="auto"/>
            <w:right w:val="none" w:sz="0" w:space="0" w:color="auto"/>
          </w:divBdr>
        </w:div>
        <w:div w:id="868419816">
          <w:marLeft w:val="0"/>
          <w:marRight w:val="0"/>
          <w:marTop w:val="0"/>
          <w:marBottom w:val="0"/>
          <w:divBdr>
            <w:top w:val="none" w:sz="0" w:space="0" w:color="auto"/>
            <w:left w:val="none" w:sz="0" w:space="0" w:color="auto"/>
            <w:bottom w:val="none" w:sz="0" w:space="0" w:color="auto"/>
            <w:right w:val="none" w:sz="0" w:space="0" w:color="auto"/>
          </w:divBdr>
        </w:div>
        <w:div w:id="1072317809">
          <w:marLeft w:val="0"/>
          <w:marRight w:val="0"/>
          <w:marTop w:val="0"/>
          <w:marBottom w:val="0"/>
          <w:divBdr>
            <w:top w:val="none" w:sz="0" w:space="0" w:color="auto"/>
            <w:left w:val="none" w:sz="0" w:space="0" w:color="auto"/>
            <w:bottom w:val="none" w:sz="0" w:space="0" w:color="auto"/>
            <w:right w:val="none" w:sz="0" w:space="0" w:color="auto"/>
          </w:divBdr>
        </w:div>
        <w:div w:id="1117338841">
          <w:marLeft w:val="0"/>
          <w:marRight w:val="0"/>
          <w:marTop w:val="0"/>
          <w:marBottom w:val="0"/>
          <w:divBdr>
            <w:top w:val="none" w:sz="0" w:space="0" w:color="auto"/>
            <w:left w:val="none" w:sz="0" w:space="0" w:color="auto"/>
            <w:bottom w:val="none" w:sz="0" w:space="0" w:color="auto"/>
            <w:right w:val="none" w:sz="0" w:space="0" w:color="auto"/>
          </w:divBdr>
        </w:div>
        <w:div w:id="1587424333">
          <w:marLeft w:val="0"/>
          <w:marRight w:val="0"/>
          <w:marTop w:val="0"/>
          <w:marBottom w:val="0"/>
          <w:divBdr>
            <w:top w:val="none" w:sz="0" w:space="0" w:color="auto"/>
            <w:left w:val="none" w:sz="0" w:space="0" w:color="auto"/>
            <w:bottom w:val="none" w:sz="0" w:space="0" w:color="auto"/>
            <w:right w:val="none" w:sz="0" w:space="0" w:color="auto"/>
          </w:divBdr>
        </w:div>
        <w:div w:id="1732389572">
          <w:marLeft w:val="0"/>
          <w:marRight w:val="0"/>
          <w:marTop w:val="0"/>
          <w:marBottom w:val="0"/>
          <w:divBdr>
            <w:top w:val="none" w:sz="0" w:space="0" w:color="auto"/>
            <w:left w:val="none" w:sz="0" w:space="0" w:color="auto"/>
            <w:bottom w:val="none" w:sz="0" w:space="0" w:color="auto"/>
            <w:right w:val="none" w:sz="0" w:space="0" w:color="auto"/>
          </w:divBdr>
        </w:div>
        <w:div w:id="1891578474">
          <w:marLeft w:val="0"/>
          <w:marRight w:val="0"/>
          <w:marTop w:val="0"/>
          <w:marBottom w:val="0"/>
          <w:divBdr>
            <w:top w:val="none" w:sz="0" w:space="0" w:color="auto"/>
            <w:left w:val="none" w:sz="0" w:space="0" w:color="auto"/>
            <w:bottom w:val="none" w:sz="0" w:space="0" w:color="auto"/>
            <w:right w:val="none" w:sz="0" w:space="0" w:color="auto"/>
          </w:divBdr>
        </w:div>
        <w:div w:id="1958876736">
          <w:marLeft w:val="0"/>
          <w:marRight w:val="0"/>
          <w:marTop w:val="0"/>
          <w:marBottom w:val="0"/>
          <w:divBdr>
            <w:top w:val="none" w:sz="0" w:space="0" w:color="auto"/>
            <w:left w:val="none" w:sz="0" w:space="0" w:color="auto"/>
            <w:bottom w:val="none" w:sz="0" w:space="0" w:color="auto"/>
            <w:right w:val="none" w:sz="0" w:space="0" w:color="auto"/>
          </w:divBdr>
        </w:div>
        <w:div w:id="2001035220">
          <w:marLeft w:val="0"/>
          <w:marRight w:val="0"/>
          <w:marTop w:val="0"/>
          <w:marBottom w:val="0"/>
          <w:divBdr>
            <w:top w:val="none" w:sz="0" w:space="0" w:color="auto"/>
            <w:left w:val="none" w:sz="0" w:space="0" w:color="auto"/>
            <w:bottom w:val="none" w:sz="0" w:space="0" w:color="auto"/>
            <w:right w:val="none" w:sz="0" w:space="0" w:color="auto"/>
          </w:divBdr>
        </w:div>
        <w:div w:id="2132820587">
          <w:marLeft w:val="0"/>
          <w:marRight w:val="0"/>
          <w:marTop w:val="0"/>
          <w:marBottom w:val="0"/>
          <w:divBdr>
            <w:top w:val="none" w:sz="0" w:space="0" w:color="auto"/>
            <w:left w:val="none" w:sz="0" w:space="0" w:color="auto"/>
            <w:bottom w:val="none" w:sz="0" w:space="0" w:color="auto"/>
            <w:right w:val="none" w:sz="0" w:space="0" w:color="auto"/>
          </w:divBdr>
        </w:div>
      </w:divsChild>
    </w:div>
    <w:div w:id="407465773">
      <w:bodyDiv w:val="1"/>
      <w:marLeft w:val="0"/>
      <w:marRight w:val="0"/>
      <w:marTop w:val="0"/>
      <w:marBottom w:val="0"/>
      <w:divBdr>
        <w:top w:val="none" w:sz="0" w:space="0" w:color="auto"/>
        <w:left w:val="none" w:sz="0" w:space="0" w:color="auto"/>
        <w:bottom w:val="none" w:sz="0" w:space="0" w:color="auto"/>
        <w:right w:val="none" w:sz="0" w:space="0" w:color="auto"/>
      </w:divBdr>
      <w:divsChild>
        <w:div w:id="333069947">
          <w:marLeft w:val="0"/>
          <w:marRight w:val="0"/>
          <w:marTop w:val="0"/>
          <w:marBottom w:val="0"/>
          <w:divBdr>
            <w:top w:val="none" w:sz="0" w:space="0" w:color="auto"/>
            <w:left w:val="none" w:sz="0" w:space="0" w:color="auto"/>
            <w:bottom w:val="none" w:sz="0" w:space="0" w:color="auto"/>
            <w:right w:val="none" w:sz="0" w:space="0" w:color="auto"/>
          </w:divBdr>
          <w:divsChild>
            <w:div w:id="76945750">
              <w:marLeft w:val="0"/>
              <w:marRight w:val="0"/>
              <w:marTop w:val="0"/>
              <w:marBottom w:val="0"/>
              <w:divBdr>
                <w:top w:val="none" w:sz="0" w:space="0" w:color="auto"/>
                <w:left w:val="none" w:sz="0" w:space="0" w:color="auto"/>
                <w:bottom w:val="none" w:sz="0" w:space="0" w:color="auto"/>
                <w:right w:val="none" w:sz="0" w:space="0" w:color="auto"/>
              </w:divBdr>
            </w:div>
            <w:div w:id="77751162">
              <w:marLeft w:val="0"/>
              <w:marRight w:val="0"/>
              <w:marTop w:val="0"/>
              <w:marBottom w:val="0"/>
              <w:divBdr>
                <w:top w:val="none" w:sz="0" w:space="0" w:color="auto"/>
                <w:left w:val="none" w:sz="0" w:space="0" w:color="auto"/>
                <w:bottom w:val="none" w:sz="0" w:space="0" w:color="auto"/>
                <w:right w:val="none" w:sz="0" w:space="0" w:color="auto"/>
              </w:divBdr>
            </w:div>
            <w:div w:id="115612650">
              <w:marLeft w:val="0"/>
              <w:marRight w:val="0"/>
              <w:marTop w:val="0"/>
              <w:marBottom w:val="0"/>
              <w:divBdr>
                <w:top w:val="none" w:sz="0" w:space="0" w:color="auto"/>
                <w:left w:val="none" w:sz="0" w:space="0" w:color="auto"/>
                <w:bottom w:val="none" w:sz="0" w:space="0" w:color="auto"/>
                <w:right w:val="none" w:sz="0" w:space="0" w:color="auto"/>
              </w:divBdr>
            </w:div>
            <w:div w:id="332300164">
              <w:marLeft w:val="0"/>
              <w:marRight w:val="0"/>
              <w:marTop w:val="0"/>
              <w:marBottom w:val="0"/>
              <w:divBdr>
                <w:top w:val="none" w:sz="0" w:space="0" w:color="auto"/>
                <w:left w:val="none" w:sz="0" w:space="0" w:color="auto"/>
                <w:bottom w:val="none" w:sz="0" w:space="0" w:color="auto"/>
                <w:right w:val="none" w:sz="0" w:space="0" w:color="auto"/>
              </w:divBdr>
            </w:div>
            <w:div w:id="1607040479">
              <w:marLeft w:val="0"/>
              <w:marRight w:val="0"/>
              <w:marTop w:val="0"/>
              <w:marBottom w:val="0"/>
              <w:divBdr>
                <w:top w:val="none" w:sz="0" w:space="0" w:color="auto"/>
                <w:left w:val="none" w:sz="0" w:space="0" w:color="auto"/>
                <w:bottom w:val="none" w:sz="0" w:space="0" w:color="auto"/>
                <w:right w:val="none" w:sz="0" w:space="0" w:color="auto"/>
              </w:divBdr>
            </w:div>
            <w:div w:id="1731883920">
              <w:marLeft w:val="0"/>
              <w:marRight w:val="0"/>
              <w:marTop w:val="0"/>
              <w:marBottom w:val="0"/>
              <w:divBdr>
                <w:top w:val="none" w:sz="0" w:space="0" w:color="auto"/>
                <w:left w:val="none" w:sz="0" w:space="0" w:color="auto"/>
                <w:bottom w:val="none" w:sz="0" w:space="0" w:color="auto"/>
                <w:right w:val="none" w:sz="0" w:space="0" w:color="auto"/>
              </w:divBdr>
            </w:div>
            <w:div w:id="1830512327">
              <w:marLeft w:val="0"/>
              <w:marRight w:val="0"/>
              <w:marTop w:val="0"/>
              <w:marBottom w:val="0"/>
              <w:divBdr>
                <w:top w:val="none" w:sz="0" w:space="0" w:color="auto"/>
                <w:left w:val="none" w:sz="0" w:space="0" w:color="auto"/>
                <w:bottom w:val="none" w:sz="0" w:space="0" w:color="auto"/>
                <w:right w:val="none" w:sz="0" w:space="0" w:color="auto"/>
              </w:divBdr>
            </w:div>
            <w:div w:id="2077775164">
              <w:marLeft w:val="0"/>
              <w:marRight w:val="0"/>
              <w:marTop w:val="0"/>
              <w:marBottom w:val="0"/>
              <w:divBdr>
                <w:top w:val="none" w:sz="0" w:space="0" w:color="auto"/>
                <w:left w:val="none" w:sz="0" w:space="0" w:color="auto"/>
                <w:bottom w:val="none" w:sz="0" w:space="0" w:color="auto"/>
                <w:right w:val="none" w:sz="0" w:space="0" w:color="auto"/>
              </w:divBdr>
            </w:div>
            <w:div w:id="20793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9499">
      <w:bodyDiv w:val="1"/>
      <w:marLeft w:val="0"/>
      <w:marRight w:val="0"/>
      <w:marTop w:val="0"/>
      <w:marBottom w:val="0"/>
      <w:divBdr>
        <w:top w:val="none" w:sz="0" w:space="0" w:color="auto"/>
        <w:left w:val="none" w:sz="0" w:space="0" w:color="auto"/>
        <w:bottom w:val="none" w:sz="0" w:space="0" w:color="auto"/>
        <w:right w:val="none" w:sz="0" w:space="0" w:color="auto"/>
      </w:divBdr>
      <w:divsChild>
        <w:div w:id="572665503">
          <w:marLeft w:val="0"/>
          <w:marRight w:val="0"/>
          <w:marTop w:val="0"/>
          <w:marBottom w:val="0"/>
          <w:divBdr>
            <w:top w:val="none" w:sz="0" w:space="0" w:color="auto"/>
            <w:left w:val="none" w:sz="0" w:space="0" w:color="auto"/>
            <w:bottom w:val="none" w:sz="0" w:space="0" w:color="auto"/>
            <w:right w:val="none" w:sz="0" w:space="0" w:color="auto"/>
          </w:divBdr>
        </w:div>
      </w:divsChild>
    </w:div>
    <w:div w:id="420760641">
      <w:bodyDiv w:val="1"/>
      <w:marLeft w:val="0"/>
      <w:marRight w:val="0"/>
      <w:marTop w:val="0"/>
      <w:marBottom w:val="0"/>
      <w:divBdr>
        <w:top w:val="none" w:sz="0" w:space="0" w:color="auto"/>
        <w:left w:val="none" w:sz="0" w:space="0" w:color="auto"/>
        <w:bottom w:val="none" w:sz="0" w:space="0" w:color="auto"/>
        <w:right w:val="none" w:sz="0" w:space="0" w:color="auto"/>
      </w:divBdr>
      <w:divsChild>
        <w:div w:id="167789280">
          <w:marLeft w:val="0"/>
          <w:marRight w:val="0"/>
          <w:marTop w:val="0"/>
          <w:marBottom w:val="0"/>
          <w:divBdr>
            <w:top w:val="none" w:sz="0" w:space="0" w:color="auto"/>
            <w:left w:val="none" w:sz="0" w:space="0" w:color="auto"/>
            <w:bottom w:val="none" w:sz="0" w:space="0" w:color="auto"/>
            <w:right w:val="none" w:sz="0" w:space="0" w:color="auto"/>
          </w:divBdr>
          <w:divsChild>
            <w:div w:id="4527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48363">
      <w:bodyDiv w:val="1"/>
      <w:marLeft w:val="0"/>
      <w:marRight w:val="0"/>
      <w:marTop w:val="0"/>
      <w:marBottom w:val="0"/>
      <w:divBdr>
        <w:top w:val="none" w:sz="0" w:space="0" w:color="auto"/>
        <w:left w:val="none" w:sz="0" w:space="0" w:color="auto"/>
        <w:bottom w:val="none" w:sz="0" w:space="0" w:color="auto"/>
        <w:right w:val="none" w:sz="0" w:space="0" w:color="auto"/>
      </w:divBdr>
    </w:div>
    <w:div w:id="434444483">
      <w:bodyDiv w:val="1"/>
      <w:marLeft w:val="0"/>
      <w:marRight w:val="0"/>
      <w:marTop w:val="0"/>
      <w:marBottom w:val="0"/>
      <w:divBdr>
        <w:top w:val="none" w:sz="0" w:space="0" w:color="auto"/>
        <w:left w:val="none" w:sz="0" w:space="0" w:color="auto"/>
        <w:bottom w:val="none" w:sz="0" w:space="0" w:color="auto"/>
        <w:right w:val="none" w:sz="0" w:space="0" w:color="auto"/>
      </w:divBdr>
    </w:div>
    <w:div w:id="438261613">
      <w:bodyDiv w:val="1"/>
      <w:marLeft w:val="0"/>
      <w:marRight w:val="0"/>
      <w:marTop w:val="0"/>
      <w:marBottom w:val="0"/>
      <w:divBdr>
        <w:top w:val="none" w:sz="0" w:space="0" w:color="auto"/>
        <w:left w:val="none" w:sz="0" w:space="0" w:color="auto"/>
        <w:bottom w:val="none" w:sz="0" w:space="0" w:color="auto"/>
        <w:right w:val="none" w:sz="0" w:space="0" w:color="auto"/>
      </w:divBdr>
      <w:divsChild>
        <w:div w:id="546911670">
          <w:marLeft w:val="0"/>
          <w:marRight w:val="0"/>
          <w:marTop w:val="0"/>
          <w:marBottom w:val="0"/>
          <w:divBdr>
            <w:top w:val="none" w:sz="0" w:space="0" w:color="auto"/>
            <w:left w:val="none" w:sz="0" w:space="0" w:color="auto"/>
            <w:bottom w:val="none" w:sz="0" w:space="0" w:color="auto"/>
            <w:right w:val="none" w:sz="0" w:space="0" w:color="auto"/>
          </w:divBdr>
        </w:div>
      </w:divsChild>
    </w:div>
    <w:div w:id="460153805">
      <w:bodyDiv w:val="1"/>
      <w:marLeft w:val="0"/>
      <w:marRight w:val="0"/>
      <w:marTop w:val="0"/>
      <w:marBottom w:val="0"/>
      <w:divBdr>
        <w:top w:val="none" w:sz="0" w:space="0" w:color="auto"/>
        <w:left w:val="none" w:sz="0" w:space="0" w:color="auto"/>
        <w:bottom w:val="none" w:sz="0" w:space="0" w:color="auto"/>
        <w:right w:val="none" w:sz="0" w:space="0" w:color="auto"/>
      </w:divBdr>
    </w:div>
    <w:div w:id="463818206">
      <w:bodyDiv w:val="1"/>
      <w:marLeft w:val="0"/>
      <w:marRight w:val="0"/>
      <w:marTop w:val="0"/>
      <w:marBottom w:val="0"/>
      <w:divBdr>
        <w:top w:val="none" w:sz="0" w:space="0" w:color="auto"/>
        <w:left w:val="none" w:sz="0" w:space="0" w:color="auto"/>
        <w:bottom w:val="none" w:sz="0" w:space="0" w:color="auto"/>
        <w:right w:val="none" w:sz="0" w:space="0" w:color="auto"/>
      </w:divBdr>
    </w:div>
    <w:div w:id="464932076">
      <w:bodyDiv w:val="1"/>
      <w:marLeft w:val="0"/>
      <w:marRight w:val="0"/>
      <w:marTop w:val="0"/>
      <w:marBottom w:val="0"/>
      <w:divBdr>
        <w:top w:val="none" w:sz="0" w:space="0" w:color="auto"/>
        <w:left w:val="none" w:sz="0" w:space="0" w:color="auto"/>
        <w:bottom w:val="none" w:sz="0" w:space="0" w:color="auto"/>
        <w:right w:val="none" w:sz="0" w:space="0" w:color="auto"/>
      </w:divBdr>
    </w:div>
    <w:div w:id="465587094">
      <w:bodyDiv w:val="1"/>
      <w:marLeft w:val="0"/>
      <w:marRight w:val="0"/>
      <w:marTop w:val="0"/>
      <w:marBottom w:val="0"/>
      <w:divBdr>
        <w:top w:val="none" w:sz="0" w:space="0" w:color="auto"/>
        <w:left w:val="none" w:sz="0" w:space="0" w:color="auto"/>
        <w:bottom w:val="none" w:sz="0" w:space="0" w:color="auto"/>
        <w:right w:val="none" w:sz="0" w:space="0" w:color="auto"/>
      </w:divBdr>
    </w:div>
    <w:div w:id="469173726">
      <w:bodyDiv w:val="1"/>
      <w:marLeft w:val="0"/>
      <w:marRight w:val="0"/>
      <w:marTop w:val="0"/>
      <w:marBottom w:val="0"/>
      <w:divBdr>
        <w:top w:val="none" w:sz="0" w:space="0" w:color="auto"/>
        <w:left w:val="none" w:sz="0" w:space="0" w:color="auto"/>
        <w:bottom w:val="none" w:sz="0" w:space="0" w:color="auto"/>
        <w:right w:val="none" w:sz="0" w:space="0" w:color="auto"/>
      </w:divBdr>
      <w:divsChild>
        <w:div w:id="528880889">
          <w:marLeft w:val="0"/>
          <w:marRight w:val="0"/>
          <w:marTop w:val="0"/>
          <w:marBottom w:val="0"/>
          <w:divBdr>
            <w:top w:val="none" w:sz="0" w:space="0" w:color="auto"/>
            <w:left w:val="none" w:sz="0" w:space="0" w:color="auto"/>
            <w:bottom w:val="none" w:sz="0" w:space="0" w:color="auto"/>
            <w:right w:val="none" w:sz="0" w:space="0" w:color="auto"/>
          </w:divBdr>
        </w:div>
        <w:div w:id="581525522">
          <w:marLeft w:val="0"/>
          <w:marRight w:val="0"/>
          <w:marTop w:val="0"/>
          <w:marBottom w:val="0"/>
          <w:divBdr>
            <w:top w:val="none" w:sz="0" w:space="0" w:color="auto"/>
            <w:left w:val="none" w:sz="0" w:space="0" w:color="auto"/>
            <w:bottom w:val="none" w:sz="0" w:space="0" w:color="auto"/>
            <w:right w:val="none" w:sz="0" w:space="0" w:color="auto"/>
          </w:divBdr>
        </w:div>
        <w:div w:id="617874676">
          <w:marLeft w:val="0"/>
          <w:marRight w:val="0"/>
          <w:marTop w:val="0"/>
          <w:marBottom w:val="0"/>
          <w:divBdr>
            <w:top w:val="none" w:sz="0" w:space="0" w:color="auto"/>
            <w:left w:val="none" w:sz="0" w:space="0" w:color="auto"/>
            <w:bottom w:val="none" w:sz="0" w:space="0" w:color="auto"/>
            <w:right w:val="none" w:sz="0" w:space="0" w:color="auto"/>
          </w:divBdr>
        </w:div>
        <w:div w:id="839273989">
          <w:marLeft w:val="0"/>
          <w:marRight w:val="0"/>
          <w:marTop w:val="0"/>
          <w:marBottom w:val="0"/>
          <w:divBdr>
            <w:top w:val="none" w:sz="0" w:space="0" w:color="auto"/>
            <w:left w:val="none" w:sz="0" w:space="0" w:color="auto"/>
            <w:bottom w:val="none" w:sz="0" w:space="0" w:color="auto"/>
            <w:right w:val="none" w:sz="0" w:space="0" w:color="auto"/>
          </w:divBdr>
        </w:div>
        <w:div w:id="1069576917">
          <w:marLeft w:val="0"/>
          <w:marRight w:val="0"/>
          <w:marTop w:val="0"/>
          <w:marBottom w:val="0"/>
          <w:divBdr>
            <w:top w:val="none" w:sz="0" w:space="0" w:color="auto"/>
            <w:left w:val="none" w:sz="0" w:space="0" w:color="auto"/>
            <w:bottom w:val="none" w:sz="0" w:space="0" w:color="auto"/>
            <w:right w:val="none" w:sz="0" w:space="0" w:color="auto"/>
          </w:divBdr>
        </w:div>
        <w:div w:id="2027556405">
          <w:marLeft w:val="0"/>
          <w:marRight w:val="0"/>
          <w:marTop w:val="0"/>
          <w:marBottom w:val="0"/>
          <w:divBdr>
            <w:top w:val="none" w:sz="0" w:space="0" w:color="auto"/>
            <w:left w:val="none" w:sz="0" w:space="0" w:color="auto"/>
            <w:bottom w:val="none" w:sz="0" w:space="0" w:color="auto"/>
            <w:right w:val="none" w:sz="0" w:space="0" w:color="auto"/>
          </w:divBdr>
        </w:div>
      </w:divsChild>
    </w:div>
    <w:div w:id="475612990">
      <w:bodyDiv w:val="1"/>
      <w:marLeft w:val="0"/>
      <w:marRight w:val="0"/>
      <w:marTop w:val="0"/>
      <w:marBottom w:val="0"/>
      <w:divBdr>
        <w:top w:val="none" w:sz="0" w:space="0" w:color="auto"/>
        <w:left w:val="none" w:sz="0" w:space="0" w:color="auto"/>
        <w:bottom w:val="none" w:sz="0" w:space="0" w:color="auto"/>
        <w:right w:val="none" w:sz="0" w:space="0" w:color="auto"/>
      </w:divBdr>
      <w:divsChild>
        <w:div w:id="371468148">
          <w:marLeft w:val="0"/>
          <w:marRight w:val="0"/>
          <w:marTop w:val="0"/>
          <w:marBottom w:val="0"/>
          <w:divBdr>
            <w:top w:val="none" w:sz="0" w:space="0" w:color="auto"/>
            <w:left w:val="none" w:sz="0" w:space="0" w:color="auto"/>
            <w:bottom w:val="none" w:sz="0" w:space="0" w:color="auto"/>
            <w:right w:val="none" w:sz="0" w:space="0" w:color="auto"/>
          </w:divBdr>
        </w:div>
      </w:divsChild>
    </w:div>
    <w:div w:id="476724478">
      <w:bodyDiv w:val="1"/>
      <w:marLeft w:val="0"/>
      <w:marRight w:val="0"/>
      <w:marTop w:val="0"/>
      <w:marBottom w:val="0"/>
      <w:divBdr>
        <w:top w:val="none" w:sz="0" w:space="0" w:color="auto"/>
        <w:left w:val="none" w:sz="0" w:space="0" w:color="auto"/>
        <w:bottom w:val="none" w:sz="0" w:space="0" w:color="auto"/>
        <w:right w:val="none" w:sz="0" w:space="0" w:color="auto"/>
      </w:divBdr>
      <w:divsChild>
        <w:div w:id="347221136">
          <w:marLeft w:val="0"/>
          <w:marRight w:val="0"/>
          <w:marTop w:val="0"/>
          <w:marBottom w:val="0"/>
          <w:divBdr>
            <w:top w:val="none" w:sz="0" w:space="0" w:color="auto"/>
            <w:left w:val="none" w:sz="0" w:space="0" w:color="auto"/>
            <w:bottom w:val="none" w:sz="0" w:space="0" w:color="auto"/>
            <w:right w:val="none" w:sz="0" w:space="0" w:color="auto"/>
          </w:divBdr>
        </w:div>
        <w:div w:id="780684285">
          <w:marLeft w:val="0"/>
          <w:marRight w:val="0"/>
          <w:marTop w:val="0"/>
          <w:marBottom w:val="0"/>
          <w:divBdr>
            <w:top w:val="none" w:sz="0" w:space="0" w:color="auto"/>
            <w:left w:val="none" w:sz="0" w:space="0" w:color="auto"/>
            <w:bottom w:val="none" w:sz="0" w:space="0" w:color="auto"/>
            <w:right w:val="none" w:sz="0" w:space="0" w:color="auto"/>
          </w:divBdr>
        </w:div>
        <w:div w:id="953826727">
          <w:marLeft w:val="0"/>
          <w:marRight w:val="0"/>
          <w:marTop w:val="0"/>
          <w:marBottom w:val="0"/>
          <w:divBdr>
            <w:top w:val="none" w:sz="0" w:space="0" w:color="auto"/>
            <w:left w:val="none" w:sz="0" w:space="0" w:color="auto"/>
            <w:bottom w:val="none" w:sz="0" w:space="0" w:color="auto"/>
            <w:right w:val="none" w:sz="0" w:space="0" w:color="auto"/>
          </w:divBdr>
        </w:div>
        <w:div w:id="1096370156">
          <w:marLeft w:val="0"/>
          <w:marRight w:val="0"/>
          <w:marTop w:val="0"/>
          <w:marBottom w:val="0"/>
          <w:divBdr>
            <w:top w:val="none" w:sz="0" w:space="0" w:color="auto"/>
            <w:left w:val="none" w:sz="0" w:space="0" w:color="auto"/>
            <w:bottom w:val="none" w:sz="0" w:space="0" w:color="auto"/>
            <w:right w:val="none" w:sz="0" w:space="0" w:color="auto"/>
          </w:divBdr>
        </w:div>
        <w:div w:id="1218473899">
          <w:marLeft w:val="0"/>
          <w:marRight w:val="0"/>
          <w:marTop w:val="0"/>
          <w:marBottom w:val="0"/>
          <w:divBdr>
            <w:top w:val="none" w:sz="0" w:space="0" w:color="auto"/>
            <w:left w:val="none" w:sz="0" w:space="0" w:color="auto"/>
            <w:bottom w:val="none" w:sz="0" w:space="0" w:color="auto"/>
            <w:right w:val="none" w:sz="0" w:space="0" w:color="auto"/>
          </w:divBdr>
        </w:div>
        <w:div w:id="1260482850">
          <w:marLeft w:val="0"/>
          <w:marRight w:val="0"/>
          <w:marTop w:val="0"/>
          <w:marBottom w:val="0"/>
          <w:divBdr>
            <w:top w:val="none" w:sz="0" w:space="0" w:color="auto"/>
            <w:left w:val="none" w:sz="0" w:space="0" w:color="auto"/>
            <w:bottom w:val="none" w:sz="0" w:space="0" w:color="auto"/>
            <w:right w:val="none" w:sz="0" w:space="0" w:color="auto"/>
          </w:divBdr>
        </w:div>
      </w:divsChild>
    </w:div>
    <w:div w:id="483930800">
      <w:bodyDiv w:val="1"/>
      <w:marLeft w:val="0"/>
      <w:marRight w:val="0"/>
      <w:marTop w:val="0"/>
      <w:marBottom w:val="0"/>
      <w:divBdr>
        <w:top w:val="none" w:sz="0" w:space="0" w:color="auto"/>
        <w:left w:val="none" w:sz="0" w:space="0" w:color="auto"/>
        <w:bottom w:val="none" w:sz="0" w:space="0" w:color="auto"/>
        <w:right w:val="none" w:sz="0" w:space="0" w:color="auto"/>
      </w:divBdr>
      <w:divsChild>
        <w:div w:id="1544901632">
          <w:marLeft w:val="1426"/>
          <w:marRight w:val="0"/>
          <w:marTop w:val="106"/>
          <w:marBottom w:val="0"/>
          <w:divBdr>
            <w:top w:val="none" w:sz="0" w:space="0" w:color="auto"/>
            <w:left w:val="none" w:sz="0" w:space="0" w:color="auto"/>
            <w:bottom w:val="none" w:sz="0" w:space="0" w:color="auto"/>
            <w:right w:val="none" w:sz="0" w:space="0" w:color="auto"/>
          </w:divBdr>
        </w:div>
      </w:divsChild>
    </w:div>
    <w:div w:id="491869426">
      <w:bodyDiv w:val="1"/>
      <w:marLeft w:val="0"/>
      <w:marRight w:val="0"/>
      <w:marTop w:val="0"/>
      <w:marBottom w:val="0"/>
      <w:divBdr>
        <w:top w:val="none" w:sz="0" w:space="0" w:color="auto"/>
        <w:left w:val="none" w:sz="0" w:space="0" w:color="auto"/>
        <w:bottom w:val="none" w:sz="0" w:space="0" w:color="auto"/>
        <w:right w:val="none" w:sz="0" w:space="0" w:color="auto"/>
      </w:divBdr>
      <w:divsChild>
        <w:div w:id="1566061352">
          <w:marLeft w:val="0"/>
          <w:marRight w:val="0"/>
          <w:marTop w:val="0"/>
          <w:marBottom w:val="0"/>
          <w:divBdr>
            <w:top w:val="none" w:sz="0" w:space="0" w:color="auto"/>
            <w:left w:val="none" w:sz="0" w:space="0" w:color="auto"/>
            <w:bottom w:val="none" w:sz="0" w:space="0" w:color="auto"/>
            <w:right w:val="none" w:sz="0" w:space="0" w:color="auto"/>
          </w:divBdr>
        </w:div>
      </w:divsChild>
    </w:div>
    <w:div w:id="493105391">
      <w:bodyDiv w:val="1"/>
      <w:marLeft w:val="0"/>
      <w:marRight w:val="0"/>
      <w:marTop w:val="0"/>
      <w:marBottom w:val="0"/>
      <w:divBdr>
        <w:top w:val="none" w:sz="0" w:space="0" w:color="auto"/>
        <w:left w:val="none" w:sz="0" w:space="0" w:color="auto"/>
        <w:bottom w:val="none" w:sz="0" w:space="0" w:color="auto"/>
        <w:right w:val="none" w:sz="0" w:space="0" w:color="auto"/>
      </w:divBdr>
      <w:divsChild>
        <w:div w:id="301890701">
          <w:marLeft w:val="0"/>
          <w:marRight w:val="0"/>
          <w:marTop w:val="0"/>
          <w:marBottom w:val="0"/>
          <w:divBdr>
            <w:top w:val="none" w:sz="0" w:space="0" w:color="auto"/>
            <w:left w:val="none" w:sz="0" w:space="0" w:color="auto"/>
            <w:bottom w:val="none" w:sz="0" w:space="0" w:color="auto"/>
            <w:right w:val="none" w:sz="0" w:space="0" w:color="auto"/>
          </w:divBdr>
        </w:div>
        <w:div w:id="311180970">
          <w:marLeft w:val="0"/>
          <w:marRight w:val="0"/>
          <w:marTop w:val="0"/>
          <w:marBottom w:val="0"/>
          <w:divBdr>
            <w:top w:val="none" w:sz="0" w:space="0" w:color="auto"/>
            <w:left w:val="none" w:sz="0" w:space="0" w:color="auto"/>
            <w:bottom w:val="none" w:sz="0" w:space="0" w:color="auto"/>
            <w:right w:val="none" w:sz="0" w:space="0" w:color="auto"/>
          </w:divBdr>
        </w:div>
        <w:div w:id="350493898">
          <w:marLeft w:val="0"/>
          <w:marRight w:val="0"/>
          <w:marTop w:val="0"/>
          <w:marBottom w:val="0"/>
          <w:divBdr>
            <w:top w:val="none" w:sz="0" w:space="0" w:color="auto"/>
            <w:left w:val="none" w:sz="0" w:space="0" w:color="auto"/>
            <w:bottom w:val="none" w:sz="0" w:space="0" w:color="auto"/>
            <w:right w:val="none" w:sz="0" w:space="0" w:color="auto"/>
          </w:divBdr>
        </w:div>
        <w:div w:id="682247827">
          <w:marLeft w:val="0"/>
          <w:marRight w:val="0"/>
          <w:marTop w:val="0"/>
          <w:marBottom w:val="0"/>
          <w:divBdr>
            <w:top w:val="none" w:sz="0" w:space="0" w:color="auto"/>
            <w:left w:val="none" w:sz="0" w:space="0" w:color="auto"/>
            <w:bottom w:val="none" w:sz="0" w:space="0" w:color="auto"/>
            <w:right w:val="none" w:sz="0" w:space="0" w:color="auto"/>
          </w:divBdr>
        </w:div>
        <w:div w:id="1303658937">
          <w:marLeft w:val="0"/>
          <w:marRight w:val="0"/>
          <w:marTop w:val="0"/>
          <w:marBottom w:val="0"/>
          <w:divBdr>
            <w:top w:val="none" w:sz="0" w:space="0" w:color="auto"/>
            <w:left w:val="none" w:sz="0" w:space="0" w:color="auto"/>
            <w:bottom w:val="none" w:sz="0" w:space="0" w:color="auto"/>
            <w:right w:val="none" w:sz="0" w:space="0" w:color="auto"/>
          </w:divBdr>
        </w:div>
        <w:div w:id="1982148976">
          <w:marLeft w:val="0"/>
          <w:marRight w:val="0"/>
          <w:marTop w:val="0"/>
          <w:marBottom w:val="0"/>
          <w:divBdr>
            <w:top w:val="none" w:sz="0" w:space="0" w:color="auto"/>
            <w:left w:val="none" w:sz="0" w:space="0" w:color="auto"/>
            <w:bottom w:val="none" w:sz="0" w:space="0" w:color="auto"/>
            <w:right w:val="none" w:sz="0" w:space="0" w:color="auto"/>
          </w:divBdr>
        </w:div>
      </w:divsChild>
    </w:div>
    <w:div w:id="501972045">
      <w:bodyDiv w:val="1"/>
      <w:marLeft w:val="0"/>
      <w:marRight w:val="0"/>
      <w:marTop w:val="0"/>
      <w:marBottom w:val="0"/>
      <w:divBdr>
        <w:top w:val="none" w:sz="0" w:space="0" w:color="auto"/>
        <w:left w:val="none" w:sz="0" w:space="0" w:color="auto"/>
        <w:bottom w:val="none" w:sz="0" w:space="0" w:color="auto"/>
        <w:right w:val="none" w:sz="0" w:space="0" w:color="auto"/>
      </w:divBdr>
      <w:divsChild>
        <w:div w:id="1651399217">
          <w:marLeft w:val="0"/>
          <w:marRight w:val="0"/>
          <w:marTop w:val="0"/>
          <w:marBottom w:val="0"/>
          <w:divBdr>
            <w:top w:val="none" w:sz="0" w:space="0" w:color="auto"/>
            <w:left w:val="none" w:sz="0" w:space="0" w:color="auto"/>
            <w:bottom w:val="none" w:sz="0" w:space="0" w:color="auto"/>
            <w:right w:val="none" w:sz="0" w:space="0" w:color="auto"/>
          </w:divBdr>
        </w:div>
      </w:divsChild>
    </w:div>
    <w:div w:id="505369895">
      <w:bodyDiv w:val="1"/>
      <w:marLeft w:val="0"/>
      <w:marRight w:val="0"/>
      <w:marTop w:val="0"/>
      <w:marBottom w:val="0"/>
      <w:divBdr>
        <w:top w:val="none" w:sz="0" w:space="0" w:color="auto"/>
        <w:left w:val="none" w:sz="0" w:space="0" w:color="auto"/>
        <w:bottom w:val="none" w:sz="0" w:space="0" w:color="auto"/>
        <w:right w:val="none" w:sz="0" w:space="0" w:color="auto"/>
      </w:divBdr>
    </w:div>
    <w:div w:id="509412096">
      <w:bodyDiv w:val="1"/>
      <w:marLeft w:val="0"/>
      <w:marRight w:val="0"/>
      <w:marTop w:val="0"/>
      <w:marBottom w:val="0"/>
      <w:divBdr>
        <w:top w:val="none" w:sz="0" w:space="0" w:color="auto"/>
        <w:left w:val="none" w:sz="0" w:space="0" w:color="auto"/>
        <w:bottom w:val="none" w:sz="0" w:space="0" w:color="auto"/>
        <w:right w:val="none" w:sz="0" w:space="0" w:color="auto"/>
      </w:divBdr>
      <w:divsChild>
        <w:div w:id="377244768">
          <w:marLeft w:val="0"/>
          <w:marRight w:val="0"/>
          <w:marTop w:val="0"/>
          <w:marBottom w:val="0"/>
          <w:divBdr>
            <w:top w:val="none" w:sz="0" w:space="0" w:color="auto"/>
            <w:left w:val="none" w:sz="0" w:space="0" w:color="auto"/>
            <w:bottom w:val="none" w:sz="0" w:space="0" w:color="auto"/>
            <w:right w:val="none" w:sz="0" w:space="0" w:color="auto"/>
          </w:divBdr>
        </w:div>
      </w:divsChild>
    </w:div>
    <w:div w:id="511988925">
      <w:bodyDiv w:val="1"/>
      <w:marLeft w:val="0"/>
      <w:marRight w:val="0"/>
      <w:marTop w:val="0"/>
      <w:marBottom w:val="0"/>
      <w:divBdr>
        <w:top w:val="none" w:sz="0" w:space="0" w:color="auto"/>
        <w:left w:val="none" w:sz="0" w:space="0" w:color="auto"/>
        <w:bottom w:val="none" w:sz="0" w:space="0" w:color="auto"/>
        <w:right w:val="none" w:sz="0" w:space="0" w:color="auto"/>
      </w:divBdr>
      <w:divsChild>
        <w:div w:id="56630972">
          <w:marLeft w:val="0"/>
          <w:marRight w:val="0"/>
          <w:marTop w:val="0"/>
          <w:marBottom w:val="0"/>
          <w:divBdr>
            <w:top w:val="none" w:sz="0" w:space="0" w:color="auto"/>
            <w:left w:val="none" w:sz="0" w:space="0" w:color="auto"/>
            <w:bottom w:val="none" w:sz="0" w:space="0" w:color="auto"/>
            <w:right w:val="none" w:sz="0" w:space="0" w:color="auto"/>
          </w:divBdr>
          <w:divsChild>
            <w:div w:id="765659498">
              <w:marLeft w:val="0"/>
              <w:marRight w:val="0"/>
              <w:marTop w:val="0"/>
              <w:marBottom w:val="0"/>
              <w:divBdr>
                <w:top w:val="none" w:sz="0" w:space="0" w:color="auto"/>
                <w:left w:val="none" w:sz="0" w:space="0" w:color="auto"/>
                <w:bottom w:val="none" w:sz="0" w:space="0" w:color="auto"/>
                <w:right w:val="none" w:sz="0" w:space="0" w:color="auto"/>
              </w:divBdr>
            </w:div>
            <w:div w:id="787967366">
              <w:marLeft w:val="0"/>
              <w:marRight w:val="0"/>
              <w:marTop w:val="0"/>
              <w:marBottom w:val="0"/>
              <w:divBdr>
                <w:top w:val="none" w:sz="0" w:space="0" w:color="auto"/>
                <w:left w:val="none" w:sz="0" w:space="0" w:color="auto"/>
                <w:bottom w:val="none" w:sz="0" w:space="0" w:color="auto"/>
                <w:right w:val="none" w:sz="0" w:space="0" w:color="auto"/>
              </w:divBdr>
            </w:div>
            <w:div w:id="822619527">
              <w:marLeft w:val="0"/>
              <w:marRight w:val="0"/>
              <w:marTop w:val="0"/>
              <w:marBottom w:val="0"/>
              <w:divBdr>
                <w:top w:val="none" w:sz="0" w:space="0" w:color="auto"/>
                <w:left w:val="none" w:sz="0" w:space="0" w:color="auto"/>
                <w:bottom w:val="none" w:sz="0" w:space="0" w:color="auto"/>
                <w:right w:val="none" w:sz="0" w:space="0" w:color="auto"/>
              </w:divBdr>
            </w:div>
            <w:div w:id="1102341644">
              <w:marLeft w:val="0"/>
              <w:marRight w:val="0"/>
              <w:marTop w:val="0"/>
              <w:marBottom w:val="0"/>
              <w:divBdr>
                <w:top w:val="none" w:sz="0" w:space="0" w:color="auto"/>
                <w:left w:val="none" w:sz="0" w:space="0" w:color="auto"/>
                <w:bottom w:val="none" w:sz="0" w:space="0" w:color="auto"/>
                <w:right w:val="none" w:sz="0" w:space="0" w:color="auto"/>
              </w:divBdr>
            </w:div>
            <w:div w:id="1113331318">
              <w:marLeft w:val="0"/>
              <w:marRight w:val="0"/>
              <w:marTop w:val="0"/>
              <w:marBottom w:val="0"/>
              <w:divBdr>
                <w:top w:val="none" w:sz="0" w:space="0" w:color="auto"/>
                <w:left w:val="none" w:sz="0" w:space="0" w:color="auto"/>
                <w:bottom w:val="none" w:sz="0" w:space="0" w:color="auto"/>
                <w:right w:val="none" w:sz="0" w:space="0" w:color="auto"/>
              </w:divBdr>
            </w:div>
            <w:div w:id="1249846299">
              <w:marLeft w:val="0"/>
              <w:marRight w:val="0"/>
              <w:marTop w:val="0"/>
              <w:marBottom w:val="0"/>
              <w:divBdr>
                <w:top w:val="none" w:sz="0" w:space="0" w:color="auto"/>
                <w:left w:val="none" w:sz="0" w:space="0" w:color="auto"/>
                <w:bottom w:val="none" w:sz="0" w:space="0" w:color="auto"/>
                <w:right w:val="none" w:sz="0" w:space="0" w:color="auto"/>
              </w:divBdr>
            </w:div>
            <w:div w:id="156154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735220">
      <w:bodyDiv w:val="1"/>
      <w:marLeft w:val="0"/>
      <w:marRight w:val="0"/>
      <w:marTop w:val="0"/>
      <w:marBottom w:val="0"/>
      <w:divBdr>
        <w:top w:val="none" w:sz="0" w:space="0" w:color="auto"/>
        <w:left w:val="none" w:sz="0" w:space="0" w:color="auto"/>
        <w:bottom w:val="none" w:sz="0" w:space="0" w:color="auto"/>
        <w:right w:val="none" w:sz="0" w:space="0" w:color="auto"/>
      </w:divBdr>
      <w:divsChild>
        <w:div w:id="60829156">
          <w:marLeft w:val="0"/>
          <w:marRight w:val="0"/>
          <w:marTop w:val="0"/>
          <w:marBottom w:val="0"/>
          <w:divBdr>
            <w:top w:val="none" w:sz="0" w:space="0" w:color="auto"/>
            <w:left w:val="none" w:sz="0" w:space="0" w:color="auto"/>
            <w:bottom w:val="none" w:sz="0" w:space="0" w:color="auto"/>
            <w:right w:val="none" w:sz="0" w:space="0" w:color="auto"/>
          </w:divBdr>
          <w:divsChild>
            <w:div w:id="830024971">
              <w:marLeft w:val="0"/>
              <w:marRight w:val="0"/>
              <w:marTop w:val="0"/>
              <w:marBottom w:val="0"/>
              <w:divBdr>
                <w:top w:val="none" w:sz="0" w:space="0" w:color="auto"/>
                <w:left w:val="none" w:sz="0" w:space="0" w:color="auto"/>
                <w:bottom w:val="none" w:sz="0" w:space="0" w:color="auto"/>
                <w:right w:val="none" w:sz="0" w:space="0" w:color="auto"/>
              </w:divBdr>
            </w:div>
            <w:div w:id="2137797156">
              <w:marLeft w:val="0"/>
              <w:marRight w:val="240"/>
              <w:marTop w:val="0"/>
              <w:marBottom w:val="0"/>
              <w:divBdr>
                <w:top w:val="none" w:sz="0" w:space="0" w:color="auto"/>
                <w:left w:val="none" w:sz="0" w:space="0" w:color="auto"/>
                <w:bottom w:val="none" w:sz="0" w:space="0" w:color="auto"/>
                <w:right w:val="none" w:sz="0" w:space="0" w:color="auto"/>
              </w:divBdr>
            </w:div>
          </w:divsChild>
        </w:div>
        <w:div w:id="78451965">
          <w:marLeft w:val="0"/>
          <w:marRight w:val="0"/>
          <w:marTop w:val="0"/>
          <w:marBottom w:val="0"/>
          <w:divBdr>
            <w:top w:val="none" w:sz="0" w:space="0" w:color="auto"/>
            <w:left w:val="none" w:sz="0" w:space="0" w:color="auto"/>
            <w:bottom w:val="none" w:sz="0" w:space="0" w:color="auto"/>
            <w:right w:val="none" w:sz="0" w:space="0" w:color="auto"/>
          </w:divBdr>
          <w:divsChild>
            <w:div w:id="34896231">
              <w:marLeft w:val="0"/>
              <w:marRight w:val="0"/>
              <w:marTop w:val="0"/>
              <w:marBottom w:val="0"/>
              <w:divBdr>
                <w:top w:val="none" w:sz="0" w:space="0" w:color="auto"/>
                <w:left w:val="none" w:sz="0" w:space="0" w:color="auto"/>
                <w:bottom w:val="none" w:sz="0" w:space="0" w:color="auto"/>
                <w:right w:val="none" w:sz="0" w:space="0" w:color="auto"/>
              </w:divBdr>
            </w:div>
            <w:div w:id="2025592236">
              <w:marLeft w:val="0"/>
              <w:marRight w:val="240"/>
              <w:marTop w:val="0"/>
              <w:marBottom w:val="0"/>
              <w:divBdr>
                <w:top w:val="none" w:sz="0" w:space="0" w:color="auto"/>
                <w:left w:val="none" w:sz="0" w:space="0" w:color="auto"/>
                <w:bottom w:val="none" w:sz="0" w:space="0" w:color="auto"/>
                <w:right w:val="none" w:sz="0" w:space="0" w:color="auto"/>
              </w:divBdr>
            </w:div>
          </w:divsChild>
        </w:div>
        <w:div w:id="86653775">
          <w:marLeft w:val="0"/>
          <w:marRight w:val="0"/>
          <w:marTop w:val="0"/>
          <w:marBottom w:val="0"/>
          <w:divBdr>
            <w:top w:val="none" w:sz="0" w:space="0" w:color="auto"/>
            <w:left w:val="none" w:sz="0" w:space="0" w:color="auto"/>
            <w:bottom w:val="none" w:sz="0" w:space="0" w:color="auto"/>
            <w:right w:val="none" w:sz="0" w:space="0" w:color="auto"/>
          </w:divBdr>
          <w:divsChild>
            <w:div w:id="1605647027">
              <w:marLeft w:val="0"/>
              <w:marRight w:val="240"/>
              <w:marTop w:val="0"/>
              <w:marBottom w:val="0"/>
              <w:divBdr>
                <w:top w:val="none" w:sz="0" w:space="0" w:color="auto"/>
                <w:left w:val="none" w:sz="0" w:space="0" w:color="auto"/>
                <w:bottom w:val="none" w:sz="0" w:space="0" w:color="auto"/>
                <w:right w:val="none" w:sz="0" w:space="0" w:color="auto"/>
              </w:divBdr>
            </w:div>
            <w:div w:id="1940718128">
              <w:marLeft w:val="0"/>
              <w:marRight w:val="0"/>
              <w:marTop w:val="0"/>
              <w:marBottom w:val="0"/>
              <w:divBdr>
                <w:top w:val="none" w:sz="0" w:space="0" w:color="auto"/>
                <w:left w:val="none" w:sz="0" w:space="0" w:color="auto"/>
                <w:bottom w:val="none" w:sz="0" w:space="0" w:color="auto"/>
                <w:right w:val="none" w:sz="0" w:space="0" w:color="auto"/>
              </w:divBdr>
            </w:div>
          </w:divsChild>
        </w:div>
        <w:div w:id="92865872">
          <w:marLeft w:val="0"/>
          <w:marRight w:val="0"/>
          <w:marTop w:val="0"/>
          <w:marBottom w:val="0"/>
          <w:divBdr>
            <w:top w:val="none" w:sz="0" w:space="0" w:color="auto"/>
            <w:left w:val="none" w:sz="0" w:space="0" w:color="auto"/>
            <w:bottom w:val="none" w:sz="0" w:space="0" w:color="auto"/>
            <w:right w:val="none" w:sz="0" w:space="0" w:color="auto"/>
          </w:divBdr>
          <w:divsChild>
            <w:div w:id="340014734">
              <w:marLeft w:val="0"/>
              <w:marRight w:val="0"/>
              <w:marTop w:val="0"/>
              <w:marBottom w:val="0"/>
              <w:divBdr>
                <w:top w:val="none" w:sz="0" w:space="0" w:color="auto"/>
                <w:left w:val="none" w:sz="0" w:space="0" w:color="auto"/>
                <w:bottom w:val="none" w:sz="0" w:space="0" w:color="auto"/>
                <w:right w:val="none" w:sz="0" w:space="0" w:color="auto"/>
              </w:divBdr>
            </w:div>
            <w:div w:id="840124308">
              <w:marLeft w:val="0"/>
              <w:marRight w:val="240"/>
              <w:marTop w:val="0"/>
              <w:marBottom w:val="0"/>
              <w:divBdr>
                <w:top w:val="none" w:sz="0" w:space="0" w:color="auto"/>
                <w:left w:val="none" w:sz="0" w:space="0" w:color="auto"/>
                <w:bottom w:val="none" w:sz="0" w:space="0" w:color="auto"/>
                <w:right w:val="none" w:sz="0" w:space="0" w:color="auto"/>
              </w:divBdr>
            </w:div>
          </w:divsChild>
        </w:div>
        <w:div w:id="136650157">
          <w:marLeft w:val="0"/>
          <w:marRight w:val="0"/>
          <w:marTop w:val="0"/>
          <w:marBottom w:val="0"/>
          <w:divBdr>
            <w:top w:val="none" w:sz="0" w:space="0" w:color="auto"/>
            <w:left w:val="none" w:sz="0" w:space="0" w:color="auto"/>
            <w:bottom w:val="none" w:sz="0" w:space="0" w:color="auto"/>
            <w:right w:val="none" w:sz="0" w:space="0" w:color="auto"/>
          </w:divBdr>
          <w:divsChild>
            <w:div w:id="124743151">
              <w:marLeft w:val="0"/>
              <w:marRight w:val="0"/>
              <w:marTop w:val="0"/>
              <w:marBottom w:val="0"/>
              <w:divBdr>
                <w:top w:val="none" w:sz="0" w:space="0" w:color="auto"/>
                <w:left w:val="none" w:sz="0" w:space="0" w:color="auto"/>
                <w:bottom w:val="none" w:sz="0" w:space="0" w:color="auto"/>
                <w:right w:val="none" w:sz="0" w:space="0" w:color="auto"/>
              </w:divBdr>
            </w:div>
            <w:div w:id="2128041546">
              <w:marLeft w:val="0"/>
              <w:marRight w:val="240"/>
              <w:marTop w:val="0"/>
              <w:marBottom w:val="0"/>
              <w:divBdr>
                <w:top w:val="none" w:sz="0" w:space="0" w:color="auto"/>
                <w:left w:val="none" w:sz="0" w:space="0" w:color="auto"/>
                <w:bottom w:val="none" w:sz="0" w:space="0" w:color="auto"/>
                <w:right w:val="none" w:sz="0" w:space="0" w:color="auto"/>
              </w:divBdr>
            </w:div>
          </w:divsChild>
        </w:div>
        <w:div w:id="175193080">
          <w:marLeft w:val="0"/>
          <w:marRight w:val="0"/>
          <w:marTop w:val="0"/>
          <w:marBottom w:val="0"/>
          <w:divBdr>
            <w:top w:val="none" w:sz="0" w:space="0" w:color="auto"/>
            <w:left w:val="none" w:sz="0" w:space="0" w:color="auto"/>
            <w:bottom w:val="none" w:sz="0" w:space="0" w:color="auto"/>
            <w:right w:val="none" w:sz="0" w:space="0" w:color="auto"/>
          </w:divBdr>
          <w:divsChild>
            <w:div w:id="1690371536">
              <w:marLeft w:val="0"/>
              <w:marRight w:val="0"/>
              <w:marTop w:val="0"/>
              <w:marBottom w:val="0"/>
              <w:divBdr>
                <w:top w:val="none" w:sz="0" w:space="0" w:color="auto"/>
                <w:left w:val="none" w:sz="0" w:space="0" w:color="auto"/>
                <w:bottom w:val="none" w:sz="0" w:space="0" w:color="auto"/>
                <w:right w:val="none" w:sz="0" w:space="0" w:color="auto"/>
              </w:divBdr>
            </w:div>
            <w:div w:id="2080638162">
              <w:marLeft w:val="0"/>
              <w:marRight w:val="240"/>
              <w:marTop w:val="0"/>
              <w:marBottom w:val="0"/>
              <w:divBdr>
                <w:top w:val="none" w:sz="0" w:space="0" w:color="auto"/>
                <w:left w:val="none" w:sz="0" w:space="0" w:color="auto"/>
                <w:bottom w:val="none" w:sz="0" w:space="0" w:color="auto"/>
                <w:right w:val="none" w:sz="0" w:space="0" w:color="auto"/>
              </w:divBdr>
            </w:div>
          </w:divsChild>
        </w:div>
        <w:div w:id="216163731">
          <w:marLeft w:val="1080"/>
          <w:marRight w:val="0"/>
          <w:marTop w:val="0"/>
          <w:marBottom w:val="0"/>
          <w:divBdr>
            <w:top w:val="none" w:sz="0" w:space="0" w:color="auto"/>
            <w:left w:val="none" w:sz="0" w:space="0" w:color="auto"/>
            <w:bottom w:val="none" w:sz="0" w:space="0" w:color="auto"/>
            <w:right w:val="none" w:sz="0" w:space="0" w:color="auto"/>
          </w:divBdr>
        </w:div>
        <w:div w:id="225729305">
          <w:marLeft w:val="0"/>
          <w:marRight w:val="0"/>
          <w:marTop w:val="0"/>
          <w:marBottom w:val="0"/>
          <w:divBdr>
            <w:top w:val="none" w:sz="0" w:space="0" w:color="auto"/>
            <w:left w:val="none" w:sz="0" w:space="0" w:color="auto"/>
            <w:bottom w:val="none" w:sz="0" w:space="0" w:color="auto"/>
            <w:right w:val="none" w:sz="0" w:space="0" w:color="auto"/>
          </w:divBdr>
          <w:divsChild>
            <w:div w:id="356395873">
              <w:marLeft w:val="0"/>
              <w:marRight w:val="240"/>
              <w:marTop w:val="0"/>
              <w:marBottom w:val="0"/>
              <w:divBdr>
                <w:top w:val="none" w:sz="0" w:space="0" w:color="auto"/>
                <w:left w:val="none" w:sz="0" w:space="0" w:color="auto"/>
                <w:bottom w:val="none" w:sz="0" w:space="0" w:color="auto"/>
                <w:right w:val="none" w:sz="0" w:space="0" w:color="auto"/>
              </w:divBdr>
            </w:div>
            <w:div w:id="959920316">
              <w:marLeft w:val="0"/>
              <w:marRight w:val="0"/>
              <w:marTop w:val="0"/>
              <w:marBottom w:val="0"/>
              <w:divBdr>
                <w:top w:val="none" w:sz="0" w:space="0" w:color="auto"/>
                <w:left w:val="none" w:sz="0" w:space="0" w:color="auto"/>
                <w:bottom w:val="none" w:sz="0" w:space="0" w:color="auto"/>
                <w:right w:val="none" w:sz="0" w:space="0" w:color="auto"/>
              </w:divBdr>
            </w:div>
          </w:divsChild>
        </w:div>
        <w:div w:id="240675384">
          <w:marLeft w:val="0"/>
          <w:marRight w:val="0"/>
          <w:marTop w:val="0"/>
          <w:marBottom w:val="0"/>
          <w:divBdr>
            <w:top w:val="none" w:sz="0" w:space="0" w:color="auto"/>
            <w:left w:val="none" w:sz="0" w:space="0" w:color="auto"/>
            <w:bottom w:val="none" w:sz="0" w:space="0" w:color="auto"/>
            <w:right w:val="none" w:sz="0" w:space="0" w:color="auto"/>
          </w:divBdr>
          <w:divsChild>
            <w:div w:id="303658324">
              <w:marLeft w:val="0"/>
              <w:marRight w:val="240"/>
              <w:marTop w:val="0"/>
              <w:marBottom w:val="0"/>
              <w:divBdr>
                <w:top w:val="none" w:sz="0" w:space="0" w:color="auto"/>
                <w:left w:val="none" w:sz="0" w:space="0" w:color="auto"/>
                <w:bottom w:val="none" w:sz="0" w:space="0" w:color="auto"/>
                <w:right w:val="none" w:sz="0" w:space="0" w:color="auto"/>
              </w:divBdr>
            </w:div>
            <w:div w:id="1015577495">
              <w:marLeft w:val="0"/>
              <w:marRight w:val="0"/>
              <w:marTop w:val="0"/>
              <w:marBottom w:val="0"/>
              <w:divBdr>
                <w:top w:val="none" w:sz="0" w:space="0" w:color="auto"/>
                <w:left w:val="none" w:sz="0" w:space="0" w:color="auto"/>
                <w:bottom w:val="none" w:sz="0" w:space="0" w:color="auto"/>
                <w:right w:val="none" w:sz="0" w:space="0" w:color="auto"/>
              </w:divBdr>
            </w:div>
          </w:divsChild>
        </w:div>
        <w:div w:id="258028061">
          <w:marLeft w:val="0"/>
          <w:marRight w:val="0"/>
          <w:marTop w:val="0"/>
          <w:marBottom w:val="0"/>
          <w:divBdr>
            <w:top w:val="none" w:sz="0" w:space="0" w:color="auto"/>
            <w:left w:val="none" w:sz="0" w:space="0" w:color="auto"/>
            <w:bottom w:val="none" w:sz="0" w:space="0" w:color="auto"/>
            <w:right w:val="none" w:sz="0" w:space="0" w:color="auto"/>
          </w:divBdr>
          <w:divsChild>
            <w:div w:id="384180263">
              <w:marLeft w:val="0"/>
              <w:marRight w:val="0"/>
              <w:marTop w:val="0"/>
              <w:marBottom w:val="0"/>
              <w:divBdr>
                <w:top w:val="none" w:sz="0" w:space="0" w:color="auto"/>
                <w:left w:val="none" w:sz="0" w:space="0" w:color="auto"/>
                <w:bottom w:val="none" w:sz="0" w:space="0" w:color="auto"/>
                <w:right w:val="none" w:sz="0" w:space="0" w:color="auto"/>
              </w:divBdr>
            </w:div>
            <w:div w:id="1382628410">
              <w:marLeft w:val="0"/>
              <w:marRight w:val="240"/>
              <w:marTop w:val="0"/>
              <w:marBottom w:val="0"/>
              <w:divBdr>
                <w:top w:val="none" w:sz="0" w:space="0" w:color="auto"/>
                <w:left w:val="none" w:sz="0" w:space="0" w:color="auto"/>
                <w:bottom w:val="none" w:sz="0" w:space="0" w:color="auto"/>
                <w:right w:val="none" w:sz="0" w:space="0" w:color="auto"/>
              </w:divBdr>
            </w:div>
          </w:divsChild>
        </w:div>
        <w:div w:id="309673570">
          <w:marLeft w:val="0"/>
          <w:marRight w:val="0"/>
          <w:marTop w:val="0"/>
          <w:marBottom w:val="0"/>
          <w:divBdr>
            <w:top w:val="none" w:sz="0" w:space="0" w:color="auto"/>
            <w:left w:val="none" w:sz="0" w:space="0" w:color="auto"/>
            <w:bottom w:val="none" w:sz="0" w:space="0" w:color="auto"/>
            <w:right w:val="none" w:sz="0" w:space="0" w:color="auto"/>
          </w:divBdr>
          <w:divsChild>
            <w:div w:id="1015963457">
              <w:marLeft w:val="0"/>
              <w:marRight w:val="240"/>
              <w:marTop w:val="0"/>
              <w:marBottom w:val="0"/>
              <w:divBdr>
                <w:top w:val="none" w:sz="0" w:space="0" w:color="auto"/>
                <w:left w:val="none" w:sz="0" w:space="0" w:color="auto"/>
                <w:bottom w:val="none" w:sz="0" w:space="0" w:color="auto"/>
                <w:right w:val="none" w:sz="0" w:space="0" w:color="auto"/>
              </w:divBdr>
            </w:div>
            <w:div w:id="1692221592">
              <w:marLeft w:val="0"/>
              <w:marRight w:val="0"/>
              <w:marTop w:val="0"/>
              <w:marBottom w:val="0"/>
              <w:divBdr>
                <w:top w:val="none" w:sz="0" w:space="0" w:color="auto"/>
                <w:left w:val="none" w:sz="0" w:space="0" w:color="auto"/>
                <w:bottom w:val="none" w:sz="0" w:space="0" w:color="auto"/>
                <w:right w:val="none" w:sz="0" w:space="0" w:color="auto"/>
              </w:divBdr>
            </w:div>
          </w:divsChild>
        </w:div>
        <w:div w:id="315836881">
          <w:marLeft w:val="0"/>
          <w:marRight w:val="0"/>
          <w:marTop w:val="0"/>
          <w:marBottom w:val="0"/>
          <w:divBdr>
            <w:top w:val="none" w:sz="0" w:space="0" w:color="auto"/>
            <w:left w:val="none" w:sz="0" w:space="0" w:color="auto"/>
            <w:bottom w:val="none" w:sz="0" w:space="0" w:color="auto"/>
            <w:right w:val="none" w:sz="0" w:space="0" w:color="auto"/>
          </w:divBdr>
          <w:divsChild>
            <w:div w:id="197477618">
              <w:marLeft w:val="0"/>
              <w:marRight w:val="240"/>
              <w:marTop w:val="0"/>
              <w:marBottom w:val="0"/>
              <w:divBdr>
                <w:top w:val="none" w:sz="0" w:space="0" w:color="auto"/>
                <w:left w:val="none" w:sz="0" w:space="0" w:color="auto"/>
                <w:bottom w:val="none" w:sz="0" w:space="0" w:color="auto"/>
                <w:right w:val="none" w:sz="0" w:space="0" w:color="auto"/>
              </w:divBdr>
            </w:div>
            <w:div w:id="598026447">
              <w:marLeft w:val="0"/>
              <w:marRight w:val="0"/>
              <w:marTop w:val="0"/>
              <w:marBottom w:val="0"/>
              <w:divBdr>
                <w:top w:val="none" w:sz="0" w:space="0" w:color="auto"/>
                <w:left w:val="none" w:sz="0" w:space="0" w:color="auto"/>
                <w:bottom w:val="none" w:sz="0" w:space="0" w:color="auto"/>
                <w:right w:val="none" w:sz="0" w:space="0" w:color="auto"/>
              </w:divBdr>
            </w:div>
          </w:divsChild>
        </w:div>
        <w:div w:id="357389812">
          <w:marLeft w:val="0"/>
          <w:marRight w:val="0"/>
          <w:marTop w:val="0"/>
          <w:marBottom w:val="0"/>
          <w:divBdr>
            <w:top w:val="none" w:sz="0" w:space="0" w:color="auto"/>
            <w:left w:val="none" w:sz="0" w:space="0" w:color="auto"/>
            <w:bottom w:val="none" w:sz="0" w:space="0" w:color="auto"/>
            <w:right w:val="none" w:sz="0" w:space="0" w:color="auto"/>
          </w:divBdr>
          <w:divsChild>
            <w:div w:id="39984661">
              <w:marLeft w:val="0"/>
              <w:marRight w:val="0"/>
              <w:marTop w:val="0"/>
              <w:marBottom w:val="0"/>
              <w:divBdr>
                <w:top w:val="none" w:sz="0" w:space="0" w:color="auto"/>
                <w:left w:val="none" w:sz="0" w:space="0" w:color="auto"/>
                <w:bottom w:val="none" w:sz="0" w:space="0" w:color="auto"/>
                <w:right w:val="none" w:sz="0" w:space="0" w:color="auto"/>
              </w:divBdr>
            </w:div>
            <w:div w:id="568927278">
              <w:marLeft w:val="0"/>
              <w:marRight w:val="240"/>
              <w:marTop w:val="0"/>
              <w:marBottom w:val="0"/>
              <w:divBdr>
                <w:top w:val="none" w:sz="0" w:space="0" w:color="auto"/>
                <w:left w:val="none" w:sz="0" w:space="0" w:color="auto"/>
                <w:bottom w:val="none" w:sz="0" w:space="0" w:color="auto"/>
                <w:right w:val="none" w:sz="0" w:space="0" w:color="auto"/>
              </w:divBdr>
            </w:div>
          </w:divsChild>
        </w:div>
        <w:div w:id="367142891">
          <w:marLeft w:val="0"/>
          <w:marRight w:val="0"/>
          <w:marTop w:val="0"/>
          <w:marBottom w:val="0"/>
          <w:divBdr>
            <w:top w:val="none" w:sz="0" w:space="0" w:color="auto"/>
            <w:left w:val="none" w:sz="0" w:space="0" w:color="auto"/>
            <w:bottom w:val="none" w:sz="0" w:space="0" w:color="auto"/>
            <w:right w:val="none" w:sz="0" w:space="0" w:color="auto"/>
          </w:divBdr>
          <w:divsChild>
            <w:div w:id="733090912">
              <w:marLeft w:val="0"/>
              <w:marRight w:val="240"/>
              <w:marTop w:val="0"/>
              <w:marBottom w:val="0"/>
              <w:divBdr>
                <w:top w:val="none" w:sz="0" w:space="0" w:color="auto"/>
                <w:left w:val="none" w:sz="0" w:space="0" w:color="auto"/>
                <w:bottom w:val="none" w:sz="0" w:space="0" w:color="auto"/>
                <w:right w:val="none" w:sz="0" w:space="0" w:color="auto"/>
              </w:divBdr>
            </w:div>
            <w:div w:id="792018388">
              <w:marLeft w:val="0"/>
              <w:marRight w:val="0"/>
              <w:marTop w:val="0"/>
              <w:marBottom w:val="0"/>
              <w:divBdr>
                <w:top w:val="none" w:sz="0" w:space="0" w:color="auto"/>
                <w:left w:val="none" w:sz="0" w:space="0" w:color="auto"/>
                <w:bottom w:val="none" w:sz="0" w:space="0" w:color="auto"/>
                <w:right w:val="none" w:sz="0" w:space="0" w:color="auto"/>
              </w:divBdr>
            </w:div>
          </w:divsChild>
        </w:div>
        <w:div w:id="374936812">
          <w:marLeft w:val="0"/>
          <w:marRight w:val="0"/>
          <w:marTop w:val="0"/>
          <w:marBottom w:val="0"/>
          <w:divBdr>
            <w:top w:val="none" w:sz="0" w:space="0" w:color="auto"/>
            <w:left w:val="none" w:sz="0" w:space="0" w:color="auto"/>
            <w:bottom w:val="none" w:sz="0" w:space="0" w:color="auto"/>
            <w:right w:val="none" w:sz="0" w:space="0" w:color="auto"/>
          </w:divBdr>
          <w:divsChild>
            <w:div w:id="363557846">
              <w:marLeft w:val="0"/>
              <w:marRight w:val="0"/>
              <w:marTop w:val="0"/>
              <w:marBottom w:val="0"/>
              <w:divBdr>
                <w:top w:val="none" w:sz="0" w:space="0" w:color="auto"/>
                <w:left w:val="none" w:sz="0" w:space="0" w:color="auto"/>
                <w:bottom w:val="none" w:sz="0" w:space="0" w:color="auto"/>
                <w:right w:val="none" w:sz="0" w:space="0" w:color="auto"/>
              </w:divBdr>
            </w:div>
            <w:div w:id="1637640854">
              <w:marLeft w:val="0"/>
              <w:marRight w:val="240"/>
              <w:marTop w:val="0"/>
              <w:marBottom w:val="0"/>
              <w:divBdr>
                <w:top w:val="none" w:sz="0" w:space="0" w:color="auto"/>
                <w:left w:val="none" w:sz="0" w:space="0" w:color="auto"/>
                <w:bottom w:val="none" w:sz="0" w:space="0" w:color="auto"/>
                <w:right w:val="none" w:sz="0" w:space="0" w:color="auto"/>
              </w:divBdr>
            </w:div>
          </w:divsChild>
        </w:div>
        <w:div w:id="381369644">
          <w:marLeft w:val="0"/>
          <w:marRight w:val="0"/>
          <w:marTop w:val="0"/>
          <w:marBottom w:val="0"/>
          <w:divBdr>
            <w:top w:val="none" w:sz="0" w:space="0" w:color="auto"/>
            <w:left w:val="none" w:sz="0" w:space="0" w:color="auto"/>
            <w:bottom w:val="none" w:sz="0" w:space="0" w:color="auto"/>
            <w:right w:val="none" w:sz="0" w:space="0" w:color="auto"/>
          </w:divBdr>
          <w:divsChild>
            <w:div w:id="1353529058">
              <w:marLeft w:val="0"/>
              <w:marRight w:val="0"/>
              <w:marTop w:val="0"/>
              <w:marBottom w:val="0"/>
              <w:divBdr>
                <w:top w:val="none" w:sz="0" w:space="0" w:color="auto"/>
                <w:left w:val="none" w:sz="0" w:space="0" w:color="auto"/>
                <w:bottom w:val="none" w:sz="0" w:space="0" w:color="auto"/>
                <w:right w:val="none" w:sz="0" w:space="0" w:color="auto"/>
              </w:divBdr>
            </w:div>
            <w:div w:id="1582180774">
              <w:marLeft w:val="0"/>
              <w:marRight w:val="240"/>
              <w:marTop w:val="0"/>
              <w:marBottom w:val="0"/>
              <w:divBdr>
                <w:top w:val="none" w:sz="0" w:space="0" w:color="auto"/>
                <w:left w:val="none" w:sz="0" w:space="0" w:color="auto"/>
                <w:bottom w:val="none" w:sz="0" w:space="0" w:color="auto"/>
                <w:right w:val="none" w:sz="0" w:space="0" w:color="auto"/>
              </w:divBdr>
            </w:div>
          </w:divsChild>
        </w:div>
        <w:div w:id="384794013">
          <w:marLeft w:val="0"/>
          <w:marRight w:val="0"/>
          <w:marTop w:val="0"/>
          <w:marBottom w:val="0"/>
          <w:divBdr>
            <w:top w:val="none" w:sz="0" w:space="0" w:color="auto"/>
            <w:left w:val="none" w:sz="0" w:space="0" w:color="auto"/>
            <w:bottom w:val="none" w:sz="0" w:space="0" w:color="auto"/>
            <w:right w:val="none" w:sz="0" w:space="0" w:color="auto"/>
          </w:divBdr>
          <w:divsChild>
            <w:div w:id="1446731857">
              <w:marLeft w:val="0"/>
              <w:marRight w:val="0"/>
              <w:marTop w:val="0"/>
              <w:marBottom w:val="0"/>
              <w:divBdr>
                <w:top w:val="none" w:sz="0" w:space="0" w:color="auto"/>
                <w:left w:val="none" w:sz="0" w:space="0" w:color="auto"/>
                <w:bottom w:val="none" w:sz="0" w:space="0" w:color="auto"/>
                <w:right w:val="none" w:sz="0" w:space="0" w:color="auto"/>
              </w:divBdr>
            </w:div>
            <w:div w:id="1755395498">
              <w:marLeft w:val="0"/>
              <w:marRight w:val="240"/>
              <w:marTop w:val="0"/>
              <w:marBottom w:val="0"/>
              <w:divBdr>
                <w:top w:val="none" w:sz="0" w:space="0" w:color="auto"/>
                <w:left w:val="none" w:sz="0" w:space="0" w:color="auto"/>
                <w:bottom w:val="none" w:sz="0" w:space="0" w:color="auto"/>
                <w:right w:val="none" w:sz="0" w:space="0" w:color="auto"/>
              </w:divBdr>
            </w:div>
          </w:divsChild>
        </w:div>
        <w:div w:id="420223462">
          <w:marLeft w:val="0"/>
          <w:marRight w:val="0"/>
          <w:marTop w:val="0"/>
          <w:marBottom w:val="0"/>
          <w:divBdr>
            <w:top w:val="none" w:sz="0" w:space="0" w:color="auto"/>
            <w:left w:val="none" w:sz="0" w:space="0" w:color="auto"/>
            <w:bottom w:val="none" w:sz="0" w:space="0" w:color="auto"/>
            <w:right w:val="none" w:sz="0" w:space="0" w:color="auto"/>
          </w:divBdr>
          <w:divsChild>
            <w:div w:id="136732062">
              <w:marLeft w:val="0"/>
              <w:marRight w:val="240"/>
              <w:marTop w:val="0"/>
              <w:marBottom w:val="0"/>
              <w:divBdr>
                <w:top w:val="none" w:sz="0" w:space="0" w:color="auto"/>
                <w:left w:val="none" w:sz="0" w:space="0" w:color="auto"/>
                <w:bottom w:val="none" w:sz="0" w:space="0" w:color="auto"/>
                <w:right w:val="none" w:sz="0" w:space="0" w:color="auto"/>
              </w:divBdr>
            </w:div>
            <w:div w:id="700396275">
              <w:marLeft w:val="0"/>
              <w:marRight w:val="0"/>
              <w:marTop w:val="0"/>
              <w:marBottom w:val="0"/>
              <w:divBdr>
                <w:top w:val="none" w:sz="0" w:space="0" w:color="auto"/>
                <w:left w:val="none" w:sz="0" w:space="0" w:color="auto"/>
                <w:bottom w:val="none" w:sz="0" w:space="0" w:color="auto"/>
                <w:right w:val="none" w:sz="0" w:space="0" w:color="auto"/>
              </w:divBdr>
            </w:div>
          </w:divsChild>
        </w:div>
        <w:div w:id="456919364">
          <w:marLeft w:val="1080"/>
          <w:marRight w:val="0"/>
          <w:marTop w:val="0"/>
          <w:marBottom w:val="0"/>
          <w:divBdr>
            <w:top w:val="none" w:sz="0" w:space="0" w:color="auto"/>
            <w:left w:val="none" w:sz="0" w:space="0" w:color="auto"/>
            <w:bottom w:val="none" w:sz="0" w:space="0" w:color="auto"/>
            <w:right w:val="none" w:sz="0" w:space="0" w:color="auto"/>
          </w:divBdr>
        </w:div>
        <w:div w:id="464548921">
          <w:marLeft w:val="0"/>
          <w:marRight w:val="0"/>
          <w:marTop w:val="0"/>
          <w:marBottom w:val="0"/>
          <w:divBdr>
            <w:top w:val="none" w:sz="0" w:space="0" w:color="auto"/>
            <w:left w:val="none" w:sz="0" w:space="0" w:color="auto"/>
            <w:bottom w:val="none" w:sz="0" w:space="0" w:color="auto"/>
            <w:right w:val="none" w:sz="0" w:space="0" w:color="auto"/>
          </w:divBdr>
          <w:divsChild>
            <w:div w:id="368846611">
              <w:marLeft w:val="0"/>
              <w:marRight w:val="0"/>
              <w:marTop w:val="0"/>
              <w:marBottom w:val="0"/>
              <w:divBdr>
                <w:top w:val="none" w:sz="0" w:space="0" w:color="auto"/>
                <w:left w:val="none" w:sz="0" w:space="0" w:color="auto"/>
                <w:bottom w:val="none" w:sz="0" w:space="0" w:color="auto"/>
                <w:right w:val="none" w:sz="0" w:space="0" w:color="auto"/>
              </w:divBdr>
            </w:div>
            <w:div w:id="1036930414">
              <w:marLeft w:val="0"/>
              <w:marRight w:val="240"/>
              <w:marTop w:val="0"/>
              <w:marBottom w:val="0"/>
              <w:divBdr>
                <w:top w:val="none" w:sz="0" w:space="0" w:color="auto"/>
                <w:left w:val="none" w:sz="0" w:space="0" w:color="auto"/>
                <w:bottom w:val="none" w:sz="0" w:space="0" w:color="auto"/>
                <w:right w:val="none" w:sz="0" w:space="0" w:color="auto"/>
              </w:divBdr>
            </w:div>
          </w:divsChild>
        </w:div>
        <w:div w:id="477767825">
          <w:marLeft w:val="0"/>
          <w:marRight w:val="0"/>
          <w:marTop w:val="0"/>
          <w:marBottom w:val="0"/>
          <w:divBdr>
            <w:top w:val="none" w:sz="0" w:space="0" w:color="auto"/>
            <w:left w:val="none" w:sz="0" w:space="0" w:color="auto"/>
            <w:bottom w:val="none" w:sz="0" w:space="0" w:color="auto"/>
            <w:right w:val="none" w:sz="0" w:space="0" w:color="auto"/>
          </w:divBdr>
          <w:divsChild>
            <w:div w:id="641227633">
              <w:marLeft w:val="0"/>
              <w:marRight w:val="0"/>
              <w:marTop w:val="0"/>
              <w:marBottom w:val="0"/>
              <w:divBdr>
                <w:top w:val="none" w:sz="0" w:space="0" w:color="auto"/>
                <w:left w:val="none" w:sz="0" w:space="0" w:color="auto"/>
                <w:bottom w:val="none" w:sz="0" w:space="0" w:color="auto"/>
                <w:right w:val="none" w:sz="0" w:space="0" w:color="auto"/>
              </w:divBdr>
            </w:div>
            <w:div w:id="1290816708">
              <w:marLeft w:val="0"/>
              <w:marRight w:val="240"/>
              <w:marTop w:val="0"/>
              <w:marBottom w:val="0"/>
              <w:divBdr>
                <w:top w:val="none" w:sz="0" w:space="0" w:color="auto"/>
                <w:left w:val="none" w:sz="0" w:space="0" w:color="auto"/>
                <w:bottom w:val="none" w:sz="0" w:space="0" w:color="auto"/>
                <w:right w:val="none" w:sz="0" w:space="0" w:color="auto"/>
              </w:divBdr>
            </w:div>
          </w:divsChild>
        </w:div>
        <w:div w:id="487331933">
          <w:marLeft w:val="0"/>
          <w:marRight w:val="0"/>
          <w:marTop w:val="0"/>
          <w:marBottom w:val="0"/>
          <w:divBdr>
            <w:top w:val="none" w:sz="0" w:space="0" w:color="auto"/>
            <w:left w:val="none" w:sz="0" w:space="0" w:color="auto"/>
            <w:bottom w:val="none" w:sz="0" w:space="0" w:color="auto"/>
            <w:right w:val="none" w:sz="0" w:space="0" w:color="auto"/>
          </w:divBdr>
          <w:divsChild>
            <w:div w:id="1567959112">
              <w:marLeft w:val="0"/>
              <w:marRight w:val="240"/>
              <w:marTop w:val="0"/>
              <w:marBottom w:val="0"/>
              <w:divBdr>
                <w:top w:val="none" w:sz="0" w:space="0" w:color="auto"/>
                <w:left w:val="none" w:sz="0" w:space="0" w:color="auto"/>
                <w:bottom w:val="none" w:sz="0" w:space="0" w:color="auto"/>
                <w:right w:val="none" w:sz="0" w:space="0" w:color="auto"/>
              </w:divBdr>
            </w:div>
            <w:div w:id="1695964044">
              <w:marLeft w:val="0"/>
              <w:marRight w:val="0"/>
              <w:marTop w:val="0"/>
              <w:marBottom w:val="0"/>
              <w:divBdr>
                <w:top w:val="none" w:sz="0" w:space="0" w:color="auto"/>
                <w:left w:val="none" w:sz="0" w:space="0" w:color="auto"/>
                <w:bottom w:val="none" w:sz="0" w:space="0" w:color="auto"/>
                <w:right w:val="none" w:sz="0" w:space="0" w:color="auto"/>
              </w:divBdr>
            </w:div>
          </w:divsChild>
        </w:div>
        <w:div w:id="493693103">
          <w:marLeft w:val="0"/>
          <w:marRight w:val="0"/>
          <w:marTop w:val="0"/>
          <w:marBottom w:val="0"/>
          <w:divBdr>
            <w:top w:val="none" w:sz="0" w:space="0" w:color="auto"/>
            <w:left w:val="none" w:sz="0" w:space="0" w:color="auto"/>
            <w:bottom w:val="none" w:sz="0" w:space="0" w:color="auto"/>
            <w:right w:val="none" w:sz="0" w:space="0" w:color="auto"/>
          </w:divBdr>
          <w:divsChild>
            <w:div w:id="630474479">
              <w:marLeft w:val="0"/>
              <w:marRight w:val="240"/>
              <w:marTop w:val="0"/>
              <w:marBottom w:val="0"/>
              <w:divBdr>
                <w:top w:val="none" w:sz="0" w:space="0" w:color="auto"/>
                <w:left w:val="none" w:sz="0" w:space="0" w:color="auto"/>
                <w:bottom w:val="none" w:sz="0" w:space="0" w:color="auto"/>
                <w:right w:val="none" w:sz="0" w:space="0" w:color="auto"/>
              </w:divBdr>
            </w:div>
            <w:div w:id="1691761015">
              <w:marLeft w:val="0"/>
              <w:marRight w:val="0"/>
              <w:marTop w:val="0"/>
              <w:marBottom w:val="0"/>
              <w:divBdr>
                <w:top w:val="none" w:sz="0" w:space="0" w:color="auto"/>
                <w:left w:val="none" w:sz="0" w:space="0" w:color="auto"/>
                <w:bottom w:val="none" w:sz="0" w:space="0" w:color="auto"/>
                <w:right w:val="none" w:sz="0" w:space="0" w:color="auto"/>
              </w:divBdr>
            </w:div>
          </w:divsChild>
        </w:div>
        <w:div w:id="531068285">
          <w:marLeft w:val="0"/>
          <w:marRight w:val="0"/>
          <w:marTop w:val="0"/>
          <w:marBottom w:val="0"/>
          <w:divBdr>
            <w:top w:val="none" w:sz="0" w:space="0" w:color="auto"/>
            <w:left w:val="none" w:sz="0" w:space="0" w:color="auto"/>
            <w:bottom w:val="none" w:sz="0" w:space="0" w:color="auto"/>
            <w:right w:val="none" w:sz="0" w:space="0" w:color="auto"/>
          </w:divBdr>
          <w:divsChild>
            <w:div w:id="507520628">
              <w:marLeft w:val="0"/>
              <w:marRight w:val="240"/>
              <w:marTop w:val="0"/>
              <w:marBottom w:val="0"/>
              <w:divBdr>
                <w:top w:val="none" w:sz="0" w:space="0" w:color="auto"/>
                <w:left w:val="none" w:sz="0" w:space="0" w:color="auto"/>
                <w:bottom w:val="none" w:sz="0" w:space="0" w:color="auto"/>
                <w:right w:val="none" w:sz="0" w:space="0" w:color="auto"/>
              </w:divBdr>
            </w:div>
            <w:div w:id="1004626982">
              <w:marLeft w:val="0"/>
              <w:marRight w:val="0"/>
              <w:marTop w:val="0"/>
              <w:marBottom w:val="0"/>
              <w:divBdr>
                <w:top w:val="none" w:sz="0" w:space="0" w:color="auto"/>
                <w:left w:val="none" w:sz="0" w:space="0" w:color="auto"/>
                <w:bottom w:val="none" w:sz="0" w:space="0" w:color="auto"/>
                <w:right w:val="none" w:sz="0" w:space="0" w:color="auto"/>
              </w:divBdr>
            </w:div>
          </w:divsChild>
        </w:div>
        <w:div w:id="584844668">
          <w:marLeft w:val="0"/>
          <w:marRight w:val="0"/>
          <w:marTop w:val="0"/>
          <w:marBottom w:val="0"/>
          <w:divBdr>
            <w:top w:val="none" w:sz="0" w:space="0" w:color="auto"/>
            <w:left w:val="none" w:sz="0" w:space="0" w:color="auto"/>
            <w:bottom w:val="none" w:sz="0" w:space="0" w:color="auto"/>
            <w:right w:val="none" w:sz="0" w:space="0" w:color="auto"/>
          </w:divBdr>
          <w:divsChild>
            <w:div w:id="875655449">
              <w:marLeft w:val="0"/>
              <w:marRight w:val="240"/>
              <w:marTop w:val="0"/>
              <w:marBottom w:val="0"/>
              <w:divBdr>
                <w:top w:val="none" w:sz="0" w:space="0" w:color="auto"/>
                <w:left w:val="none" w:sz="0" w:space="0" w:color="auto"/>
                <w:bottom w:val="none" w:sz="0" w:space="0" w:color="auto"/>
                <w:right w:val="none" w:sz="0" w:space="0" w:color="auto"/>
              </w:divBdr>
            </w:div>
            <w:div w:id="1843427607">
              <w:marLeft w:val="0"/>
              <w:marRight w:val="0"/>
              <w:marTop w:val="0"/>
              <w:marBottom w:val="0"/>
              <w:divBdr>
                <w:top w:val="none" w:sz="0" w:space="0" w:color="auto"/>
                <w:left w:val="none" w:sz="0" w:space="0" w:color="auto"/>
                <w:bottom w:val="none" w:sz="0" w:space="0" w:color="auto"/>
                <w:right w:val="none" w:sz="0" w:space="0" w:color="auto"/>
              </w:divBdr>
            </w:div>
          </w:divsChild>
        </w:div>
        <w:div w:id="605967434">
          <w:marLeft w:val="0"/>
          <w:marRight w:val="0"/>
          <w:marTop w:val="0"/>
          <w:marBottom w:val="0"/>
          <w:divBdr>
            <w:top w:val="none" w:sz="0" w:space="0" w:color="auto"/>
            <w:left w:val="none" w:sz="0" w:space="0" w:color="auto"/>
            <w:bottom w:val="none" w:sz="0" w:space="0" w:color="auto"/>
            <w:right w:val="none" w:sz="0" w:space="0" w:color="auto"/>
          </w:divBdr>
          <w:divsChild>
            <w:div w:id="140853887">
              <w:marLeft w:val="0"/>
              <w:marRight w:val="0"/>
              <w:marTop w:val="0"/>
              <w:marBottom w:val="0"/>
              <w:divBdr>
                <w:top w:val="none" w:sz="0" w:space="0" w:color="auto"/>
                <w:left w:val="none" w:sz="0" w:space="0" w:color="auto"/>
                <w:bottom w:val="none" w:sz="0" w:space="0" w:color="auto"/>
                <w:right w:val="none" w:sz="0" w:space="0" w:color="auto"/>
              </w:divBdr>
            </w:div>
            <w:div w:id="1041394509">
              <w:marLeft w:val="0"/>
              <w:marRight w:val="240"/>
              <w:marTop w:val="0"/>
              <w:marBottom w:val="0"/>
              <w:divBdr>
                <w:top w:val="none" w:sz="0" w:space="0" w:color="auto"/>
                <w:left w:val="none" w:sz="0" w:space="0" w:color="auto"/>
                <w:bottom w:val="none" w:sz="0" w:space="0" w:color="auto"/>
                <w:right w:val="none" w:sz="0" w:space="0" w:color="auto"/>
              </w:divBdr>
            </w:div>
          </w:divsChild>
        </w:div>
        <w:div w:id="621616184">
          <w:marLeft w:val="0"/>
          <w:marRight w:val="0"/>
          <w:marTop w:val="0"/>
          <w:marBottom w:val="0"/>
          <w:divBdr>
            <w:top w:val="none" w:sz="0" w:space="0" w:color="auto"/>
            <w:left w:val="none" w:sz="0" w:space="0" w:color="auto"/>
            <w:bottom w:val="none" w:sz="0" w:space="0" w:color="auto"/>
            <w:right w:val="none" w:sz="0" w:space="0" w:color="auto"/>
          </w:divBdr>
          <w:divsChild>
            <w:div w:id="368914783">
              <w:marLeft w:val="0"/>
              <w:marRight w:val="240"/>
              <w:marTop w:val="0"/>
              <w:marBottom w:val="0"/>
              <w:divBdr>
                <w:top w:val="none" w:sz="0" w:space="0" w:color="auto"/>
                <w:left w:val="none" w:sz="0" w:space="0" w:color="auto"/>
                <w:bottom w:val="none" w:sz="0" w:space="0" w:color="auto"/>
                <w:right w:val="none" w:sz="0" w:space="0" w:color="auto"/>
              </w:divBdr>
            </w:div>
            <w:div w:id="648631513">
              <w:marLeft w:val="0"/>
              <w:marRight w:val="0"/>
              <w:marTop w:val="0"/>
              <w:marBottom w:val="0"/>
              <w:divBdr>
                <w:top w:val="none" w:sz="0" w:space="0" w:color="auto"/>
                <w:left w:val="none" w:sz="0" w:space="0" w:color="auto"/>
                <w:bottom w:val="none" w:sz="0" w:space="0" w:color="auto"/>
                <w:right w:val="none" w:sz="0" w:space="0" w:color="auto"/>
              </w:divBdr>
            </w:div>
          </w:divsChild>
        </w:div>
        <w:div w:id="640618755">
          <w:marLeft w:val="0"/>
          <w:marRight w:val="0"/>
          <w:marTop w:val="0"/>
          <w:marBottom w:val="0"/>
          <w:divBdr>
            <w:top w:val="none" w:sz="0" w:space="0" w:color="auto"/>
            <w:left w:val="none" w:sz="0" w:space="0" w:color="auto"/>
            <w:bottom w:val="none" w:sz="0" w:space="0" w:color="auto"/>
            <w:right w:val="none" w:sz="0" w:space="0" w:color="auto"/>
          </w:divBdr>
          <w:divsChild>
            <w:div w:id="138883793">
              <w:marLeft w:val="0"/>
              <w:marRight w:val="0"/>
              <w:marTop w:val="0"/>
              <w:marBottom w:val="0"/>
              <w:divBdr>
                <w:top w:val="none" w:sz="0" w:space="0" w:color="auto"/>
                <w:left w:val="none" w:sz="0" w:space="0" w:color="auto"/>
                <w:bottom w:val="none" w:sz="0" w:space="0" w:color="auto"/>
                <w:right w:val="none" w:sz="0" w:space="0" w:color="auto"/>
              </w:divBdr>
            </w:div>
            <w:div w:id="1491410493">
              <w:marLeft w:val="0"/>
              <w:marRight w:val="240"/>
              <w:marTop w:val="0"/>
              <w:marBottom w:val="0"/>
              <w:divBdr>
                <w:top w:val="none" w:sz="0" w:space="0" w:color="auto"/>
                <w:left w:val="none" w:sz="0" w:space="0" w:color="auto"/>
                <w:bottom w:val="none" w:sz="0" w:space="0" w:color="auto"/>
                <w:right w:val="none" w:sz="0" w:space="0" w:color="auto"/>
              </w:divBdr>
            </w:div>
          </w:divsChild>
        </w:div>
        <w:div w:id="736514534">
          <w:marLeft w:val="0"/>
          <w:marRight w:val="0"/>
          <w:marTop w:val="0"/>
          <w:marBottom w:val="0"/>
          <w:divBdr>
            <w:top w:val="none" w:sz="0" w:space="0" w:color="auto"/>
            <w:left w:val="none" w:sz="0" w:space="0" w:color="auto"/>
            <w:bottom w:val="none" w:sz="0" w:space="0" w:color="auto"/>
            <w:right w:val="none" w:sz="0" w:space="0" w:color="auto"/>
          </w:divBdr>
          <w:divsChild>
            <w:div w:id="97913997">
              <w:marLeft w:val="0"/>
              <w:marRight w:val="240"/>
              <w:marTop w:val="0"/>
              <w:marBottom w:val="0"/>
              <w:divBdr>
                <w:top w:val="none" w:sz="0" w:space="0" w:color="auto"/>
                <w:left w:val="none" w:sz="0" w:space="0" w:color="auto"/>
                <w:bottom w:val="none" w:sz="0" w:space="0" w:color="auto"/>
                <w:right w:val="none" w:sz="0" w:space="0" w:color="auto"/>
              </w:divBdr>
            </w:div>
            <w:div w:id="406733109">
              <w:marLeft w:val="0"/>
              <w:marRight w:val="0"/>
              <w:marTop w:val="0"/>
              <w:marBottom w:val="0"/>
              <w:divBdr>
                <w:top w:val="none" w:sz="0" w:space="0" w:color="auto"/>
                <w:left w:val="none" w:sz="0" w:space="0" w:color="auto"/>
                <w:bottom w:val="none" w:sz="0" w:space="0" w:color="auto"/>
                <w:right w:val="none" w:sz="0" w:space="0" w:color="auto"/>
              </w:divBdr>
            </w:div>
          </w:divsChild>
        </w:div>
        <w:div w:id="757560142">
          <w:marLeft w:val="0"/>
          <w:marRight w:val="0"/>
          <w:marTop w:val="0"/>
          <w:marBottom w:val="0"/>
          <w:divBdr>
            <w:top w:val="none" w:sz="0" w:space="0" w:color="auto"/>
            <w:left w:val="none" w:sz="0" w:space="0" w:color="auto"/>
            <w:bottom w:val="none" w:sz="0" w:space="0" w:color="auto"/>
            <w:right w:val="none" w:sz="0" w:space="0" w:color="auto"/>
          </w:divBdr>
          <w:divsChild>
            <w:div w:id="565258451">
              <w:marLeft w:val="0"/>
              <w:marRight w:val="0"/>
              <w:marTop w:val="0"/>
              <w:marBottom w:val="0"/>
              <w:divBdr>
                <w:top w:val="none" w:sz="0" w:space="0" w:color="auto"/>
                <w:left w:val="none" w:sz="0" w:space="0" w:color="auto"/>
                <w:bottom w:val="none" w:sz="0" w:space="0" w:color="auto"/>
                <w:right w:val="none" w:sz="0" w:space="0" w:color="auto"/>
              </w:divBdr>
            </w:div>
            <w:div w:id="2103337922">
              <w:marLeft w:val="0"/>
              <w:marRight w:val="240"/>
              <w:marTop w:val="0"/>
              <w:marBottom w:val="0"/>
              <w:divBdr>
                <w:top w:val="none" w:sz="0" w:space="0" w:color="auto"/>
                <w:left w:val="none" w:sz="0" w:space="0" w:color="auto"/>
                <w:bottom w:val="none" w:sz="0" w:space="0" w:color="auto"/>
                <w:right w:val="none" w:sz="0" w:space="0" w:color="auto"/>
              </w:divBdr>
            </w:div>
          </w:divsChild>
        </w:div>
        <w:div w:id="759064265">
          <w:marLeft w:val="1080"/>
          <w:marRight w:val="0"/>
          <w:marTop w:val="0"/>
          <w:marBottom w:val="0"/>
          <w:divBdr>
            <w:top w:val="none" w:sz="0" w:space="0" w:color="auto"/>
            <w:left w:val="none" w:sz="0" w:space="0" w:color="auto"/>
            <w:bottom w:val="none" w:sz="0" w:space="0" w:color="auto"/>
            <w:right w:val="none" w:sz="0" w:space="0" w:color="auto"/>
          </w:divBdr>
        </w:div>
        <w:div w:id="789786378">
          <w:marLeft w:val="0"/>
          <w:marRight w:val="0"/>
          <w:marTop w:val="0"/>
          <w:marBottom w:val="0"/>
          <w:divBdr>
            <w:top w:val="none" w:sz="0" w:space="0" w:color="auto"/>
            <w:left w:val="none" w:sz="0" w:space="0" w:color="auto"/>
            <w:bottom w:val="none" w:sz="0" w:space="0" w:color="auto"/>
            <w:right w:val="none" w:sz="0" w:space="0" w:color="auto"/>
          </w:divBdr>
          <w:divsChild>
            <w:div w:id="1448038208">
              <w:marLeft w:val="0"/>
              <w:marRight w:val="240"/>
              <w:marTop w:val="0"/>
              <w:marBottom w:val="0"/>
              <w:divBdr>
                <w:top w:val="none" w:sz="0" w:space="0" w:color="auto"/>
                <w:left w:val="none" w:sz="0" w:space="0" w:color="auto"/>
                <w:bottom w:val="none" w:sz="0" w:space="0" w:color="auto"/>
                <w:right w:val="none" w:sz="0" w:space="0" w:color="auto"/>
              </w:divBdr>
            </w:div>
            <w:div w:id="2040861371">
              <w:marLeft w:val="0"/>
              <w:marRight w:val="0"/>
              <w:marTop w:val="0"/>
              <w:marBottom w:val="0"/>
              <w:divBdr>
                <w:top w:val="none" w:sz="0" w:space="0" w:color="auto"/>
                <w:left w:val="none" w:sz="0" w:space="0" w:color="auto"/>
                <w:bottom w:val="none" w:sz="0" w:space="0" w:color="auto"/>
                <w:right w:val="none" w:sz="0" w:space="0" w:color="auto"/>
              </w:divBdr>
            </w:div>
          </w:divsChild>
        </w:div>
        <w:div w:id="811558510">
          <w:marLeft w:val="0"/>
          <w:marRight w:val="0"/>
          <w:marTop w:val="0"/>
          <w:marBottom w:val="0"/>
          <w:divBdr>
            <w:top w:val="none" w:sz="0" w:space="0" w:color="auto"/>
            <w:left w:val="none" w:sz="0" w:space="0" w:color="auto"/>
            <w:bottom w:val="none" w:sz="0" w:space="0" w:color="auto"/>
            <w:right w:val="none" w:sz="0" w:space="0" w:color="auto"/>
          </w:divBdr>
          <w:divsChild>
            <w:div w:id="57168369">
              <w:marLeft w:val="0"/>
              <w:marRight w:val="240"/>
              <w:marTop w:val="0"/>
              <w:marBottom w:val="0"/>
              <w:divBdr>
                <w:top w:val="none" w:sz="0" w:space="0" w:color="auto"/>
                <w:left w:val="none" w:sz="0" w:space="0" w:color="auto"/>
                <w:bottom w:val="none" w:sz="0" w:space="0" w:color="auto"/>
                <w:right w:val="none" w:sz="0" w:space="0" w:color="auto"/>
              </w:divBdr>
            </w:div>
            <w:div w:id="961962559">
              <w:marLeft w:val="0"/>
              <w:marRight w:val="0"/>
              <w:marTop w:val="0"/>
              <w:marBottom w:val="0"/>
              <w:divBdr>
                <w:top w:val="none" w:sz="0" w:space="0" w:color="auto"/>
                <w:left w:val="none" w:sz="0" w:space="0" w:color="auto"/>
                <w:bottom w:val="none" w:sz="0" w:space="0" w:color="auto"/>
                <w:right w:val="none" w:sz="0" w:space="0" w:color="auto"/>
              </w:divBdr>
            </w:div>
          </w:divsChild>
        </w:div>
        <w:div w:id="821577778">
          <w:marLeft w:val="0"/>
          <w:marRight w:val="0"/>
          <w:marTop w:val="0"/>
          <w:marBottom w:val="0"/>
          <w:divBdr>
            <w:top w:val="none" w:sz="0" w:space="0" w:color="auto"/>
            <w:left w:val="none" w:sz="0" w:space="0" w:color="auto"/>
            <w:bottom w:val="none" w:sz="0" w:space="0" w:color="auto"/>
            <w:right w:val="none" w:sz="0" w:space="0" w:color="auto"/>
          </w:divBdr>
          <w:divsChild>
            <w:div w:id="1240627849">
              <w:marLeft w:val="0"/>
              <w:marRight w:val="240"/>
              <w:marTop w:val="0"/>
              <w:marBottom w:val="0"/>
              <w:divBdr>
                <w:top w:val="none" w:sz="0" w:space="0" w:color="auto"/>
                <w:left w:val="none" w:sz="0" w:space="0" w:color="auto"/>
                <w:bottom w:val="none" w:sz="0" w:space="0" w:color="auto"/>
                <w:right w:val="none" w:sz="0" w:space="0" w:color="auto"/>
              </w:divBdr>
            </w:div>
            <w:div w:id="2108041473">
              <w:marLeft w:val="0"/>
              <w:marRight w:val="0"/>
              <w:marTop w:val="0"/>
              <w:marBottom w:val="0"/>
              <w:divBdr>
                <w:top w:val="none" w:sz="0" w:space="0" w:color="auto"/>
                <w:left w:val="none" w:sz="0" w:space="0" w:color="auto"/>
                <w:bottom w:val="none" w:sz="0" w:space="0" w:color="auto"/>
                <w:right w:val="none" w:sz="0" w:space="0" w:color="auto"/>
              </w:divBdr>
            </w:div>
          </w:divsChild>
        </w:div>
        <w:div w:id="856189745">
          <w:marLeft w:val="0"/>
          <w:marRight w:val="0"/>
          <w:marTop w:val="0"/>
          <w:marBottom w:val="0"/>
          <w:divBdr>
            <w:top w:val="none" w:sz="0" w:space="0" w:color="auto"/>
            <w:left w:val="none" w:sz="0" w:space="0" w:color="auto"/>
            <w:bottom w:val="none" w:sz="0" w:space="0" w:color="auto"/>
            <w:right w:val="none" w:sz="0" w:space="0" w:color="auto"/>
          </w:divBdr>
          <w:divsChild>
            <w:div w:id="84543407">
              <w:marLeft w:val="0"/>
              <w:marRight w:val="240"/>
              <w:marTop w:val="0"/>
              <w:marBottom w:val="0"/>
              <w:divBdr>
                <w:top w:val="none" w:sz="0" w:space="0" w:color="auto"/>
                <w:left w:val="none" w:sz="0" w:space="0" w:color="auto"/>
                <w:bottom w:val="none" w:sz="0" w:space="0" w:color="auto"/>
                <w:right w:val="none" w:sz="0" w:space="0" w:color="auto"/>
              </w:divBdr>
            </w:div>
            <w:div w:id="1362630065">
              <w:marLeft w:val="0"/>
              <w:marRight w:val="0"/>
              <w:marTop w:val="0"/>
              <w:marBottom w:val="0"/>
              <w:divBdr>
                <w:top w:val="none" w:sz="0" w:space="0" w:color="auto"/>
                <w:left w:val="none" w:sz="0" w:space="0" w:color="auto"/>
                <w:bottom w:val="none" w:sz="0" w:space="0" w:color="auto"/>
                <w:right w:val="none" w:sz="0" w:space="0" w:color="auto"/>
              </w:divBdr>
            </w:div>
          </w:divsChild>
        </w:div>
        <w:div w:id="876894837">
          <w:marLeft w:val="0"/>
          <w:marRight w:val="0"/>
          <w:marTop w:val="0"/>
          <w:marBottom w:val="0"/>
          <w:divBdr>
            <w:top w:val="none" w:sz="0" w:space="0" w:color="auto"/>
            <w:left w:val="none" w:sz="0" w:space="0" w:color="auto"/>
            <w:bottom w:val="none" w:sz="0" w:space="0" w:color="auto"/>
            <w:right w:val="none" w:sz="0" w:space="0" w:color="auto"/>
          </w:divBdr>
          <w:divsChild>
            <w:div w:id="264315736">
              <w:marLeft w:val="0"/>
              <w:marRight w:val="240"/>
              <w:marTop w:val="0"/>
              <w:marBottom w:val="0"/>
              <w:divBdr>
                <w:top w:val="none" w:sz="0" w:space="0" w:color="auto"/>
                <w:left w:val="none" w:sz="0" w:space="0" w:color="auto"/>
                <w:bottom w:val="none" w:sz="0" w:space="0" w:color="auto"/>
                <w:right w:val="none" w:sz="0" w:space="0" w:color="auto"/>
              </w:divBdr>
            </w:div>
            <w:div w:id="1824882234">
              <w:marLeft w:val="0"/>
              <w:marRight w:val="0"/>
              <w:marTop w:val="0"/>
              <w:marBottom w:val="0"/>
              <w:divBdr>
                <w:top w:val="none" w:sz="0" w:space="0" w:color="auto"/>
                <w:left w:val="none" w:sz="0" w:space="0" w:color="auto"/>
                <w:bottom w:val="none" w:sz="0" w:space="0" w:color="auto"/>
                <w:right w:val="none" w:sz="0" w:space="0" w:color="auto"/>
              </w:divBdr>
            </w:div>
          </w:divsChild>
        </w:div>
        <w:div w:id="995457941">
          <w:marLeft w:val="0"/>
          <w:marRight w:val="0"/>
          <w:marTop w:val="0"/>
          <w:marBottom w:val="0"/>
          <w:divBdr>
            <w:top w:val="none" w:sz="0" w:space="0" w:color="auto"/>
            <w:left w:val="none" w:sz="0" w:space="0" w:color="auto"/>
            <w:bottom w:val="none" w:sz="0" w:space="0" w:color="auto"/>
            <w:right w:val="none" w:sz="0" w:space="0" w:color="auto"/>
          </w:divBdr>
          <w:divsChild>
            <w:div w:id="1665087894">
              <w:marLeft w:val="0"/>
              <w:marRight w:val="0"/>
              <w:marTop w:val="0"/>
              <w:marBottom w:val="0"/>
              <w:divBdr>
                <w:top w:val="none" w:sz="0" w:space="0" w:color="auto"/>
                <w:left w:val="none" w:sz="0" w:space="0" w:color="auto"/>
                <w:bottom w:val="none" w:sz="0" w:space="0" w:color="auto"/>
                <w:right w:val="none" w:sz="0" w:space="0" w:color="auto"/>
              </w:divBdr>
            </w:div>
            <w:div w:id="2085451563">
              <w:marLeft w:val="0"/>
              <w:marRight w:val="240"/>
              <w:marTop w:val="0"/>
              <w:marBottom w:val="0"/>
              <w:divBdr>
                <w:top w:val="none" w:sz="0" w:space="0" w:color="auto"/>
                <w:left w:val="none" w:sz="0" w:space="0" w:color="auto"/>
                <w:bottom w:val="none" w:sz="0" w:space="0" w:color="auto"/>
                <w:right w:val="none" w:sz="0" w:space="0" w:color="auto"/>
              </w:divBdr>
            </w:div>
          </w:divsChild>
        </w:div>
        <w:div w:id="1003554953">
          <w:marLeft w:val="0"/>
          <w:marRight w:val="0"/>
          <w:marTop w:val="0"/>
          <w:marBottom w:val="0"/>
          <w:divBdr>
            <w:top w:val="none" w:sz="0" w:space="0" w:color="auto"/>
            <w:left w:val="none" w:sz="0" w:space="0" w:color="auto"/>
            <w:bottom w:val="none" w:sz="0" w:space="0" w:color="auto"/>
            <w:right w:val="none" w:sz="0" w:space="0" w:color="auto"/>
          </w:divBdr>
          <w:divsChild>
            <w:div w:id="1632831358">
              <w:marLeft w:val="0"/>
              <w:marRight w:val="240"/>
              <w:marTop w:val="0"/>
              <w:marBottom w:val="0"/>
              <w:divBdr>
                <w:top w:val="none" w:sz="0" w:space="0" w:color="auto"/>
                <w:left w:val="none" w:sz="0" w:space="0" w:color="auto"/>
                <w:bottom w:val="none" w:sz="0" w:space="0" w:color="auto"/>
                <w:right w:val="none" w:sz="0" w:space="0" w:color="auto"/>
              </w:divBdr>
            </w:div>
            <w:div w:id="2096825219">
              <w:marLeft w:val="0"/>
              <w:marRight w:val="0"/>
              <w:marTop w:val="0"/>
              <w:marBottom w:val="0"/>
              <w:divBdr>
                <w:top w:val="none" w:sz="0" w:space="0" w:color="auto"/>
                <w:left w:val="none" w:sz="0" w:space="0" w:color="auto"/>
                <w:bottom w:val="none" w:sz="0" w:space="0" w:color="auto"/>
                <w:right w:val="none" w:sz="0" w:space="0" w:color="auto"/>
              </w:divBdr>
            </w:div>
          </w:divsChild>
        </w:div>
        <w:div w:id="1028144411">
          <w:marLeft w:val="0"/>
          <w:marRight w:val="0"/>
          <w:marTop w:val="0"/>
          <w:marBottom w:val="0"/>
          <w:divBdr>
            <w:top w:val="none" w:sz="0" w:space="0" w:color="auto"/>
            <w:left w:val="none" w:sz="0" w:space="0" w:color="auto"/>
            <w:bottom w:val="none" w:sz="0" w:space="0" w:color="auto"/>
            <w:right w:val="none" w:sz="0" w:space="0" w:color="auto"/>
          </w:divBdr>
          <w:divsChild>
            <w:div w:id="1829402387">
              <w:marLeft w:val="0"/>
              <w:marRight w:val="0"/>
              <w:marTop w:val="0"/>
              <w:marBottom w:val="0"/>
              <w:divBdr>
                <w:top w:val="none" w:sz="0" w:space="0" w:color="auto"/>
                <w:left w:val="none" w:sz="0" w:space="0" w:color="auto"/>
                <w:bottom w:val="none" w:sz="0" w:space="0" w:color="auto"/>
                <w:right w:val="none" w:sz="0" w:space="0" w:color="auto"/>
              </w:divBdr>
            </w:div>
            <w:div w:id="1977299157">
              <w:marLeft w:val="0"/>
              <w:marRight w:val="240"/>
              <w:marTop w:val="0"/>
              <w:marBottom w:val="0"/>
              <w:divBdr>
                <w:top w:val="none" w:sz="0" w:space="0" w:color="auto"/>
                <w:left w:val="none" w:sz="0" w:space="0" w:color="auto"/>
                <w:bottom w:val="none" w:sz="0" w:space="0" w:color="auto"/>
                <w:right w:val="none" w:sz="0" w:space="0" w:color="auto"/>
              </w:divBdr>
            </w:div>
          </w:divsChild>
        </w:div>
        <w:div w:id="1056512287">
          <w:marLeft w:val="0"/>
          <w:marRight w:val="0"/>
          <w:marTop w:val="0"/>
          <w:marBottom w:val="0"/>
          <w:divBdr>
            <w:top w:val="none" w:sz="0" w:space="0" w:color="auto"/>
            <w:left w:val="none" w:sz="0" w:space="0" w:color="auto"/>
            <w:bottom w:val="none" w:sz="0" w:space="0" w:color="auto"/>
            <w:right w:val="none" w:sz="0" w:space="0" w:color="auto"/>
          </w:divBdr>
          <w:divsChild>
            <w:div w:id="1017972288">
              <w:marLeft w:val="0"/>
              <w:marRight w:val="0"/>
              <w:marTop w:val="0"/>
              <w:marBottom w:val="0"/>
              <w:divBdr>
                <w:top w:val="none" w:sz="0" w:space="0" w:color="auto"/>
                <w:left w:val="none" w:sz="0" w:space="0" w:color="auto"/>
                <w:bottom w:val="none" w:sz="0" w:space="0" w:color="auto"/>
                <w:right w:val="none" w:sz="0" w:space="0" w:color="auto"/>
              </w:divBdr>
            </w:div>
            <w:div w:id="1128278697">
              <w:marLeft w:val="0"/>
              <w:marRight w:val="240"/>
              <w:marTop w:val="0"/>
              <w:marBottom w:val="0"/>
              <w:divBdr>
                <w:top w:val="none" w:sz="0" w:space="0" w:color="auto"/>
                <w:left w:val="none" w:sz="0" w:space="0" w:color="auto"/>
                <w:bottom w:val="none" w:sz="0" w:space="0" w:color="auto"/>
                <w:right w:val="none" w:sz="0" w:space="0" w:color="auto"/>
              </w:divBdr>
            </w:div>
          </w:divsChild>
        </w:div>
        <w:div w:id="1060134599">
          <w:marLeft w:val="0"/>
          <w:marRight w:val="0"/>
          <w:marTop w:val="0"/>
          <w:marBottom w:val="0"/>
          <w:divBdr>
            <w:top w:val="none" w:sz="0" w:space="0" w:color="auto"/>
            <w:left w:val="none" w:sz="0" w:space="0" w:color="auto"/>
            <w:bottom w:val="none" w:sz="0" w:space="0" w:color="auto"/>
            <w:right w:val="none" w:sz="0" w:space="0" w:color="auto"/>
          </w:divBdr>
          <w:divsChild>
            <w:div w:id="583564244">
              <w:marLeft w:val="0"/>
              <w:marRight w:val="240"/>
              <w:marTop w:val="0"/>
              <w:marBottom w:val="0"/>
              <w:divBdr>
                <w:top w:val="none" w:sz="0" w:space="0" w:color="auto"/>
                <w:left w:val="none" w:sz="0" w:space="0" w:color="auto"/>
                <w:bottom w:val="none" w:sz="0" w:space="0" w:color="auto"/>
                <w:right w:val="none" w:sz="0" w:space="0" w:color="auto"/>
              </w:divBdr>
            </w:div>
            <w:div w:id="636885192">
              <w:marLeft w:val="0"/>
              <w:marRight w:val="0"/>
              <w:marTop w:val="0"/>
              <w:marBottom w:val="0"/>
              <w:divBdr>
                <w:top w:val="none" w:sz="0" w:space="0" w:color="auto"/>
                <w:left w:val="none" w:sz="0" w:space="0" w:color="auto"/>
                <w:bottom w:val="none" w:sz="0" w:space="0" w:color="auto"/>
                <w:right w:val="none" w:sz="0" w:space="0" w:color="auto"/>
              </w:divBdr>
            </w:div>
          </w:divsChild>
        </w:div>
        <w:div w:id="1087072739">
          <w:marLeft w:val="0"/>
          <w:marRight w:val="0"/>
          <w:marTop w:val="0"/>
          <w:marBottom w:val="0"/>
          <w:divBdr>
            <w:top w:val="none" w:sz="0" w:space="0" w:color="auto"/>
            <w:left w:val="none" w:sz="0" w:space="0" w:color="auto"/>
            <w:bottom w:val="none" w:sz="0" w:space="0" w:color="auto"/>
            <w:right w:val="none" w:sz="0" w:space="0" w:color="auto"/>
          </w:divBdr>
          <w:divsChild>
            <w:div w:id="335302026">
              <w:marLeft w:val="0"/>
              <w:marRight w:val="240"/>
              <w:marTop w:val="0"/>
              <w:marBottom w:val="0"/>
              <w:divBdr>
                <w:top w:val="none" w:sz="0" w:space="0" w:color="auto"/>
                <w:left w:val="none" w:sz="0" w:space="0" w:color="auto"/>
                <w:bottom w:val="none" w:sz="0" w:space="0" w:color="auto"/>
                <w:right w:val="none" w:sz="0" w:space="0" w:color="auto"/>
              </w:divBdr>
            </w:div>
            <w:div w:id="984894678">
              <w:marLeft w:val="0"/>
              <w:marRight w:val="0"/>
              <w:marTop w:val="0"/>
              <w:marBottom w:val="0"/>
              <w:divBdr>
                <w:top w:val="none" w:sz="0" w:space="0" w:color="auto"/>
                <w:left w:val="none" w:sz="0" w:space="0" w:color="auto"/>
                <w:bottom w:val="none" w:sz="0" w:space="0" w:color="auto"/>
                <w:right w:val="none" w:sz="0" w:space="0" w:color="auto"/>
              </w:divBdr>
            </w:div>
          </w:divsChild>
        </w:div>
        <w:div w:id="1120343306">
          <w:marLeft w:val="0"/>
          <w:marRight w:val="0"/>
          <w:marTop w:val="0"/>
          <w:marBottom w:val="0"/>
          <w:divBdr>
            <w:top w:val="none" w:sz="0" w:space="0" w:color="auto"/>
            <w:left w:val="none" w:sz="0" w:space="0" w:color="auto"/>
            <w:bottom w:val="none" w:sz="0" w:space="0" w:color="auto"/>
            <w:right w:val="none" w:sz="0" w:space="0" w:color="auto"/>
          </w:divBdr>
          <w:divsChild>
            <w:div w:id="1308780240">
              <w:marLeft w:val="0"/>
              <w:marRight w:val="240"/>
              <w:marTop w:val="0"/>
              <w:marBottom w:val="0"/>
              <w:divBdr>
                <w:top w:val="none" w:sz="0" w:space="0" w:color="auto"/>
                <w:left w:val="none" w:sz="0" w:space="0" w:color="auto"/>
                <w:bottom w:val="none" w:sz="0" w:space="0" w:color="auto"/>
                <w:right w:val="none" w:sz="0" w:space="0" w:color="auto"/>
              </w:divBdr>
            </w:div>
            <w:div w:id="1884824243">
              <w:marLeft w:val="0"/>
              <w:marRight w:val="0"/>
              <w:marTop w:val="0"/>
              <w:marBottom w:val="0"/>
              <w:divBdr>
                <w:top w:val="none" w:sz="0" w:space="0" w:color="auto"/>
                <w:left w:val="none" w:sz="0" w:space="0" w:color="auto"/>
                <w:bottom w:val="none" w:sz="0" w:space="0" w:color="auto"/>
                <w:right w:val="none" w:sz="0" w:space="0" w:color="auto"/>
              </w:divBdr>
            </w:div>
          </w:divsChild>
        </w:div>
        <w:div w:id="1140265153">
          <w:marLeft w:val="0"/>
          <w:marRight w:val="0"/>
          <w:marTop w:val="0"/>
          <w:marBottom w:val="0"/>
          <w:divBdr>
            <w:top w:val="none" w:sz="0" w:space="0" w:color="auto"/>
            <w:left w:val="none" w:sz="0" w:space="0" w:color="auto"/>
            <w:bottom w:val="none" w:sz="0" w:space="0" w:color="auto"/>
            <w:right w:val="none" w:sz="0" w:space="0" w:color="auto"/>
          </w:divBdr>
          <w:divsChild>
            <w:div w:id="241333138">
              <w:marLeft w:val="0"/>
              <w:marRight w:val="0"/>
              <w:marTop w:val="0"/>
              <w:marBottom w:val="0"/>
              <w:divBdr>
                <w:top w:val="none" w:sz="0" w:space="0" w:color="auto"/>
                <w:left w:val="none" w:sz="0" w:space="0" w:color="auto"/>
                <w:bottom w:val="none" w:sz="0" w:space="0" w:color="auto"/>
                <w:right w:val="none" w:sz="0" w:space="0" w:color="auto"/>
              </w:divBdr>
            </w:div>
            <w:div w:id="1713575271">
              <w:marLeft w:val="0"/>
              <w:marRight w:val="240"/>
              <w:marTop w:val="0"/>
              <w:marBottom w:val="0"/>
              <w:divBdr>
                <w:top w:val="none" w:sz="0" w:space="0" w:color="auto"/>
                <w:left w:val="none" w:sz="0" w:space="0" w:color="auto"/>
                <w:bottom w:val="none" w:sz="0" w:space="0" w:color="auto"/>
                <w:right w:val="none" w:sz="0" w:space="0" w:color="auto"/>
              </w:divBdr>
            </w:div>
          </w:divsChild>
        </w:div>
        <w:div w:id="1140609077">
          <w:marLeft w:val="0"/>
          <w:marRight w:val="0"/>
          <w:marTop w:val="0"/>
          <w:marBottom w:val="0"/>
          <w:divBdr>
            <w:top w:val="none" w:sz="0" w:space="0" w:color="auto"/>
            <w:left w:val="none" w:sz="0" w:space="0" w:color="auto"/>
            <w:bottom w:val="none" w:sz="0" w:space="0" w:color="auto"/>
            <w:right w:val="none" w:sz="0" w:space="0" w:color="auto"/>
          </w:divBdr>
          <w:divsChild>
            <w:div w:id="192501094">
              <w:marLeft w:val="0"/>
              <w:marRight w:val="0"/>
              <w:marTop w:val="0"/>
              <w:marBottom w:val="0"/>
              <w:divBdr>
                <w:top w:val="none" w:sz="0" w:space="0" w:color="auto"/>
                <w:left w:val="none" w:sz="0" w:space="0" w:color="auto"/>
                <w:bottom w:val="none" w:sz="0" w:space="0" w:color="auto"/>
                <w:right w:val="none" w:sz="0" w:space="0" w:color="auto"/>
              </w:divBdr>
            </w:div>
            <w:div w:id="511645674">
              <w:marLeft w:val="0"/>
              <w:marRight w:val="240"/>
              <w:marTop w:val="0"/>
              <w:marBottom w:val="0"/>
              <w:divBdr>
                <w:top w:val="none" w:sz="0" w:space="0" w:color="auto"/>
                <w:left w:val="none" w:sz="0" w:space="0" w:color="auto"/>
                <w:bottom w:val="none" w:sz="0" w:space="0" w:color="auto"/>
                <w:right w:val="none" w:sz="0" w:space="0" w:color="auto"/>
              </w:divBdr>
            </w:div>
          </w:divsChild>
        </w:div>
        <w:div w:id="1169951224">
          <w:marLeft w:val="0"/>
          <w:marRight w:val="0"/>
          <w:marTop w:val="0"/>
          <w:marBottom w:val="0"/>
          <w:divBdr>
            <w:top w:val="none" w:sz="0" w:space="0" w:color="auto"/>
            <w:left w:val="none" w:sz="0" w:space="0" w:color="auto"/>
            <w:bottom w:val="none" w:sz="0" w:space="0" w:color="auto"/>
            <w:right w:val="none" w:sz="0" w:space="0" w:color="auto"/>
          </w:divBdr>
          <w:divsChild>
            <w:div w:id="1051727733">
              <w:marLeft w:val="0"/>
              <w:marRight w:val="240"/>
              <w:marTop w:val="0"/>
              <w:marBottom w:val="0"/>
              <w:divBdr>
                <w:top w:val="none" w:sz="0" w:space="0" w:color="auto"/>
                <w:left w:val="none" w:sz="0" w:space="0" w:color="auto"/>
                <w:bottom w:val="none" w:sz="0" w:space="0" w:color="auto"/>
                <w:right w:val="none" w:sz="0" w:space="0" w:color="auto"/>
              </w:divBdr>
            </w:div>
            <w:div w:id="1609893753">
              <w:marLeft w:val="0"/>
              <w:marRight w:val="0"/>
              <w:marTop w:val="0"/>
              <w:marBottom w:val="0"/>
              <w:divBdr>
                <w:top w:val="none" w:sz="0" w:space="0" w:color="auto"/>
                <w:left w:val="none" w:sz="0" w:space="0" w:color="auto"/>
                <w:bottom w:val="none" w:sz="0" w:space="0" w:color="auto"/>
                <w:right w:val="none" w:sz="0" w:space="0" w:color="auto"/>
              </w:divBdr>
            </w:div>
          </w:divsChild>
        </w:div>
        <w:div w:id="1217550784">
          <w:marLeft w:val="0"/>
          <w:marRight w:val="0"/>
          <w:marTop w:val="0"/>
          <w:marBottom w:val="0"/>
          <w:divBdr>
            <w:top w:val="none" w:sz="0" w:space="0" w:color="auto"/>
            <w:left w:val="none" w:sz="0" w:space="0" w:color="auto"/>
            <w:bottom w:val="none" w:sz="0" w:space="0" w:color="auto"/>
            <w:right w:val="none" w:sz="0" w:space="0" w:color="auto"/>
          </w:divBdr>
          <w:divsChild>
            <w:div w:id="1135874161">
              <w:marLeft w:val="0"/>
              <w:marRight w:val="0"/>
              <w:marTop w:val="0"/>
              <w:marBottom w:val="0"/>
              <w:divBdr>
                <w:top w:val="none" w:sz="0" w:space="0" w:color="auto"/>
                <w:left w:val="none" w:sz="0" w:space="0" w:color="auto"/>
                <w:bottom w:val="none" w:sz="0" w:space="0" w:color="auto"/>
                <w:right w:val="none" w:sz="0" w:space="0" w:color="auto"/>
              </w:divBdr>
            </w:div>
            <w:div w:id="1326861199">
              <w:marLeft w:val="0"/>
              <w:marRight w:val="240"/>
              <w:marTop w:val="0"/>
              <w:marBottom w:val="0"/>
              <w:divBdr>
                <w:top w:val="none" w:sz="0" w:space="0" w:color="auto"/>
                <w:left w:val="none" w:sz="0" w:space="0" w:color="auto"/>
                <w:bottom w:val="none" w:sz="0" w:space="0" w:color="auto"/>
                <w:right w:val="none" w:sz="0" w:space="0" w:color="auto"/>
              </w:divBdr>
            </w:div>
          </w:divsChild>
        </w:div>
        <w:div w:id="1299148780">
          <w:marLeft w:val="0"/>
          <w:marRight w:val="0"/>
          <w:marTop w:val="0"/>
          <w:marBottom w:val="0"/>
          <w:divBdr>
            <w:top w:val="none" w:sz="0" w:space="0" w:color="auto"/>
            <w:left w:val="none" w:sz="0" w:space="0" w:color="auto"/>
            <w:bottom w:val="none" w:sz="0" w:space="0" w:color="auto"/>
            <w:right w:val="none" w:sz="0" w:space="0" w:color="auto"/>
          </w:divBdr>
          <w:divsChild>
            <w:div w:id="466747767">
              <w:marLeft w:val="0"/>
              <w:marRight w:val="0"/>
              <w:marTop w:val="0"/>
              <w:marBottom w:val="0"/>
              <w:divBdr>
                <w:top w:val="none" w:sz="0" w:space="0" w:color="auto"/>
                <w:left w:val="none" w:sz="0" w:space="0" w:color="auto"/>
                <w:bottom w:val="none" w:sz="0" w:space="0" w:color="auto"/>
                <w:right w:val="none" w:sz="0" w:space="0" w:color="auto"/>
              </w:divBdr>
            </w:div>
            <w:div w:id="1103257470">
              <w:marLeft w:val="0"/>
              <w:marRight w:val="240"/>
              <w:marTop w:val="0"/>
              <w:marBottom w:val="0"/>
              <w:divBdr>
                <w:top w:val="none" w:sz="0" w:space="0" w:color="auto"/>
                <w:left w:val="none" w:sz="0" w:space="0" w:color="auto"/>
                <w:bottom w:val="none" w:sz="0" w:space="0" w:color="auto"/>
                <w:right w:val="none" w:sz="0" w:space="0" w:color="auto"/>
              </w:divBdr>
            </w:div>
          </w:divsChild>
        </w:div>
        <w:div w:id="1329599557">
          <w:marLeft w:val="0"/>
          <w:marRight w:val="0"/>
          <w:marTop w:val="0"/>
          <w:marBottom w:val="0"/>
          <w:divBdr>
            <w:top w:val="none" w:sz="0" w:space="0" w:color="auto"/>
            <w:left w:val="none" w:sz="0" w:space="0" w:color="auto"/>
            <w:bottom w:val="none" w:sz="0" w:space="0" w:color="auto"/>
            <w:right w:val="none" w:sz="0" w:space="0" w:color="auto"/>
          </w:divBdr>
          <w:divsChild>
            <w:div w:id="490295170">
              <w:marLeft w:val="0"/>
              <w:marRight w:val="0"/>
              <w:marTop w:val="0"/>
              <w:marBottom w:val="0"/>
              <w:divBdr>
                <w:top w:val="none" w:sz="0" w:space="0" w:color="auto"/>
                <w:left w:val="none" w:sz="0" w:space="0" w:color="auto"/>
                <w:bottom w:val="none" w:sz="0" w:space="0" w:color="auto"/>
                <w:right w:val="none" w:sz="0" w:space="0" w:color="auto"/>
              </w:divBdr>
            </w:div>
            <w:div w:id="847253299">
              <w:marLeft w:val="0"/>
              <w:marRight w:val="240"/>
              <w:marTop w:val="0"/>
              <w:marBottom w:val="0"/>
              <w:divBdr>
                <w:top w:val="none" w:sz="0" w:space="0" w:color="auto"/>
                <w:left w:val="none" w:sz="0" w:space="0" w:color="auto"/>
                <w:bottom w:val="none" w:sz="0" w:space="0" w:color="auto"/>
                <w:right w:val="none" w:sz="0" w:space="0" w:color="auto"/>
              </w:divBdr>
            </w:div>
          </w:divsChild>
        </w:div>
        <w:div w:id="1336881375">
          <w:marLeft w:val="1080"/>
          <w:marRight w:val="0"/>
          <w:marTop w:val="0"/>
          <w:marBottom w:val="0"/>
          <w:divBdr>
            <w:top w:val="none" w:sz="0" w:space="0" w:color="auto"/>
            <w:left w:val="none" w:sz="0" w:space="0" w:color="auto"/>
            <w:bottom w:val="none" w:sz="0" w:space="0" w:color="auto"/>
            <w:right w:val="none" w:sz="0" w:space="0" w:color="auto"/>
          </w:divBdr>
        </w:div>
        <w:div w:id="1356737276">
          <w:marLeft w:val="0"/>
          <w:marRight w:val="0"/>
          <w:marTop w:val="0"/>
          <w:marBottom w:val="0"/>
          <w:divBdr>
            <w:top w:val="none" w:sz="0" w:space="0" w:color="auto"/>
            <w:left w:val="none" w:sz="0" w:space="0" w:color="auto"/>
            <w:bottom w:val="none" w:sz="0" w:space="0" w:color="auto"/>
            <w:right w:val="none" w:sz="0" w:space="0" w:color="auto"/>
          </w:divBdr>
          <w:divsChild>
            <w:div w:id="1285307282">
              <w:marLeft w:val="0"/>
              <w:marRight w:val="240"/>
              <w:marTop w:val="0"/>
              <w:marBottom w:val="0"/>
              <w:divBdr>
                <w:top w:val="none" w:sz="0" w:space="0" w:color="auto"/>
                <w:left w:val="none" w:sz="0" w:space="0" w:color="auto"/>
                <w:bottom w:val="none" w:sz="0" w:space="0" w:color="auto"/>
                <w:right w:val="none" w:sz="0" w:space="0" w:color="auto"/>
              </w:divBdr>
            </w:div>
            <w:div w:id="1574195057">
              <w:marLeft w:val="0"/>
              <w:marRight w:val="0"/>
              <w:marTop w:val="0"/>
              <w:marBottom w:val="0"/>
              <w:divBdr>
                <w:top w:val="none" w:sz="0" w:space="0" w:color="auto"/>
                <w:left w:val="none" w:sz="0" w:space="0" w:color="auto"/>
                <w:bottom w:val="none" w:sz="0" w:space="0" w:color="auto"/>
                <w:right w:val="none" w:sz="0" w:space="0" w:color="auto"/>
              </w:divBdr>
            </w:div>
          </w:divsChild>
        </w:div>
        <w:div w:id="1372613404">
          <w:marLeft w:val="0"/>
          <w:marRight w:val="0"/>
          <w:marTop w:val="0"/>
          <w:marBottom w:val="0"/>
          <w:divBdr>
            <w:top w:val="none" w:sz="0" w:space="0" w:color="auto"/>
            <w:left w:val="none" w:sz="0" w:space="0" w:color="auto"/>
            <w:bottom w:val="none" w:sz="0" w:space="0" w:color="auto"/>
            <w:right w:val="none" w:sz="0" w:space="0" w:color="auto"/>
          </w:divBdr>
          <w:divsChild>
            <w:div w:id="1385714749">
              <w:marLeft w:val="0"/>
              <w:marRight w:val="0"/>
              <w:marTop w:val="0"/>
              <w:marBottom w:val="0"/>
              <w:divBdr>
                <w:top w:val="none" w:sz="0" w:space="0" w:color="auto"/>
                <w:left w:val="none" w:sz="0" w:space="0" w:color="auto"/>
                <w:bottom w:val="none" w:sz="0" w:space="0" w:color="auto"/>
                <w:right w:val="none" w:sz="0" w:space="0" w:color="auto"/>
              </w:divBdr>
            </w:div>
            <w:div w:id="1456363778">
              <w:marLeft w:val="0"/>
              <w:marRight w:val="240"/>
              <w:marTop w:val="0"/>
              <w:marBottom w:val="0"/>
              <w:divBdr>
                <w:top w:val="none" w:sz="0" w:space="0" w:color="auto"/>
                <w:left w:val="none" w:sz="0" w:space="0" w:color="auto"/>
                <w:bottom w:val="none" w:sz="0" w:space="0" w:color="auto"/>
                <w:right w:val="none" w:sz="0" w:space="0" w:color="auto"/>
              </w:divBdr>
            </w:div>
          </w:divsChild>
        </w:div>
        <w:div w:id="1388529671">
          <w:marLeft w:val="0"/>
          <w:marRight w:val="0"/>
          <w:marTop w:val="0"/>
          <w:marBottom w:val="0"/>
          <w:divBdr>
            <w:top w:val="none" w:sz="0" w:space="0" w:color="auto"/>
            <w:left w:val="none" w:sz="0" w:space="0" w:color="auto"/>
            <w:bottom w:val="none" w:sz="0" w:space="0" w:color="auto"/>
            <w:right w:val="none" w:sz="0" w:space="0" w:color="auto"/>
          </w:divBdr>
          <w:divsChild>
            <w:div w:id="194537181">
              <w:marLeft w:val="0"/>
              <w:marRight w:val="0"/>
              <w:marTop w:val="0"/>
              <w:marBottom w:val="0"/>
              <w:divBdr>
                <w:top w:val="none" w:sz="0" w:space="0" w:color="auto"/>
                <w:left w:val="none" w:sz="0" w:space="0" w:color="auto"/>
                <w:bottom w:val="none" w:sz="0" w:space="0" w:color="auto"/>
                <w:right w:val="none" w:sz="0" w:space="0" w:color="auto"/>
              </w:divBdr>
            </w:div>
            <w:div w:id="418992381">
              <w:marLeft w:val="0"/>
              <w:marRight w:val="240"/>
              <w:marTop w:val="0"/>
              <w:marBottom w:val="0"/>
              <w:divBdr>
                <w:top w:val="none" w:sz="0" w:space="0" w:color="auto"/>
                <w:left w:val="none" w:sz="0" w:space="0" w:color="auto"/>
                <w:bottom w:val="none" w:sz="0" w:space="0" w:color="auto"/>
                <w:right w:val="none" w:sz="0" w:space="0" w:color="auto"/>
              </w:divBdr>
            </w:div>
          </w:divsChild>
        </w:div>
        <w:div w:id="1402560549">
          <w:marLeft w:val="0"/>
          <w:marRight w:val="0"/>
          <w:marTop w:val="0"/>
          <w:marBottom w:val="0"/>
          <w:divBdr>
            <w:top w:val="none" w:sz="0" w:space="0" w:color="auto"/>
            <w:left w:val="none" w:sz="0" w:space="0" w:color="auto"/>
            <w:bottom w:val="none" w:sz="0" w:space="0" w:color="auto"/>
            <w:right w:val="none" w:sz="0" w:space="0" w:color="auto"/>
          </w:divBdr>
          <w:divsChild>
            <w:div w:id="967465776">
              <w:marLeft w:val="0"/>
              <w:marRight w:val="0"/>
              <w:marTop w:val="0"/>
              <w:marBottom w:val="0"/>
              <w:divBdr>
                <w:top w:val="none" w:sz="0" w:space="0" w:color="auto"/>
                <w:left w:val="none" w:sz="0" w:space="0" w:color="auto"/>
                <w:bottom w:val="none" w:sz="0" w:space="0" w:color="auto"/>
                <w:right w:val="none" w:sz="0" w:space="0" w:color="auto"/>
              </w:divBdr>
            </w:div>
            <w:div w:id="1479495867">
              <w:marLeft w:val="0"/>
              <w:marRight w:val="240"/>
              <w:marTop w:val="0"/>
              <w:marBottom w:val="0"/>
              <w:divBdr>
                <w:top w:val="none" w:sz="0" w:space="0" w:color="auto"/>
                <w:left w:val="none" w:sz="0" w:space="0" w:color="auto"/>
                <w:bottom w:val="none" w:sz="0" w:space="0" w:color="auto"/>
                <w:right w:val="none" w:sz="0" w:space="0" w:color="auto"/>
              </w:divBdr>
            </w:div>
          </w:divsChild>
        </w:div>
        <w:div w:id="1435638544">
          <w:marLeft w:val="0"/>
          <w:marRight w:val="0"/>
          <w:marTop w:val="0"/>
          <w:marBottom w:val="0"/>
          <w:divBdr>
            <w:top w:val="none" w:sz="0" w:space="0" w:color="auto"/>
            <w:left w:val="none" w:sz="0" w:space="0" w:color="auto"/>
            <w:bottom w:val="none" w:sz="0" w:space="0" w:color="auto"/>
            <w:right w:val="none" w:sz="0" w:space="0" w:color="auto"/>
          </w:divBdr>
          <w:divsChild>
            <w:div w:id="462817680">
              <w:marLeft w:val="0"/>
              <w:marRight w:val="0"/>
              <w:marTop w:val="0"/>
              <w:marBottom w:val="0"/>
              <w:divBdr>
                <w:top w:val="none" w:sz="0" w:space="0" w:color="auto"/>
                <w:left w:val="none" w:sz="0" w:space="0" w:color="auto"/>
                <w:bottom w:val="none" w:sz="0" w:space="0" w:color="auto"/>
                <w:right w:val="none" w:sz="0" w:space="0" w:color="auto"/>
              </w:divBdr>
            </w:div>
            <w:div w:id="685131805">
              <w:marLeft w:val="0"/>
              <w:marRight w:val="240"/>
              <w:marTop w:val="0"/>
              <w:marBottom w:val="0"/>
              <w:divBdr>
                <w:top w:val="none" w:sz="0" w:space="0" w:color="auto"/>
                <w:left w:val="none" w:sz="0" w:space="0" w:color="auto"/>
                <w:bottom w:val="none" w:sz="0" w:space="0" w:color="auto"/>
                <w:right w:val="none" w:sz="0" w:space="0" w:color="auto"/>
              </w:divBdr>
            </w:div>
          </w:divsChild>
        </w:div>
        <w:div w:id="1461610438">
          <w:marLeft w:val="0"/>
          <w:marRight w:val="0"/>
          <w:marTop w:val="0"/>
          <w:marBottom w:val="0"/>
          <w:divBdr>
            <w:top w:val="none" w:sz="0" w:space="0" w:color="auto"/>
            <w:left w:val="none" w:sz="0" w:space="0" w:color="auto"/>
            <w:bottom w:val="none" w:sz="0" w:space="0" w:color="auto"/>
            <w:right w:val="none" w:sz="0" w:space="0" w:color="auto"/>
          </w:divBdr>
          <w:divsChild>
            <w:div w:id="1839465732">
              <w:marLeft w:val="0"/>
              <w:marRight w:val="240"/>
              <w:marTop w:val="0"/>
              <w:marBottom w:val="0"/>
              <w:divBdr>
                <w:top w:val="none" w:sz="0" w:space="0" w:color="auto"/>
                <w:left w:val="none" w:sz="0" w:space="0" w:color="auto"/>
                <w:bottom w:val="none" w:sz="0" w:space="0" w:color="auto"/>
                <w:right w:val="none" w:sz="0" w:space="0" w:color="auto"/>
              </w:divBdr>
            </w:div>
            <w:div w:id="2016760356">
              <w:marLeft w:val="0"/>
              <w:marRight w:val="0"/>
              <w:marTop w:val="0"/>
              <w:marBottom w:val="0"/>
              <w:divBdr>
                <w:top w:val="none" w:sz="0" w:space="0" w:color="auto"/>
                <w:left w:val="none" w:sz="0" w:space="0" w:color="auto"/>
                <w:bottom w:val="none" w:sz="0" w:space="0" w:color="auto"/>
                <w:right w:val="none" w:sz="0" w:space="0" w:color="auto"/>
              </w:divBdr>
            </w:div>
          </w:divsChild>
        </w:div>
        <w:div w:id="1463883586">
          <w:marLeft w:val="0"/>
          <w:marRight w:val="0"/>
          <w:marTop w:val="0"/>
          <w:marBottom w:val="0"/>
          <w:divBdr>
            <w:top w:val="none" w:sz="0" w:space="0" w:color="auto"/>
            <w:left w:val="none" w:sz="0" w:space="0" w:color="auto"/>
            <w:bottom w:val="none" w:sz="0" w:space="0" w:color="auto"/>
            <w:right w:val="none" w:sz="0" w:space="0" w:color="auto"/>
          </w:divBdr>
          <w:divsChild>
            <w:div w:id="1114524429">
              <w:marLeft w:val="0"/>
              <w:marRight w:val="0"/>
              <w:marTop w:val="0"/>
              <w:marBottom w:val="0"/>
              <w:divBdr>
                <w:top w:val="none" w:sz="0" w:space="0" w:color="auto"/>
                <w:left w:val="none" w:sz="0" w:space="0" w:color="auto"/>
                <w:bottom w:val="none" w:sz="0" w:space="0" w:color="auto"/>
                <w:right w:val="none" w:sz="0" w:space="0" w:color="auto"/>
              </w:divBdr>
            </w:div>
            <w:div w:id="2121879195">
              <w:marLeft w:val="0"/>
              <w:marRight w:val="240"/>
              <w:marTop w:val="0"/>
              <w:marBottom w:val="0"/>
              <w:divBdr>
                <w:top w:val="none" w:sz="0" w:space="0" w:color="auto"/>
                <w:left w:val="none" w:sz="0" w:space="0" w:color="auto"/>
                <w:bottom w:val="none" w:sz="0" w:space="0" w:color="auto"/>
                <w:right w:val="none" w:sz="0" w:space="0" w:color="auto"/>
              </w:divBdr>
            </w:div>
          </w:divsChild>
        </w:div>
        <w:div w:id="1480918855">
          <w:marLeft w:val="0"/>
          <w:marRight w:val="0"/>
          <w:marTop w:val="0"/>
          <w:marBottom w:val="0"/>
          <w:divBdr>
            <w:top w:val="none" w:sz="0" w:space="0" w:color="auto"/>
            <w:left w:val="none" w:sz="0" w:space="0" w:color="auto"/>
            <w:bottom w:val="none" w:sz="0" w:space="0" w:color="auto"/>
            <w:right w:val="none" w:sz="0" w:space="0" w:color="auto"/>
          </w:divBdr>
          <w:divsChild>
            <w:div w:id="432749524">
              <w:marLeft w:val="0"/>
              <w:marRight w:val="240"/>
              <w:marTop w:val="0"/>
              <w:marBottom w:val="0"/>
              <w:divBdr>
                <w:top w:val="none" w:sz="0" w:space="0" w:color="auto"/>
                <w:left w:val="none" w:sz="0" w:space="0" w:color="auto"/>
                <w:bottom w:val="none" w:sz="0" w:space="0" w:color="auto"/>
                <w:right w:val="none" w:sz="0" w:space="0" w:color="auto"/>
              </w:divBdr>
            </w:div>
            <w:div w:id="1235048903">
              <w:marLeft w:val="0"/>
              <w:marRight w:val="0"/>
              <w:marTop w:val="0"/>
              <w:marBottom w:val="0"/>
              <w:divBdr>
                <w:top w:val="none" w:sz="0" w:space="0" w:color="auto"/>
                <w:left w:val="none" w:sz="0" w:space="0" w:color="auto"/>
                <w:bottom w:val="none" w:sz="0" w:space="0" w:color="auto"/>
                <w:right w:val="none" w:sz="0" w:space="0" w:color="auto"/>
              </w:divBdr>
            </w:div>
          </w:divsChild>
        </w:div>
        <w:div w:id="1530408191">
          <w:marLeft w:val="0"/>
          <w:marRight w:val="0"/>
          <w:marTop w:val="0"/>
          <w:marBottom w:val="0"/>
          <w:divBdr>
            <w:top w:val="none" w:sz="0" w:space="0" w:color="auto"/>
            <w:left w:val="none" w:sz="0" w:space="0" w:color="auto"/>
            <w:bottom w:val="none" w:sz="0" w:space="0" w:color="auto"/>
            <w:right w:val="none" w:sz="0" w:space="0" w:color="auto"/>
          </w:divBdr>
          <w:divsChild>
            <w:div w:id="557018038">
              <w:marLeft w:val="0"/>
              <w:marRight w:val="240"/>
              <w:marTop w:val="0"/>
              <w:marBottom w:val="0"/>
              <w:divBdr>
                <w:top w:val="none" w:sz="0" w:space="0" w:color="auto"/>
                <w:left w:val="none" w:sz="0" w:space="0" w:color="auto"/>
                <w:bottom w:val="none" w:sz="0" w:space="0" w:color="auto"/>
                <w:right w:val="none" w:sz="0" w:space="0" w:color="auto"/>
              </w:divBdr>
            </w:div>
            <w:div w:id="1232305123">
              <w:marLeft w:val="0"/>
              <w:marRight w:val="0"/>
              <w:marTop w:val="0"/>
              <w:marBottom w:val="0"/>
              <w:divBdr>
                <w:top w:val="none" w:sz="0" w:space="0" w:color="auto"/>
                <w:left w:val="none" w:sz="0" w:space="0" w:color="auto"/>
                <w:bottom w:val="none" w:sz="0" w:space="0" w:color="auto"/>
                <w:right w:val="none" w:sz="0" w:space="0" w:color="auto"/>
              </w:divBdr>
            </w:div>
          </w:divsChild>
        </w:div>
        <w:div w:id="1559708427">
          <w:marLeft w:val="0"/>
          <w:marRight w:val="0"/>
          <w:marTop w:val="0"/>
          <w:marBottom w:val="0"/>
          <w:divBdr>
            <w:top w:val="none" w:sz="0" w:space="0" w:color="auto"/>
            <w:left w:val="none" w:sz="0" w:space="0" w:color="auto"/>
            <w:bottom w:val="none" w:sz="0" w:space="0" w:color="auto"/>
            <w:right w:val="none" w:sz="0" w:space="0" w:color="auto"/>
          </w:divBdr>
          <w:divsChild>
            <w:div w:id="1044720342">
              <w:marLeft w:val="0"/>
              <w:marRight w:val="0"/>
              <w:marTop w:val="0"/>
              <w:marBottom w:val="0"/>
              <w:divBdr>
                <w:top w:val="none" w:sz="0" w:space="0" w:color="auto"/>
                <w:left w:val="none" w:sz="0" w:space="0" w:color="auto"/>
                <w:bottom w:val="none" w:sz="0" w:space="0" w:color="auto"/>
                <w:right w:val="none" w:sz="0" w:space="0" w:color="auto"/>
              </w:divBdr>
            </w:div>
            <w:div w:id="1358314205">
              <w:marLeft w:val="0"/>
              <w:marRight w:val="240"/>
              <w:marTop w:val="0"/>
              <w:marBottom w:val="0"/>
              <w:divBdr>
                <w:top w:val="none" w:sz="0" w:space="0" w:color="auto"/>
                <w:left w:val="none" w:sz="0" w:space="0" w:color="auto"/>
                <w:bottom w:val="none" w:sz="0" w:space="0" w:color="auto"/>
                <w:right w:val="none" w:sz="0" w:space="0" w:color="auto"/>
              </w:divBdr>
            </w:div>
          </w:divsChild>
        </w:div>
        <w:div w:id="1569536945">
          <w:marLeft w:val="0"/>
          <w:marRight w:val="0"/>
          <w:marTop w:val="0"/>
          <w:marBottom w:val="0"/>
          <w:divBdr>
            <w:top w:val="none" w:sz="0" w:space="0" w:color="auto"/>
            <w:left w:val="none" w:sz="0" w:space="0" w:color="auto"/>
            <w:bottom w:val="none" w:sz="0" w:space="0" w:color="auto"/>
            <w:right w:val="none" w:sz="0" w:space="0" w:color="auto"/>
          </w:divBdr>
          <w:divsChild>
            <w:div w:id="921186192">
              <w:marLeft w:val="0"/>
              <w:marRight w:val="240"/>
              <w:marTop w:val="0"/>
              <w:marBottom w:val="0"/>
              <w:divBdr>
                <w:top w:val="none" w:sz="0" w:space="0" w:color="auto"/>
                <w:left w:val="none" w:sz="0" w:space="0" w:color="auto"/>
                <w:bottom w:val="none" w:sz="0" w:space="0" w:color="auto"/>
                <w:right w:val="none" w:sz="0" w:space="0" w:color="auto"/>
              </w:divBdr>
            </w:div>
            <w:div w:id="1067148537">
              <w:marLeft w:val="0"/>
              <w:marRight w:val="0"/>
              <w:marTop w:val="0"/>
              <w:marBottom w:val="0"/>
              <w:divBdr>
                <w:top w:val="none" w:sz="0" w:space="0" w:color="auto"/>
                <w:left w:val="none" w:sz="0" w:space="0" w:color="auto"/>
                <w:bottom w:val="none" w:sz="0" w:space="0" w:color="auto"/>
                <w:right w:val="none" w:sz="0" w:space="0" w:color="auto"/>
              </w:divBdr>
            </w:div>
          </w:divsChild>
        </w:div>
        <w:div w:id="1571887739">
          <w:marLeft w:val="1080"/>
          <w:marRight w:val="0"/>
          <w:marTop w:val="0"/>
          <w:marBottom w:val="0"/>
          <w:divBdr>
            <w:top w:val="none" w:sz="0" w:space="0" w:color="auto"/>
            <w:left w:val="none" w:sz="0" w:space="0" w:color="auto"/>
            <w:bottom w:val="none" w:sz="0" w:space="0" w:color="auto"/>
            <w:right w:val="none" w:sz="0" w:space="0" w:color="auto"/>
          </w:divBdr>
        </w:div>
        <w:div w:id="1605920287">
          <w:marLeft w:val="0"/>
          <w:marRight w:val="0"/>
          <w:marTop w:val="0"/>
          <w:marBottom w:val="0"/>
          <w:divBdr>
            <w:top w:val="none" w:sz="0" w:space="0" w:color="auto"/>
            <w:left w:val="none" w:sz="0" w:space="0" w:color="auto"/>
            <w:bottom w:val="none" w:sz="0" w:space="0" w:color="auto"/>
            <w:right w:val="none" w:sz="0" w:space="0" w:color="auto"/>
          </w:divBdr>
          <w:divsChild>
            <w:div w:id="1255045732">
              <w:marLeft w:val="0"/>
              <w:marRight w:val="240"/>
              <w:marTop w:val="0"/>
              <w:marBottom w:val="0"/>
              <w:divBdr>
                <w:top w:val="none" w:sz="0" w:space="0" w:color="auto"/>
                <w:left w:val="none" w:sz="0" w:space="0" w:color="auto"/>
                <w:bottom w:val="none" w:sz="0" w:space="0" w:color="auto"/>
                <w:right w:val="none" w:sz="0" w:space="0" w:color="auto"/>
              </w:divBdr>
            </w:div>
            <w:div w:id="1864438314">
              <w:marLeft w:val="0"/>
              <w:marRight w:val="0"/>
              <w:marTop w:val="0"/>
              <w:marBottom w:val="0"/>
              <w:divBdr>
                <w:top w:val="none" w:sz="0" w:space="0" w:color="auto"/>
                <w:left w:val="none" w:sz="0" w:space="0" w:color="auto"/>
                <w:bottom w:val="none" w:sz="0" w:space="0" w:color="auto"/>
                <w:right w:val="none" w:sz="0" w:space="0" w:color="auto"/>
              </w:divBdr>
            </w:div>
          </w:divsChild>
        </w:div>
        <w:div w:id="1628927702">
          <w:marLeft w:val="0"/>
          <w:marRight w:val="0"/>
          <w:marTop w:val="0"/>
          <w:marBottom w:val="0"/>
          <w:divBdr>
            <w:top w:val="none" w:sz="0" w:space="0" w:color="auto"/>
            <w:left w:val="none" w:sz="0" w:space="0" w:color="auto"/>
            <w:bottom w:val="none" w:sz="0" w:space="0" w:color="auto"/>
            <w:right w:val="none" w:sz="0" w:space="0" w:color="auto"/>
          </w:divBdr>
          <w:divsChild>
            <w:div w:id="1707874261">
              <w:marLeft w:val="0"/>
              <w:marRight w:val="0"/>
              <w:marTop w:val="0"/>
              <w:marBottom w:val="0"/>
              <w:divBdr>
                <w:top w:val="none" w:sz="0" w:space="0" w:color="auto"/>
                <w:left w:val="none" w:sz="0" w:space="0" w:color="auto"/>
                <w:bottom w:val="none" w:sz="0" w:space="0" w:color="auto"/>
                <w:right w:val="none" w:sz="0" w:space="0" w:color="auto"/>
              </w:divBdr>
            </w:div>
            <w:div w:id="1798521640">
              <w:marLeft w:val="0"/>
              <w:marRight w:val="240"/>
              <w:marTop w:val="0"/>
              <w:marBottom w:val="0"/>
              <w:divBdr>
                <w:top w:val="none" w:sz="0" w:space="0" w:color="auto"/>
                <w:left w:val="none" w:sz="0" w:space="0" w:color="auto"/>
                <w:bottom w:val="none" w:sz="0" w:space="0" w:color="auto"/>
                <w:right w:val="none" w:sz="0" w:space="0" w:color="auto"/>
              </w:divBdr>
            </w:div>
          </w:divsChild>
        </w:div>
        <w:div w:id="1663313536">
          <w:marLeft w:val="0"/>
          <w:marRight w:val="0"/>
          <w:marTop w:val="0"/>
          <w:marBottom w:val="0"/>
          <w:divBdr>
            <w:top w:val="none" w:sz="0" w:space="0" w:color="auto"/>
            <w:left w:val="none" w:sz="0" w:space="0" w:color="auto"/>
            <w:bottom w:val="none" w:sz="0" w:space="0" w:color="auto"/>
            <w:right w:val="none" w:sz="0" w:space="0" w:color="auto"/>
          </w:divBdr>
          <w:divsChild>
            <w:div w:id="72901458">
              <w:marLeft w:val="0"/>
              <w:marRight w:val="0"/>
              <w:marTop w:val="0"/>
              <w:marBottom w:val="0"/>
              <w:divBdr>
                <w:top w:val="none" w:sz="0" w:space="0" w:color="auto"/>
                <w:left w:val="none" w:sz="0" w:space="0" w:color="auto"/>
                <w:bottom w:val="none" w:sz="0" w:space="0" w:color="auto"/>
                <w:right w:val="none" w:sz="0" w:space="0" w:color="auto"/>
              </w:divBdr>
            </w:div>
            <w:div w:id="1716999034">
              <w:marLeft w:val="0"/>
              <w:marRight w:val="240"/>
              <w:marTop w:val="0"/>
              <w:marBottom w:val="0"/>
              <w:divBdr>
                <w:top w:val="none" w:sz="0" w:space="0" w:color="auto"/>
                <w:left w:val="none" w:sz="0" w:space="0" w:color="auto"/>
                <w:bottom w:val="none" w:sz="0" w:space="0" w:color="auto"/>
                <w:right w:val="none" w:sz="0" w:space="0" w:color="auto"/>
              </w:divBdr>
            </w:div>
          </w:divsChild>
        </w:div>
        <w:div w:id="1683043369">
          <w:marLeft w:val="0"/>
          <w:marRight w:val="0"/>
          <w:marTop w:val="0"/>
          <w:marBottom w:val="0"/>
          <w:divBdr>
            <w:top w:val="none" w:sz="0" w:space="0" w:color="auto"/>
            <w:left w:val="none" w:sz="0" w:space="0" w:color="auto"/>
            <w:bottom w:val="none" w:sz="0" w:space="0" w:color="auto"/>
            <w:right w:val="none" w:sz="0" w:space="0" w:color="auto"/>
          </w:divBdr>
          <w:divsChild>
            <w:div w:id="258954068">
              <w:marLeft w:val="0"/>
              <w:marRight w:val="0"/>
              <w:marTop w:val="0"/>
              <w:marBottom w:val="0"/>
              <w:divBdr>
                <w:top w:val="none" w:sz="0" w:space="0" w:color="auto"/>
                <w:left w:val="none" w:sz="0" w:space="0" w:color="auto"/>
                <w:bottom w:val="none" w:sz="0" w:space="0" w:color="auto"/>
                <w:right w:val="none" w:sz="0" w:space="0" w:color="auto"/>
              </w:divBdr>
            </w:div>
            <w:div w:id="759528223">
              <w:marLeft w:val="0"/>
              <w:marRight w:val="240"/>
              <w:marTop w:val="0"/>
              <w:marBottom w:val="0"/>
              <w:divBdr>
                <w:top w:val="none" w:sz="0" w:space="0" w:color="auto"/>
                <w:left w:val="none" w:sz="0" w:space="0" w:color="auto"/>
                <w:bottom w:val="none" w:sz="0" w:space="0" w:color="auto"/>
                <w:right w:val="none" w:sz="0" w:space="0" w:color="auto"/>
              </w:divBdr>
            </w:div>
          </w:divsChild>
        </w:div>
        <w:div w:id="1700009922">
          <w:marLeft w:val="0"/>
          <w:marRight w:val="0"/>
          <w:marTop w:val="0"/>
          <w:marBottom w:val="0"/>
          <w:divBdr>
            <w:top w:val="none" w:sz="0" w:space="0" w:color="auto"/>
            <w:left w:val="none" w:sz="0" w:space="0" w:color="auto"/>
            <w:bottom w:val="none" w:sz="0" w:space="0" w:color="auto"/>
            <w:right w:val="none" w:sz="0" w:space="0" w:color="auto"/>
          </w:divBdr>
          <w:divsChild>
            <w:div w:id="212818528">
              <w:marLeft w:val="0"/>
              <w:marRight w:val="240"/>
              <w:marTop w:val="0"/>
              <w:marBottom w:val="0"/>
              <w:divBdr>
                <w:top w:val="none" w:sz="0" w:space="0" w:color="auto"/>
                <w:left w:val="none" w:sz="0" w:space="0" w:color="auto"/>
                <w:bottom w:val="none" w:sz="0" w:space="0" w:color="auto"/>
                <w:right w:val="none" w:sz="0" w:space="0" w:color="auto"/>
              </w:divBdr>
            </w:div>
            <w:div w:id="1039672458">
              <w:marLeft w:val="0"/>
              <w:marRight w:val="0"/>
              <w:marTop w:val="0"/>
              <w:marBottom w:val="0"/>
              <w:divBdr>
                <w:top w:val="none" w:sz="0" w:space="0" w:color="auto"/>
                <w:left w:val="none" w:sz="0" w:space="0" w:color="auto"/>
                <w:bottom w:val="none" w:sz="0" w:space="0" w:color="auto"/>
                <w:right w:val="none" w:sz="0" w:space="0" w:color="auto"/>
              </w:divBdr>
            </w:div>
          </w:divsChild>
        </w:div>
        <w:div w:id="1740400154">
          <w:marLeft w:val="0"/>
          <w:marRight w:val="0"/>
          <w:marTop w:val="0"/>
          <w:marBottom w:val="0"/>
          <w:divBdr>
            <w:top w:val="none" w:sz="0" w:space="0" w:color="auto"/>
            <w:left w:val="none" w:sz="0" w:space="0" w:color="auto"/>
            <w:bottom w:val="none" w:sz="0" w:space="0" w:color="auto"/>
            <w:right w:val="none" w:sz="0" w:space="0" w:color="auto"/>
          </w:divBdr>
          <w:divsChild>
            <w:div w:id="825829088">
              <w:marLeft w:val="0"/>
              <w:marRight w:val="0"/>
              <w:marTop w:val="0"/>
              <w:marBottom w:val="0"/>
              <w:divBdr>
                <w:top w:val="none" w:sz="0" w:space="0" w:color="auto"/>
                <w:left w:val="none" w:sz="0" w:space="0" w:color="auto"/>
                <w:bottom w:val="none" w:sz="0" w:space="0" w:color="auto"/>
                <w:right w:val="none" w:sz="0" w:space="0" w:color="auto"/>
              </w:divBdr>
            </w:div>
            <w:div w:id="1826630263">
              <w:marLeft w:val="0"/>
              <w:marRight w:val="240"/>
              <w:marTop w:val="0"/>
              <w:marBottom w:val="0"/>
              <w:divBdr>
                <w:top w:val="none" w:sz="0" w:space="0" w:color="auto"/>
                <w:left w:val="none" w:sz="0" w:space="0" w:color="auto"/>
                <w:bottom w:val="none" w:sz="0" w:space="0" w:color="auto"/>
                <w:right w:val="none" w:sz="0" w:space="0" w:color="auto"/>
              </w:divBdr>
            </w:div>
          </w:divsChild>
        </w:div>
        <w:div w:id="1749765749">
          <w:marLeft w:val="0"/>
          <w:marRight w:val="0"/>
          <w:marTop w:val="0"/>
          <w:marBottom w:val="0"/>
          <w:divBdr>
            <w:top w:val="none" w:sz="0" w:space="0" w:color="auto"/>
            <w:left w:val="none" w:sz="0" w:space="0" w:color="auto"/>
            <w:bottom w:val="none" w:sz="0" w:space="0" w:color="auto"/>
            <w:right w:val="none" w:sz="0" w:space="0" w:color="auto"/>
          </w:divBdr>
          <w:divsChild>
            <w:div w:id="394938978">
              <w:marLeft w:val="0"/>
              <w:marRight w:val="240"/>
              <w:marTop w:val="0"/>
              <w:marBottom w:val="0"/>
              <w:divBdr>
                <w:top w:val="none" w:sz="0" w:space="0" w:color="auto"/>
                <w:left w:val="none" w:sz="0" w:space="0" w:color="auto"/>
                <w:bottom w:val="none" w:sz="0" w:space="0" w:color="auto"/>
                <w:right w:val="none" w:sz="0" w:space="0" w:color="auto"/>
              </w:divBdr>
            </w:div>
            <w:div w:id="1061564639">
              <w:marLeft w:val="0"/>
              <w:marRight w:val="0"/>
              <w:marTop w:val="0"/>
              <w:marBottom w:val="0"/>
              <w:divBdr>
                <w:top w:val="none" w:sz="0" w:space="0" w:color="auto"/>
                <w:left w:val="none" w:sz="0" w:space="0" w:color="auto"/>
                <w:bottom w:val="none" w:sz="0" w:space="0" w:color="auto"/>
                <w:right w:val="none" w:sz="0" w:space="0" w:color="auto"/>
              </w:divBdr>
            </w:div>
          </w:divsChild>
        </w:div>
        <w:div w:id="1772702757">
          <w:marLeft w:val="0"/>
          <w:marRight w:val="0"/>
          <w:marTop w:val="0"/>
          <w:marBottom w:val="0"/>
          <w:divBdr>
            <w:top w:val="none" w:sz="0" w:space="0" w:color="auto"/>
            <w:left w:val="none" w:sz="0" w:space="0" w:color="auto"/>
            <w:bottom w:val="none" w:sz="0" w:space="0" w:color="auto"/>
            <w:right w:val="none" w:sz="0" w:space="0" w:color="auto"/>
          </w:divBdr>
          <w:divsChild>
            <w:div w:id="914048524">
              <w:marLeft w:val="0"/>
              <w:marRight w:val="0"/>
              <w:marTop w:val="0"/>
              <w:marBottom w:val="0"/>
              <w:divBdr>
                <w:top w:val="none" w:sz="0" w:space="0" w:color="auto"/>
                <w:left w:val="none" w:sz="0" w:space="0" w:color="auto"/>
                <w:bottom w:val="none" w:sz="0" w:space="0" w:color="auto"/>
                <w:right w:val="none" w:sz="0" w:space="0" w:color="auto"/>
              </w:divBdr>
            </w:div>
            <w:div w:id="1109622280">
              <w:marLeft w:val="0"/>
              <w:marRight w:val="240"/>
              <w:marTop w:val="0"/>
              <w:marBottom w:val="0"/>
              <w:divBdr>
                <w:top w:val="none" w:sz="0" w:space="0" w:color="auto"/>
                <w:left w:val="none" w:sz="0" w:space="0" w:color="auto"/>
                <w:bottom w:val="none" w:sz="0" w:space="0" w:color="auto"/>
                <w:right w:val="none" w:sz="0" w:space="0" w:color="auto"/>
              </w:divBdr>
            </w:div>
          </w:divsChild>
        </w:div>
        <w:div w:id="1777946126">
          <w:marLeft w:val="0"/>
          <w:marRight w:val="0"/>
          <w:marTop w:val="0"/>
          <w:marBottom w:val="0"/>
          <w:divBdr>
            <w:top w:val="none" w:sz="0" w:space="0" w:color="auto"/>
            <w:left w:val="none" w:sz="0" w:space="0" w:color="auto"/>
            <w:bottom w:val="none" w:sz="0" w:space="0" w:color="auto"/>
            <w:right w:val="none" w:sz="0" w:space="0" w:color="auto"/>
          </w:divBdr>
          <w:divsChild>
            <w:div w:id="1578248341">
              <w:marLeft w:val="0"/>
              <w:marRight w:val="0"/>
              <w:marTop w:val="0"/>
              <w:marBottom w:val="0"/>
              <w:divBdr>
                <w:top w:val="none" w:sz="0" w:space="0" w:color="auto"/>
                <w:left w:val="none" w:sz="0" w:space="0" w:color="auto"/>
                <w:bottom w:val="none" w:sz="0" w:space="0" w:color="auto"/>
                <w:right w:val="none" w:sz="0" w:space="0" w:color="auto"/>
              </w:divBdr>
            </w:div>
            <w:div w:id="1617178700">
              <w:marLeft w:val="0"/>
              <w:marRight w:val="240"/>
              <w:marTop w:val="0"/>
              <w:marBottom w:val="0"/>
              <w:divBdr>
                <w:top w:val="none" w:sz="0" w:space="0" w:color="auto"/>
                <w:left w:val="none" w:sz="0" w:space="0" w:color="auto"/>
                <w:bottom w:val="none" w:sz="0" w:space="0" w:color="auto"/>
                <w:right w:val="none" w:sz="0" w:space="0" w:color="auto"/>
              </w:divBdr>
            </w:div>
          </w:divsChild>
        </w:div>
        <w:div w:id="1784569887">
          <w:marLeft w:val="0"/>
          <w:marRight w:val="0"/>
          <w:marTop w:val="0"/>
          <w:marBottom w:val="0"/>
          <w:divBdr>
            <w:top w:val="none" w:sz="0" w:space="0" w:color="auto"/>
            <w:left w:val="none" w:sz="0" w:space="0" w:color="auto"/>
            <w:bottom w:val="none" w:sz="0" w:space="0" w:color="auto"/>
            <w:right w:val="none" w:sz="0" w:space="0" w:color="auto"/>
          </w:divBdr>
          <w:divsChild>
            <w:div w:id="690378487">
              <w:marLeft w:val="0"/>
              <w:marRight w:val="0"/>
              <w:marTop w:val="0"/>
              <w:marBottom w:val="0"/>
              <w:divBdr>
                <w:top w:val="none" w:sz="0" w:space="0" w:color="auto"/>
                <w:left w:val="none" w:sz="0" w:space="0" w:color="auto"/>
                <w:bottom w:val="none" w:sz="0" w:space="0" w:color="auto"/>
                <w:right w:val="none" w:sz="0" w:space="0" w:color="auto"/>
              </w:divBdr>
            </w:div>
            <w:div w:id="2066372271">
              <w:marLeft w:val="0"/>
              <w:marRight w:val="240"/>
              <w:marTop w:val="0"/>
              <w:marBottom w:val="0"/>
              <w:divBdr>
                <w:top w:val="none" w:sz="0" w:space="0" w:color="auto"/>
                <w:left w:val="none" w:sz="0" w:space="0" w:color="auto"/>
                <w:bottom w:val="none" w:sz="0" w:space="0" w:color="auto"/>
                <w:right w:val="none" w:sz="0" w:space="0" w:color="auto"/>
              </w:divBdr>
            </w:div>
          </w:divsChild>
        </w:div>
        <w:div w:id="1820418171">
          <w:marLeft w:val="1080"/>
          <w:marRight w:val="0"/>
          <w:marTop w:val="0"/>
          <w:marBottom w:val="0"/>
          <w:divBdr>
            <w:top w:val="none" w:sz="0" w:space="0" w:color="auto"/>
            <w:left w:val="none" w:sz="0" w:space="0" w:color="auto"/>
            <w:bottom w:val="none" w:sz="0" w:space="0" w:color="auto"/>
            <w:right w:val="none" w:sz="0" w:space="0" w:color="auto"/>
          </w:divBdr>
        </w:div>
        <w:div w:id="1907302372">
          <w:marLeft w:val="0"/>
          <w:marRight w:val="0"/>
          <w:marTop w:val="0"/>
          <w:marBottom w:val="0"/>
          <w:divBdr>
            <w:top w:val="none" w:sz="0" w:space="0" w:color="auto"/>
            <w:left w:val="none" w:sz="0" w:space="0" w:color="auto"/>
            <w:bottom w:val="none" w:sz="0" w:space="0" w:color="auto"/>
            <w:right w:val="none" w:sz="0" w:space="0" w:color="auto"/>
          </w:divBdr>
          <w:divsChild>
            <w:div w:id="484123875">
              <w:marLeft w:val="0"/>
              <w:marRight w:val="240"/>
              <w:marTop w:val="0"/>
              <w:marBottom w:val="0"/>
              <w:divBdr>
                <w:top w:val="none" w:sz="0" w:space="0" w:color="auto"/>
                <w:left w:val="none" w:sz="0" w:space="0" w:color="auto"/>
                <w:bottom w:val="none" w:sz="0" w:space="0" w:color="auto"/>
                <w:right w:val="none" w:sz="0" w:space="0" w:color="auto"/>
              </w:divBdr>
            </w:div>
            <w:div w:id="609320288">
              <w:marLeft w:val="0"/>
              <w:marRight w:val="0"/>
              <w:marTop w:val="0"/>
              <w:marBottom w:val="0"/>
              <w:divBdr>
                <w:top w:val="none" w:sz="0" w:space="0" w:color="auto"/>
                <w:left w:val="none" w:sz="0" w:space="0" w:color="auto"/>
                <w:bottom w:val="none" w:sz="0" w:space="0" w:color="auto"/>
                <w:right w:val="none" w:sz="0" w:space="0" w:color="auto"/>
              </w:divBdr>
            </w:div>
          </w:divsChild>
        </w:div>
        <w:div w:id="1917082046">
          <w:marLeft w:val="0"/>
          <w:marRight w:val="0"/>
          <w:marTop w:val="0"/>
          <w:marBottom w:val="0"/>
          <w:divBdr>
            <w:top w:val="none" w:sz="0" w:space="0" w:color="auto"/>
            <w:left w:val="none" w:sz="0" w:space="0" w:color="auto"/>
            <w:bottom w:val="none" w:sz="0" w:space="0" w:color="auto"/>
            <w:right w:val="none" w:sz="0" w:space="0" w:color="auto"/>
          </w:divBdr>
          <w:divsChild>
            <w:div w:id="1166821054">
              <w:marLeft w:val="0"/>
              <w:marRight w:val="0"/>
              <w:marTop w:val="0"/>
              <w:marBottom w:val="0"/>
              <w:divBdr>
                <w:top w:val="none" w:sz="0" w:space="0" w:color="auto"/>
                <w:left w:val="none" w:sz="0" w:space="0" w:color="auto"/>
                <w:bottom w:val="none" w:sz="0" w:space="0" w:color="auto"/>
                <w:right w:val="none" w:sz="0" w:space="0" w:color="auto"/>
              </w:divBdr>
            </w:div>
            <w:div w:id="1431854959">
              <w:marLeft w:val="0"/>
              <w:marRight w:val="240"/>
              <w:marTop w:val="0"/>
              <w:marBottom w:val="0"/>
              <w:divBdr>
                <w:top w:val="none" w:sz="0" w:space="0" w:color="auto"/>
                <w:left w:val="none" w:sz="0" w:space="0" w:color="auto"/>
                <w:bottom w:val="none" w:sz="0" w:space="0" w:color="auto"/>
                <w:right w:val="none" w:sz="0" w:space="0" w:color="auto"/>
              </w:divBdr>
            </w:div>
          </w:divsChild>
        </w:div>
        <w:div w:id="1920290893">
          <w:marLeft w:val="0"/>
          <w:marRight w:val="0"/>
          <w:marTop w:val="0"/>
          <w:marBottom w:val="0"/>
          <w:divBdr>
            <w:top w:val="none" w:sz="0" w:space="0" w:color="auto"/>
            <w:left w:val="none" w:sz="0" w:space="0" w:color="auto"/>
            <w:bottom w:val="none" w:sz="0" w:space="0" w:color="auto"/>
            <w:right w:val="none" w:sz="0" w:space="0" w:color="auto"/>
          </w:divBdr>
          <w:divsChild>
            <w:div w:id="890119370">
              <w:marLeft w:val="0"/>
              <w:marRight w:val="240"/>
              <w:marTop w:val="0"/>
              <w:marBottom w:val="0"/>
              <w:divBdr>
                <w:top w:val="none" w:sz="0" w:space="0" w:color="auto"/>
                <w:left w:val="none" w:sz="0" w:space="0" w:color="auto"/>
                <w:bottom w:val="none" w:sz="0" w:space="0" w:color="auto"/>
                <w:right w:val="none" w:sz="0" w:space="0" w:color="auto"/>
              </w:divBdr>
            </w:div>
            <w:div w:id="1802651663">
              <w:marLeft w:val="0"/>
              <w:marRight w:val="0"/>
              <w:marTop w:val="0"/>
              <w:marBottom w:val="0"/>
              <w:divBdr>
                <w:top w:val="none" w:sz="0" w:space="0" w:color="auto"/>
                <w:left w:val="none" w:sz="0" w:space="0" w:color="auto"/>
                <w:bottom w:val="none" w:sz="0" w:space="0" w:color="auto"/>
                <w:right w:val="none" w:sz="0" w:space="0" w:color="auto"/>
              </w:divBdr>
            </w:div>
          </w:divsChild>
        </w:div>
        <w:div w:id="1987271251">
          <w:marLeft w:val="0"/>
          <w:marRight w:val="0"/>
          <w:marTop w:val="0"/>
          <w:marBottom w:val="0"/>
          <w:divBdr>
            <w:top w:val="none" w:sz="0" w:space="0" w:color="auto"/>
            <w:left w:val="none" w:sz="0" w:space="0" w:color="auto"/>
            <w:bottom w:val="none" w:sz="0" w:space="0" w:color="auto"/>
            <w:right w:val="none" w:sz="0" w:space="0" w:color="auto"/>
          </w:divBdr>
          <w:divsChild>
            <w:div w:id="93332683">
              <w:marLeft w:val="0"/>
              <w:marRight w:val="240"/>
              <w:marTop w:val="0"/>
              <w:marBottom w:val="0"/>
              <w:divBdr>
                <w:top w:val="none" w:sz="0" w:space="0" w:color="auto"/>
                <w:left w:val="none" w:sz="0" w:space="0" w:color="auto"/>
                <w:bottom w:val="none" w:sz="0" w:space="0" w:color="auto"/>
                <w:right w:val="none" w:sz="0" w:space="0" w:color="auto"/>
              </w:divBdr>
            </w:div>
            <w:div w:id="234172122">
              <w:marLeft w:val="0"/>
              <w:marRight w:val="0"/>
              <w:marTop w:val="0"/>
              <w:marBottom w:val="0"/>
              <w:divBdr>
                <w:top w:val="none" w:sz="0" w:space="0" w:color="auto"/>
                <w:left w:val="none" w:sz="0" w:space="0" w:color="auto"/>
                <w:bottom w:val="none" w:sz="0" w:space="0" w:color="auto"/>
                <w:right w:val="none" w:sz="0" w:space="0" w:color="auto"/>
              </w:divBdr>
            </w:div>
          </w:divsChild>
        </w:div>
        <w:div w:id="2018119887">
          <w:marLeft w:val="1080"/>
          <w:marRight w:val="0"/>
          <w:marTop w:val="0"/>
          <w:marBottom w:val="0"/>
          <w:divBdr>
            <w:top w:val="none" w:sz="0" w:space="0" w:color="auto"/>
            <w:left w:val="none" w:sz="0" w:space="0" w:color="auto"/>
            <w:bottom w:val="none" w:sz="0" w:space="0" w:color="auto"/>
            <w:right w:val="none" w:sz="0" w:space="0" w:color="auto"/>
          </w:divBdr>
        </w:div>
        <w:div w:id="2034959818">
          <w:marLeft w:val="0"/>
          <w:marRight w:val="0"/>
          <w:marTop w:val="0"/>
          <w:marBottom w:val="0"/>
          <w:divBdr>
            <w:top w:val="none" w:sz="0" w:space="0" w:color="auto"/>
            <w:left w:val="none" w:sz="0" w:space="0" w:color="auto"/>
            <w:bottom w:val="none" w:sz="0" w:space="0" w:color="auto"/>
            <w:right w:val="none" w:sz="0" w:space="0" w:color="auto"/>
          </w:divBdr>
          <w:divsChild>
            <w:div w:id="9528159">
              <w:marLeft w:val="0"/>
              <w:marRight w:val="240"/>
              <w:marTop w:val="0"/>
              <w:marBottom w:val="0"/>
              <w:divBdr>
                <w:top w:val="none" w:sz="0" w:space="0" w:color="auto"/>
                <w:left w:val="none" w:sz="0" w:space="0" w:color="auto"/>
                <w:bottom w:val="none" w:sz="0" w:space="0" w:color="auto"/>
                <w:right w:val="none" w:sz="0" w:space="0" w:color="auto"/>
              </w:divBdr>
            </w:div>
            <w:div w:id="1589928626">
              <w:marLeft w:val="0"/>
              <w:marRight w:val="0"/>
              <w:marTop w:val="0"/>
              <w:marBottom w:val="0"/>
              <w:divBdr>
                <w:top w:val="none" w:sz="0" w:space="0" w:color="auto"/>
                <w:left w:val="none" w:sz="0" w:space="0" w:color="auto"/>
                <w:bottom w:val="none" w:sz="0" w:space="0" w:color="auto"/>
                <w:right w:val="none" w:sz="0" w:space="0" w:color="auto"/>
              </w:divBdr>
            </w:div>
          </w:divsChild>
        </w:div>
        <w:div w:id="2042393137">
          <w:marLeft w:val="0"/>
          <w:marRight w:val="0"/>
          <w:marTop w:val="0"/>
          <w:marBottom w:val="0"/>
          <w:divBdr>
            <w:top w:val="none" w:sz="0" w:space="0" w:color="auto"/>
            <w:left w:val="none" w:sz="0" w:space="0" w:color="auto"/>
            <w:bottom w:val="none" w:sz="0" w:space="0" w:color="auto"/>
            <w:right w:val="none" w:sz="0" w:space="0" w:color="auto"/>
          </w:divBdr>
          <w:divsChild>
            <w:div w:id="35547620">
              <w:marLeft w:val="0"/>
              <w:marRight w:val="0"/>
              <w:marTop w:val="0"/>
              <w:marBottom w:val="0"/>
              <w:divBdr>
                <w:top w:val="none" w:sz="0" w:space="0" w:color="auto"/>
                <w:left w:val="none" w:sz="0" w:space="0" w:color="auto"/>
                <w:bottom w:val="none" w:sz="0" w:space="0" w:color="auto"/>
                <w:right w:val="none" w:sz="0" w:space="0" w:color="auto"/>
              </w:divBdr>
            </w:div>
            <w:div w:id="743262530">
              <w:marLeft w:val="0"/>
              <w:marRight w:val="240"/>
              <w:marTop w:val="0"/>
              <w:marBottom w:val="0"/>
              <w:divBdr>
                <w:top w:val="none" w:sz="0" w:space="0" w:color="auto"/>
                <w:left w:val="none" w:sz="0" w:space="0" w:color="auto"/>
                <w:bottom w:val="none" w:sz="0" w:space="0" w:color="auto"/>
                <w:right w:val="none" w:sz="0" w:space="0" w:color="auto"/>
              </w:divBdr>
            </w:div>
          </w:divsChild>
        </w:div>
        <w:div w:id="2060856368">
          <w:marLeft w:val="0"/>
          <w:marRight w:val="0"/>
          <w:marTop w:val="0"/>
          <w:marBottom w:val="0"/>
          <w:divBdr>
            <w:top w:val="none" w:sz="0" w:space="0" w:color="auto"/>
            <w:left w:val="none" w:sz="0" w:space="0" w:color="auto"/>
            <w:bottom w:val="none" w:sz="0" w:space="0" w:color="auto"/>
            <w:right w:val="none" w:sz="0" w:space="0" w:color="auto"/>
          </w:divBdr>
          <w:divsChild>
            <w:div w:id="1090657588">
              <w:marLeft w:val="0"/>
              <w:marRight w:val="240"/>
              <w:marTop w:val="0"/>
              <w:marBottom w:val="0"/>
              <w:divBdr>
                <w:top w:val="none" w:sz="0" w:space="0" w:color="auto"/>
                <w:left w:val="none" w:sz="0" w:space="0" w:color="auto"/>
                <w:bottom w:val="none" w:sz="0" w:space="0" w:color="auto"/>
                <w:right w:val="none" w:sz="0" w:space="0" w:color="auto"/>
              </w:divBdr>
            </w:div>
            <w:div w:id="1449354854">
              <w:marLeft w:val="0"/>
              <w:marRight w:val="0"/>
              <w:marTop w:val="0"/>
              <w:marBottom w:val="0"/>
              <w:divBdr>
                <w:top w:val="none" w:sz="0" w:space="0" w:color="auto"/>
                <w:left w:val="none" w:sz="0" w:space="0" w:color="auto"/>
                <w:bottom w:val="none" w:sz="0" w:space="0" w:color="auto"/>
                <w:right w:val="none" w:sz="0" w:space="0" w:color="auto"/>
              </w:divBdr>
            </w:div>
          </w:divsChild>
        </w:div>
        <w:div w:id="2062510152">
          <w:marLeft w:val="0"/>
          <w:marRight w:val="0"/>
          <w:marTop w:val="0"/>
          <w:marBottom w:val="0"/>
          <w:divBdr>
            <w:top w:val="none" w:sz="0" w:space="0" w:color="auto"/>
            <w:left w:val="none" w:sz="0" w:space="0" w:color="auto"/>
            <w:bottom w:val="none" w:sz="0" w:space="0" w:color="auto"/>
            <w:right w:val="none" w:sz="0" w:space="0" w:color="auto"/>
          </w:divBdr>
          <w:divsChild>
            <w:div w:id="470174074">
              <w:marLeft w:val="0"/>
              <w:marRight w:val="0"/>
              <w:marTop w:val="0"/>
              <w:marBottom w:val="0"/>
              <w:divBdr>
                <w:top w:val="none" w:sz="0" w:space="0" w:color="auto"/>
                <w:left w:val="none" w:sz="0" w:space="0" w:color="auto"/>
                <w:bottom w:val="none" w:sz="0" w:space="0" w:color="auto"/>
                <w:right w:val="none" w:sz="0" w:space="0" w:color="auto"/>
              </w:divBdr>
            </w:div>
            <w:div w:id="964241592">
              <w:marLeft w:val="0"/>
              <w:marRight w:val="240"/>
              <w:marTop w:val="0"/>
              <w:marBottom w:val="0"/>
              <w:divBdr>
                <w:top w:val="none" w:sz="0" w:space="0" w:color="auto"/>
                <w:left w:val="none" w:sz="0" w:space="0" w:color="auto"/>
                <w:bottom w:val="none" w:sz="0" w:space="0" w:color="auto"/>
                <w:right w:val="none" w:sz="0" w:space="0" w:color="auto"/>
              </w:divBdr>
            </w:div>
          </w:divsChild>
        </w:div>
        <w:div w:id="2100909229">
          <w:marLeft w:val="0"/>
          <w:marRight w:val="0"/>
          <w:marTop w:val="0"/>
          <w:marBottom w:val="0"/>
          <w:divBdr>
            <w:top w:val="none" w:sz="0" w:space="0" w:color="auto"/>
            <w:left w:val="none" w:sz="0" w:space="0" w:color="auto"/>
            <w:bottom w:val="none" w:sz="0" w:space="0" w:color="auto"/>
            <w:right w:val="none" w:sz="0" w:space="0" w:color="auto"/>
          </w:divBdr>
          <w:divsChild>
            <w:div w:id="1204556080">
              <w:marLeft w:val="0"/>
              <w:marRight w:val="240"/>
              <w:marTop w:val="0"/>
              <w:marBottom w:val="0"/>
              <w:divBdr>
                <w:top w:val="none" w:sz="0" w:space="0" w:color="auto"/>
                <w:left w:val="none" w:sz="0" w:space="0" w:color="auto"/>
                <w:bottom w:val="none" w:sz="0" w:space="0" w:color="auto"/>
                <w:right w:val="none" w:sz="0" w:space="0" w:color="auto"/>
              </w:divBdr>
            </w:div>
            <w:div w:id="1913151021">
              <w:marLeft w:val="0"/>
              <w:marRight w:val="0"/>
              <w:marTop w:val="0"/>
              <w:marBottom w:val="0"/>
              <w:divBdr>
                <w:top w:val="none" w:sz="0" w:space="0" w:color="auto"/>
                <w:left w:val="none" w:sz="0" w:space="0" w:color="auto"/>
                <w:bottom w:val="none" w:sz="0" w:space="0" w:color="auto"/>
                <w:right w:val="none" w:sz="0" w:space="0" w:color="auto"/>
              </w:divBdr>
            </w:div>
          </w:divsChild>
        </w:div>
        <w:div w:id="2131118782">
          <w:marLeft w:val="0"/>
          <w:marRight w:val="0"/>
          <w:marTop w:val="0"/>
          <w:marBottom w:val="0"/>
          <w:divBdr>
            <w:top w:val="none" w:sz="0" w:space="0" w:color="auto"/>
            <w:left w:val="none" w:sz="0" w:space="0" w:color="auto"/>
            <w:bottom w:val="none" w:sz="0" w:space="0" w:color="auto"/>
            <w:right w:val="none" w:sz="0" w:space="0" w:color="auto"/>
          </w:divBdr>
          <w:divsChild>
            <w:div w:id="1019089454">
              <w:marLeft w:val="0"/>
              <w:marRight w:val="0"/>
              <w:marTop w:val="0"/>
              <w:marBottom w:val="0"/>
              <w:divBdr>
                <w:top w:val="none" w:sz="0" w:space="0" w:color="auto"/>
                <w:left w:val="none" w:sz="0" w:space="0" w:color="auto"/>
                <w:bottom w:val="none" w:sz="0" w:space="0" w:color="auto"/>
                <w:right w:val="none" w:sz="0" w:space="0" w:color="auto"/>
              </w:divBdr>
            </w:div>
            <w:div w:id="1567447872">
              <w:marLeft w:val="0"/>
              <w:marRight w:val="240"/>
              <w:marTop w:val="0"/>
              <w:marBottom w:val="0"/>
              <w:divBdr>
                <w:top w:val="none" w:sz="0" w:space="0" w:color="auto"/>
                <w:left w:val="none" w:sz="0" w:space="0" w:color="auto"/>
                <w:bottom w:val="none" w:sz="0" w:space="0" w:color="auto"/>
                <w:right w:val="none" w:sz="0" w:space="0" w:color="auto"/>
              </w:divBdr>
            </w:div>
          </w:divsChild>
        </w:div>
        <w:div w:id="2142915253">
          <w:marLeft w:val="0"/>
          <w:marRight w:val="0"/>
          <w:marTop w:val="0"/>
          <w:marBottom w:val="0"/>
          <w:divBdr>
            <w:top w:val="none" w:sz="0" w:space="0" w:color="auto"/>
            <w:left w:val="none" w:sz="0" w:space="0" w:color="auto"/>
            <w:bottom w:val="none" w:sz="0" w:space="0" w:color="auto"/>
            <w:right w:val="none" w:sz="0" w:space="0" w:color="auto"/>
          </w:divBdr>
          <w:divsChild>
            <w:div w:id="165747953">
              <w:marLeft w:val="0"/>
              <w:marRight w:val="240"/>
              <w:marTop w:val="0"/>
              <w:marBottom w:val="0"/>
              <w:divBdr>
                <w:top w:val="none" w:sz="0" w:space="0" w:color="auto"/>
                <w:left w:val="none" w:sz="0" w:space="0" w:color="auto"/>
                <w:bottom w:val="none" w:sz="0" w:space="0" w:color="auto"/>
                <w:right w:val="none" w:sz="0" w:space="0" w:color="auto"/>
              </w:divBdr>
            </w:div>
            <w:div w:id="174236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3794">
      <w:bodyDiv w:val="1"/>
      <w:marLeft w:val="0"/>
      <w:marRight w:val="0"/>
      <w:marTop w:val="0"/>
      <w:marBottom w:val="0"/>
      <w:divBdr>
        <w:top w:val="none" w:sz="0" w:space="0" w:color="auto"/>
        <w:left w:val="none" w:sz="0" w:space="0" w:color="auto"/>
        <w:bottom w:val="none" w:sz="0" w:space="0" w:color="auto"/>
        <w:right w:val="none" w:sz="0" w:space="0" w:color="auto"/>
      </w:divBdr>
      <w:divsChild>
        <w:div w:id="2053919677">
          <w:marLeft w:val="0"/>
          <w:marRight w:val="0"/>
          <w:marTop w:val="0"/>
          <w:marBottom w:val="0"/>
          <w:divBdr>
            <w:top w:val="none" w:sz="0" w:space="0" w:color="auto"/>
            <w:left w:val="none" w:sz="0" w:space="0" w:color="auto"/>
            <w:bottom w:val="none" w:sz="0" w:space="0" w:color="auto"/>
            <w:right w:val="none" w:sz="0" w:space="0" w:color="auto"/>
          </w:divBdr>
          <w:divsChild>
            <w:div w:id="1191921041">
              <w:marLeft w:val="0"/>
              <w:marRight w:val="0"/>
              <w:marTop w:val="0"/>
              <w:marBottom w:val="0"/>
              <w:divBdr>
                <w:top w:val="none" w:sz="0" w:space="0" w:color="auto"/>
                <w:left w:val="none" w:sz="0" w:space="0" w:color="auto"/>
                <w:bottom w:val="none" w:sz="0" w:space="0" w:color="auto"/>
                <w:right w:val="none" w:sz="0" w:space="0" w:color="auto"/>
              </w:divBdr>
            </w:div>
            <w:div w:id="1632903302">
              <w:marLeft w:val="0"/>
              <w:marRight w:val="0"/>
              <w:marTop w:val="0"/>
              <w:marBottom w:val="0"/>
              <w:divBdr>
                <w:top w:val="none" w:sz="0" w:space="0" w:color="auto"/>
                <w:left w:val="none" w:sz="0" w:space="0" w:color="auto"/>
                <w:bottom w:val="none" w:sz="0" w:space="0" w:color="auto"/>
                <w:right w:val="none" w:sz="0" w:space="0" w:color="auto"/>
              </w:divBdr>
            </w:div>
            <w:div w:id="1664504046">
              <w:marLeft w:val="0"/>
              <w:marRight w:val="0"/>
              <w:marTop w:val="0"/>
              <w:marBottom w:val="0"/>
              <w:divBdr>
                <w:top w:val="none" w:sz="0" w:space="0" w:color="auto"/>
                <w:left w:val="none" w:sz="0" w:space="0" w:color="auto"/>
                <w:bottom w:val="none" w:sz="0" w:space="0" w:color="auto"/>
                <w:right w:val="none" w:sz="0" w:space="0" w:color="auto"/>
              </w:divBdr>
            </w:div>
            <w:div w:id="17242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9269">
      <w:bodyDiv w:val="1"/>
      <w:marLeft w:val="0"/>
      <w:marRight w:val="0"/>
      <w:marTop w:val="0"/>
      <w:marBottom w:val="0"/>
      <w:divBdr>
        <w:top w:val="none" w:sz="0" w:space="0" w:color="auto"/>
        <w:left w:val="none" w:sz="0" w:space="0" w:color="auto"/>
        <w:bottom w:val="none" w:sz="0" w:space="0" w:color="auto"/>
        <w:right w:val="none" w:sz="0" w:space="0" w:color="auto"/>
      </w:divBdr>
      <w:divsChild>
        <w:div w:id="1598827634">
          <w:marLeft w:val="0"/>
          <w:marRight w:val="0"/>
          <w:marTop w:val="0"/>
          <w:marBottom w:val="0"/>
          <w:divBdr>
            <w:top w:val="none" w:sz="0" w:space="0" w:color="auto"/>
            <w:left w:val="none" w:sz="0" w:space="0" w:color="auto"/>
            <w:bottom w:val="none" w:sz="0" w:space="0" w:color="auto"/>
            <w:right w:val="none" w:sz="0" w:space="0" w:color="auto"/>
          </w:divBdr>
        </w:div>
      </w:divsChild>
    </w:div>
    <w:div w:id="538206197">
      <w:bodyDiv w:val="1"/>
      <w:marLeft w:val="0"/>
      <w:marRight w:val="0"/>
      <w:marTop w:val="0"/>
      <w:marBottom w:val="0"/>
      <w:divBdr>
        <w:top w:val="none" w:sz="0" w:space="0" w:color="auto"/>
        <w:left w:val="none" w:sz="0" w:space="0" w:color="auto"/>
        <w:bottom w:val="none" w:sz="0" w:space="0" w:color="auto"/>
        <w:right w:val="none" w:sz="0" w:space="0" w:color="auto"/>
      </w:divBdr>
    </w:div>
    <w:div w:id="560096440">
      <w:bodyDiv w:val="1"/>
      <w:marLeft w:val="0"/>
      <w:marRight w:val="0"/>
      <w:marTop w:val="0"/>
      <w:marBottom w:val="0"/>
      <w:divBdr>
        <w:top w:val="none" w:sz="0" w:space="0" w:color="auto"/>
        <w:left w:val="none" w:sz="0" w:space="0" w:color="auto"/>
        <w:bottom w:val="none" w:sz="0" w:space="0" w:color="auto"/>
        <w:right w:val="none" w:sz="0" w:space="0" w:color="auto"/>
      </w:divBdr>
    </w:div>
    <w:div w:id="566496733">
      <w:bodyDiv w:val="1"/>
      <w:marLeft w:val="0"/>
      <w:marRight w:val="0"/>
      <w:marTop w:val="0"/>
      <w:marBottom w:val="0"/>
      <w:divBdr>
        <w:top w:val="none" w:sz="0" w:space="0" w:color="auto"/>
        <w:left w:val="none" w:sz="0" w:space="0" w:color="auto"/>
        <w:bottom w:val="none" w:sz="0" w:space="0" w:color="auto"/>
        <w:right w:val="none" w:sz="0" w:space="0" w:color="auto"/>
      </w:divBdr>
      <w:divsChild>
        <w:div w:id="68113011">
          <w:marLeft w:val="0"/>
          <w:marRight w:val="0"/>
          <w:marTop w:val="0"/>
          <w:marBottom w:val="0"/>
          <w:divBdr>
            <w:top w:val="none" w:sz="0" w:space="0" w:color="auto"/>
            <w:left w:val="none" w:sz="0" w:space="0" w:color="auto"/>
            <w:bottom w:val="none" w:sz="0" w:space="0" w:color="auto"/>
            <w:right w:val="none" w:sz="0" w:space="0" w:color="auto"/>
          </w:divBdr>
        </w:div>
      </w:divsChild>
    </w:div>
    <w:div w:id="573904338">
      <w:bodyDiv w:val="1"/>
      <w:marLeft w:val="0"/>
      <w:marRight w:val="0"/>
      <w:marTop w:val="0"/>
      <w:marBottom w:val="0"/>
      <w:divBdr>
        <w:top w:val="none" w:sz="0" w:space="0" w:color="auto"/>
        <w:left w:val="none" w:sz="0" w:space="0" w:color="auto"/>
        <w:bottom w:val="none" w:sz="0" w:space="0" w:color="auto"/>
        <w:right w:val="none" w:sz="0" w:space="0" w:color="auto"/>
      </w:divBdr>
      <w:divsChild>
        <w:div w:id="112597096">
          <w:marLeft w:val="0"/>
          <w:marRight w:val="0"/>
          <w:marTop w:val="0"/>
          <w:marBottom w:val="0"/>
          <w:divBdr>
            <w:top w:val="none" w:sz="0" w:space="0" w:color="auto"/>
            <w:left w:val="none" w:sz="0" w:space="0" w:color="auto"/>
            <w:bottom w:val="none" w:sz="0" w:space="0" w:color="auto"/>
            <w:right w:val="none" w:sz="0" w:space="0" w:color="auto"/>
          </w:divBdr>
        </w:div>
        <w:div w:id="478768759">
          <w:marLeft w:val="0"/>
          <w:marRight w:val="0"/>
          <w:marTop w:val="0"/>
          <w:marBottom w:val="0"/>
          <w:divBdr>
            <w:top w:val="none" w:sz="0" w:space="0" w:color="auto"/>
            <w:left w:val="none" w:sz="0" w:space="0" w:color="auto"/>
            <w:bottom w:val="none" w:sz="0" w:space="0" w:color="auto"/>
            <w:right w:val="none" w:sz="0" w:space="0" w:color="auto"/>
          </w:divBdr>
        </w:div>
        <w:div w:id="797456023">
          <w:marLeft w:val="0"/>
          <w:marRight w:val="0"/>
          <w:marTop w:val="0"/>
          <w:marBottom w:val="0"/>
          <w:divBdr>
            <w:top w:val="none" w:sz="0" w:space="0" w:color="auto"/>
            <w:left w:val="none" w:sz="0" w:space="0" w:color="auto"/>
            <w:bottom w:val="none" w:sz="0" w:space="0" w:color="auto"/>
            <w:right w:val="none" w:sz="0" w:space="0" w:color="auto"/>
          </w:divBdr>
        </w:div>
        <w:div w:id="855189539">
          <w:marLeft w:val="0"/>
          <w:marRight w:val="0"/>
          <w:marTop w:val="0"/>
          <w:marBottom w:val="0"/>
          <w:divBdr>
            <w:top w:val="none" w:sz="0" w:space="0" w:color="auto"/>
            <w:left w:val="none" w:sz="0" w:space="0" w:color="auto"/>
            <w:bottom w:val="none" w:sz="0" w:space="0" w:color="auto"/>
            <w:right w:val="none" w:sz="0" w:space="0" w:color="auto"/>
          </w:divBdr>
        </w:div>
        <w:div w:id="859666418">
          <w:marLeft w:val="0"/>
          <w:marRight w:val="0"/>
          <w:marTop w:val="0"/>
          <w:marBottom w:val="0"/>
          <w:divBdr>
            <w:top w:val="none" w:sz="0" w:space="0" w:color="auto"/>
            <w:left w:val="none" w:sz="0" w:space="0" w:color="auto"/>
            <w:bottom w:val="none" w:sz="0" w:space="0" w:color="auto"/>
            <w:right w:val="none" w:sz="0" w:space="0" w:color="auto"/>
          </w:divBdr>
        </w:div>
        <w:div w:id="1426925882">
          <w:marLeft w:val="0"/>
          <w:marRight w:val="0"/>
          <w:marTop w:val="0"/>
          <w:marBottom w:val="0"/>
          <w:divBdr>
            <w:top w:val="none" w:sz="0" w:space="0" w:color="auto"/>
            <w:left w:val="none" w:sz="0" w:space="0" w:color="auto"/>
            <w:bottom w:val="none" w:sz="0" w:space="0" w:color="auto"/>
            <w:right w:val="none" w:sz="0" w:space="0" w:color="auto"/>
          </w:divBdr>
        </w:div>
        <w:div w:id="1512912080">
          <w:marLeft w:val="0"/>
          <w:marRight w:val="0"/>
          <w:marTop w:val="0"/>
          <w:marBottom w:val="0"/>
          <w:divBdr>
            <w:top w:val="none" w:sz="0" w:space="0" w:color="auto"/>
            <w:left w:val="none" w:sz="0" w:space="0" w:color="auto"/>
            <w:bottom w:val="none" w:sz="0" w:space="0" w:color="auto"/>
            <w:right w:val="none" w:sz="0" w:space="0" w:color="auto"/>
          </w:divBdr>
        </w:div>
        <w:div w:id="1658217782">
          <w:marLeft w:val="0"/>
          <w:marRight w:val="0"/>
          <w:marTop w:val="0"/>
          <w:marBottom w:val="0"/>
          <w:divBdr>
            <w:top w:val="none" w:sz="0" w:space="0" w:color="auto"/>
            <w:left w:val="none" w:sz="0" w:space="0" w:color="auto"/>
            <w:bottom w:val="none" w:sz="0" w:space="0" w:color="auto"/>
            <w:right w:val="none" w:sz="0" w:space="0" w:color="auto"/>
          </w:divBdr>
        </w:div>
        <w:div w:id="1705056472">
          <w:marLeft w:val="0"/>
          <w:marRight w:val="0"/>
          <w:marTop w:val="0"/>
          <w:marBottom w:val="0"/>
          <w:divBdr>
            <w:top w:val="none" w:sz="0" w:space="0" w:color="auto"/>
            <w:left w:val="none" w:sz="0" w:space="0" w:color="auto"/>
            <w:bottom w:val="none" w:sz="0" w:space="0" w:color="auto"/>
            <w:right w:val="none" w:sz="0" w:space="0" w:color="auto"/>
          </w:divBdr>
        </w:div>
        <w:div w:id="1712416318">
          <w:marLeft w:val="0"/>
          <w:marRight w:val="0"/>
          <w:marTop w:val="0"/>
          <w:marBottom w:val="0"/>
          <w:divBdr>
            <w:top w:val="none" w:sz="0" w:space="0" w:color="auto"/>
            <w:left w:val="none" w:sz="0" w:space="0" w:color="auto"/>
            <w:bottom w:val="none" w:sz="0" w:space="0" w:color="auto"/>
            <w:right w:val="none" w:sz="0" w:space="0" w:color="auto"/>
          </w:divBdr>
        </w:div>
        <w:div w:id="1959489169">
          <w:marLeft w:val="0"/>
          <w:marRight w:val="0"/>
          <w:marTop w:val="0"/>
          <w:marBottom w:val="0"/>
          <w:divBdr>
            <w:top w:val="none" w:sz="0" w:space="0" w:color="auto"/>
            <w:left w:val="none" w:sz="0" w:space="0" w:color="auto"/>
            <w:bottom w:val="none" w:sz="0" w:space="0" w:color="auto"/>
            <w:right w:val="none" w:sz="0" w:space="0" w:color="auto"/>
          </w:divBdr>
        </w:div>
        <w:div w:id="2074817877">
          <w:marLeft w:val="0"/>
          <w:marRight w:val="0"/>
          <w:marTop w:val="0"/>
          <w:marBottom w:val="0"/>
          <w:divBdr>
            <w:top w:val="none" w:sz="0" w:space="0" w:color="auto"/>
            <w:left w:val="none" w:sz="0" w:space="0" w:color="auto"/>
            <w:bottom w:val="none" w:sz="0" w:space="0" w:color="auto"/>
            <w:right w:val="none" w:sz="0" w:space="0" w:color="auto"/>
          </w:divBdr>
        </w:div>
      </w:divsChild>
    </w:div>
    <w:div w:id="576982664">
      <w:bodyDiv w:val="1"/>
      <w:marLeft w:val="0"/>
      <w:marRight w:val="0"/>
      <w:marTop w:val="0"/>
      <w:marBottom w:val="0"/>
      <w:divBdr>
        <w:top w:val="none" w:sz="0" w:space="0" w:color="auto"/>
        <w:left w:val="none" w:sz="0" w:space="0" w:color="auto"/>
        <w:bottom w:val="none" w:sz="0" w:space="0" w:color="auto"/>
        <w:right w:val="none" w:sz="0" w:space="0" w:color="auto"/>
      </w:divBdr>
      <w:divsChild>
        <w:div w:id="1828782504">
          <w:marLeft w:val="0"/>
          <w:marRight w:val="0"/>
          <w:marTop w:val="0"/>
          <w:marBottom w:val="0"/>
          <w:divBdr>
            <w:top w:val="none" w:sz="0" w:space="0" w:color="auto"/>
            <w:left w:val="none" w:sz="0" w:space="0" w:color="auto"/>
            <w:bottom w:val="none" w:sz="0" w:space="0" w:color="auto"/>
            <w:right w:val="none" w:sz="0" w:space="0" w:color="auto"/>
          </w:divBdr>
        </w:div>
      </w:divsChild>
    </w:div>
    <w:div w:id="583030565">
      <w:bodyDiv w:val="1"/>
      <w:marLeft w:val="0"/>
      <w:marRight w:val="0"/>
      <w:marTop w:val="0"/>
      <w:marBottom w:val="0"/>
      <w:divBdr>
        <w:top w:val="none" w:sz="0" w:space="0" w:color="auto"/>
        <w:left w:val="none" w:sz="0" w:space="0" w:color="auto"/>
        <w:bottom w:val="none" w:sz="0" w:space="0" w:color="auto"/>
        <w:right w:val="none" w:sz="0" w:space="0" w:color="auto"/>
      </w:divBdr>
    </w:div>
    <w:div w:id="590045720">
      <w:bodyDiv w:val="1"/>
      <w:marLeft w:val="0"/>
      <w:marRight w:val="0"/>
      <w:marTop w:val="0"/>
      <w:marBottom w:val="0"/>
      <w:divBdr>
        <w:top w:val="none" w:sz="0" w:space="0" w:color="auto"/>
        <w:left w:val="none" w:sz="0" w:space="0" w:color="auto"/>
        <w:bottom w:val="none" w:sz="0" w:space="0" w:color="auto"/>
        <w:right w:val="none" w:sz="0" w:space="0" w:color="auto"/>
      </w:divBdr>
      <w:divsChild>
        <w:div w:id="45878527">
          <w:marLeft w:val="0"/>
          <w:marRight w:val="0"/>
          <w:marTop w:val="0"/>
          <w:marBottom w:val="0"/>
          <w:divBdr>
            <w:top w:val="none" w:sz="0" w:space="0" w:color="auto"/>
            <w:left w:val="none" w:sz="0" w:space="0" w:color="auto"/>
            <w:bottom w:val="none" w:sz="0" w:space="0" w:color="auto"/>
            <w:right w:val="none" w:sz="0" w:space="0" w:color="auto"/>
          </w:divBdr>
        </w:div>
      </w:divsChild>
    </w:div>
    <w:div w:id="603153232">
      <w:bodyDiv w:val="1"/>
      <w:marLeft w:val="0"/>
      <w:marRight w:val="0"/>
      <w:marTop w:val="0"/>
      <w:marBottom w:val="0"/>
      <w:divBdr>
        <w:top w:val="none" w:sz="0" w:space="0" w:color="auto"/>
        <w:left w:val="none" w:sz="0" w:space="0" w:color="auto"/>
        <w:bottom w:val="none" w:sz="0" w:space="0" w:color="auto"/>
        <w:right w:val="none" w:sz="0" w:space="0" w:color="auto"/>
      </w:divBdr>
    </w:div>
    <w:div w:id="608464509">
      <w:bodyDiv w:val="1"/>
      <w:marLeft w:val="0"/>
      <w:marRight w:val="0"/>
      <w:marTop w:val="0"/>
      <w:marBottom w:val="0"/>
      <w:divBdr>
        <w:top w:val="none" w:sz="0" w:space="0" w:color="auto"/>
        <w:left w:val="none" w:sz="0" w:space="0" w:color="auto"/>
        <w:bottom w:val="none" w:sz="0" w:space="0" w:color="auto"/>
        <w:right w:val="none" w:sz="0" w:space="0" w:color="auto"/>
      </w:divBdr>
      <w:divsChild>
        <w:div w:id="780955553">
          <w:marLeft w:val="0"/>
          <w:marRight w:val="0"/>
          <w:marTop w:val="0"/>
          <w:marBottom w:val="0"/>
          <w:divBdr>
            <w:top w:val="none" w:sz="0" w:space="0" w:color="auto"/>
            <w:left w:val="none" w:sz="0" w:space="0" w:color="auto"/>
            <w:bottom w:val="none" w:sz="0" w:space="0" w:color="auto"/>
            <w:right w:val="none" w:sz="0" w:space="0" w:color="auto"/>
          </w:divBdr>
        </w:div>
      </w:divsChild>
    </w:div>
    <w:div w:id="630474228">
      <w:bodyDiv w:val="1"/>
      <w:marLeft w:val="0"/>
      <w:marRight w:val="0"/>
      <w:marTop w:val="0"/>
      <w:marBottom w:val="0"/>
      <w:divBdr>
        <w:top w:val="none" w:sz="0" w:space="0" w:color="auto"/>
        <w:left w:val="none" w:sz="0" w:space="0" w:color="auto"/>
        <w:bottom w:val="none" w:sz="0" w:space="0" w:color="auto"/>
        <w:right w:val="none" w:sz="0" w:space="0" w:color="auto"/>
      </w:divBdr>
      <w:divsChild>
        <w:div w:id="652218367">
          <w:marLeft w:val="0"/>
          <w:marRight w:val="0"/>
          <w:marTop w:val="0"/>
          <w:marBottom w:val="0"/>
          <w:divBdr>
            <w:top w:val="none" w:sz="0" w:space="0" w:color="auto"/>
            <w:left w:val="none" w:sz="0" w:space="0" w:color="auto"/>
            <w:bottom w:val="none" w:sz="0" w:space="0" w:color="auto"/>
            <w:right w:val="none" w:sz="0" w:space="0" w:color="auto"/>
          </w:divBdr>
        </w:div>
      </w:divsChild>
    </w:div>
    <w:div w:id="637301187">
      <w:bodyDiv w:val="1"/>
      <w:marLeft w:val="0"/>
      <w:marRight w:val="0"/>
      <w:marTop w:val="0"/>
      <w:marBottom w:val="0"/>
      <w:divBdr>
        <w:top w:val="none" w:sz="0" w:space="0" w:color="auto"/>
        <w:left w:val="none" w:sz="0" w:space="0" w:color="auto"/>
        <w:bottom w:val="none" w:sz="0" w:space="0" w:color="auto"/>
        <w:right w:val="none" w:sz="0" w:space="0" w:color="auto"/>
      </w:divBdr>
      <w:divsChild>
        <w:div w:id="1461999686">
          <w:marLeft w:val="0"/>
          <w:marRight w:val="0"/>
          <w:marTop w:val="0"/>
          <w:marBottom w:val="0"/>
          <w:divBdr>
            <w:top w:val="none" w:sz="0" w:space="0" w:color="auto"/>
            <w:left w:val="none" w:sz="0" w:space="0" w:color="auto"/>
            <w:bottom w:val="none" w:sz="0" w:space="0" w:color="auto"/>
            <w:right w:val="none" w:sz="0" w:space="0" w:color="auto"/>
          </w:divBdr>
          <w:divsChild>
            <w:div w:id="8311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1447">
      <w:bodyDiv w:val="1"/>
      <w:marLeft w:val="0"/>
      <w:marRight w:val="0"/>
      <w:marTop w:val="0"/>
      <w:marBottom w:val="0"/>
      <w:divBdr>
        <w:top w:val="none" w:sz="0" w:space="0" w:color="auto"/>
        <w:left w:val="none" w:sz="0" w:space="0" w:color="auto"/>
        <w:bottom w:val="none" w:sz="0" w:space="0" w:color="auto"/>
        <w:right w:val="none" w:sz="0" w:space="0" w:color="auto"/>
      </w:divBdr>
      <w:divsChild>
        <w:div w:id="1509366046">
          <w:marLeft w:val="0"/>
          <w:marRight w:val="0"/>
          <w:marTop w:val="0"/>
          <w:marBottom w:val="0"/>
          <w:divBdr>
            <w:top w:val="none" w:sz="0" w:space="0" w:color="auto"/>
            <w:left w:val="none" w:sz="0" w:space="0" w:color="auto"/>
            <w:bottom w:val="none" w:sz="0" w:space="0" w:color="auto"/>
            <w:right w:val="none" w:sz="0" w:space="0" w:color="auto"/>
          </w:divBdr>
        </w:div>
      </w:divsChild>
    </w:div>
    <w:div w:id="650596928">
      <w:bodyDiv w:val="1"/>
      <w:marLeft w:val="0"/>
      <w:marRight w:val="0"/>
      <w:marTop w:val="0"/>
      <w:marBottom w:val="0"/>
      <w:divBdr>
        <w:top w:val="none" w:sz="0" w:space="0" w:color="auto"/>
        <w:left w:val="none" w:sz="0" w:space="0" w:color="auto"/>
        <w:bottom w:val="none" w:sz="0" w:space="0" w:color="auto"/>
        <w:right w:val="none" w:sz="0" w:space="0" w:color="auto"/>
      </w:divBdr>
      <w:divsChild>
        <w:div w:id="557933042">
          <w:marLeft w:val="0"/>
          <w:marRight w:val="0"/>
          <w:marTop w:val="0"/>
          <w:marBottom w:val="0"/>
          <w:divBdr>
            <w:top w:val="none" w:sz="0" w:space="0" w:color="auto"/>
            <w:left w:val="none" w:sz="0" w:space="0" w:color="auto"/>
            <w:bottom w:val="none" w:sz="0" w:space="0" w:color="auto"/>
            <w:right w:val="none" w:sz="0" w:space="0" w:color="auto"/>
          </w:divBdr>
        </w:div>
      </w:divsChild>
    </w:div>
    <w:div w:id="661548797">
      <w:bodyDiv w:val="1"/>
      <w:marLeft w:val="0"/>
      <w:marRight w:val="0"/>
      <w:marTop w:val="0"/>
      <w:marBottom w:val="0"/>
      <w:divBdr>
        <w:top w:val="none" w:sz="0" w:space="0" w:color="auto"/>
        <w:left w:val="none" w:sz="0" w:space="0" w:color="auto"/>
        <w:bottom w:val="none" w:sz="0" w:space="0" w:color="auto"/>
        <w:right w:val="none" w:sz="0" w:space="0" w:color="auto"/>
      </w:divBdr>
      <w:divsChild>
        <w:div w:id="290481043">
          <w:marLeft w:val="0"/>
          <w:marRight w:val="0"/>
          <w:marTop w:val="0"/>
          <w:marBottom w:val="0"/>
          <w:divBdr>
            <w:top w:val="none" w:sz="0" w:space="0" w:color="auto"/>
            <w:left w:val="none" w:sz="0" w:space="0" w:color="auto"/>
            <w:bottom w:val="none" w:sz="0" w:space="0" w:color="auto"/>
            <w:right w:val="none" w:sz="0" w:space="0" w:color="auto"/>
          </w:divBdr>
        </w:div>
      </w:divsChild>
    </w:div>
    <w:div w:id="669912877">
      <w:bodyDiv w:val="1"/>
      <w:marLeft w:val="0"/>
      <w:marRight w:val="0"/>
      <w:marTop w:val="0"/>
      <w:marBottom w:val="0"/>
      <w:divBdr>
        <w:top w:val="none" w:sz="0" w:space="0" w:color="auto"/>
        <w:left w:val="none" w:sz="0" w:space="0" w:color="auto"/>
        <w:bottom w:val="none" w:sz="0" w:space="0" w:color="auto"/>
        <w:right w:val="none" w:sz="0" w:space="0" w:color="auto"/>
      </w:divBdr>
    </w:div>
    <w:div w:id="692152587">
      <w:bodyDiv w:val="1"/>
      <w:marLeft w:val="0"/>
      <w:marRight w:val="0"/>
      <w:marTop w:val="0"/>
      <w:marBottom w:val="0"/>
      <w:divBdr>
        <w:top w:val="none" w:sz="0" w:space="0" w:color="auto"/>
        <w:left w:val="none" w:sz="0" w:space="0" w:color="auto"/>
        <w:bottom w:val="none" w:sz="0" w:space="0" w:color="auto"/>
        <w:right w:val="none" w:sz="0" w:space="0" w:color="auto"/>
      </w:divBdr>
      <w:divsChild>
        <w:div w:id="1022895478">
          <w:marLeft w:val="0"/>
          <w:marRight w:val="0"/>
          <w:marTop w:val="0"/>
          <w:marBottom w:val="0"/>
          <w:divBdr>
            <w:top w:val="none" w:sz="0" w:space="0" w:color="auto"/>
            <w:left w:val="none" w:sz="0" w:space="0" w:color="auto"/>
            <w:bottom w:val="none" w:sz="0" w:space="0" w:color="auto"/>
            <w:right w:val="none" w:sz="0" w:space="0" w:color="auto"/>
          </w:divBdr>
        </w:div>
      </w:divsChild>
    </w:div>
    <w:div w:id="694308129">
      <w:bodyDiv w:val="1"/>
      <w:marLeft w:val="0"/>
      <w:marRight w:val="0"/>
      <w:marTop w:val="0"/>
      <w:marBottom w:val="0"/>
      <w:divBdr>
        <w:top w:val="none" w:sz="0" w:space="0" w:color="auto"/>
        <w:left w:val="none" w:sz="0" w:space="0" w:color="auto"/>
        <w:bottom w:val="none" w:sz="0" w:space="0" w:color="auto"/>
        <w:right w:val="none" w:sz="0" w:space="0" w:color="auto"/>
      </w:divBdr>
    </w:div>
    <w:div w:id="703792106">
      <w:bodyDiv w:val="1"/>
      <w:marLeft w:val="0"/>
      <w:marRight w:val="0"/>
      <w:marTop w:val="0"/>
      <w:marBottom w:val="0"/>
      <w:divBdr>
        <w:top w:val="none" w:sz="0" w:space="0" w:color="auto"/>
        <w:left w:val="none" w:sz="0" w:space="0" w:color="auto"/>
        <w:bottom w:val="none" w:sz="0" w:space="0" w:color="auto"/>
        <w:right w:val="none" w:sz="0" w:space="0" w:color="auto"/>
      </w:divBdr>
      <w:divsChild>
        <w:div w:id="60300214">
          <w:marLeft w:val="0"/>
          <w:marRight w:val="0"/>
          <w:marTop w:val="0"/>
          <w:marBottom w:val="0"/>
          <w:divBdr>
            <w:top w:val="none" w:sz="0" w:space="0" w:color="auto"/>
            <w:left w:val="none" w:sz="0" w:space="0" w:color="auto"/>
            <w:bottom w:val="none" w:sz="0" w:space="0" w:color="auto"/>
            <w:right w:val="none" w:sz="0" w:space="0" w:color="auto"/>
          </w:divBdr>
          <w:divsChild>
            <w:div w:id="76027146">
              <w:marLeft w:val="0"/>
              <w:marRight w:val="0"/>
              <w:marTop w:val="0"/>
              <w:marBottom w:val="0"/>
              <w:divBdr>
                <w:top w:val="none" w:sz="0" w:space="0" w:color="auto"/>
                <w:left w:val="none" w:sz="0" w:space="0" w:color="auto"/>
                <w:bottom w:val="none" w:sz="0" w:space="0" w:color="auto"/>
                <w:right w:val="none" w:sz="0" w:space="0" w:color="auto"/>
              </w:divBdr>
            </w:div>
            <w:div w:id="978730847">
              <w:marLeft w:val="0"/>
              <w:marRight w:val="0"/>
              <w:marTop w:val="0"/>
              <w:marBottom w:val="0"/>
              <w:divBdr>
                <w:top w:val="none" w:sz="0" w:space="0" w:color="auto"/>
                <w:left w:val="none" w:sz="0" w:space="0" w:color="auto"/>
                <w:bottom w:val="none" w:sz="0" w:space="0" w:color="auto"/>
                <w:right w:val="none" w:sz="0" w:space="0" w:color="auto"/>
              </w:divBdr>
            </w:div>
            <w:div w:id="1039206540">
              <w:marLeft w:val="0"/>
              <w:marRight w:val="0"/>
              <w:marTop w:val="0"/>
              <w:marBottom w:val="0"/>
              <w:divBdr>
                <w:top w:val="none" w:sz="0" w:space="0" w:color="auto"/>
                <w:left w:val="none" w:sz="0" w:space="0" w:color="auto"/>
                <w:bottom w:val="none" w:sz="0" w:space="0" w:color="auto"/>
                <w:right w:val="none" w:sz="0" w:space="0" w:color="auto"/>
              </w:divBdr>
            </w:div>
            <w:div w:id="1951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338495">
      <w:bodyDiv w:val="1"/>
      <w:marLeft w:val="0"/>
      <w:marRight w:val="0"/>
      <w:marTop w:val="0"/>
      <w:marBottom w:val="0"/>
      <w:divBdr>
        <w:top w:val="none" w:sz="0" w:space="0" w:color="auto"/>
        <w:left w:val="none" w:sz="0" w:space="0" w:color="auto"/>
        <w:bottom w:val="none" w:sz="0" w:space="0" w:color="auto"/>
        <w:right w:val="none" w:sz="0" w:space="0" w:color="auto"/>
      </w:divBdr>
    </w:div>
    <w:div w:id="727996884">
      <w:bodyDiv w:val="1"/>
      <w:marLeft w:val="0"/>
      <w:marRight w:val="0"/>
      <w:marTop w:val="0"/>
      <w:marBottom w:val="0"/>
      <w:divBdr>
        <w:top w:val="none" w:sz="0" w:space="0" w:color="auto"/>
        <w:left w:val="none" w:sz="0" w:space="0" w:color="auto"/>
        <w:bottom w:val="none" w:sz="0" w:space="0" w:color="auto"/>
        <w:right w:val="none" w:sz="0" w:space="0" w:color="auto"/>
      </w:divBdr>
      <w:divsChild>
        <w:div w:id="863906783">
          <w:marLeft w:val="0"/>
          <w:marRight w:val="0"/>
          <w:marTop w:val="0"/>
          <w:marBottom w:val="0"/>
          <w:divBdr>
            <w:top w:val="none" w:sz="0" w:space="0" w:color="auto"/>
            <w:left w:val="none" w:sz="0" w:space="0" w:color="auto"/>
            <w:bottom w:val="none" w:sz="0" w:space="0" w:color="auto"/>
            <w:right w:val="none" w:sz="0" w:space="0" w:color="auto"/>
          </w:divBdr>
        </w:div>
      </w:divsChild>
    </w:div>
    <w:div w:id="740757962">
      <w:bodyDiv w:val="1"/>
      <w:marLeft w:val="0"/>
      <w:marRight w:val="0"/>
      <w:marTop w:val="0"/>
      <w:marBottom w:val="0"/>
      <w:divBdr>
        <w:top w:val="none" w:sz="0" w:space="0" w:color="auto"/>
        <w:left w:val="none" w:sz="0" w:space="0" w:color="auto"/>
        <w:bottom w:val="none" w:sz="0" w:space="0" w:color="auto"/>
        <w:right w:val="none" w:sz="0" w:space="0" w:color="auto"/>
      </w:divBdr>
      <w:divsChild>
        <w:div w:id="1008484347">
          <w:marLeft w:val="0"/>
          <w:marRight w:val="0"/>
          <w:marTop w:val="0"/>
          <w:marBottom w:val="0"/>
          <w:divBdr>
            <w:top w:val="none" w:sz="0" w:space="0" w:color="auto"/>
            <w:left w:val="none" w:sz="0" w:space="0" w:color="auto"/>
            <w:bottom w:val="none" w:sz="0" w:space="0" w:color="auto"/>
            <w:right w:val="none" w:sz="0" w:space="0" w:color="auto"/>
          </w:divBdr>
        </w:div>
      </w:divsChild>
    </w:div>
    <w:div w:id="744764082">
      <w:bodyDiv w:val="1"/>
      <w:marLeft w:val="0"/>
      <w:marRight w:val="0"/>
      <w:marTop w:val="0"/>
      <w:marBottom w:val="0"/>
      <w:divBdr>
        <w:top w:val="none" w:sz="0" w:space="0" w:color="auto"/>
        <w:left w:val="none" w:sz="0" w:space="0" w:color="auto"/>
        <w:bottom w:val="none" w:sz="0" w:space="0" w:color="auto"/>
        <w:right w:val="none" w:sz="0" w:space="0" w:color="auto"/>
      </w:divBdr>
    </w:div>
    <w:div w:id="755054958">
      <w:bodyDiv w:val="1"/>
      <w:marLeft w:val="0"/>
      <w:marRight w:val="0"/>
      <w:marTop w:val="0"/>
      <w:marBottom w:val="0"/>
      <w:divBdr>
        <w:top w:val="none" w:sz="0" w:space="0" w:color="auto"/>
        <w:left w:val="none" w:sz="0" w:space="0" w:color="auto"/>
        <w:bottom w:val="none" w:sz="0" w:space="0" w:color="auto"/>
        <w:right w:val="none" w:sz="0" w:space="0" w:color="auto"/>
      </w:divBdr>
      <w:divsChild>
        <w:div w:id="17974912">
          <w:marLeft w:val="0"/>
          <w:marRight w:val="0"/>
          <w:marTop w:val="0"/>
          <w:marBottom w:val="0"/>
          <w:divBdr>
            <w:top w:val="none" w:sz="0" w:space="0" w:color="auto"/>
            <w:left w:val="none" w:sz="0" w:space="0" w:color="auto"/>
            <w:bottom w:val="none" w:sz="0" w:space="0" w:color="auto"/>
            <w:right w:val="none" w:sz="0" w:space="0" w:color="auto"/>
          </w:divBdr>
        </w:div>
        <w:div w:id="123815425">
          <w:marLeft w:val="0"/>
          <w:marRight w:val="0"/>
          <w:marTop w:val="0"/>
          <w:marBottom w:val="0"/>
          <w:divBdr>
            <w:top w:val="none" w:sz="0" w:space="0" w:color="auto"/>
            <w:left w:val="none" w:sz="0" w:space="0" w:color="auto"/>
            <w:bottom w:val="none" w:sz="0" w:space="0" w:color="auto"/>
            <w:right w:val="none" w:sz="0" w:space="0" w:color="auto"/>
          </w:divBdr>
        </w:div>
        <w:div w:id="690650153">
          <w:marLeft w:val="0"/>
          <w:marRight w:val="0"/>
          <w:marTop w:val="0"/>
          <w:marBottom w:val="0"/>
          <w:divBdr>
            <w:top w:val="none" w:sz="0" w:space="0" w:color="auto"/>
            <w:left w:val="none" w:sz="0" w:space="0" w:color="auto"/>
            <w:bottom w:val="none" w:sz="0" w:space="0" w:color="auto"/>
            <w:right w:val="none" w:sz="0" w:space="0" w:color="auto"/>
          </w:divBdr>
        </w:div>
        <w:div w:id="760105736">
          <w:marLeft w:val="0"/>
          <w:marRight w:val="0"/>
          <w:marTop w:val="0"/>
          <w:marBottom w:val="0"/>
          <w:divBdr>
            <w:top w:val="none" w:sz="0" w:space="0" w:color="auto"/>
            <w:left w:val="none" w:sz="0" w:space="0" w:color="auto"/>
            <w:bottom w:val="none" w:sz="0" w:space="0" w:color="auto"/>
            <w:right w:val="none" w:sz="0" w:space="0" w:color="auto"/>
          </w:divBdr>
        </w:div>
        <w:div w:id="1344626665">
          <w:marLeft w:val="0"/>
          <w:marRight w:val="0"/>
          <w:marTop w:val="0"/>
          <w:marBottom w:val="0"/>
          <w:divBdr>
            <w:top w:val="none" w:sz="0" w:space="0" w:color="auto"/>
            <w:left w:val="none" w:sz="0" w:space="0" w:color="auto"/>
            <w:bottom w:val="none" w:sz="0" w:space="0" w:color="auto"/>
            <w:right w:val="none" w:sz="0" w:space="0" w:color="auto"/>
          </w:divBdr>
        </w:div>
        <w:div w:id="1387099122">
          <w:marLeft w:val="0"/>
          <w:marRight w:val="0"/>
          <w:marTop w:val="0"/>
          <w:marBottom w:val="0"/>
          <w:divBdr>
            <w:top w:val="none" w:sz="0" w:space="0" w:color="auto"/>
            <w:left w:val="none" w:sz="0" w:space="0" w:color="auto"/>
            <w:bottom w:val="none" w:sz="0" w:space="0" w:color="auto"/>
            <w:right w:val="none" w:sz="0" w:space="0" w:color="auto"/>
          </w:divBdr>
        </w:div>
      </w:divsChild>
    </w:div>
    <w:div w:id="760106230">
      <w:bodyDiv w:val="1"/>
      <w:marLeft w:val="0"/>
      <w:marRight w:val="0"/>
      <w:marTop w:val="0"/>
      <w:marBottom w:val="0"/>
      <w:divBdr>
        <w:top w:val="none" w:sz="0" w:space="0" w:color="auto"/>
        <w:left w:val="none" w:sz="0" w:space="0" w:color="auto"/>
        <w:bottom w:val="none" w:sz="0" w:space="0" w:color="auto"/>
        <w:right w:val="none" w:sz="0" w:space="0" w:color="auto"/>
      </w:divBdr>
      <w:divsChild>
        <w:div w:id="176844506">
          <w:marLeft w:val="0"/>
          <w:marRight w:val="0"/>
          <w:marTop w:val="0"/>
          <w:marBottom w:val="0"/>
          <w:divBdr>
            <w:top w:val="none" w:sz="0" w:space="0" w:color="auto"/>
            <w:left w:val="none" w:sz="0" w:space="0" w:color="auto"/>
            <w:bottom w:val="none" w:sz="0" w:space="0" w:color="auto"/>
            <w:right w:val="none" w:sz="0" w:space="0" w:color="auto"/>
          </w:divBdr>
        </w:div>
        <w:div w:id="409811575">
          <w:marLeft w:val="0"/>
          <w:marRight w:val="0"/>
          <w:marTop w:val="0"/>
          <w:marBottom w:val="0"/>
          <w:divBdr>
            <w:top w:val="none" w:sz="0" w:space="0" w:color="auto"/>
            <w:left w:val="none" w:sz="0" w:space="0" w:color="auto"/>
            <w:bottom w:val="none" w:sz="0" w:space="0" w:color="auto"/>
            <w:right w:val="none" w:sz="0" w:space="0" w:color="auto"/>
          </w:divBdr>
        </w:div>
        <w:div w:id="1020282742">
          <w:marLeft w:val="0"/>
          <w:marRight w:val="0"/>
          <w:marTop w:val="0"/>
          <w:marBottom w:val="0"/>
          <w:divBdr>
            <w:top w:val="none" w:sz="0" w:space="0" w:color="auto"/>
            <w:left w:val="none" w:sz="0" w:space="0" w:color="auto"/>
            <w:bottom w:val="none" w:sz="0" w:space="0" w:color="auto"/>
            <w:right w:val="none" w:sz="0" w:space="0" w:color="auto"/>
          </w:divBdr>
        </w:div>
        <w:div w:id="1752704080">
          <w:marLeft w:val="0"/>
          <w:marRight w:val="0"/>
          <w:marTop w:val="0"/>
          <w:marBottom w:val="0"/>
          <w:divBdr>
            <w:top w:val="none" w:sz="0" w:space="0" w:color="auto"/>
            <w:left w:val="none" w:sz="0" w:space="0" w:color="auto"/>
            <w:bottom w:val="none" w:sz="0" w:space="0" w:color="auto"/>
            <w:right w:val="none" w:sz="0" w:space="0" w:color="auto"/>
          </w:divBdr>
        </w:div>
        <w:div w:id="1859150330">
          <w:marLeft w:val="0"/>
          <w:marRight w:val="0"/>
          <w:marTop w:val="0"/>
          <w:marBottom w:val="0"/>
          <w:divBdr>
            <w:top w:val="none" w:sz="0" w:space="0" w:color="auto"/>
            <w:left w:val="none" w:sz="0" w:space="0" w:color="auto"/>
            <w:bottom w:val="none" w:sz="0" w:space="0" w:color="auto"/>
            <w:right w:val="none" w:sz="0" w:space="0" w:color="auto"/>
          </w:divBdr>
        </w:div>
      </w:divsChild>
    </w:div>
    <w:div w:id="764691562">
      <w:bodyDiv w:val="1"/>
      <w:marLeft w:val="0"/>
      <w:marRight w:val="0"/>
      <w:marTop w:val="0"/>
      <w:marBottom w:val="0"/>
      <w:divBdr>
        <w:top w:val="none" w:sz="0" w:space="0" w:color="auto"/>
        <w:left w:val="none" w:sz="0" w:space="0" w:color="auto"/>
        <w:bottom w:val="none" w:sz="0" w:space="0" w:color="auto"/>
        <w:right w:val="none" w:sz="0" w:space="0" w:color="auto"/>
      </w:divBdr>
      <w:divsChild>
        <w:div w:id="1331717692">
          <w:marLeft w:val="0"/>
          <w:marRight w:val="0"/>
          <w:marTop w:val="0"/>
          <w:marBottom w:val="0"/>
          <w:divBdr>
            <w:top w:val="none" w:sz="0" w:space="0" w:color="auto"/>
            <w:left w:val="none" w:sz="0" w:space="0" w:color="auto"/>
            <w:bottom w:val="none" w:sz="0" w:space="0" w:color="auto"/>
            <w:right w:val="none" w:sz="0" w:space="0" w:color="auto"/>
          </w:divBdr>
        </w:div>
      </w:divsChild>
    </w:div>
    <w:div w:id="766728953">
      <w:bodyDiv w:val="1"/>
      <w:marLeft w:val="0"/>
      <w:marRight w:val="0"/>
      <w:marTop w:val="0"/>
      <w:marBottom w:val="0"/>
      <w:divBdr>
        <w:top w:val="none" w:sz="0" w:space="0" w:color="auto"/>
        <w:left w:val="none" w:sz="0" w:space="0" w:color="auto"/>
        <w:bottom w:val="none" w:sz="0" w:space="0" w:color="auto"/>
        <w:right w:val="none" w:sz="0" w:space="0" w:color="auto"/>
      </w:divBdr>
      <w:divsChild>
        <w:div w:id="287395813">
          <w:marLeft w:val="0"/>
          <w:marRight w:val="0"/>
          <w:marTop w:val="0"/>
          <w:marBottom w:val="0"/>
          <w:divBdr>
            <w:top w:val="none" w:sz="0" w:space="0" w:color="auto"/>
            <w:left w:val="none" w:sz="0" w:space="0" w:color="auto"/>
            <w:bottom w:val="none" w:sz="0" w:space="0" w:color="auto"/>
            <w:right w:val="none" w:sz="0" w:space="0" w:color="auto"/>
          </w:divBdr>
        </w:div>
      </w:divsChild>
    </w:div>
    <w:div w:id="772436271">
      <w:bodyDiv w:val="1"/>
      <w:marLeft w:val="0"/>
      <w:marRight w:val="0"/>
      <w:marTop w:val="0"/>
      <w:marBottom w:val="0"/>
      <w:divBdr>
        <w:top w:val="none" w:sz="0" w:space="0" w:color="auto"/>
        <w:left w:val="none" w:sz="0" w:space="0" w:color="auto"/>
        <w:bottom w:val="none" w:sz="0" w:space="0" w:color="auto"/>
        <w:right w:val="none" w:sz="0" w:space="0" w:color="auto"/>
      </w:divBdr>
    </w:div>
    <w:div w:id="776144212">
      <w:bodyDiv w:val="1"/>
      <w:marLeft w:val="0"/>
      <w:marRight w:val="0"/>
      <w:marTop w:val="0"/>
      <w:marBottom w:val="0"/>
      <w:divBdr>
        <w:top w:val="none" w:sz="0" w:space="0" w:color="auto"/>
        <w:left w:val="none" w:sz="0" w:space="0" w:color="auto"/>
        <w:bottom w:val="none" w:sz="0" w:space="0" w:color="auto"/>
        <w:right w:val="none" w:sz="0" w:space="0" w:color="auto"/>
      </w:divBdr>
    </w:div>
    <w:div w:id="779032628">
      <w:bodyDiv w:val="1"/>
      <w:marLeft w:val="0"/>
      <w:marRight w:val="0"/>
      <w:marTop w:val="0"/>
      <w:marBottom w:val="0"/>
      <w:divBdr>
        <w:top w:val="none" w:sz="0" w:space="0" w:color="auto"/>
        <w:left w:val="none" w:sz="0" w:space="0" w:color="auto"/>
        <w:bottom w:val="none" w:sz="0" w:space="0" w:color="auto"/>
        <w:right w:val="none" w:sz="0" w:space="0" w:color="auto"/>
      </w:divBdr>
    </w:div>
    <w:div w:id="785007926">
      <w:bodyDiv w:val="1"/>
      <w:marLeft w:val="0"/>
      <w:marRight w:val="0"/>
      <w:marTop w:val="0"/>
      <w:marBottom w:val="0"/>
      <w:divBdr>
        <w:top w:val="none" w:sz="0" w:space="0" w:color="auto"/>
        <w:left w:val="none" w:sz="0" w:space="0" w:color="auto"/>
        <w:bottom w:val="none" w:sz="0" w:space="0" w:color="auto"/>
        <w:right w:val="none" w:sz="0" w:space="0" w:color="auto"/>
      </w:divBdr>
      <w:divsChild>
        <w:div w:id="849296159">
          <w:marLeft w:val="0"/>
          <w:marRight w:val="0"/>
          <w:marTop w:val="0"/>
          <w:marBottom w:val="0"/>
          <w:divBdr>
            <w:top w:val="none" w:sz="0" w:space="0" w:color="auto"/>
            <w:left w:val="none" w:sz="0" w:space="0" w:color="auto"/>
            <w:bottom w:val="none" w:sz="0" w:space="0" w:color="auto"/>
            <w:right w:val="none" w:sz="0" w:space="0" w:color="auto"/>
          </w:divBdr>
        </w:div>
      </w:divsChild>
    </w:div>
    <w:div w:id="785198744">
      <w:bodyDiv w:val="1"/>
      <w:marLeft w:val="0"/>
      <w:marRight w:val="0"/>
      <w:marTop w:val="0"/>
      <w:marBottom w:val="0"/>
      <w:divBdr>
        <w:top w:val="none" w:sz="0" w:space="0" w:color="auto"/>
        <w:left w:val="none" w:sz="0" w:space="0" w:color="auto"/>
        <w:bottom w:val="none" w:sz="0" w:space="0" w:color="auto"/>
        <w:right w:val="none" w:sz="0" w:space="0" w:color="auto"/>
      </w:divBdr>
    </w:div>
    <w:div w:id="810711324">
      <w:bodyDiv w:val="1"/>
      <w:marLeft w:val="0"/>
      <w:marRight w:val="0"/>
      <w:marTop w:val="0"/>
      <w:marBottom w:val="0"/>
      <w:divBdr>
        <w:top w:val="none" w:sz="0" w:space="0" w:color="auto"/>
        <w:left w:val="none" w:sz="0" w:space="0" w:color="auto"/>
        <w:bottom w:val="none" w:sz="0" w:space="0" w:color="auto"/>
        <w:right w:val="none" w:sz="0" w:space="0" w:color="auto"/>
      </w:divBdr>
    </w:div>
    <w:div w:id="811560581">
      <w:bodyDiv w:val="1"/>
      <w:marLeft w:val="0"/>
      <w:marRight w:val="0"/>
      <w:marTop w:val="0"/>
      <w:marBottom w:val="0"/>
      <w:divBdr>
        <w:top w:val="none" w:sz="0" w:space="0" w:color="auto"/>
        <w:left w:val="none" w:sz="0" w:space="0" w:color="auto"/>
        <w:bottom w:val="none" w:sz="0" w:space="0" w:color="auto"/>
        <w:right w:val="none" w:sz="0" w:space="0" w:color="auto"/>
      </w:divBdr>
    </w:div>
    <w:div w:id="812526647">
      <w:bodyDiv w:val="1"/>
      <w:marLeft w:val="0"/>
      <w:marRight w:val="0"/>
      <w:marTop w:val="0"/>
      <w:marBottom w:val="0"/>
      <w:divBdr>
        <w:top w:val="none" w:sz="0" w:space="0" w:color="auto"/>
        <w:left w:val="none" w:sz="0" w:space="0" w:color="auto"/>
        <w:bottom w:val="none" w:sz="0" w:space="0" w:color="auto"/>
        <w:right w:val="none" w:sz="0" w:space="0" w:color="auto"/>
      </w:divBdr>
      <w:divsChild>
        <w:div w:id="1162041905">
          <w:marLeft w:val="0"/>
          <w:marRight w:val="0"/>
          <w:marTop w:val="0"/>
          <w:marBottom w:val="0"/>
          <w:divBdr>
            <w:top w:val="none" w:sz="0" w:space="0" w:color="auto"/>
            <w:left w:val="none" w:sz="0" w:space="0" w:color="auto"/>
            <w:bottom w:val="none" w:sz="0" w:space="0" w:color="auto"/>
            <w:right w:val="none" w:sz="0" w:space="0" w:color="auto"/>
          </w:divBdr>
        </w:div>
      </w:divsChild>
    </w:div>
    <w:div w:id="817188715">
      <w:bodyDiv w:val="1"/>
      <w:marLeft w:val="0"/>
      <w:marRight w:val="0"/>
      <w:marTop w:val="0"/>
      <w:marBottom w:val="0"/>
      <w:divBdr>
        <w:top w:val="none" w:sz="0" w:space="0" w:color="auto"/>
        <w:left w:val="none" w:sz="0" w:space="0" w:color="auto"/>
        <w:bottom w:val="none" w:sz="0" w:space="0" w:color="auto"/>
        <w:right w:val="none" w:sz="0" w:space="0" w:color="auto"/>
      </w:divBdr>
      <w:divsChild>
        <w:div w:id="1405950695">
          <w:marLeft w:val="0"/>
          <w:marRight w:val="0"/>
          <w:marTop w:val="0"/>
          <w:marBottom w:val="0"/>
          <w:divBdr>
            <w:top w:val="none" w:sz="0" w:space="0" w:color="auto"/>
            <w:left w:val="none" w:sz="0" w:space="0" w:color="auto"/>
            <w:bottom w:val="none" w:sz="0" w:space="0" w:color="auto"/>
            <w:right w:val="none" w:sz="0" w:space="0" w:color="auto"/>
          </w:divBdr>
        </w:div>
      </w:divsChild>
    </w:div>
    <w:div w:id="820148907">
      <w:bodyDiv w:val="1"/>
      <w:marLeft w:val="0"/>
      <w:marRight w:val="0"/>
      <w:marTop w:val="0"/>
      <w:marBottom w:val="0"/>
      <w:divBdr>
        <w:top w:val="none" w:sz="0" w:space="0" w:color="auto"/>
        <w:left w:val="none" w:sz="0" w:space="0" w:color="auto"/>
        <w:bottom w:val="none" w:sz="0" w:space="0" w:color="auto"/>
        <w:right w:val="none" w:sz="0" w:space="0" w:color="auto"/>
      </w:divBdr>
      <w:divsChild>
        <w:div w:id="433553341">
          <w:marLeft w:val="1138"/>
          <w:marRight w:val="0"/>
          <w:marTop w:val="168"/>
          <w:marBottom w:val="0"/>
          <w:divBdr>
            <w:top w:val="none" w:sz="0" w:space="0" w:color="auto"/>
            <w:left w:val="none" w:sz="0" w:space="0" w:color="auto"/>
            <w:bottom w:val="none" w:sz="0" w:space="0" w:color="auto"/>
            <w:right w:val="none" w:sz="0" w:space="0" w:color="auto"/>
          </w:divBdr>
        </w:div>
      </w:divsChild>
    </w:div>
    <w:div w:id="829059302">
      <w:bodyDiv w:val="1"/>
      <w:marLeft w:val="0"/>
      <w:marRight w:val="0"/>
      <w:marTop w:val="0"/>
      <w:marBottom w:val="0"/>
      <w:divBdr>
        <w:top w:val="none" w:sz="0" w:space="0" w:color="auto"/>
        <w:left w:val="none" w:sz="0" w:space="0" w:color="auto"/>
        <w:bottom w:val="none" w:sz="0" w:space="0" w:color="auto"/>
        <w:right w:val="none" w:sz="0" w:space="0" w:color="auto"/>
      </w:divBdr>
    </w:div>
    <w:div w:id="829521642">
      <w:bodyDiv w:val="1"/>
      <w:marLeft w:val="0"/>
      <w:marRight w:val="0"/>
      <w:marTop w:val="0"/>
      <w:marBottom w:val="0"/>
      <w:divBdr>
        <w:top w:val="none" w:sz="0" w:space="0" w:color="auto"/>
        <w:left w:val="none" w:sz="0" w:space="0" w:color="auto"/>
        <w:bottom w:val="none" w:sz="0" w:space="0" w:color="auto"/>
        <w:right w:val="none" w:sz="0" w:space="0" w:color="auto"/>
      </w:divBdr>
      <w:divsChild>
        <w:div w:id="546263494">
          <w:marLeft w:val="0"/>
          <w:marRight w:val="0"/>
          <w:marTop w:val="0"/>
          <w:marBottom w:val="0"/>
          <w:divBdr>
            <w:top w:val="none" w:sz="0" w:space="0" w:color="auto"/>
            <w:left w:val="none" w:sz="0" w:space="0" w:color="auto"/>
            <w:bottom w:val="none" w:sz="0" w:space="0" w:color="auto"/>
            <w:right w:val="none" w:sz="0" w:space="0" w:color="auto"/>
          </w:divBdr>
        </w:div>
      </w:divsChild>
    </w:div>
    <w:div w:id="831485073">
      <w:bodyDiv w:val="1"/>
      <w:marLeft w:val="0"/>
      <w:marRight w:val="0"/>
      <w:marTop w:val="0"/>
      <w:marBottom w:val="0"/>
      <w:divBdr>
        <w:top w:val="none" w:sz="0" w:space="0" w:color="auto"/>
        <w:left w:val="none" w:sz="0" w:space="0" w:color="auto"/>
        <w:bottom w:val="none" w:sz="0" w:space="0" w:color="auto"/>
        <w:right w:val="none" w:sz="0" w:space="0" w:color="auto"/>
      </w:divBdr>
      <w:divsChild>
        <w:div w:id="141125600">
          <w:marLeft w:val="0"/>
          <w:marRight w:val="0"/>
          <w:marTop w:val="0"/>
          <w:marBottom w:val="0"/>
          <w:divBdr>
            <w:top w:val="none" w:sz="0" w:space="0" w:color="auto"/>
            <w:left w:val="none" w:sz="0" w:space="0" w:color="auto"/>
            <w:bottom w:val="none" w:sz="0" w:space="0" w:color="auto"/>
            <w:right w:val="none" w:sz="0" w:space="0" w:color="auto"/>
          </w:divBdr>
        </w:div>
      </w:divsChild>
    </w:div>
    <w:div w:id="852959271">
      <w:bodyDiv w:val="1"/>
      <w:marLeft w:val="0"/>
      <w:marRight w:val="0"/>
      <w:marTop w:val="0"/>
      <w:marBottom w:val="0"/>
      <w:divBdr>
        <w:top w:val="none" w:sz="0" w:space="0" w:color="auto"/>
        <w:left w:val="none" w:sz="0" w:space="0" w:color="auto"/>
        <w:bottom w:val="none" w:sz="0" w:space="0" w:color="auto"/>
        <w:right w:val="none" w:sz="0" w:space="0" w:color="auto"/>
      </w:divBdr>
      <w:divsChild>
        <w:div w:id="1515536773">
          <w:marLeft w:val="0"/>
          <w:marRight w:val="0"/>
          <w:marTop w:val="0"/>
          <w:marBottom w:val="0"/>
          <w:divBdr>
            <w:top w:val="none" w:sz="0" w:space="0" w:color="auto"/>
            <w:left w:val="none" w:sz="0" w:space="0" w:color="auto"/>
            <w:bottom w:val="none" w:sz="0" w:space="0" w:color="auto"/>
            <w:right w:val="none" w:sz="0" w:space="0" w:color="auto"/>
          </w:divBdr>
          <w:divsChild>
            <w:div w:id="38016750">
              <w:marLeft w:val="0"/>
              <w:marRight w:val="0"/>
              <w:marTop w:val="0"/>
              <w:marBottom w:val="0"/>
              <w:divBdr>
                <w:top w:val="none" w:sz="0" w:space="0" w:color="auto"/>
                <w:left w:val="none" w:sz="0" w:space="0" w:color="auto"/>
                <w:bottom w:val="none" w:sz="0" w:space="0" w:color="auto"/>
                <w:right w:val="none" w:sz="0" w:space="0" w:color="auto"/>
              </w:divBdr>
            </w:div>
            <w:div w:id="40323807">
              <w:marLeft w:val="0"/>
              <w:marRight w:val="0"/>
              <w:marTop w:val="0"/>
              <w:marBottom w:val="0"/>
              <w:divBdr>
                <w:top w:val="none" w:sz="0" w:space="0" w:color="auto"/>
                <w:left w:val="none" w:sz="0" w:space="0" w:color="auto"/>
                <w:bottom w:val="none" w:sz="0" w:space="0" w:color="auto"/>
                <w:right w:val="none" w:sz="0" w:space="0" w:color="auto"/>
              </w:divBdr>
            </w:div>
            <w:div w:id="727607318">
              <w:marLeft w:val="0"/>
              <w:marRight w:val="0"/>
              <w:marTop w:val="0"/>
              <w:marBottom w:val="0"/>
              <w:divBdr>
                <w:top w:val="none" w:sz="0" w:space="0" w:color="auto"/>
                <w:left w:val="none" w:sz="0" w:space="0" w:color="auto"/>
                <w:bottom w:val="none" w:sz="0" w:space="0" w:color="auto"/>
                <w:right w:val="none" w:sz="0" w:space="0" w:color="auto"/>
              </w:divBdr>
            </w:div>
            <w:div w:id="778066566">
              <w:marLeft w:val="0"/>
              <w:marRight w:val="0"/>
              <w:marTop w:val="0"/>
              <w:marBottom w:val="0"/>
              <w:divBdr>
                <w:top w:val="none" w:sz="0" w:space="0" w:color="auto"/>
                <w:left w:val="none" w:sz="0" w:space="0" w:color="auto"/>
                <w:bottom w:val="none" w:sz="0" w:space="0" w:color="auto"/>
                <w:right w:val="none" w:sz="0" w:space="0" w:color="auto"/>
              </w:divBdr>
            </w:div>
            <w:div w:id="953368620">
              <w:marLeft w:val="0"/>
              <w:marRight w:val="0"/>
              <w:marTop w:val="0"/>
              <w:marBottom w:val="0"/>
              <w:divBdr>
                <w:top w:val="none" w:sz="0" w:space="0" w:color="auto"/>
                <w:left w:val="none" w:sz="0" w:space="0" w:color="auto"/>
                <w:bottom w:val="none" w:sz="0" w:space="0" w:color="auto"/>
                <w:right w:val="none" w:sz="0" w:space="0" w:color="auto"/>
              </w:divBdr>
            </w:div>
            <w:div w:id="966083057">
              <w:marLeft w:val="0"/>
              <w:marRight w:val="0"/>
              <w:marTop w:val="0"/>
              <w:marBottom w:val="0"/>
              <w:divBdr>
                <w:top w:val="none" w:sz="0" w:space="0" w:color="auto"/>
                <w:left w:val="none" w:sz="0" w:space="0" w:color="auto"/>
                <w:bottom w:val="none" w:sz="0" w:space="0" w:color="auto"/>
                <w:right w:val="none" w:sz="0" w:space="0" w:color="auto"/>
              </w:divBdr>
            </w:div>
            <w:div w:id="1014111134">
              <w:marLeft w:val="0"/>
              <w:marRight w:val="0"/>
              <w:marTop w:val="0"/>
              <w:marBottom w:val="0"/>
              <w:divBdr>
                <w:top w:val="none" w:sz="0" w:space="0" w:color="auto"/>
                <w:left w:val="none" w:sz="0" w:space="0" w:color="auto"/>
                <w:bottom w:val="none" w:sz="0" w:space="0" w:color="auto"/>
                <w:right w:val="none" w:sz="0" w:space="0" w:color="auto"/>
              </w:divBdr>
            </w:div>
            <w:div w:id="1278952527">
              <w:marLeft w:val="0"/>
              <w:marRight w:val="0"/>
              <w:marTop w:val="0"/>
              <w:marBottom w:val="0"/>
              <w:divBdr>
                <w:top w:val="none" w:sz="0" w:space="0" w:color="auto"/>
                <w:left w:val="none" w:sz="0" w:space="0" w:color="auto"/>
                <w:bottom w:val="none" w:sz="0" w:space="0" w:color="auto"/>
                <w:right w:val="none" w:sz="0" w:space="0" w:color="auto"/>
              </w:divBdr>
            </w:div>
            <w:div w:id="1639846253">
              <w:marLeft w:val="0"/>
              <w:marRight w:val="0"/>
              <w:marTop w:val="0"/>
              <w:marBottom w:val="0"/>
              <w:divBdr>
                <w:top w:val="none" w:sz="0" w:space="0" w:color="auto"/>
                <w:left w:val="none" w:sz="0" w:space="0" w:color="auto"/>
                <w:bottom w:val="none" w:sz="0" w:space="0" w:color="auto"/>
                <w:right w:val="none" w:sz="0" w:space="0" w:color="auto"/>
              </w:divBdr>
            </w:div>
            <w:div w:id="1690716388">
              <w:marLeft w:val="0"/>
              <w:marRight w:val="0"/>
              <w:marTop w:val="0"/>
              <w:marBottom w:val="0"/>
              <w:divBdr>
                <w:top w:val="none" w:sz="0" w:space="0" w:color="auto"/>
                <w:left w:val="none" w:sz="0" w:space="0" w:color="auto"/>
                <w:bottom w:val="none" w:sz="0" w:space="0" w:color="auto"/>
                <w:right w:val="none" w:sz="0" w:space="0" w:color="auto"/>
              </w:divBdr>
            </w:div>
            <w:div w:id="1772234583">
              <w:marLeft w:val="0"/>
              <w:marRight w:val="0"/>
              <w:marTop w:val="0"/>
              <w:marBottom w:val="0"/>
              <w:divBdr>
                <w:top w:val="none" w:sz="0" w:space="0" w:color="auto"/>
                <w:left w:val="none" w:sz="0" w:space="0" w:color="auto"/>
                <w:bottom w:val="none" w:sz="0" w:space="0" w:color="auto"/>
                <w:right w:val="none" w:sz="0" w:space="0" w:color="auto"/>
              </w:divBdr>
            </w:div>
            <w:div w:id="207828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7047">
      <w:bodyDiv w:val="1"/>
      <w:marLeft w:val="0"/>
      <w:marRight w:val="0"/>
      <w:marTop w:val="0"/>
      <w:marBottom w:val="0"/>
      <w:divBdr>
        <w:top w:val="none" w:sz="0" w:space="0" w:color="auto"/>
        <w:left w:val="none" w:sz="0" w:space="0" w:color="auto"/>
        <w:bottom w:val="none" w:sz="0" w:space="0" w:color="auto"/>
        <w:right w:val="none" w:sz="0" w:space="0" w:color="auto"/>
      </w:divBdr>
    </w:div>
    <w:div w:id="860899263">
      <w:bodyDiv w:val="1"/>
      <w:marLeft w:val="0"/>
      <w:marRight w:val="0"/>
      <w:marTop w:val="0"/>
      <w:marBottom w:val="0"/>
      <w:divBdr>
        <w:top w:val="none" w:sz="0" w:space="0" w:color="auto"/>
        <w:left w:val="none" w:sz="0" w:space="0" w:color="auto"/>
        <w:bottom w:val="none" w:sz="0" w:space="0" w:color="auto"/>
        <w:right w:val="none" w:sz="0" w:space="0" w:color="auto"/>
      </w:divBdr>
      <w:divsChild>
        <w:div w:id="892884283">
          <w:marLeft w:val="0"/>
          <w:marRight w:val="0"/>
          <w:marTop w:val="0"/>
          <w:marBottom w:val="0"/>
          <w:divBdr>
            <w:top w:val="none" w:sz="0" w:space="0" w:color="auto"/>
            <w:left w:val="none" w:sz="0" w:space="0" w:color="auto"/>
            <w:bottom w:val="none" w:sz="0" w:space="0" w:color="auto"/>
            <w:right w:val="none" w:sz="0" w:space="0" w:color="auto"/>
          </w:divBdr>
        </w:div>
        <w:div w:id="968585732">
          <w:marLeft w:val="0"/>
          <w:marRight w:val="0"/>
          <w:marTop w:val="0"/>
          <w:marBottom w:val="0"/>
          <w:divBdr>
            <w:top w:val="none" w:sz="0" w:space="0" w:color="auto"/>
            <w:left w:val="none" w:sz="0" w:space="0" w:color="auto"/>
            <w:bottom w:val="none" w:sz="0" w:space="0" w:color="auto"/>
            <w:right w:val="none" w:sz="0" w:space="0" w:color="auto"/>
          </w:divBdr>
        </w:div>
        <w:div w:id="1433161154">
          <w:marLeft w:val="0"/>
          <w:marRight w:val="0"/>
          <w:marTop w:val="0"/>
          <w:marBottom w:val="0"/>
          <w:divBdr>
            <w:top w:val="none" w:sz="0" w:space="0" w:color="auto"/>
            <w:left w:val="none" w:sz="0" w:space="0" w:color="auto"/>
            <w:bottom w:val="none" w:sz="0" w:space="0" w:color="auto"/>
            <w:right w:val="none" w:sz="0" w:space="0" w:color="auto"/>
          </w:divBdr>
        </w:div>
        <w:div w:id="1593319065">
          <w:marLeft w:val="0"/>
          <w:marRight w:val="0"/>
          <w:marTop w:val="0"/>
          <w:marBottom w:val="0"/>
          <w:divBdr>
            <w:top w:val="none" w:sz="0" w:space="0" w:color="auto"/>
            <w:left w:val="none" w:sz="0" w:space="0" w:color="auto"/>
            <w:bottom w:val="none" w:sz="0" w:space="0" w:color="auto"/>
            <w:right w:val="none" w:sz="0" w:space="0" w:color="auto"/>
          </w:divBdr>
        </w:div>
        <w:div w:id="1614315332">
          <w:marLeft w:val="0"/>
          <w:marRight w:val="0"/>
          <w:marTop w:val="0"/>
          <w:marBottom w:val="0"/>
          <w:divBdr>
            <w:top w:val="none" w:sz="0" w:space="0" w:color="auto"/>
            <w:left w:val="none" w:sz="0" w:space="0" w:color="auto"/>
            <w:bottom w:val="none" w:sz="0" w:space="0" w:color="auto"/>
            <w:right w:val="none" w:sz="0" w:space="0" w:color="auto"/>
          </w:divBdr>
        </w:div>
        <w:div w:id="1655985006">
          <w:marLeft w:val="0"/>
          <w:marRight w:val="0"/>
          <w:marTop w:val="0"/>
          <w:marBottom w:val="0"/>
          <w:divBdr>
            <w:top w:val="none" w:sz="0" w:space="0" w:color="auto"/>
            <w:left w:val="none" w:sz="0" w:space="0" w:color="auto"/>
            <w:bottom w:val="none" w:sz="0" w:space="0" w:color="auto"/>
            <w:right w:val="none" w:sz="0" w:space="0" w:color="auto"/>
          </w:divBdr>
        </w:div>
        <w:div w:id="2057047630">
          <w:marLeft w:val="0"/>
          <w:marRight w:val="0"/>
          <w:marTop w:val="0"/>
          <w:marBottom w:val="0"/>
          <w:divBdr>
            <w:top w:val="none" w:sz="0" w:space="0" w:color="auto"/>
            <w:left w:val="none" w:sz="0" w:space="0" w:color="auto"/>
            <w:bottom w:val="none" w:sz="0" w:space="0" w:color="auto"/>
            <w:right w:val="none" w:sz="0" w:space="0" w:color="auto"/>
          </w:divBdr>
        </w:div>
      </w:divsChild>
    </w:div>
    <w:div w:id="867258540">
      <w:bodyDiv w:val="1"/>
      <w:marLeft w:val="0"/>
      <w:marRight w:val="0"/>
      <w:marTop w:val="0"/>
      <w:marBottom w:val="0"/>
      <w:divBdr>
        <w:top w:val="none" w:sz="0" w:space="0" w:color="auto"/>
        <w:left w:val="none" w:sz="0" w:space="0" w:color="auto"/>
        <w:bottom w:val="none" w:sz="0" w:space="0" w:color="auto"/>
        <w:right w:val="none" w:sz="0" w:space="0" w:color="auto"/>
      </w:divBdr>
    </w:div>
    <w:div w:id="867790472">
      <w:bodyDiv w:val="1"/>
      <w:marLeft w:val="0"/>
      <w:marRight w:val="0"/>
      <w:marTop w:val="0"/>
      <w:marBottom w:val="0"/>
      <w:divBdr>
        <w:top w:val="none" w:sz="0" w:space="0" w:color="auto"/>
        <w:left w:val="none" w:sz="0" w:space="0" w:color="auto"/>
        <w:bottom w:val="none" w:sz="0" w:space="0" w:color="auto"/>
        <w:right w:val="none" w:sz="0" w:space="0" w:color="auto"/>
      </w:divBdr>
      <w:divsChild>
        <w:div w:id="377514447">
          <w:marLeft w:val="1166"/>
          <w:marRight w:val="0"/>
          <w:marTop w:val="115"/>
          <w:marBottom w:val="0"/>
          <w:divBdr>
            <w:top w:val="none" w:sz="0" w:space="0" w:color="auto"/>
            <w:left w:val="none" w:sz="0" w:space="0" w:color="auto"/>
            <w:bottom w:val="none" w:sz="0" w:space="0" w:color="auto"/>
            <w:right w:val="none" w:sz="0" w:space="0" w:color="auto"/>
          </w:divBdr>
        </w:div>
        <w:div w:id="462121251">
          <w:marLeft w:val="1166"/>
          <w:marRight w:val="0"/>
          <w:marTop w:val="115"/>
          <w:marBottom w:val="0"/>
          <w:divBdr>
            <w:top w:val="none" w:sz="0" w:space="0" w:color="auto"/>
            <w:left w:val="none" w:sz="0" w:space="0" w:color="auto"/>
            <w:bottom w:val="none" w:sz="0" w:space="0" w:color="auto"/>
            <w:right w:val="none" w:sz="0" w:space="0" w:color="auto"/>
          </w:divBdr>
        </w:div>
        <w:div w:id="1112868674">
          <w:marLeft w:val="1166"/>
          <w:marRight w:val="0"/>
          <w:marTop w:val="115"/>
          <w:marBottom w:val="0"/>
          <w:divBdr>
            <w:top w:val="none" w:sz="0" w:space="0" w:color="auto"/>
            <w:left w:val="none" w:sz="0" w:space="0" w:color="auto"/>
            <w:bottom w:val="none" w:sz="0" w:space="0" w:color="auto"/>
            <w:right w:val="none" w:sz="0" w:space="0" w:color="auto"/>
          </w:divBdr>
        </w:div>
        <w:div w:id="1311397478">
          <w:marLeft w:val="1166"/>
          <w:marRight w:val="0"/>
          <w:marTop w:val="115"/>
          <w:marBottom w:val="0"/>
          <w:divBdr>
            <w:top w:val="none" w:sz="0" w:space="0" w:color="auto"/>
            <w:left w:val="none" w:sz="0" w:space="0" w:color="auto"/>
            <w:bottom w:val="none" w:sz="0" w:space="0" w:color="auto"/>
            <w:right w:val="none" w:sz="0" w:space="0" w:color="auto"/>
          </w:divBdr>
        </w:div>
        <w:div w:id="1674141490">
          <w:marLeft w:val="1166"/>
          <w:marRight w:val="0"/>
          <w:marTop w:val="115"/>
          <w:marBottom w:val="0"/>
          <w:divBdr>
            <w:top w:val="none" w:sz="0" w:space="0" w:color="auto"/>
            <w:left w:val="none" w:sz="0" w:space="0" w:color="auto"/>
            <w:bottom w:val="none" w:sz="0" w:space="0" w:color="auto"/>
            <w:right w:val="none" w:sz="0" w:space="0" w:color="auto"/>
          </w:divBdr>
        </w:div>
        <w:div w:id="1853714552">
          <w:marLeft w:val="1166"/>
          <w:marRight w:val="0"/>
          <w:marTop w:val="115"/>
          <w:marBottom w:val="0"/>
          <w:divBdr>
            <w:top w:val="none" w:sz="0" w:space="0" w:color="auto"/>
            <w:left w:val="none" w:sz="0" w:space="0" w:color="auto"/>
            <w:bottom w:val="none" w:sz="0" w:space="0" w:color="auto"/>
            <w:right w:val="none" w:sz="0" w:space="0" w:color="auto"/>
          </w:divBdr>
        </w:div>
        <w:div w:id="2114083144">
          <w:marLeft w:val="547"/>
          <w:marRight w:val="0"/>
          <w:marTop w:val="134"/>
          <w:marBottom w:val="0"/>
          <w:divBdr>
            <w:top w:val="none" w:sz="0" w:space="0" w:color="auto"/>
            <w:left w:val="none" w:sz="0" w:space="0" w:color="auto"/>
            <w:bottom w:val="none" w:sz="0" w:space="0" w:color="auto"/>
            <w:right w:val="none" w:sz="0" w:space="0" w:color="auto"/>
          </w:divBdr>
        </w:div>
      </w:divsChild>
    </w:div>
    <w:div w:id="871303697">
      <w:bodyDiv w:val="1"/>
      <w:marLeft w:val="0"/>
      <w:marRight w:val="0"/>
      <w:marTop w:val="0"/>
      <w:marBottom w:val="0"/>
      <w:divBdr>
        <w:top w:val="none" w:sz="0" w:space="0" w:color="auto"/>
        <w:left w:val="none" w:sz="0" w:space="0" w:color="auto"/>
        <w:bottom w:val="none" w:sz="0" w:space="0" w:color="auto"/>
        <w:right w:val="none" w:sz="0" w:space="0" w:color="auto"/>
      </w:divBdr>
      <w:divsChild>
        <w:div w:id="49815402">
          <w:marLeft w:val="0"/>
          <w:marRight w:val="0"/>
          <w:marTop w:val="0"/>
          <w:marBottom w:val="0"/>
          <w:divBdr>
            <w:top w:val="none" w:sz="0" w:space="0" w:color="auto"/>
            <w:left w:val="none" w:sz="0" w:space="0" w:color="auto"/>
            <w:bottom w:val="none" w:sz="0" w:space="0" w:color="auto"/>
            <w:right w:val="none" w:sz="0" w:space="0" w:color="auto"/>
          </w:divBdr>
        </w:div>
        <w:div w:id="143082357">
          <w:marLeft w:val="0"/>
          <w:marRight w:val="0"/>
          <w:marTop w:val="0"/>
          <w:marBottom w:val="0"/>
          <w:divBdr>
            <w:top w:val="none" w:sz="0" w:space="0" w:color="auto"/>
            <w:left w:val="none" w:sz="0" w:space="0" w:color="auto"/>
            <w:bottom w:val="none" w:sz="0" w:space="0" w:color="auto"/>
            <w:right w:val="none" w:sz="0" w:space="0" w:color="auto"/>
          </w:divBdr>
        </w:div>
        <w:div w:id="238559577">
          <w:marLeft w:val="0"/>
          <w:marRight w:val="0"/>
          <w:marTop w:val="0"/>
          <w:marBottom w:val="0"/>
          <w:divBdr>
            <w:top w:val="none" w:sz="0" w:space="0" w:color="auto"/>
            <w:left w:val="none" w:sz="0" w:space="0" w:color="auto"/>
            <w:bottom w:val="none" w:sz="0" w:space="0" w:color="auto"/>
            <w:right w:val="none" w:sz="0" w:space="0" w:color="auto"/>
          </w:divBdr>
        </w:div>
        <w:div w:id="319385621">
          <w:marLeft w:val="0"/>
          <w:marRight w:val="0"/>
          <w:marTop w:val="0"/>
          <w:marBottom w:val="0"/>
          <w:divBdr>
            <w:top w:val="none" w:sz="0" w:space="0" w:color="auto"/>
            <w:left w:val="none" w:sz="0" w:space="0" w:color="auto"/>
            <w:bottom w:val="none" w:sz="0" w:space="0" w:color="auto"/>
            <w:right w:val="none" w:sz="0" w:space="0" w:color="auto"/>
          </w:divBdr>
        </w:div>
        <w:div w:id="688606904">
          <w:marLeft w:val="0"/>
          <w:marRight w:val="0"/>
          <w:marTop w:val="0"/>
          <w:marBottom w:val="0"/>
          <w:divBdr>
            <w:top w:val="none" w:sz="0" w:space="0" w:color="auto"/>
            <w:left w:val="none" w:sz="0" w:space="0" w:color="auto"/>
            <w:bottom w:val="none" w:sz="0" w:space="0" w:color="auto"/>
            <w:right w:val="none" w:sz="0" w:space="0" w:color="auto"/>
          </w:divBdr>
        </w:div>
        <w:div w:id="698900178">
          <w:marLeft w:val="0"/>
          <w:marRight w:val="0"/>
          <w:marTop w:val="0"/>
          <w:marBottom w:val="0"/>
          <w:divBdr>
            <w:top w:val="none" w:sz="0" w:space="0" w:color="auto"/>
            <w:left w:val="none" w:sz="0" w:space="0" w:color="auto"/>
            <w:bottom w:val="none" w:sz="0" w:space="0" w:color="auto"/>
            <w:right w:val="none" w:sz="0" w:space="0" w:color="auto"/>
          </w:divBdr>
        </w:div>
        <w:div w:id="771097301">
          <w:marLeft w:val="0"/>
          <w:marRight w:val="0"/>
          <w:marTop w:val="0"/>
          <w:marBottom w:val="0"/>
          <w:divBdr>
            <w:top w:val="none" w:sz="0" w:space="0" w:color="auto"/>
            <w:left w:val="none" w:sz="0" w:space="0" w:color="auto"/>
            <w:bottom w:val="none" w:sz="0" w:space="0" w:color="auto"/>
            <w:right w:val="none" w:sz="0" w:space="0" w:color="auto"/>
          </w:divBdr>
        </w:div>
        <w:div w:id="995956510">
          <w:marLeft w:val="0"/>
          <w:marRight w:val="0"/>
          <w:marTop w:val="0"/>
          <w:marBottom w:val="0"/>
          <w:divBdr>
            <w:top w:val="none" w:sz="0" w:space="0" w:color="auto"/>
            <w:left w:val="none" w:sz="0" w:space="0" w:color="auto"/>
            <w:bottom w:val="none" w:sz="0" w:space="0" w:color="auto"/>
            <w:right w:val="none" w:sz="0" w:space="0" w:color="auto"/>
          </w:divBdr>
        </w:div>
        <w:div w:id="1145467591">
          <w:marLeft w:val="0"/>
          <w:marRight w:val="0"/>
          <w:marTop w:val="0"/>
          <w:marBottom w:val="0"/>
          <w:divBdr>
            <w:top w:val="none" w:sz="0" w:space="0" w:color="auto"/>
            <w:left w:val="none" w:sz="0" w:space="0" w:color="auto"/>
            <w:bottom w:val="none" w:sz="0" w:space="0" w:color="auto"/>
            <w:right w:val="none" w:sz="0" w:space="0" w:color="auto"/>
          </w:divBdr>
        </w:div>
        <w:div w:id="1211456403">
          <w:marLeft w:val="0"/>
          <w:marRight w:val="0"/>
          <w:marTop w:val="0"/>
          <w:marBottom w:val="0"/>
          <w:divBdr>
            <w:top w:val="none" w:sz="0" w:space="0" w:color="auto"/>
            <w:left w:val="none" w:sz="0" w:space="0" w:color="auto"/>
            <w:bottom w:val="none" w:sz="0" w:space="0" w:color="auto"/>
            <w:right w:val="none" w:sz="0" w:space="0" w:color="auto"/>
          </w:divBdr>
        </w:div>
        <w:div w:id="1583250966">
          <w:marLeft w:val="0"/>
          <w:marRight w:val="0"/>
          <w:marTop w:val="0"/>
          <w:marBottom w:val="0"/>
          <w:divBdr>
            <w:top w:val="none" w:sz="0" w:space="0" w:color="auto"/>
            <w:left w:val="none" w:sz="0" w:space="0" w:color="auto"/>
            <w:bottom w:val="none" w:sz="0" w:space="0" w:color="auto"/>
            <w:right w:val="none" w:sz="0" w:space="0" w:color="auto"/>
          </w:divBdr>
        </w:div>
        <w:div w:id="1788232549">
          <w:marLeft w:val="0"/>
          <w:marRight w:val="0"/>
          <w:marTop w:val="0"/>
          <w:marBottom w:val="0"/>
          <w:divBdr>
            <w:top w:val="none" w:sz="0" w:space="0" w:color="auto"/>
            <w:left w:val="none" w:sz="0" w:space="0" w:color="auto"/>
            <w:bottom w:val="none" w:sz="0" w:space="0" w:color="auto"/>
            <w:right w:val="none" w:sz="0" w:space="0" w:color="auto"/>
          </w:divBdr>
        </w:div>
        <w:div w:id="1796946239">
          <w:marLeft w:val="0"/>
          <w:marRight w:val="0"/>
          <w:marTop w:val="0"/>
          <w:marBottom w:val="0"/>
          <w:divBdr>
            <w:top w:val="none" w:sz="0" w:space="0" w:color="auto"/>
            <w:left w:val="none" w:sz="0" w:space="0" w:color="auto"/>
            <w:bottom w:val="none" w:sz="0" w:space="0" w:color="auto"/>
            <w:right w:val="none" w:sz="0" w:space="0" w:color="auto"/>
          </w:divBdr>
        </w:div>
        <w:div w:id="1850950040">
          <w:marLeft w:val="0"/>
          <w:marRight w:val="0"/>
          <w:marTop w:val="0"/>
          <w:marBottom w:val="0"/>
          <w:divBdr>
            <w:top w:val="none" w:sz="0" w:space="0" w:color="auto"/>
            <w:left w:val="none" w:sz="0" w:space="0" w:color="auto"/>
            <w:bottom w:val="none" w:sz="0" w:space="0" w:color="auto"/>
            <w:right w:val="none" w:sz="0" w:space="0" w:color="auto"/>
          </w:divBdr>
        </w:div>
      </w:divsChild>
    </w:div>
    <w:div w:id="875846279">
      <w:bodyDiv w:val="1"/>
      <w:marLeft w:val="0"/>
      <w:marRight w:val="0"/>
      <w:marTop w:val="0"/>
      <w:marBottom w:val="0"/>
      <w:divBdr>
        <w:top w:val="none" w:sz="0" w:space="0" w:color="auto"/>
        <w:left w:val="none" w:sz="0" w:space="0" w:color="auto"/>
        <w:bottom w:val="none" w:sz="0" w:space="0" w:color="auto"/>
        <w:right w:val="none" w:sz="0" w:space="0" w:color="auto"/>
      </w:divBdr>
      <w:divsChild>
        <w:div w:id="1485506335">
          <w:marLeft w:val="0"/>
          <w:marRight w:val="0"/>
          <w:marTop w:val="0"/>
          <w:marBottom w:val="0"/>
          <w:divBdr>
            <w:top w:val="none" w:sz="0" w:space="0" w:color="auto"/>
            <w:left w:val="none" w:sz="0" w:space="0" w:color="auto"/>
            <w:bottom w:val="none" w:sz="0" w:space="0" w:color="auto"/>
            <w:right w:val="none" w:sz="0" w:space="0" w:color="auto"/>
          </w:divBdr>
        </w:div>
      </w:divsChild>
    </w:div>
    <w:div w:id="878206243">
      <w:bodyDiv w:val="1"/>
      <w:marLeft w:val="0"/>
      <w:marRight w:val="0"/>
      <w:marTop w:val="0"/>
      <w:marBottom w:val="0"/>
      <w:divBdr>
        <w:top w:val="none" w:sz="0" w:space="0" w:color="auto"/>
        <w:left w:val="none" w:sz="0" w:space="0" w:color="auto"/>
        <w:bottom w:val="none" w:sz="0" w:space="0" w:color="auto"/>
        <w:right w:val="none" w:sz="0" w:space="0" w:color="auto"/>
      </w:divBdr>
      <w:divsChild>
        <w:div w:id="325476867">
          <w:marLeft w:val="0"/>
          <w:marRight w:val="0"/>
          <w:marTop w:val="0"/>
          <w:marBottom w:val="0"/>
          <w:divBdr>
            <w:top w:val="none" w:sz="0" w:space="0" w:color="auto"/>
            <w:left w:val="none" w:sz="0" w:space="0" w:color="auto"/>
            <w:bottom w:val="none" w:sz="0" w:space="0" w:color="auto"/>
            <w:right w:val="none" w:sz="0" w:space="0" w:color="auto"/>
          </w:divBdr>
        </w:div>
      </w:divsChild>
    </w:div>
    <w:div w:id="879131038">
      <w:bodyDiv w:val="1"/>
      <w:marLeft w:val="0"/>
      <w:marRight w:val="0"/>
      <w:marTop w:val="0"/>
      <w:marBottom w:val="0"/>
      <w:divBdr>
        <w:top w:val="none" w:sz="0" w:space="0" w:color="auto"/>
        <w:left w:val="none" w:sz="0" w:space="0" w:color="auto"/>
        <w:bottom w:val="none" w:sz="0" w:space="0" w:color="auto"/>
        <w:right w:val="none" w:sz="0" w:space="0" w:color="auto"/>
      </w:divBdr>
      <w:divsChild>
        <w:div w:id="66729852">
          <w:marLeft w:val="0"/>
          <w:marRight w:val="0"/>
          <w:marTop w:val="0"/>
          <w:marBottom w:val="0"/>
          <w:divBdr>
            <w:top w:val="none" w:sz="0" w:space="0" w:color="auto"/>
            <w:left w:val="none" w:sz="0" w:space="0" w:color="auto"/>
            <w:bottom w:val="none" w:sz="0" w:space="0" w:color="auto"/>
            <w:right w:val="none" w:sz="0" w:space="0" w:color="auto"/>
          </w:divBdr>
          <w:divsChild>
            <w:div w:id="9309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132326">
      <w:bodyDiv w:val="1"/>
      <w:marLeft w:val="0"/>
      <w:marRight w:val="0"/>
      <w:marTop w:val="0"/>
      <w:marBottom w:val="0"/>
      <w:divBdr>
        <w:top w:val="none" w:sz="0" w:space="0" w:color="auto"/>
        <w:left w:val="none" w:sz="0" w:space="0" w:color="auto"/>
        <w:bottom w:val="none" w:sz="0" w:space="0" w:color="auto"/>
        <w:right w:val="none" w:sz="0" w:space="0" w:color="auto"/>
      </w:divBdr>
    </w:div>
    <w:div w:id="884214936">
      <w:bodyDiv w:val="1"/>
      <w:marLeft w:val="0"/>
      <w:marRight w:val="0"/>
      <w:marTop w:val="0"/>
      <w:marBottom w:val="0"/>
      <w:divBdr>
        <w:top w:val="none" w:sz="0" w:space="0" w:color="auto"/>
        <w:left w:val="none" w:sz="0" w:space="0" w:color="auto"/>
        <w:bottom w:val="none" w:sz="0" w:space="0" w:color="auto"/>
        <w:right w:val="none" w:sz="0" w:space="0" w:color="auto"/>
      </w:divBdr>
      <w:divsChild>
        <w:div w:id="2085225413">
          <w:marLeft w:val="0"/>
          <w:marRight w:val="0"/>
          <w:marTop w:val="0"/>
          <w:marBottom w:val="0"/>
          <w:divBdr>
            <w:top w:val="none" w:sz="0" w:space="0" w:color="auto"/>
            <w:left w:val="none" w:sz="0" w:space="0" w:color="auto"/>
            <w:bottom w:val="none" w:sz="0" w:space="0" w:color="auto"/>
            <w:right w:val="none" w:sz="0" w:space="0" w:color="auto"/>
          </w:divBdr>
        </w:div>
      </w:divsChild>
    </w:div>
    <w:div w:id="898827500">
      <w:bodyDiv w:val="1"/>
      <w:marLeft w:val="0"/>
      <w:marRight w:val="0"/>
      <w:marTop w:val="0"/>
      <w:marBottom w:val="0"/>
      <w:divBdr>
        <w:top w:val="none" w:sz="0" w:space="0" w:color="auto"/>
        <w:left w:val="none" w:sz="0" w:space="0" w:color="auto"/>
        <w:bottom w:val="none" w:sz="0" w:space="0" w:color="auto"/>
        <w:right w:val="none" w:sz="0" w:space="0" w:color="auto"/>
      </w:divBdr>
      <w:divsChild>
        <w:div w:id="226457456">
          <w:marLeft w:val="0"/>
          <w:marRight w:val="0"/>
          <w:marTop w:val="0"/>
          <w:marBottom w:val="0"/>
          <w:divBdr>
            <w:top w:val="none" w:sz="0" w:space="0" w:color="auto"/>
            <w:left w:val="none" w:sz="0" w:space="0" w:color="auto"/>
            <w:bottom w:val="none" w:sz="0" w:space="0" w:color="auto"/>
            <w:right w:val="none" w:sz="0" w:space="0" w:color="auto"/>
          </w:divBdr>
        </w:div>
        <w:div w:id="558171492">
          <w:marLeft w:val="0"/>
          <w:marRight w:val="0"/>
          <w:marTop w:val="0"/>
          <w:marBottom w:val="0"/>
          <w:divBdr>
            <w:top w:val="none" w:sz="0" w:space="0" w:color="auto"/>
            <w:left w:val="none" w:sz="0" w:space="0" w:color="auto"/>
            <w:bottom w:val="none" w:sz="0" w:space="0" w:color="auto"/>
            <w:right w:val="none" w:sz="0" w:space="0" w:color="auto"/>
          </w:divBdr>
        </w:div>
        <w:div w:id="658773305">
          <w:marLeft w:val="0"/>
          <w:marRight w:val="0"/>
          <w:marTop w:val="0"/>
          <w:marBottom w:val="0"/>
          <w:divBdr>
            <w:top w:val="none" w:sz="0" w:space="0" w:color="auto"/>
            <w:left w:val="none" w:sz="0" w:space="0" w:color="auto"/>
            <w:bottom w:val="none" w:sz="0" w:space="0" w:color="auto"/>
            <w:right w:val="none" w:sz="0" w:space="0" w:color="auto"/>
          </w:divBdr>
        </w:div>
        <w:div w:id="1189954439">
          <w:marLeft w:val="0"/>
          <w:marRight w:val="0"/>
          <w:marTop w:val="0"/>
          <w:marBottom w:val="0"/>
          <w:divBdr>
            <w:top w:val="none" w:sz="0" w:space="0" w:color="auto"/>
            <w:left w:val="none" w:sz="0" w:space="0" w:color="auto"/>
            <w:bottom w:val="none" w:sz="0" w:space="0" w:color="auto"/>
            <w:right w:val="none" w:sz="0" w:space="0" w:color="auto"/>
          </w:divBdr>
        </w:div>
        <w:div w:id="1369447730">
          <w:marLeft w:val="0"/>
          <w:marRight w:val="0"/>
          <w:marTop w:val="0"/>
          <w:marBottom w:val="0"/>
          <w:divBdr>
            <w:top w:val="none" w:sz="0" w:space="0" w:color="auto"/>
            <w:left w:val="none" w:sz="0" w:space="0" w:color="auto"/>
            <w:bottom w:val="none" w:sz="0" w:space="0" w:color="auto"/>
            <w:right w:val="none" w:sz="0" w:space="0" w:color="auto"/>
          </w:divBdr>
        </w:div>
        <w:div w:id="1697152925">
          <w:marLeft w:val="0"/>
          <w:marRight w:val="0"/>
          <w:marTop w:val="0"/>
          <w:marBottom w:val="0"/>
          <w:divBdr>
            <w:top w:val="none" w:sz="0" w:space="0" w:color="auto"/>
            <w:left w:val="none" w:sz="0" w:space="0" w:color="auto"/>
            <w:bottom w:val="none" w:sz="0" w:space="0" w:color="auto"/>
            <w:right w:val="none" w:sz="0" w:space="0" w:color="auto"/>
          </w:divBdr>
        </w:div>
        <w:div w:id="1717318468">
          <w:marLeft w:val="0"/>
          <w:marRight w:val="0"/>
          <w:marTop w:val="0"/>
          <w:marBottom w:val="0"/>
          <w:divBdr>
            <w:top w:val="none" w:sz="0" w:space="0" w:color="auto"/>
            <w:left w:val="none" w:sz="0" w:space="0" w:color="auto"/>
            <w:bottom w:val="none" w:sz="0" w:space="0" w:color="auto"/>
            <w:right w:val="none" w:sz="0" w:space="0" w:color="auto"/>
          </w:divBdr>
        </w:div>
        <w:div w:id="1869681318">
          <w:marLeft w:val="0"/>
          <w:marRight w:val="0"/>
          <w:marTop w:val="0"/>
          <w:marBottom w:val="0"/>
          <w:divBdr>
            <w:top w:val="none" w:sz="0" w:space="0" w:color="auto"/>
            <w:left w:val="none" w:sz="0" w:space="0" w:color="auto"/>
            <w:bottom w:val="none" w:sz="0" w:space="0" w:color="auto"/>
            <w:right w:val="none" w:sz="0" w:space="0" w:color="auto"/>
          </w:divBdr>
        </w:div>
      </w:divsChild>
    </w:div>
    <w:div w:id="908923930">
      <w:bodyDiv w:val="1"/>
      <w:marLeft w:val="0"/>
      <w:marRight w:val="0"/>
      <w:marTop w:val="0"/>
      <w:marBottom w:val="0"/>
      <w:divBdr>
        <w:top w:val="none" w:sz="0" w:space="0" w:color="auto"/>
        <w:left w:val="none" w:sz="0" w:space="0" w:color="auto"/>
        <w:bottom w:val="none" w:sz="0" w:space="0" w:color="auto"/>
        <w:right w:val="none" w:sz="0" w:space="0" w:color="auto"/>
      </w:divBdr>
      <w:divsChild>
        <w:div w:id="12656056">
          <w:marLeft w:val="0"/>
          <w:marRight w:val="0"/>
          <w:marTop w:val="0"/>
          <w:marBottom w:val="0"/>
          <w:divBdr>
            <w:top w:val="none" w:sz="0" w:space="0" w:color="auto"/>
            <w:left w:val="none" w:sz="0" w:space="0" w:color="auto"/>
            <w:bottom w:val="none" w:sz="0" w:space="0" w:color="auto"/>
            <w:right w:val="none" w:sz="0" w:space="0" w:color="auto"/>
          </w:divBdr>
          <w:divsChild>
            <w:div w:id="202717391">
              <w:marLeft w:val="0"/>
              <w:marRight w:val="0"/>
              <w:marTop w:val="0"/>
              <w:marBottom w:val="0"/>
              <w:divBdr>
                <w:top w:val="none" w:sz="0" w:space="0" w:color="auto"/>
                <w:left w:val="none" w:sz="0" w:space="0" w:color="auto"/>
                <w:bottom w:val="none" w:sz="0" w:space="0" w:color="auto"/>
                <w:right w:val="none" w:sz="0" w:space="0" w:color="auto"/>
              </w:divBdr>
            </w:div>
            <w:div w:id="1157384387">
              <w:marLeft w:val="0"/>
              <w:marRight w:val="0"/>
              <w:marTop w:val="0"/>
              <w:marBottom w:val="0"/>
              <w:divBdr>
                <w:top w:val="none" w:sz="0" w:space="0" w:color="auto"/>
                <w:left w:val="none" w:sz="0" w:space="0" w:color="auto"/>
                <w:bottom w:val="none" w:sz="0" w:space="0" w:color="auto"/>
                <w:right w:val="none" w:sz="0" w:space="0" w:color="auto"/>
              </w:divBdr>
            </w:div>
            <w:div w:id="143847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31224">
      <w:bodyDiv w:val="1"/>
      <w:marLeft w:val="0"/>
      <w:marRight w:val="0"/>
      <w:marTop w:val="0"/>
      <w:marBottom w:val="0"/>
      <w:divBdr>
        <w:top w:val="none" w:sz="0" w:space="0" w:color="auto"/>
        <w:left w:val="none" w:sz="0" w:space="0" w:color="auto"/>
        <w:bottom w:val="none" w:sz="0" w:space="0" w:color="auto"/>
        <w:right w:val="none" w:sz="0" w:space="0" w:color="auto"/>
      </w:divBdr>
      <w:divsChild>
        <w:div w:id="126363253">
          <w:marLeft w:val="0"/>
          <w:marRight w:val="0"/>
          <w:marTop w:val="0"/>
          <w:marBottom w:val="0"/>
          <w:divBdr>
            <w:top w:val="none" w:sz="0" w:space="0" w:color="auto"/>
            <w:left w:val="none" w:sz="0" w:space="0" w:color="auto"/>
            <w:bottom w:val="none" w:sz="0" w:space="0" w:color="auto"/>
            <w:right w:val="none" w:sz="0" w:space="0" w:color="auto"/>
          </w:divBdr>
        </w:div>
        <w:div w:id="129327218">
          <w:marLeft w:val="0"/>
          <w:marRight w:val="0"/>
          <w:marTop w:val="0"/>
          <w:marBottom w:val="0"/>
          <w:divBdr>
            <w:top w:val="none" w:sz="0" w:space="0" w:color="auto"/>
            <w:left w:val="none" w:sz="0" w:space="0" w:color="auto"/>
            <w:bottom w:val="none" w:sz="0" w:space="0" w:color="auto"/>
            <w:right w:val="none" w:sz="0" w:space="0" w:color="auto"/>
          </w:divBdr>
        </w:div>
        <w:div w:id="262148427">
          <w:marLeft w:val="0"/>
          <w:marRight w:val="0"/>
          <w:marTop w:val="0"/>
          <w:marBottom w:val="0"/>
          <w:divBdr>
            <w:top w:val="none" w:sz="0" w:space="0" w:color="auto"/>
            <w:left w:val="none" w:sz="0" w:space="0" w:color="auto"/>
            <w:bottom w:val="none" w:sz="0" w:space="0" w:color="auto"/>
            <w:right w:val="none" w:sz="0" w:space="0" w:color="auto"/>
          </w:divBdr>
        </w:div>
        <w:div w:id="532309098">
          <w:marLeft w:val="0"/>
          <w:marRight w:val="0"/>
          <w:marTop w:val="0"/>
          <w:marBottom w:val="0"/>
          <w:divBdr>
            <w:top w:val="none" w:sz="0" w:space="0" w:color="auto"/>
            <w:left w:val="none" w:sz="0" w:space="0" w:color="auto"/>
            <w:bottom w:val="none" w:sz="0" w:space="0" w:color="auto"/>
            <w:right w:val="none" w:sz="0" w:space="0" w:color="auto"/>
          </w:divBdr>
        </w:div>
        <w:div w:id="678580583">
          <w:marLeft w:val="0"/>
          <w:marRight w:val="0"/>
          <w:marTop w:val="0"/>
          <w:marBottom w:val="0"/>
          <w:divBdr>
            <w:top w:val="none" w:sz="0" w:space="0" w:color="auto"/>
            <w:left w:val="none" w:sz="0" w:space="0" w:color="auto"/>
            <w:bottom w:val="none" w:sz="0" w:space="0" w:color="auto"/>
            <w:right w:val="none" w:sz="0" w:space="0" w:color="auto"/>
          </w:divBdr>
        </w:div>
        <w:div w:id="1422338198">
          <w:marLeft w:val="0"/>
          <w:marRight w:val="0"/>
          <w:marTop w:val="0"/>
          <w:marBottom w:val="0"/>
          <w:divBdr>
            <w:top w:val="none" w:sz="0" w:space="0" w:color="auto"/>
            <w:left w:val="none" w:sz="0" w:space="0" w:color="auto"/>
            <w:bottom w:val="none" w:sz="0" w:space="0" w:color="auto"/>
            <w:right w:val="none" w:sz="0" w:space="0" w:color="auto"/>
          </w:divBdr>
        </w:div>
        <w:div w:id="1661691704">
          <w:marLeft w:val="0"/>
          <w:marRight w:val="0"/>
          <w:marTop w:val="0"/>
          <w:marBottom w:val="0"/>
          <w:divBdr>
            <w:top w:val="none" w:sz="0" w:space="0" w:color="auto"/>
            <w:left w:val="none" w:sz="0" w:space="0" w:color="auto"/>
            <w:bottom w:val="none" w:sz="0" w:space="0" w:color="auto"/>
            <w:right w:val="none" w:sz="0" w:space="0" w:color="auto"/>
          </w:divBdr>
        </w:div>
        <w:div w:id="1780485772">
          <w:marLeft w:val="0"/>
          <w:marRight w:val="0"/>
          <w:marTop w:val="0"/>
          <w:marBottom w:val="0"/>
          <w:divBdr>
            <w:top w:val="none" w:sz="0" w:space="0" w:color="auto"/>
            <w:left w:val="none" w:sz="0" w:space="0" w:color="auto"/>
            <w:bottom w:val="none" w:sz="0" w:space="0" w:color="auto"/>
            <w:right w:val="none" w:sz="0" w:space="0" w:color="auto"/>
          </w:divBdr>
        </w:div>
        <w:div w:id="1848908011">
          <w:marLeft w:val="0"/>
          <w:marRight w:val="0"/>
          <w:marTop w:val="0"/>
          <w:marBottom w:val="0"/>
          <w:divBdr>
            <w:top w:val="none" w:sz="0" w:space="0" w:color="auto"/>
            <w:left w:val="none" w:sz="0" w:space="0" w:color="auto"/>
            <w:bottom w:val="none" w:sz="0" w:space="0" w:color="auto"/>
            <w:right w:val="none" w:sz="0" w:space="0" w:color="auto"/>
          </w:divBdr>
        </w:div>
        <w:div w:id="1886604707">
          <w:marLeft w:val="0"/>
          <w:marRight w:val="0"/>
          <w:marTop w:val="0"/>
          <w:marBottom w:val="0"/>
          <w:divBdr>
            <w:top w:val="none" w:sz="0" w:space="0" w:color="auto"/>
            <w:left w:val="none" w:sz="0" w:space="0" w:color="auto"/>
            <w:bottom w:val="none" w:sz="0" w:space="0" w:color="auto"/>
            <w:right w:val="none" w:sz="0" w:space="0" w:color="auto"/>
          </w:divBdr>
        </w:div>
        <w:div w:id="1933471606">
          <w:marLeft w:val="0"/>
          <w:marRight w:val="0"/>
          <w:marTop w:val="0"/>
          <w:marBottom w:val="0"/>
          <w:divBdr>
            <w:top w:val="none" w:sz="0" w:space="0" w:color="auto"/>
            <w:left w:val="none" w:sz="0" w:space="0" w:color="auto"/>
            <w:bottom w:val="none" w:sz="0" w:space="0" w:color="auto"/>
            <w:right w:val="none" w:sz="0" w:space="0" w:color="auto"/>
          </w:divBdr>
        </w:div>
        <w:div w:id="1956522463">
          <w:marLeft w:val="0"/>
          <w:marRight w:val="0"/>
          <w:marTop w:val="0"/>
          <w:marBottom w:val="0"/>
          <w:divBdr>
            <w:top w:val="none" w:sz="0" w:space="0" w:color="auto"/>
            <w:left w:val="none" w:sz="0" w:space="0" w:color="auto"/>
            <w:bottom w:val="none" w:sz="0" w:space="0" w:color="auto"/>
            <w:right w:val="none" w:sz="0" w:space="0" w:color="auto"/>
          </w:divBdr>
        </w:div>
        <w:div w:id="2077967197">
          <w:marLeft w:val="0"/>
          <w:marRight w:val="0"/>
          <w:marTop w:val="0"/>
          <w:marBottom w:val="0"/>
          <w:divBdr>
            <w:top w:val="none" w:sz="0" w:space="0" w:color="auto"/>
            <w:left w:val="none" w:sz="0" w:space="0" w:color="auto"/>
            <w:bottom w:val="none" w:sz="0" w:space="0" w:color="auto"/>
            <w:right w:val="none" w:sz="0" w:space="0" w:color="auto"/>
          </w:divBdr>
        </w:div>
        <w:div w:id="2094273824">
          <w:marLeft w:val="0"/>
          <w:marRight w:val="0"/>
          <w:marTop w:val="0"/>
          <w:marBottom w:val="0"/>
          <w:divBdr>
            <w:top w:val="none" w:sz="0" w:space="0" w:color="auto"/>
            <w:left w:val="none" w:sz="0" w:space="0" w:color="auto"/>
            <w:bottom w:val="none" w:sz="0" w:space="0" w:color="auto"/>
            <w:right w:val="none" w:sz="0" w:space="0" w:color="auto"/>
          </w:divBdr>
        </w:div>
      </w:divsChild>
    </w:div>
    <w:div w:id="913783213">
      <w:bodyDiv w:val="1"/>
      <w:marLeft w:val="0"/>
      <w:marRight w:val="0"/>
      <w:marTop w:val="0"/>
      <w:marBottom w:val="0"/>
      <w:divBdr>
        <w:top w:val="none" w:sz="0" w:space="0" w:color="auto"/>
        <w:left w:val="none" w:sz="0" w:space="0" w:color="auto"/>
        <w:bottom w:val="none" w:sz="0" w:space="0" w:color="auto"/>
        <w:right w:val="none" w:sz="0" w:space="0" w:color="auto"/>
      </w:divBdr>
      <w:divsChild>
        <w:div w:id="26493364">
          <w:marLeft w:val="0"/>
          <w:marRight w:val="0"/>
          <w:marTop w:val="0"/>
          <w:marBottom w:val="0"/>
          <w:divBdr>
            <w:top w:val="none" w:sz="0" w:space="0" w:color="auto"/>
            <w:left w:val="none" w:sz="0" w:space="0" w:color="auto"/>
            <w:bottom w:val="none" w:sz="0" w:space="0" w:color="auto"/>
            <w:right w:val="none" w:sz="0" w:space="0" w:color="auto"/>
          </w:divBdr>
        </w:div>
      </w:divsChild>
    </w:div>
    <w:div w:id="913975471">
      <w:bodyDiv w:val="1"/>
      <w:marLeft w:val="0"/>
      <w:marRight w:val="0"/>
      <w:marTop w:val="0"/>
      <w:marBottom w:val="0"/>
      <w:divBdr>
        <w:top w:val="none" w:sz="0" w:space="0" w:color="auto"/>
        <w:left w:val="none" w:sz="0" w:space="0" w:color="auto"/>
        <w:bottom w:val="none" w:sz="0" w:space="0" w:color="auto"/>
        <w:right w:val="none" w:sz="0" w:space="0" w:color="auto"/>
      </w:divBdr>
      <w:divsChild>
        <w:div w:id="1110398119">
          <w:marLeft w:val="0"/>
          <w:marRight w:val="0"/>
          <w:marTop w:val="0"/>
          <w:marBottom w:val="0"/>
          <w:divBdr>
            <w:top w:val="none" w:sz="0" w:space="0" w:color="auto"/>
            <w:left w:val="none" w:sz="0" w:space="0" w:color="auto"/>
            <w:bottom w:val="none" w:sz="0" w:space="0" w:color="auto"/>
            <w:right w:val="none" w:sz="0" w:space="0" w:color="auto"/>
          </w:divBdr>
        </w:div>
      </w:divsChild>
    </w:div>
    <w:div w:id="921917729">
      <w:bodyDiv w:val="1"/>
      <w:marLeft w:val="0"/>
      <w:marRight w:val="0"/>
      <w:marTop w:val="0"/>
      <w:marBottom w:val="0"/>
      <w:divBdr>
        <w:top w:val="none" w:sz="0" w:space="0" w:color="auto"/>
        <w:left w:val="none" w:sz="0" w:space="0" w:color="auto"/>
        <w:bottom w:val="none" w:sz="0" w:space="0" w:color="auto"/>
        <w:right w:val="none" w:sz="0" w:space="0" w:color="auto"/>
      </w:divBdr>
      <w:divsChild>
        <w:div w:id="1121997125">
          <w:marLeft w:val="1555"/>
          <w:marRight w:val="0"/>
          <w:marTop w:val="106"/>
          <w:marBottom w:val="0"/>
          <w:divBdr>
            <w:top w:val="none" w:sz="0" w:space="0" w:color="auto"/>
            <w:left w:val="none" w:sz="0" w:space="0" w:color="auto"/>
            <w:bottom w:val="none" w:sz="0" w:space="0" w:color="auto"/>
            <w:right w:val="none" w:sz="0" w:space="0" w:color="auto"/>
          </w:divBdr>
        </w:div>
        <w:div w:id="1629236402">
          <w:marLeft w:val="979"/>
          <w:marRight w:val="0"/>
          <w:marTop w:val="115"/>
          <w:marBottom w:val="0"/>
          <w:divBdr>
            <w:top w:val="none" w:sz="0" w:space="0" w:color="auto"/>
            <w:left w:val="none" w:sz="0" w:space="0" w:color="auto"/>
            <w:bottom w:val="none" w:sz="0" w:space="0" w:color="auto"/>
            <w:right w:val="none" w:sz="0" w:space="0" w:color="auto"/>
          </w:divBdr>
        </w:div>
        <w:div w:id="1772241481">
          <w:marLeft w:val="1555"/>
          <w:marRight w:val="0"/>
          <w:marTop w:val="106"/>
          <w:marBottom w:val="0"/>
          <w:divBdr>
            <w:top w:val="none" w:sz="0" w:space="0" w:color="auto"/>
            <w:left w:val="none" w:sz="0" w:space="0" w:color="auto"/>
            <w:bottom w:val="none" w:sz="0" w:space="0" w:color="auto"/>
            <w:right w:val="none" w:sz="0" w:space="0" w:color="auto"/>
          </w:divBdr>
        </w:div>
        <w:div w:id="2119788196">
          <w:marLeft w:val="979"/>
          <w:marRight w:val="0"/>
          <w:marTop w:val="115"/>
          <w:marBottom w:val="0"/>
          <w:divBdr>
            <w:top w:val="none" w:sz="0" w:space="0" w:color="auto"/>
            <w:left w:val="none" w:sz="0" w:space="0" w:color="auto"/>
            <w:bottom w:val="none" w:sz="0" w:space="0" w:color="auto"/>
            <w:right w:val="none" w:sz="0" w:space="0" w:color="auto"/>
          </w:divBdr>
        </w:div>
      </w:divsChild>
    </w:div>
    <w:div w:id="922109590">
      <w:bodyDiv w:val="1"/>
      <w:marLeft w:val="0"/>
      <w:marRight w:val="0"/>
      <w:marTop w:val="0"/>
      <w:marBottom w:val="0"/>
      <w:divBdr>
        <w:top w:val="none" w:sz="0" w:space="0" w:color="auto"/>
        <w:left w:val="none" w:sz="0" w:space="0" w:color="auto"/>
        <w:bottom w:val="none" w:sz="0" w:space="0" w:color="auto"/>
        <w:right w:val="none" w:sz="0" w:space="0" w:color="auto"/>
      </w:divBdr>
      <w:divsChild>
        <w:div w:id="68696176">
          <w:marLeft w:val="0"/>
          <w:marRight w:val="0"/>
          <w:marTop w:val="0"/>
          <w:marBottom w:val="0"/>
          <w:divBdr>
            <w:top w:val="none" w:sz="0" w:space="0" w:color="auto"/>
            <w:left w:val="none" w:sz="0" w:space="0" w:color="auto"/>
            <w:bottom w:val="none" w:sz="0" w:space="0" w:color="auto"/>
            <w:right w:val="none" w:sz="0" w:space="0" w:color="auto"/>
          </w:divBdr>
        </w:div>
        <w:div w:id="97912022">
          <w:marLeft w:val="0"/>
          <w:marRight w:val="0"/>
          <w:marTop w:val="0"/>
          <w:marBottom w:val="0"/>
          <w:divBdr>
            <w:top w:val="none" w:sz="0" w:space="0" w:color="auto"/>
            <w:left w:val="none" w:sz="0" w:space="0" w:color="auto"/>
            <w:bottom w:val="none" w:sz="0" w:space="0" w:color="auto"/>
            <w:right w:val="none" w:sz="0" w:space="0" w:color="auto"/>
          </w:divBdr>
        </w:div>
        <w:div w:id="794177863">
          <w:marLeft w:val="0"/>
          <w:marRight w:val="0"/>
          <w:marTop w:val="0"/>
          <w:marBottom w:val="0"/>
          <w:divBdr>
            <w:top w:val="none" w:sz="0" w:space="0" w:color="auto"/>
            <w:left w:val="none" w:sz="0" w:space="0" w:color="auto"/>
            <w:bottom w:val="none" w:sz="0" w:space="0" w:color="auto"/>
            <w:right w:val="none" w:sz="0" w:space="0" w:color="auto"/>
          </w:divBdr>
        </w:div>
      </w:divsChild>
    </w:div>
    <w:div w:id="923297975">
      <w:bodyDiv w:val="1"/>
      <w:marLeft w:val="0"/>
      <w:marRight w:val="0"/>
      <w:marTop w:val="0"/>
      <w:marBottom w:val="0"/>
      <w:divBdr>
        <w:top w:val="none" w:sz="0" w:space="0" w:color="auto"/>
        <w:left w:val="none" w:sz="0" w:space="0" w:color="auto"/>
        <w:bottom w:val="none" w:sz="0" w:space="0" w:color="auto"/>
        <w:right w:val="none" w:sz="0" w:space="0" w:color="auto"/>
      </w:divBdr>
    </w:div>
    <w:div w:id="924612579">
      <w:bodyDiv w:val="1"/>
      <w:marLeft w:val="0"/>
      <w:marRight w:val="0"/>
      <w:marTop w:val="0"/>
      <w:marBottom w:val="0"/>
      <w:divBdr>
        <w:top w:val="none" w:sz="0" w:space="0" w:color="auto"/>
        <w:left w:val="none" w:sz="0" w:space="0" w:color="auto"/>
        <w:bottom w:val="none" w:sz="0" w:space="0" w:color="auto"/>
        <w:right w:val="none" w:sz="0" w:space="0" w:color="auto"/>
      </w:divBdr>
      <w:divsChild>
        <w:div w:id="100413908">
          <w:marLeft w:val="0"/>
          <w:marRight w:val="0"/>
          <w:marTop w:val="0"/>
          <w:marBottom w:val="0"/>
          <w:divBdr>
            <w:top w:val="none" w:sz="0" w:space="0" w:color="auto"/>
            <w:left w:val="none" w:sz="0" w:space="0" w:color="auto"/>
            <w:bottom w:val="none" w:sz="0" w:space="0" w:color="auto"/>
            <w:right w:val="none" w:sz="0" w:space="0" w:color="auto"/>
          </w:divBdr>
          <w:divsChild>
            <w:div w:id="946043444">
              <w:marLeft w:val="0"/>
              <w:marRight w:val="0"/>
              <w:marTop w:val="0"/>
              <w:marBottom w:val="0"/>
              <w:divBdr>
                <w:top w:val="none" w:sz="0" w:space="0" w:color="auto"/>
                <w:left w:val="none" w:sz="0" w:space="0" w:color="auto"/>
                <w:bottom w:val="none" w:sz="0" w:space="0" w:color="auto"/>
                <w:right w:val="none" w:sz="0" w:space="0" w:color="auto"/>
              </w:divBdr>
            </w:div>
            <w:div w:id="1476290313">
              <w:marLeft w:val="0"/>
              <w:marRight w:val="0"/>
              <w:marTop w:val="0"/>
              <w:marBottom w:val="0"/>
              <w:divBdr>
                <w:top w:val="none" w:sz="0" w:space="0" w:color="auto"/>
                <w:left w:val="none" w:sz="0" w:space="0" w:color="auto"/>
                <w:bottom w:val="none" w:sz="0" w:space="0" w:color="auto"/>
                <w:right w:val="none" w:sz="0" w:space="0" w:color="auto"/>
              </w:divBdr>
            </w:div>
            <w:div w:id="1480877889">
              <w:marLeft w:val="0"/>
              <w:marRight w:val="0"/>
              <w:marTop w:val="0"/>
              <w:marBottom w:val="0"/>
              <w:divBdr>
                <w:top w:val="none" w:sz="0" w:space="0" w:color="auto"/>
                <w:left w:val="none" w:sz="0" w:space="0" w:color="auto"/>
                <w:bottom w:val="none" w:sz="0" w:space="0" w:color="auto"/>
                <w:right w:val="none" w:sz="0" w:space="0" w:color="auto"/>
              </w:divBdr>
            </w:div>
            <w:div w:id="204093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218">
      <w:bodyDiv w:val="1"/>
      <w:marLeft w:val="0"/>
      <w:marRight w:val="0"/>
      <w:marTop w:val="0"/>
      <w:marBottom w:val="0"/>
      <w:divBdr>
        <w:top w:val="none" w:sz="0" w:space="0" w:color="auto"/>
        <w:left w:val="none" w:sz="0" w:space="0" w:color="auto"/>
        <w:bottom w:val="none" w:sz="0" w:space="0" w:color="auto"/>
        <w:right w:val="none" w:sz="0" w:space="0" w:color="auto"/>
      </w:divBdr>
      <w:divsChild>
        <w:div w:id="917908961">
          <w:marLeft w:val="0"/>
          <w:marRight w:val="0"/>
          <w:marTop w:val="0"/>
          <w:marBottom w:val="0"/>
          <w:divBdr>
            <w:top w:val="none" w:sz="0" w:space="0" w:color="auto"/>
            <w:left w:val="none" w:sz="0" w:space="0" w:color="auto"/>
            <w:bottom w:val="none" w:sz="0" w:space="0" w:color="auto"/>
            <w:right w:val="none" w:sz="0" w:space="0" w:color="auto"/>
          </w:divBdr>
          <w:divsChild>
            <w:div w:id="216208023">
              <w:marLeft w:val="0"/>
              <w:marRight w:val="0"/>
              <w:marTop w:val="0"/>
              <w:marBottom w:val="0"/>
              <w:divBdr>
                <w:top w:val="none" w:sz="0" w:space="0" w:color="auto"/>
                <w:left w:val="none" w:sz="0" w:space="0" w:color="auto"/>
                <w:bottom w:val="none" w:sz="0" w:space="0" w:color="auto"/>
                <w:right w:val="none" w:sz="0" w:space="0" w:color="auto"/>
              </w:divBdr>
            </w:div>
            <w:div w:id="843545989">
              <w:marLeft w:val="0"/>
              <w:marRight w:val="0"/>
              <w:marTop w:val="0"/>
              <w:marBottom w:val="0"/>
              <w:divBdr>
                <w:top w:val="none" w:sz="0" w:space="0" w:color="auto"/>
                <w:left w:val="none" w:sz="0" w:space="0" w:color="auto"/>
                <w:bottom w:val="none" w:sz="0" w:space="0" w:color="auto"/>
                <w:right w:val="none" w:sz="0" w:space="0" w:color="auto"/>
              </w:divBdr>
            </w:div>
            <w:div w:id="10394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96146">
      <w:bodyDiv w:val="1"/>
      <w:marLeft w:val="0"/>
      <w:marRight w:val="0"/>
      <w:marTop w:val="0"/>
      <w:marBottom w:val="0"/>
      <w:divBdr>
        <w:top w:val="none" w:sz="0" w:space="0" w:color="auto"/>
        <w:left w:val="none" w:sz="0" w:space="0" w:color="auto"/>
        <w:bottom w:val="none" w:sz="0" w:space="0" w:color="auto"/>
        <w:right w:val="none" w:sz="0" w:space="0" w:color="auto"/>
      </w:divBdr>
      <w:divsChild>
        <w:div w:id="2069063485">
          <w:marLeft w:val="0"/>
          <w:marRight w:val="0"/>
          <w:marTop w:val="0"/>
          <w:marBottom w:val="0"/>
          <w:divBdr>
            <w:top w:val="none" w:sz="0" w:space="0" w:color="auto"/>
            <w:left w:val="none" w:sz="0" w:space="0" w:color="auto"/>
            <w:bottom w:val="none" w:sz="0" w:space="0" w:color="auto"/>
            <w:right w:val="none" w:sz="0" w:space="0" w:color="auto"/>
          </w:divBdr>
        </w:div>
      </w:divsChild>
    </w:div>
    <w:div w:id="931861382">
      <w:bodyDiv w:val="1"/>
      <w:marLeft w:val="0"/>
      <w:marRight w:val="0"/>
      <w:marTop w:val="0"/>
      <w:marBottom w:val="0"/>
      <w:divBdr>
        <w:top w:val="none" w:sz="0" w:space="0" w:color="auto"/>
        <w:left w:val="none" w:sz="0" w:space="0" w:color="auto"/>
        <w:bottom w:val="none" w:sz="0" w:space="0" w:color="auto"/>
        <w:right w:val="none" w:sz="0" w:space="0" w:color="auto"/>
      </w:divBdr>
      <w:divsChild>
        <w:div w:id="592200410">
          <w:marLeft w:val="0"/>
          <w:marRight w:val="0"/>
          <w:marTop w:val="0"/>
          <w:marBottom w:val="0"/>
          <w:divBdr>
            <w:top w:val="none" w:sz="0" w:space="0" w:color="auto"/>
            <w:left w:val="none" w:sz="0" w:space="0" w:color="auto"/>
            <w:bottom w:val="none" w:sz="0" w:space="0" w:color="auto"/>
            <w:right w:val="none" w:sz="0" w:space="0" w:color="auto"/>
          </w:divBdr>
        </w:div>
      </w:divsChild>
    </w:div>
    <w:div w:id="938366999">
      <w:bodyDiv w:val="1"/>
      <w:marLeft w:val="0"/>
      <w:marRight w:val="0"/>
      <w:marTop w:val="0"/>
      <w:marBottom w:val="0"/>
      <w:divBdr>
        <w:top w:val="none" w:sz="0" w:space="0" w:color="auto"/>
        <w:left w:val="none" w:sz="0" w:space="0" w:color="auto"/>
        <w:bottom w:val="none" w:sz="0" w:space="0" w:color="auto"/>
        <w:right w:val="none" w:sz="0" w:space="0" w:color="auto"/>
      </w:divBdr>
      <w:divsChild>
        <w:div w:id="1801070823">
          <w:marLeft w:val="0"/>
          <w:marRight w:val="0"/>
          <w:marTop w:val="0"/>
          <w:marBottom w:val="0"/>
          <w:divBdr>
            <w:top w:val="none" w:sz="0" w:space="0" w:color="auto"/>
            <w:left w:val="none" w:sz="0" w:space="0" w:color="auto"/>
            <w:bottom w:val="none" w:sz="0" w:space="0" w:color="auto"/>
            <w:right w:val="none" w:sz="0" w:space="0" w:color="auto"/>
          </w:divBdr>
          <w:divsChild>
            <w:div w:id="357201743">
              <w:marLeft w:val="0"/>
              <w:marRight w:val="0"/>
              <w:marTop w:val="0"/>
              <w:marBottom w:val="0"/>
              <w:divBdr>
                <w:top w:val="none" w:sz="0" w:space="0" w:color="auto"/>
                <w:left w:val="none" w:sz="0" w:space="0" w:color="auto"/>
                <w:bottom w:val="none" w:sz="0" w:space="0" w:color="auto"/>
                <w:right w:val="none" w:sz="0" w:space="0" w:color="auto"/>
              </w:divBdr>
            </w:div>
            <w:div w:id="857425204">
              <w:marLeft w:val="0"/>
              <w:marRight w:val="0"/>
              <w:marTop w:val="0"/>
              <w:marBottom w:val="0"/>
              <w:divBdr>
                <w:top w:val="none" w:sz="0" w:space="0" w:color="auto"/>
                <w:left w:val="none" w:sz="0" w:space="0" w:color="auto"/>
                <w:bottom w:val="none" w:sz="0" w:space="0" w:color="auto"/>
                <w:right w:val="none" w:sz="0" w:space="0" w:color="auto"/>
              </w:divBdr>
            </w:div>
            <w:div w:id="183024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3051">
      <w:bodyDiv w:val="1"/>
      <w:marLeft w:val="0"/>
      <w:marRight w:val="0"/>
      <w:marTop w:val="0"/>
      <w:marBottom w:val="0"/>
      <w:divBdr>
        <w:top w:val="none" w:sz="0" w:space="0" w:color="auto"/>
        <w:left w:val="none" w:sz="0" w:space="0" w:color="auto"/>
        <w:bottom w:val="none" w:sz="0" w:space="0" w:color="auto"/>
        <w:right w:val="none" w:sz="0" w:space="0" w:color="auto"/>
      </w:divBdr>
      <w:divsChild>
        <w:div w:id="1209493579">
          <w:marLeft w:val="0"/>
          <w:marRight w:val="0"/>
          <w:marTop w:val="0"/>
          <w:marBottom w:val="0"/>
          <w:divBdr>
            <w:top w:val="none" w:sz="0" w:space="0" w:color="auto"/>
            <w:left w:val="none" w:sz="0" w:space="0" w:color="auto"/>
            <w:bottom w:val="none" w:sz="0" w:space="0" w:color="auto"/>
            <w:right w:val="none" w:sz="0" w:space="0" w:color="auto"/>
          </w:divBdr>
        </w:div>
      </w:divsChild>
    </w:div>
    <w:div w:id="952440618">
      <w:bodyDiv w:val="1"/>
      <w:marLeft w:val="0"/>
      <w:marRight w:val="0"/>
      <w:marTop w:val="0"/>
      <w:marBottom w:val="0"/>
      <w:divBdr>
        <w:top w:val="none" w:sz="0" w:space="0" w:color="auto"/>
        <w:left w:val="none" w:sz="0" w:space="0" w:color="auto"/>
        <w:bottom w:val="none" w:sz="0" w:space="0" w:color="auto"/>
        <w:right w:val="none" w:sz="0" w:space="0" w:color="auto"/>
      </w:divBdr>
      <w:divsChild>
        <w:div w:id="406153431">
          <w:marLeft w:val="0"/>
          <w:marRight w:val="0"/>
          <w:marTop w:val="0"/>
          <w:marBottom w:val="0"/>
          <w:divBdr>
            <w:top w:val="none" w:sz="0" w:space="0" w:color="auto"/>
            <w:left w:val="none" w:sz="0" w:space="0" w:color="auto"/>
            <w:bottom w:val="none" w:sz="0" w:space="0" w:color="auto"/>
            <w:right w:val="none" w:sz="0" w:space="0" w:color="auto"/>
          </w:divBdr>
          <w:divsChild>
            <w:div w:id="415828620">
              <w:marLeft w:val="0"/>
              <w:marRight w:val="0"/>
              <w:marTop w:val="0"/>
              <w:marBottom w:val="0"/>
              <w:divBdr>
                <w:top w:val="none" w:sz="0" w:space="0" w:color="auto"/>
                <w:left w:val="none" w:sz="0" w:space="0" w:color="auto"/>
                <w:bottom w:val="none" w:sz="0" w:space="0" w:color="auto"/>
                <w:right w:val="none" w:sz="0" w:space="0" w:color="auto"/>
              </w:divBdr>
            </w:div>
            <w:div w:id="970867532">
              <w:marLeft w:val="0"/>
              <w:marRight w:val="0"/>
              <w:marTop w:val="0"/>
              <w:marBottom w:val="0"/>
              <w:divBdr>
                <w:top w:val="none" w:sz="0" w:space="0" w:color="auto"/>
                <w:left w:val="none" w:sz="0" w:space="0" w:color="auto"/>
                <w:bottom w:val="none" w:sz="0" w:space="0" w:color="auto"/>
                <w:right w:val="none" w:sz="0" w:space="0" w:color="auto"/>
              </w:divBdr>
            </w:div>
            <w:div w:id="1131631264">
              <w:marLeft w:val="0"/>
              <w:marRight w:val="0"/>
              <w:marTop w:val="0"/>
              <w:marBottom w:val="0"/>
              <w:divBdr>
                <w:top w:val="none" w:sz="0" w:space="0" w:color="auto"/>
                <w:left w:val="none" w:sz="0" w:space="0" w:color="auto"/>
                <w:bottom w:val="none" w:sz="0" w:space="0" w:color="auto"/>
                <w:right w:val="none" w:sz="0" w:space="0" w:color="auto"/>
              </w:divBdr>
            </w:div>
            <w:div w:id="1570845636">
              <w:marLeft w:val="0"/>
              <w:marRight w:val="0"/>
              <w:marTop w:val="0"/>
              <w:marBottom w:val="0"/>
              <w:divBdr>
                <w:top w:val="none" w:sz="0" w:space="0" w:color="auto"/>
                <w:left w:val="none" w:sz="0" w:space="0" w:color="auto"/>
                <w:bottom w:val="none" w:sz="0" w:space="0" w:color="auto"/>
                <w:right w:val="none" w:sz="0" w:space="0" w:color="auto"/>
              </w:divBdr>
            </w:div>
            <w:div w:id="1898008796">
              <w:marLeft w:val="0"/>
              <w:marRight w:val="0"/>
              <w:marTop w:val="0"/>
              <w:marBottom w:val="0"/>
              <w:divBdr>
                <w:top w:val="none" w:sz="0" w:space="0" w:color="auto"/>
                <w:left w:val="none" w:sz="0" w:space="0" w:color="auto"/>
                <w:bottom w:val="none" w:sz="0" w:space="0" w:color="auto"/>
                <w:right w:val="none" w:sz="0" w:space="0" w:color="auto"/>
              </w:divBdr>
            </w:div>
            <w:div w:id="2020769404">
              <w:marLeft w:val="0"/>
              <w:marRight w:val="0"/>
              <w:marTop w:val="0"/>
              <w:marBottom w:val="0"/>
              <w:divBdr>
                <w:top w:val="none" w:sz="0" w:space="0" w:color="auto"/>
                <w:left w:val="none" w:sz="0" w:space="0" w:color="auto"/>
                <w:bottom w:val="none" w:sz="0" w:space="0" w:color="auto"/>
                <w:right w:val="none" w:sz="0" w:space="0" w:color="auto"/>
              </w:divBdr>
            </w:div>
            <w:div w:id="21412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017">
      <w:bodyDiv w:val="1"/>
      <w:marLeft w:val="0"/>
      <w:marRight w:val="0"/>
      <w:marTop w:val="0"/>
      <w:marBottom w:val="0"/>
      <w:divBdr>
        <w:top w:val="none" w:sz="0" w:space="0" w:color="auto"/>
        <w:left w:val="none" w:sz="0" w:space="0" w:color="auto"/>
        <w:bottom w:val="none" w:sz="0" w:space="0" w:color="auto"/>
        <w:right w:val="none" w:sz="0" w:space="0" w:color="auto"/>
      </w:divBdr>
    </w:div>
    <w:div w:id="965506100">
      <w:bodyDiv w:val="1"/>
      <w:marLeft w:val="0"/>
      <w:marRight w:val="0"/>
      <w:marTop w:val="0"/>
      <w:marBottom w:val="0"/>
      <w:divBdr>
        <w:top w:val="none" w:sz="0" w:space="0" w:color="auto"/>
        <w:left w:val="none" w:sz="0" w:space="0" w:color="auto"/>
        <w:bottom w:val="none" w:sz="0" w:space="0" w:color="auto"/>
        <w:right w:val="none" w:sz="0" w:space="0" w:color="auto"/>
      </w:divBdr>
    </w:div>
    <w:div w:id="969212913">
      <w:bodyDiv w:val="1"/>
      <w:marLeft w:val="0"/>
      <w:marRight w:val="0"/>
      <w:marTop w:val="0"/>
      <w:marBottom w:val="0"/>
      <w:divBdr>
        <w:top w:val="none" w:sz="0" w:space="0" w:color="auto"/>
        <w:left w:val="none" w:sz="0" w:space="0" w:color="auto"/>
        <w:bottom w:val="none" w:sz="0" w:space="0" w:color="auto"/>
        <w:right w:val="none" w:sz="0" w:space="0" w:color="auto"/>
      </w:divBdr>
      <w:divsChild>
        <w:div w:id="844826689">
          <w:marLeft w:val="0"/>
          <w:marRight w:val="0"/>
          <w:marTop w:val="0"/>
          <w:marBottom w:val="0"/>
          <w:divBdr>
            <w:top w:val="none" w:sz="0" w:space="0" w:color="auto"/>
            <w:left w:val="none" w:sz="0" w:space="0" w:color="auto"/>
            <w:bottom w:val="none" w:sz="0" w:space="0" w:color="auto"/>
            <w:right w:val="none" w:sz="0" w:space="0" w:color="auto"/>
          </w:divBdr>
        </w:div>
      </w:divsChild>
    </w:div>
    <w:div w:id="972834602">
      <w:bodyDiv w:val="1"/>
      <w:marLeft w:val="0"/>
      <w:marRight w:val="0"/>
      <w:marTop w:val="0"/>
      <w:marBottom w:val="0"/>
      <w:divBdr>
        <w:top w:val="none" w:sz="0" w:space="0" w:color="auto"/>
        <w:left w:val="none" w:sz="0" w:space="0" w:color="auto"/>
        <w:bottom w:val="none" w:sz="0" w:space="0" w:color="auto"/>
        <w:right w:val="none" w:sz="0" w:space="0" w:color="auto"/>
      </w:divBdr>
      <w:divsChild>
        <w:div w:id="37898407">
          <w:marLeft w:val="0"/>
          <w:marRight w:val="0"/>
          <w:marTop w:val="0"/>
          <w:marBottom w:val="0"/>
          <w:divBdr>
            <w:top w:val="none" w:sz="0" w:space="0" w:color="auto"/>
            <w:left w:val="none" w:sz="0" w:space="0" w:color="auto"/>
            <w:bottom w:val="none" w:sz="0" w:space="0" w:color="auto"/>
            <w:right w:val="none" w:sz="0" w:space="0" w:color="auto"/>
          </w:divBdr>
        </w:div>
        <w:div w:id="188297088">
          <w:marLeft w:val="0"/>
          <w:marRight w:val="0"/>
          <w:marTop w:val="0"/>
          <w:marBottom w:val="0"/>
          <w:divBdr>
            <w:top w:val="none" w:sz="0" w:space="0" w:color="auto"/>
            <w:left w:val="none" w:sz="0" w:space="0" w:color="auto"/>
            <w:bottom w:val="none" w:sz="0" w:space="0" w:color="auto"/>
            <w:right w:val="none" w:sz="0" w:space="0" w:color="auto"/>
          </w:divBdr>
        </w:div>
        <w:div w:id="558369700">
          <w:marLeft w:val="0"/>
          <w:marRight w:val="0"/>
          <w:marTop w:val="0"/>
          <w:marBottom w:val="0"/>
          <w:divBdr>
            <w:top w:val="none" w:sz="0" w:space="0" w:color="auto"/>
            <w:left w:val="none" w:sz="0" w:space="0" w:color="auto"/>
            <w:bottom w:val="none" w:sz="0" w:space="0" w:color="auto"/>
            <w:right w:val="none" w:sz="0" w:space="0" w:color="auto"/>
          </w:divBdr>
        </w:div>
        <w:div w:id="710615496">
          <w:marLeft w:val="0"/>
          <w:marRight w:val="0"/>
          <w:marTop w:val="0"/>
          <w:marBottom w:val="0"/>
          <w:divBdr>
            <w:top w:val="none" w:sz="0" w:space="0" w:color="auto"/>
            <w:left w:val="none" w:sz="0" w:space="0" w:color="auto"/>
            <w:bottom w:val="none" w:sz="0" w:space="0" w:color="auto"/>
            <w:right w:val="none" w:sz="0" w:space="0" w:color="auto"/>
          </w:divBdr>
        </w:div>
        <w:div w:id="769273097">
          <w:marLeft w:val="0"/>
          <w:marRight w:val="0"/>
          <w:marTop w:val="0"/>
          <w:marBottom w:val="0"/>
          <w:divBdr>
            <w:top w:val="none" w:sz="0" w:space="0" w:color="auto"/>
            <w:left w:val="none" w:sz="0" w:space="0" w:color="auto"/>
            <w:bottom w:val="none" w:sz="0" w:space="0" w:color="auto"/>
            <w:right w:val="none" w:sz="0" w:space="0" w:color="auto"/>
          </w:divBdr>
        </w:div>
        <w:div w:id="875780110">
          <w:marLeft w:val="0"/>
          <w:marRight w:val="0"/>
          <w:marTop w:val="0"/>
          <w:marBottom w:val="0"/>
          <w:divBdr>
            <w:top w:val="none" w:sz="0" w:space="0" w:color="auto"/>
            <w:left w:val="none" w:sz="0" w:space="0" w:color="auto"/>
            <w:bottom w:val="none" w:sz="0" w:space="0" w:color="auto"/>
            <w:right w:val="none" w:sz="0" w:space="0" w:color="auto"/>
          </w:divBdr>
        </w:div>
        <w:div w:id="1264416232">
          <w:marLeft w:val="0"/>
          <w:marRight w:val="0"/>
          <w:marTop w:val="0"/>
          <w:marBottom w:val="0"/>
          <w:divBdr>
            <w:top w:val="none" w:sz="0" w:space="0" w:color="auto"/>
            <w:left w:val="none" w:sz="0" w:space="0" w:color="auto"/>
            <w:bottom w:val="none" w:sz="0" w:space="0" w:color="auto"/>
            <w:right w:val="none" w:sz="0" w:space="0" w:color="auto"/>
          </w:divBdr>
        </w:div>
        <w:div w:id="1408065520">
          <w:marLeft w:val="0"/>
          <w:marRight w:val="0"/>
          <w:marTop w:val="0"/>
          <w:marBottom w:val="0"/>
          <w:divBdr>
            <w:top w:val="none" w:sz="0" w:space="0" w:color="auto"/>
            <w:left w:val="none" w:sz="0" w:space="0" w:color="auto"/>
            <w:bottom w:val="none" w:sz="0" w:space="0" w:color="auto"/>
            <w:right w:val="none" w:sz="0" w:space="0" w:color="auto"/>
          </w:divBdr>
        </w:div>
      </w:divsChild>
    </w:div>
    <w:div w:id="982782465">
      <w:bodyDiv w:val="1"/>
      <w:marLeft w:val="0"/>
      <w:marRight w:val="0"/>
      <w:marTop w:val="0"/>
      <w:marBottom w:val="0"/>
      <w:divBdr>
        <w:top w:val="none" w:sz="0" w:space="0" w:color="auto"/>
        <w:left w:val="none" w:sz="0" w:space="0" w:color="auto"/>
        <w:bottom w:val="none" w:sz="0" w:space="0" w:color="auto"/>
        <w:right w:val="none" w:sz="0" w:space="0" w:color="auto"/>
      </w:divBdr>
      <w:divsChild>
        <w:div w:id="45882895">
          <w:marLeft w:val="0"/>
          <w:marRight w:val="0"/>
          <w:marTop w:val="0"/>
          <w:marBottom w:val="0"/>
          <w:divBdr>
            <w:top w:val="none" w:sz="0" w:space="0" w:color="auto"/>
            <w:left w:val="none" w:sz="0" w:space="0" w:color="auto"/>
            <w:bottom w:val="none" w:sz="0" w:space="0" w:color="auto"/>
            <w:right w:val="none" w:sz="0" w:space="0" w:color="auto"/>
          </w:divBdr>
        </w:div>
      </w:divsChild>
    </w:div>
    <w:div w:id="983852755">
      <w:bodyDiv w:val="1"/>
      <w:marLeft w:val="0"/>
      <w:marRight w:val="0"/>
      <w:marTop w:val="0"/>
      <w:marBottom w:val="0"/>
      <w:divBdr>
        <w:top w:val="none" w:sz="0" w:space="0" w:color="auto"/>
        <w:left w:val="none" w:sz="0" w:space="0" w:color="auto"/>
        <w:bottom w:val="none" w:sz="0" w:space="0" w:color="auto"/>
        <w:right w:val="none" w:sz="0" w:space="0" w:color="auto"/>
      </w:divBdr>
      <w:divsChild>
        <w:div w:id="359628230">
          <w:marLeft w:val="0"/>
          <w:marRight w:val="0"/>
          <w:marTop w:val="0"/>
          <w:marBottom w:val="0"/>
          <w:divBdr>
            <w:top w:val="none" w:sz="0" w:space="0" w:color="auto"/>
            <w:left w:val="none" w:sz="0" w:space="0" w:color="auto"/>
            <w:bottom w:val="none" w:sz="0" w:space="0" w:color="auto"/>
            <w:right w:val="none" w:sz="0" w:space="0" w:color="auto"/>
          </w:divBdr>
        </w:div>
        <w:div w:id="448669083">
          <w:marLeft w:val="0"/>
          <w:marRight w:val="0"/>
          <w:marTop w:val="0"/>
          <w:marBottom w:val="0"/>
          <w:divBdr>
            <w:top w:val="none" w:sz="0" w:space="0" w:color="auto"/>
            <w:left w:val="none" w:sz="0" w:space="0" w:color="auto"/>
            <w:bottom w:val="none" w:sz="0" w:space="0" w:color="auto"/>
            <w:right w:val="none" w:sz="0" w:space="0" w:color="auto"/>
          </w:divBdr>
        </w:div>
        <w:div w:id="779682603">
          <w:marLeft w:val="0"/>
          <w:marRight w:val="0"/>
          <w:marTop w:val="0"/>
          <w:marBottom w:val="0"/>
          <w:divBdr>
            <w:top w:val="none" w:sz="0" w:space="0" w:color="auto"/>
            <w:left w:val="none" w:sz="0" w:space="0" w:color="auto"/>
            <w:bottom w:val="none" w:sz="0" w:space="0" w:color="auto"/>
            <w:right w:val="none" w:sz="0" w:space="0" w:color="auto"/>
          </w:divBdr>
        </w:div>
        <w:div w:id="920061053">
          <w:marLeft w:val="0"/>
          <w:marRight w:val="0"/>
          <w:marTop w:val="0"/>
          <w:marBottom w:val="0"/>
          <w:divBdr>
            <w:top w:val="none" w:sz="0" w:space="0" w:color="auto"/>
            <w:left w:val="none" w:sz="0" w:space="0" w:color="auto"/>
            <w:bottom w:val="none" w:sz="0" w:space="0" w:color="auto"/>
            <w:right w:val="none" w:sz="0" w:space="0" w:color="auto"/>
          </w:divBdr>
        </w:div>
      </w:divsChild>
    </w:div>
    <w:div w:id="990252852">
      <w:bodyDiv w:val="1"/>
      <w:marLeft w:val="0"/>
      <w:marRight w:val="0"/>
      <w:marTop w:val="0"/>
      <w:marBottom w:val="0"/>
      <w:divBdr>
        <w:top w:val="none" w:sz="0" w:space="0" w:color="auto"/>
        <w:left w:val="none" w:sz="0" w:space="0" w:color="auto"/>
        <w:bottom w:val="none" w:sz="0" w:space="0" w:color="auto"/>
        <w:right w:val="none" w:sz="0" w:space="0" w:color="auto"/>
      </w:divBdr>
      <w:divsChild>
        <w:div w:id="626737215">
          <w:marLeft w:val="0"/>
          <w:marRight w:val="0"/>
          <w:marTop w:val="0"/>
          <w:marBottom w:val="0"/>
          <w:divBdr>
            <w:top w:val="none" w:sz="0" w:space="0" w:color="auto"/>
            <w:left w:val="none" w:sz="0" w:space="0" w:color="auto"/>
            <w:bottom w:val="none" w:sz="0" w:space="0" w:color="auto"/>
            <w:right w:val="none" w:sz="0" w:space="0" w:color="auto"/>
          </w:divBdr>
        </w:div>
      </w:divsChild>
    </w:div>
    <w:div w:id="993067380">
      <w:bodyDiv w:val="1"/>
      <w:marLeft w:val="0"/>
      <w:marRight w:val="0"/>
      <w:marTop w:val="0"/>
      <w:marBottom w:val="0"/>
      <w:divBdr>
        <w:top w:val="none" w:sz="0" w:space="0" w:color="auto"/>
        <w:left w:val="none" w:sz="0" w:space="0" w:color="auto"/>
        <w:bottom w:val="none" w:sz="0" w:space="0" w:color="auto"/>
        <w:right w:val="none" w:sz="0" w:space="0" w:color="auto"/>
      </w:divBdr>
      <w:divsChild>
        <w:div w:id="1968657906">
          <w:marLeft w:val="0"/>
          <w:marRight w:val="0"/>
          <w:marTop w:val="0"/>
          <w:marBottom w:val="0"/>
          <w:divBdr>
            <w:top w:val="none" w:sz="0" w:space="0" w:color="auto"/>
            <w:left w:val="none" w:sz="0" w:space="0" w:color="auto"/>
            <w:bottom w:val="none" w:sz="0" w:space="0" w:color="auto"/>
            <w:right w:val="none" w:sz="0" w:space="0" w:color="auto"/>
          </w:divBdr>
        </w:div>
      </w:divsChild>
    </w:div>
    <w:div w:id="1000736179">
      <w:bodyDiv w:val="1"/>
      <w:marLeft w:val="0"/>
      <w:marRight w:val="0"/>
      <w:marTop w:val="0"/>
      <w:marBottom w:val="0"/>
      <w:divBdr>
        <w:top w:val="none" w:sz="0" w:space="0" w:color="auto"/>
        <w:left w:val="none" w:sz="0" w:space="0" w:color="auto"/>
        <w:bottom w:val="none" w:sz="0" w:space="0" w:color="auto"/>
        <w:right w:val="none" w:sz="0" w:space="0" w:color="auto"/>
      </w:divBdr>
      <w:divsChild>
        <w:div w:id="1100760998">
          <w:marLeft w:val="547"/>
          <w:marRight w:val="0"/>
          <w:marTop w:val="240"/>
          <w:marBottom w:val="0"/>
          <w:divBdr>
            <w:top w:val="none" w:sz="0" w:space="0" w:color="auto"/>
            <w:left w:val="none" w:sz="0" w:space="0" w:color="auto"/>
            <w:bottom w:val="none" w:sz="0" w:space="0" w:color="auto"/>
            <w:right w:val="none" w:sz="0" w:space="0" w:color="auto"/>
          </w:divBdr>
        </w:div>
      </w:divsChild>
    </w:div>
    <w:div w:id="1002394384">
      <w:bodyDiv w:val="1"/>
      <w:marLeft w:val="0"/>
      <w:marRight w:val="0"/>
      <w:marTop w:val="0"/>
      <w:marBottom w:val="0"/>
      <w:divBdr>
        <w:top w:val="none" w:sz="0" w:space="0" w:color="auto"/>
        <w:left w:val="none" w:sz="0" w:space="0" w:color="auto"/>
        <w:bottom w:val="none" w:sz="0" w:space="0" w:color="auto"/>
        <w:right w:val="none" w:sz="0" w:space="0" w:color="auto"/>
      </w:divBdr>
      <w:divsChild>
        <w:div w:id="397828688">
          <w:marLeft w:val="0"/>
          <w:marRight w:val="0"/>
          <w:marTop w:val="0"/>
          <w:marBottom w:val="0"/>
          <w:divBdr>
            <w:top w:val="none" w:sz="0" w:space="0" w:color="auto"/>
            <w:left w:val="none" w:sz="0" w:space="0" w:color="auto"/>
            <w:bottom w:val="none" w:sz="0" w:space="0" w:color="auto"/>
            <w:right w:val="none" w:sz="0" w:space="0" w:color="auto"/>
          </w:divBdr>
        </w:div>
      </w:divsChild>
    </w:div>
    <w:div w:id="1037042868">
      <w:bodyDiv w:val="1"/>
      <w:marLeft w:val="0"/>
      <w:marRight w:val="0"/>
      <w:marTop w:val="0"/>
      <w:marBottom w:val="0"/>
      <w:divBdr>
        <w:top w:val="none" w:sz="0" w:space="0" w:color="auto"/>
        <w:left w:val="none" w:sz="0" w:space="0" w:color="auto"/>
        <w:bottom w:val="none" w:sz="0" w:space="0" w:color="auto"/>
        <w:right w:val="none" w:sz="0" w:space="0" w:color="auto"/>
      </w:divBdr>
      <w:divsChild>
        <w:div w:id="106123334">
          <w:marLeft w:val="1426"/>
          <w:marRight w:val="0"/>
          <w:marTop w:val="96"/>
          <w:marBottom w:val="0"/>
          <w:divBdr>
            <w:top w:val="none" w:sz="0" w:space="0" w:color="auto"/>
            <w:left w:val="none" w:sz="0" w:space="0" w:color="auto"/>
            <w:bottom w:val="none" w:sz="0" w:space="0" w:color="auto"/>
            <w:right w:val="none" w:sz="0" w:space="0" w:color="auto"/>
          </w:divBdr>
        </w:div>
        <w:div w:id="1577085269">
          <w:marLeft w:val="1426"/>
          <w:marRight w:val="0"/>
          <w:marTop w:val="96"/>
          <w:marBottom w:val="0"/>
          <w:divBdr>
            <w:top w:val="none" w:sz="0" w:space="0" w:color="auto"/>
            <w:left w:val="none" w:sz="0" w:space="0" w:color="auto"/>
            <w:bottom w:val="none" w:sz="0" w:space="0" w:color="auto"/>
            <w:right w:val="none" w:sz="0" w:space="0" w:color="auto"/>
          </w:divBdr>
        </w:div>
        <w:div w:id="1672443175">
          <w:marLeft w:val="1426"/>
          <w:marRight w:val="0"/>
          <w:marTop w:val="96"/>
          <w:marBottom w:val="0"/>
          <w:divBdr>
            <w:top w:val="none" w:sz="0" w:space="0" w:color="auto"/>
            <w:left w:val="none" w:sz="0" w:space="0" w:color="auto"/>
            <w:bottom w:val="none" w:sz="0" w:space="0" w:color="auto"/>
            <w:right w:val="none" w:sz="0" w:space="0" w:color="auto"/>
          </w:divBdr>
        </w:div>
        <w:div w:id="1986546575">
          <w:marLeft w:val="1426"/>
          <w:marRight w:val="0"/>
          <w:marTop w:val="96"/>
          <w:marBottom w:val="0"/>
          <w:divBdr>
            <w:top w:val="none" w:sz="0" w:space="0" w:color="auto"/>
            <w:left w:val="none" w:sz="0" w:space="0" w:color="auto"/>
            <w:bottom w:val="none" w:sz="0" w:space="0" w:color="auto"/>
            <w:right w:val="none" w:sz="0" w:space="0" w:color="auto"/>
          </w:divBdr>
        </w:div>
      </w:divsChild>
    </w:div>
    <w:div w:id="1044645775">
      <w:bodyDiv w:val="1"/>
      <w:marLeft w:val="0"/>
      <w:marRight w:val="0"/>
      <w:marTop w:val="0"/>
      <w:marBottom w:val="0"/>
      <w:divBdr>
        <w:top w:val="none" w:sz="0" w:space="0" w:color="auto"/>
        <w:left w:val="none" w:sz="0" w:space="0" w:color="auto"/>
        <w:bottom w:val="none" w:sz="0" w:space="0" w:color="auto"/>
        <w:right w:val="none" w:sz="0" w:space="0" w:color="auto"/>
      </w:divBdr>
      <w:divsChild>
        <w:div w:id="971129846">
          <w:marLeft w:val="0"/>
          <w:marRight w:val="0"/>
          <w:marTop w:val="0"/>
          <w:marBottom w:val="0"/>
          <w:divBdr>
            <w:top w:val="none" w:sz="0" w:space="0" w:color="auto"/>
            <w:left w:val="none" w:sz="0" w:space="0" w:color="auto"/>
            <w:bottom w:val="none" w:sz="0" w:space="0" w:color="auto"/>
            <w:right w:val="none" w:sz="0" w:space="0" w:color="auto"/>
          </w:divBdr>
          <w:divsChild>
            <w:div w:id="7604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93827">
      <w:bodyDiv w:val="1"/>
      <w:marLeft w:val="0"/>
      <w:marRight w:val="0"/>
      <w:marTop w:val="0"/>
      <w:marBottom w:val="0"/>
      <w:divBdr>
        <w:top w:val="none" w:sz="0" w:space="0" w:color="auto"/>
        <w:left w:val="none" w:sz="0" w:space="0" w:color="auto"/>
        <w:bottom w:val="none" w:sz="0" w:space="0" w:color="auto"/>
        <w:right w:val="none" w:sz="0" w:space="0" w:color="auto"/>
      </w:divBdr>
      <w:divsChild>
        <w:div w:id="109084233">
          <w:marLeft w:val="0"/>
          <w:marRight w:val="0"/>
          <w:marTop w:val="0"/>
          <w:marBottom w:val="0"/>
          <w:divBdr>
            <w:top w:val="none" w:sz="0" w:space="0" w:color="auto"/>
            <w:left w:val="none" w:sz="0" w:space="0" w:color="auto"/>
            <w:bottom w:val="none" w:sz="0" w:space="0" w:color="auto"/>
            <w:right w:val="none" w:sz="0" w:space="0" w:color="auto"/>
          </w:divBdr>
        </w:div>
        <w:div w:id="560098057">
          <w:marLeft w:val="0"/>
          <w:marRight w:val="0"/>
          <w:marTop w:val="0"/>
          <w:marBottom w:val="0"/>
          <w:divBdr>
            <w:top w:val="none" w:sz="0" w:space="0" w:color="auto"/>
            <w:left w:val="none" w:sz="0" w:space="0" w:color="auto"/>
            <w:bottom w:val="none" w:sz="0" w:space="0" w:color="auto"/>
            <w:right w:val="none" w:sz="0" w:space="0" w:color="auto"/>
          </w:divBdr>
        </w:div>
        <w:div w:id="1411346405">
          <w:marLeft w:val="0"/>
          <w:marRight w:val="0"/>
          <w:marTop w:val="0"/>
          <w:marBottom w:val="0"/>
          <w:divBdr>
            <w:top w:val="none" w:sz="0" w:space="0" w:color="auto"/>
            <w:left w:val="none" w:sz="0" w:space="0" w:color="auto"/>
            <w:bottom w:val="none" w:sz="0" w:space="0" w:color="auto"/>
            <w:right w:val="none" w:sz="0" w:space="0" w:color="auto"/>
          </w:divBdr>
        </w:div>
        <w:div w:id="1429960624">
          <w:marLeft w:val="0"/>
          <w:marRight w:val="0"/>
          <w:marTop w:val="0"/>
          <w:marBottom w:val="0"/>
          <w:divBdr>
            <w:top w:val="none" w:sz="0" w:space="0" w:color="auto"/>
            <w:left w:val="none" w:sz="0" w:space="0" w:color="auto"/>
            <w:bottom w:val="none" w:sz="0" w:space="0" w:color="auto"/>
            <w:right w:val="none" w:sz="0" w:space="0" w:color="auto"/>
          </w:divBdr>
        </w:div>
        <w:div w:id="1841775571">
          <w:marLeft w:val="0"/>
          <w:marRight w:val="0"/>
          <w:marTop w:val="0"/>
          <w:marBottom w:val="0"/>
          <w:divBdr>
            <w:top w:val="none" w:sz="0" w:space="0" w:color="auto"/>
            <w:left w:val="none" w:sz="0" w:space="0" w:color="auto"/>
            <w:bottom w:val="none" w:sz="0" w:space="0" w:color="auto"/>
            <w:right w:val="none" w:sz="0" w:space="0" w:color="auto"/>
          </w:divBdr>
        </w:div>
      </w:divsChild>
    </w:div>
    <w:div w:id="1060247425">
      <w:bodyDiv w:val="1"/>
      <w:marLeft w:val="0"/>
      <w:marRight w:val="0"/>
      <w:marTop w:val="0"/>
      <w:marBottom w:val="0"/>
      <w:divBdr>
        <w:top w:val="none" w:sz="0" w:space="0" w:color="auto"/>
        <w:left w:val="none" w:sz="0" w:space="0" w:color="auto"/>
        <w:bottom w:val="none" w:sz="0" w:space="0" w:color="auto"/>
        <w:right w:val="none" w:sz="0" w:space="0" w:color="auto"/>
      </w:divBdr>
    </w:div>
    <w:div w:id="1068772009">
      <w:bodyDiv w:val="1"/>
      <w:marLeft w:val="0"/>
      <w:marRight w:val="0"/>
      <w:marTop w:val="0"/>
      <w:marBottom w:val="0"/>
      <w:divBdr>
        <w:top w:val="none" w:sz="0" w:space="0" w:color="auto"/>
        <w:left w:val="none" w:sz="0" w:space="0" w:color="auto"/>
        <w:bottom w:val="none" w:sz="0" w:space="0" w:color="auto"/>
        <w:right w:val="none" w:sz="0" w:space="0" w:color="auto"/>
      </w:divBdr>
      <w:divsChild>
        <w:div w:id="1524904565">
          <w:marLeft w:val="0"/>
          <w:marRight w:val="0"/>
          <w:marTop w:val="0"/>
          <w:marBottom w:val="0"/>
          <w:divBdr>
            <w:top w:val="none" w:sz="0" w:space="0" w:color="auto"/>
            <w:left w:val="none" w:sz="0" w:space="0" w:color="auto"/>
            <w:bottom w:val="none" w:sz="0" w:space="0" w:color="auto"/>
            <w:right w:val="none" w:sz="0" w:space="0" w:color="auto"/>
          </w:divBdr>
        </w:div>
      </w:divsChild>
    </w:div>
    <w:div w:id="1078792308">
      <w:bodyDiv w:val="1"/>
      <w:marLeft w:val="0"/>
      <w:marRight w:val="0"/>
      <w:marTop w:val="0"/>
      <w:marBottom w:val="0"/>
      <w:divBdr>
        <w:top w:val="none" w:sz="0" w:space="0" w:color="auto"/>
        <w:left w:val="none" w:sz="0" w:space="0" w:color="auto"/>
        <w:bottom w:val="none" w:sz="0" w:space="0" w:color="auto"/>
        <w:right w:val="none" w:sz="0" w:space="0" w:color="auto"/>
      </w:divBdr>
      <w:divsChild>
        <w:div w:id="9793778">
          <w:marLeft w:val="0"/>
          <w:marRight w:val="0"/>
          <w:marTop w:val="0"/>
          <w:marBottom w:val="0"/>
          <w:divBdr>
            <w:top w:val="none" w:sz="0" w:space="0" w:color="auto"/>
            <w:left w:val="none" w:sz="0" w:space="0" w:color="auto"/>
            <w:bottom w:val="none" w:sz="0" w:space="0" w:color="auto"/>
            <w:right w:val="none" w:sz="0" w:space="0" w:color="auto"/>
          </w:divBdr>
        </w:div>
        <w:div w:id="31854639">
          <w:marLeft w:val="0"/>
          <w:marRight w:val="0"/>
          <w:marTop w:val="0"/>
          <w:marBottom w:val="0"/>
          <w:divBdr>
            <w:top w:val="none" w:sz="0" w:space="0" w:color="auto"/>
            <w:left w:val="none" w:sz="0" w:space="0" w:color="auto"/>
            <w:bottom w:val="none" w:sz="0" w:space="0" w:color="auto"/>
            <w:right w:val="none" w:sz="0" w:space="0" w:color="auto"/>
          </w:divBdr>
        </w:div>
        <w:div w:id="283969614">
          <w:marLeft w:val="0"/>
          <w:marRight w:val="0"/>
          <w:marTop w:val="0"/>
          <w:marBottom w:val="0"/>
          <w:divBdr>
            <w:top w:val="none" w:sz="0" w:space="0" w:color="auto"/>
            <w:left w:val="none" w:sz="0" w:space="0" w:color="auto"/>
            <w:bottom w:val="none" w:sz="0" w:space="0" w:color="auto"/>
            <w:right w:val="none" w:sz="0" w:space="0" w:color="auto"/>
          </w:divBdr>
        </w:div>
        <w:div w:id="447042299">
          <w:marLeft w:val="0"/>
          <w:marRight w:val="0"/>
          <w:marTop w:val="0"/>
          <w:marBottom w:val="0"/>
          <w:divBdr>
            <w:top w:val="none" w:sz="0" w:space="0" w:color="auto"/>
            <w:left w:val="none" w:sz="0" w:space="0" w:color="auto"/>
            <w:bottom w:val="none" w:sz="0" w:space="0" w:color="auto"/>
            <w:right w:val="none" w:sz="0" w:space="0" w:color="auto"/>
          </w:divBdr>
        </w:div>
        <w:div w:id="483545253">
          <w:marLeft w:val="0"/>
          <w:marRight w:val="0"/>
          <w:marTop w:val="0"/>
          <w:marBottom w:val="0"/>
          <w:divBdr>
            <w:top w:val="none" w:sz="0" w:space="0" w:color="auto"/>
            <w:left w:val="none" w:sz="0" w:space="0" w:color="auto"/>
            <w:bottom w:val="none" w:sz="0" w:space="0" w:color="auto"/>
            <w:right w:val="none" w:sz="0" w:space="0" w:color="auto"/>
          </w:divBdr>
        </w:div>
        <w:div w:id="653339960">
          <w:marLeft w:val="0"/>
          <w:marRight w:val="0"/>
          <w:marTop w:val="0"/>
          <w:marBottom w:val="0"/>
          <w:divBdr>
            <w:top w:val="none" w:sz="0" w:space="0" w:color="auto"/>
            <w:left w:val="none" w:sz="0" w:space="0" w:color="auto"/>
            <w:bottom w:val="none" w:sz="0" w:space="0" w:color="auto"/>
            <w:right w:val="none" w:sz="0" w:space="0" w:color="auto"/>
          </w:divBdr>
        </w:div>
        <w:div w:id="655497838">
          <w:marLeft w:val="0"/>
          <w:marRight w:val="0"/>
          <w:marTop w:val="0"/>
          <w:marBottom w:val="0"/>
          <w:divBdr>
            <w:top w:val="none" w:sz="0" w:space="0" w:color="auto"/>
            <w:left w:val="none" w:sz="0" w:space="0" w:color="auto"/>
            <w:bottom w:val="none" w:sz="0" w:space="0" w:color="auto"/>
            <w:right w:val="none" w:sz="0" w:space="0" w:color="auto"/>
          </w:divBdr>
        </w:div>
        <w:div w:id="1696223659">
          <w:marLeft w:val="0"/>
          <w:marRight w:val="0"/>
          <w:marTop w:val="0"/>
          <w:marBottom w:val="0"/>
          <w:divBdr>
            <w:top w:val="none" w:sz="0" w:space="0" w:color="auto"/>
            <w:left w:val="none" w:sz="0" w:space="0" w:color="auto"/>
            <w:bottom w:val="none" w:sz="0" w:space="0" w:color="auto"/>
            <w:right w:val="none" w:sz="0" w:space="0" w:color="auto"/>
          </w:divBdr>
        </w:div>
        <w:div w:id="1740400193">
          <w:marLeft w:val="0"/>
          <w:marRight w:val="0"/>
          <w:marTop w:val="0"/>
          <w:marBottom w:val="0"/>
          <w:divBdr>
            <w:top w:val="none" w:sz="0" w:space="0" w:color="auto"/>
            <w:left w:val="none" w:sz="0" w:space="0" w:color="auto"/>
            <w:bottom w:val="none" w:sz="0" w:space="0" w:color="auto"/>
            <w:right w:val="none" w:sz="0" w:space="0" w:color="auto"/>
          </w:divBdr>
        </w:div>
        <w:div w:id="1904559844">
          <w:marLeft w:val="0"/>
          <w:marRight w:val="0"/>
          <w:marTop w:val="0"/>
          <w:marBottom w:val="0"/>
          <w:divBdr>
            <w:top w:val="none" w:sz="0" w:space="0" w:color="auto"/>
            <w:left w:val="none" w:sz="0" w:space="0" w:color="auto"/>
            <w:bottom w:val="none" w:sz="0" w:space="0" w:color="auto"/>
            <w:right w:val="none" w:sz="0" w:space="0" w:color="auto"/>
          </w:divBdr>
        </w:div>
        <w:div w:id="1914850353">
          <w:marLeft w:val="0"/>
          <w:marRight w:val="0"/>
          <w:marTop w:val="0"/>
          <w:marBottom w:val="0"/>
          <w:divBdr>
            <w:top w:val="none" w:sz="0" w:space="0" w:color="auto"/>
            <w:left w:val="none" w:sz="0" w:space="0" w:color="auto"/>
            <w:bottom w:val="none" w:sz="0" w:space="0" w:color="auto"/>
            <w:right w:val="none" w:sz="0" w:space="0" w:color="auto"/>
          </w:divBdr>
        </w:div>
        <w:div w:id="2012373278">
          <w:marLeft w:val="0"/>
          <w:marRight w:val="0"/>
          <w:marTop w:val="0"/>
          <w:marBottom w:val="0"/>
          <w:divBdr>
            <w:top w:val="none" w:sz="0" w:space="0" w:color="auto"/>
            <w:left w:val="none" w:sz="0" w:space="0" w:color="auto"/>
            <w:bottom w:val="none" w:sz="0" w:space="0" w:color="auto"/>
            <w:right w:val="none" w:sz="0" w:space="0" w:color="auto"/>
          </w:divBdr>
        </w:div>
        <w:div w:id="2115976866">
          <w:marLeft w:val="0"/>
          <w:marRight w:val="0"/>
          <w:marTop w:val="0"/>
          <w:marBottom w:val="0"/>
          <w:divBdr>
            <w:top w:val="none" w:sz="0" w:space="0" w:color="auto"/>
            <w:left w:val="none" w:sz="0" w:space="0" w:color="auto"/>
            <w:bottom w:val="none" w:sz="0" w:space="0" w:color="auto"/>
            <w:right w:val="none" w:sz="0" w:space="0" w:color="auto"/>
          </w:divBdr>
        </w:div>
      </w:divsChild>
    </w:div>
    <w:div w:id="1080175596">
      <w:bodyDiv w:val="1"/>
      <w:marLeft w:val="0"/>
      <w:marRight w:val="0"/>
      <w:marTop w:val="0"/>
      <w:marBottom w:val="0"/>
      <w:divBdr>
        <w:top w:val="none" w:sz="0" w:space="0" w:color="auto"/>
        <w:left w:val="none" w:sz="0" w:space="0" w:color="auto"/>
        <w:bottom w:val="none" w:sz="0" w:space="0" w:color="auto"/>
        <w:right w:val="none" w:sz="0" w:space="0" w:color="auto"/>
      </w:divBdr>
    </w:div>
    <w:div w:id="1095789298">
      <w:bodyDiv w:val="1"/>
      <w:marLeft w:val="0"/>
      <w:marRight w:val="0"/>
      <w:marTop w:val="0"/>
      <w:marBottom w:val="0"/>
      <w:divBdr>
        <w:top w:val="none" w:sz="0" w:space="0" w:color="auto"/>
        <w:left w:val="none" w:sz="0" w:space="0" w:color="auto"/>
        <w:bottom w:val="none" w:sz="0" w:space="0" w:color="auto"/>
        <w:right w:val="none" w:sz="0" w:space="0" w:color="auto"/>
      </w:divBdr>
    </w:div>
    <w:div w:id="10986457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629">
          <w:marLeft w:val="0"/>
          <w:marRight w:val="0"/>
          <w:marTop w:val="0"/>
          <w:marBottom w:val="0"/>
          <w:divBdr>
            <w:top w:val="none" w:sz="0" w:space="0" w:color="auto"/>
            <w:left w:val="none" w:sz="0" w:space="0" w:color="auto"/>
            <w:bottom w:val="none" w:sz="0" w:space="0" w:color="auto"/>
            <w:right w:val="none" w:sz="0" w:space="0" w:color="auto"/>
          </w:divBdr>
          <w:divsChild>
            <w:div w:id="16479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2529">
      <w:bodyDiv w:val="1"/>
      <w:marLeft w:val="0"/>
      <w:marRight w:val="0"/>
      <w:marTop w:val="0"/>
      <w:marBottom w:val="0"/>
      <w:divBdr>
        <w:top w:val="none" w:sz="0" w:space="0" w:color="auto"/>
        <w:left w:val="none" w:sz="0" w:space="0" w:color="auto"/>
        <w:bottom w:val="none" w:sz="0" w:space="0" w:color="auto"/>
        <w:right w:val="none" w:sz="0" w:space="0" w:color="auto"/>
      </w:divBdr>
      <w:divsChild>
        <w:div w:id="678242258">
          <w:marLeft w:val="0"/>
          <w:marRight w:val="0"/>
          <w:marTop w:val="0"/>
          <w:marBottom w:val="0"/>
          <w:divBdr>
            <w:top w:val="none" w:sz="0" w:space="0" w:color="auto"/>
            <w:left w:val="none" w:sz="0" w:space="0" w:color="auto"/>
            <w:bottom w:val="none" w:sz="0" w:space="0" w:color="auto"/>
            <w:right w:val="none" w:sz="0" w:space="0" w:color="auto"/>
          </w:divBdr>
        </w:div>
      </w:divsChild>
    </w:div>
    <w:div w:id="1131092589">
      <w:bodyDiv w:val="1"/>
      <w:marLeft w:val="0"/>
      <w:marRight w:val="0"/>
      <w:marTop w:val="0"/>
      <w:marBottom w:val="0"/>
      <w:divBdr>
        <w:top w:val="none" w:sz="0" w:space="0" w:color="auto"/>
        <w:left w:val="none" w:sz="0" w:space="0" w:color="auto"/>
        <w:bottom w:val="none" w:sz="0" w:space="0" w:color="auto"/>
        <w:right w:val="none" w:sz="0" w:space="0" w:color="auto"/>
      </w:divBdr>
      <w:divsChild>
        <w:div w:id="30495976">
          <w:marLeft w:val="0"/>
          <w:marRight w:val="0"/>
          <w:marTop w:val="0"/>
          <w:marBottom w:val="0"/>
          <w:divBdr>
            <w:top w:val="none" w:sz="0" w:space="0" w:color="auto"/>
            <w:left w:val="none" w:sz="0" w:space="0" w:color="auto"/>
            <w:bottom w:val="none" w:sz="0" w:space="0" w:color="auto"/>
            <w:right w:val="none" w:sz="0" w:space="0" w:color="auto"/>
          </w:divBdr>
        </w:div>
        <w:div w:id="300812166">
          <w:marLeft w:val="0"/>
          <w:marRight w:val="0"/>
          <w:marTop w:val="0"/>
          <w:marBottom w:val="0"/>
          <w:divBdr>
            <w:top w:val="none" w:sz="0" w:space="0" w:color="auto"/>
            <w:left w:val="none" w:sz="0" w:space="0" w:color="auto"/>
            <w:bottom w:val="none" w:sz="0" w:space="0" w:color="auto"/>
            <w:right w:val="none" w:sz="0" w:space="0" w:color="auto"/>
          </w:divBdr>
        </w:div>
        <w:div w:id="889878546">
          <w:marLeft w:val="0"/>
          <w:marRight w:val="0"/>
          <w:marTop w:val="0"/>
          <w:marBottom w:val="0"/>
          <w:divBdr>
            <w:top w:val="none" w:sz="0" w:space="0" w:color="auto"/>
            <w:left w:val="none" w:sz="0" w:space="0" w:color="auto"/>
            <w:bottom w:val="none" w:sz="0" w:space="0" w:color="auto"/>
            <w:right w:val="none" w:sz="0" w:space="0" w:color="auto"/>
          </w:divBdr>
        </w:div>
        <w:div w:id="1063142470">
          <w:marLeft w:val="0"/>
          <w:marRight w:val="0"/>
          <w:marTop w:val="0"/>
          <w:marBottom w:val="0"/>
          <w:divBdr>
            <w:top w:val="none" w:sz="0" w:space="0" w:color="auto"/>
            <w:left w:val="none" w:sz="0" w:space="0" w:color="auto"/>
            <w:bottom w:val="none" w:sz="0" w:space="0" w:color="auto"/>
            <w:right w:val="none" w:sz="0" w:space="0" w:color="auto"/>
          </w:divBdr>
        </w:div>
        <w:div w:id="1093209994">
          <w:marLeft w:val="0"/>
          <w:marRight w:val="0"/>
          <w:marTop w:val="0"/>
          <w:marBottom w:val="0"/>
          <w:divBdr>
            <w:top w:val="none" w:sz="0" w:space="0" w:color="auto"/>
            <w:left w:val="none" w:sz="0" w:space="0" w:color="auto"/>
            <w:bottom w:val="none" w:sz="0" w:space="0" w:color="auto"/>
            <w:right w:val="none" w:sz="0" w:space="0" w:color="auto"/>
          </w:divBdr>
        </w:div>
        <w:div w:id="1106854301">
          <w:marLeft w:val="0"/>
          <w:marRight w:val="0"/>
          <w:marTop w:val="0"/>
          <w:marBottom w:val="0"/>
          <w:divBdr>
            <w:top w:val="none" w:sz="0" w:space="0" w:color="auto"/>
            <w:left w:val="none" w:sz="0" w:space="0" w:color="auto"/>
            <w:bottom w:val="none" w:sz="0" w:space="0" w:color="auto"/>
            <w:right w:val="none" w:sz="0" w:space="0" w:color="auto"/>
          </w:divBdr>
        </w:div>
        <w:div w:id="1958633018">
          <w:marLeft w:val="0"/>
          <w:marRight w:val="0"/>
          <w:marTop w:val="0"/>
          <w:marBottom w:val="0"/>
          <w:divBdr>
            <w:top w:val="none" w:sz="0" w:space="0" w:color="auto"/>
            <w:left w:val="none" w:sz="0" w:space="0" w:color="auto"/>
            <w:bottom w:val="none" w:sz="0" w:space="0" w:color="auto"/>
            <w:right w:val="none" w:sz="0" w:space="0" w:color="auto"/>
          </w:divBdr>
        </w:div>
        <w:div w:id="2139906720">
          <w:marLeft w:val="0"/>
          <w:marRight w:val="0"/>
          <w:marTop w:val="0"/>
          <w:marBottom w:val="0"/>
          <w:divBdr>
            <w:top w:val="none" w:sz="0" w:space="0" w:color="auto"/>
            <w:left w:val="none" w:sz="0" w:space="0" w:color="auto"/>
            <w:bottom w:val="none" w:sz="0" w:space="0" w:color="auto"/>
            <w:right w:val="none" w:sz="0" w:space="0" w:color="auto"/>
          </w:divBdr>
        </w:div>
      </w:divsChild>
    </w:div>
    <w:div w:id="1142387013">
      <w:bodyDiv w:val="1"/>
      <w:marLeft w:val="0"/>
      <w:marRight w:val="0"/>
      <w:marTop w:val="0"/>
      <w:marBottom w:val="0"/>
      <w:divBdr>
        <w:top w:val="none" w:sz="0" w:space="0" w:color="auto"/>
        <w:left w:val="none" w:sz="0" w:space="0" w:color="auto"/>
        <w:bottom w:val="none" w:sz="0" w:space="0" w:color="auto"/>
        <w:right w:val="none" w:sz="0" w:space="0" w:color="auto"/>
      </w:divBdr>
    </w:div>
    <w:div w:id="1154566070">
      <w:bodyDiv w:val="1"/>
      <w:marLeft w:val="0"/>
      <w:marRight w:val="0"/>
      <w:marTop w:val="0"/>
      <w:marBottom w:val="0"/>
      <w:divBdr>
        <w:top w:val="none" w:sz="0" w:space="0" w:color="auto"/>
        <w:left w:val="none" w:sz="0" w:space="0" w:color="auto"/>
        <w:bottom w:val="none" w:sz="0" w:space="0" w:color="auto"/>
        <w:right w:val="none" w:sz="0" w:space="0" w:color="auto"/>
      </w:divBdr>
      <w:divsChild>
        <w:div w:id="1039622519">
          <w:marLeft w:val="0"/>
          <w:marRight w:val="0"/>
          <w:marTop w:val="0"/>
          <w:marBottom w:val="0"/>
          <w:divBdr>
            <w:top w:val="none" w:sz="0" w:space="0" w:color="auto"/>
            <w:left w:val="none" w:sz="0" w:space="0" w:color="auto"/>
            <w:bottom w:val="none" w:sz="0" w:space="0" w:color="auto"/>
            <w:right w:val="none" w:sz="0" w:space="0" w:color="auto"/>
          </w:divBdr>
          <w:divsChild>
            <w:div w:id="740711036">
              <w:marLeft w:val="0"/>
              <w:marRight w:val="0"/>
              <w:marTop w:val="0"/>
              <w:marBottom w:val="0"/>
              <w:divBdr>
                <w:top w:val="none" w:sz="0" w:space="0" w:color="auto"/>
                <w:left w:val="none" w:sz="0" w:space="0" w:color="auto"/>
                <w:bottom w:val="none" w:sz="0" w:space="0" w:color="auto"/>
                <w:right w:val="none" w:sz="0" w:space="0" w:color="auto"/>
              </w:divBdr>
            </w:div>
            <w:div w:id="775052639">
              <w:marLeft w:val="0"/>
              <w:marRight w:val="0"/>
              <w:marTop w:val="0"/>
              <w:marBottom w:val="0"/>
              <w:divBdr>
                <w:top w:val="none" w:sz="0" w:space="0" w:color="auto"/>
                <w:left w:val="none" w:sz="0" w:space="0" w:color="auto"/>
                <w:bottom w:val="none" w:sz="0" w:space="0" w:color="auto"/>
                <w:right w:val="none" w:sz="0" w:space="0" w:color="auto"/>
              </w:divBdr>
            </w:div>
            <w:div w:id="1073547944">
              <w:marLeft w:val="0"/>
              <w:marRight w:val="0"/>
              <w:marTop w:val="0"/>
              <w:marBottom w:val="0"/>
              <w:divBdr>
                <w:top w:val="none" w:sz="0" w:space="0" w:color="auto"/>
                <w:left w:val="none" w:sz="0" w:space="0" w:color="auto"/>
                <w:bottom w:val="none" w:sz="0" w:space="0" w:color="auto"/>
                <w:right w:val="none" w:sz="0" w:space="0" w:color="auto"/>
              </w:divBdr>
            </w:div>
            <w:div w:id="1254168683">
              <w:marLeft w:val="0"/>
              <w:marRight w:val="0"/>
              <w:marTop w:val="0"/>
              <w:marBottom w:val="0"/>
              <w:divBdr>
                <w:top w:val="none" w:sz="0" w:space="0" w:color="auto"/>
                <w:left w:val="none" w:sz="0" w:space="0" w:color="auto"/>
                <w:bottom w:val="none" w:sz="0" w:space="0" w:color="auto"/>
                <w:right w:val="none" w:sz="0" w:space="0" w:color="auto"/>
              </w:divBdr>
            </w:div>
            <w:div w:id="1602836742">
              <w:marLeft w:val="0"/>
              <w:marRight w:val="0"/>
              <w:marTop w:val="0"/>
              <w:marBottom w:val="0"/>
              <w:divBdr>
                <w:top w:val="none" w:sz="0" w:space="0" w:color="auto"/>
                <w:left w:val="none" w:sz="0" w:space="0" w:color="auto"/>
                <w:bottom w:val="none" w:sz="0" w:space="0" w:color="auto"/>
                <w:right w:val="none" w:sz="0" w:space="0" w:color="auto"/>
              </w:divBdr>
            </w:div>
            <w:div w:id="1657105440">
              <w:marLeft w:val="0"/>
              <w:marRight w:val="0"/>
              <w:marTop w:val="0"/>
              <w:marBottom w:val="0"/>
              <w:divBdr>
                <w:top w:val="none" w:sz="0" w:space="0" w:color="auto"/>
                <w:left w:val="none" w:sz="0" w:space="0" w:color="auto"/>
                <w:bottom w:val="none" w:sz="0" w:space="0" w:color="auto"/>
                <w:right w:val="none" w:sz="0" w:space="0" w:color="auto"/>
              </w:divBdr>
            </w:div>
            <w:div w:id="1857573008">
              <w:marLeft w:val="0"/>
              <w:marRight w:val="0"/>
              <w:marTop w:val="0"/>
              <w:marBottom w:val="0"/>
              <w:divBdr>
                <w:top w:val="none" w:sz="0" w:space="0" w:color="auto"/>
                <w:left w:val="none" w:sz="0" w:space="0" w:color="auto"/>
                <w:bottom w:val="none" w:sz="0" w:space="0" w:color="auto"/>
                <w:right w:val="none" w:sz="0" w:space="0" w:color="auto"/>
              </w:divBdr>
            </w:div>
            <w:div w:id="19654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9236">
      <w:bodyDiv w:val="1"/>
      <w:marLeft w:val="0"/>
      <w:marRight w:val="0"/>
      <w:marTop w:val="0"/>
      <w:marBottom w:val="0"/>
      <w:divBdr>
        <w:top w:val="none" w:sz="0" w:space="0" w:color="auto"/>
        <w:left w:val="none" w:sz="0" w:space="0" w:color="auto"/>
        <w:bottom w:val="none" w:sz="0" w:space="0" w:color="auto"/>
        <w:right w:val="none" w:sz="0" w:space="0" w:color="auto"/>
      </w:divBdr>
      <w:divsChild>
        <w:div w:id="427434736">
          <w:marLeft w:val="0"/>
          <w:marRight w:val="0"/>
          <w:marTop w:val="0"/>
          <w:marBottom w:val="0"/>
          <w:divBdr>
            <w:top w:val="none" w:sz="0" w:space="0" w:color="auto"/>
            <w:left w:val="none" w:sz="0" w:space="0" w:color="auto"/>
            <w:bottom w:val="none" w:sz="0" w:space="0" w:color="auto"/>
            <w:right w:val="none" w:sz="0" w:space="0" w:color="auto"/>
          </w:divBdr>
        </w:div>
        <w:div w:id="748574094">
          <w:marLeft w:val="0"/>
          <w:marRight w:val="0"/>
          <w:marTop w:val="0"/>
          <w:marBottom w:val="0"/>
          <w:divBdr>
            <w:top w:val="none" w:sz="0" w:space="0" w:color="auto"/>
            <w:left w:val="none" w:sz="0" w:space="0" w:color="auto"/>
            <w:bottom w:val="none" w:sz="0" w:space="0" w:color="auto"/>
            <w:right w:val="none" w:sz="0" w:space="0" w:color="auto"/>
          </w:divBdr>
        </w:div>
        <w:div w:id="826701590">
          <w:marLeft w:val="0"/>
          <w:marRight w:val="0"/>
          <w:marTop w:val="0"/>
          <w:marBottom w:val="0"/>
          <w:divBdr>
            <w:top w:val="none" w:sz="0" w:space="0" w:color="auto"/>
            <w:left w:val="none" w:sz="0" w:space="0" w:color="auto"/>
            <w:bottom w:val="none" w:sz="0" w:space="0" w:color="auto"/>
            <w:right w:val="none" w:sz="0" w:space="0" w:color="auto"/>
          </w:divBdr>
        </w:div>
        <w:div w:id="893392710">
          <w:marLeft w:val="0"/>
          <w:marRight w:val="0"/>
          <w:marTop w:val="0"/>
          <w:marBottom w:val="0"/>
          <w:divBdr>
            <w:top w:val="none" w:sz="0" w:space="0" w:color="auto"/>
            <w:left w:val="none" w:sz="0" w:space="0" w:color="auto"/>
            <w:bottom w:val="none" w:sz="0" w:space="0" w:color="auto"/>
            <w:right w:val="none" w:sz="0" w:space="0" w:color="auto"/>
          </w:divBdr>
        </w:div>
        <w:div w:id="1022511520">
          <w:marLeft w:val="0"/>
          <w:marRight w:val="0"/>
          <w:marTop w:val="0"/>
          <w:marBottom w:val="0"/>
          <w:divBdr>
            <w:top w:val="none" w:sz="0" w:space="0" w:color="auto"/>
            <w:left w:val="none" w:sz="0" w:space="0" w:color="auto"/>
            <w:bottom w:val="none" w:sz="0" w:space="0" w:color="auto"/>
            <w:right w:val="none" w:sz="0" w:space="0" w:color="auto"/>
          </w:divBdr>
        </w:div>
        <w:div w:id="1315597381">
          <w:marLeft w:val="0"/>
          <w:marRight w:val="0"/>
          <w:marTop w:val="0"/>
          <w:marBottom w:val="0"/>
          <w:divBdr>
            <w:top w:val="none" w:sz="0" w:space="0" w:color="auto"/>
            <w:left w:val="none" w:sz="0" w:space="0" w:color="auto"/>
            <w:bottom w:val="none" w:sz="0" w:space="0" w:color="auto"/>
            <w:right w:val="none" w:sz="0" w:space="0" w:color="auto"/>
          </w:divBdr>
        </w:div>
        <w:div w:id="1450706527">
          <w:marLeft w:val="0"/>
          <w:marRight w:val="0"/>
          <w:marTop w:val="0"/>
          <w:marBottom w:val="0"/>
          <w:divBdr>
            <w:top w:val="none" w:sz="0" w:space="0" w:color="auto"/>
            <w:left w:val="none" w:sz="0" w:space="0" w:color="auto"/>
            <w:bottom w:val="none" w:sz="0" w:space="0" w:color="auto"/>
            <w:right w:val="none" w:sz="0" w:space="0" w:color="auto"/>
          </w:divBdr>
        </w:div>
        <w:div w:id="1532184567">
          <w:marLeft w:val="0"/>
          <w:marRight w:val="0"/>
          <w:marTop w:val="0"/>
          <w:marBottom w:val="0"/>
          <w:divBdr>
            <w:top w:val="none" w:sz="0" w:space="0" w:color="auto"/>
            <w:left w:val="none" w:sz="0" w:space="0" w:color="auto"/>
            <w:bottom w:val="none" w:sz="0" w:space="0" w:color="auto"/>
            <w:right w:val="none" w:sz="0" w:space="0" w:color="auto"/>
          </w:divBdr>
        </w:div>
        <w:div w:id="1740252591">
          <w:marLeft w:val="0"/>
          <w:marRight w:val="0"/>
          <w:marTop w:val="0"/>
          <w:marBottom w:val="0"/>
          <w:divBdr>
            <w:top w:val="none" w:sz="0" w:space="0" w:color="auto"/>
            <w:left w:val="none" w:sz="0" w:space="0" w:color="auto"/>
            <w:bottom w:val="none" w:sz="0" w:space="0" w:color="auto"/>
            <w:right w:val="none" w:sz="0" w:space="0" w:color="auto"/>
          </w:divBdr>
        </w:div>
        <w:div w:id="1820880853">
          <w:marLeft w:val="0"/>
          <w:marRight w:val="0"/>
          <w:marTop w:val="0"/>
          <w:marBottom w:val="0"/>
          <w:divBdr>
            <w:top w:val="none" w:sz="0" w:space="0" w:color="auto"/>
            <w:left w:val="none" w:sz="0" w:space="0" w:color="auto"/>
            <w:bottom w:val="none" w:sz="0" w:space="0" w:color="auto"/>
            <w:right w:val="none" w:sz="0" w:space="0" w:color="auto"/>
          </w:divBdr>
        </w:div>
        <w:div w:id="2034188470">
          <w:marLeft w:val="0"/>
          <w:marRight w:val="0"/>
          <w:marTop w:val="0"/>
          <w:marBottom w:val="0"/>
          <w:divBdr>
            <w:top w:val="none" w:sz="0" w:space="0" w:color="auto"/>
            <w:left w:val="none" w:sz="0" w:space="0" w:color="auto"/>
            <w:bottom w:val="none" w:sz="0" w:space="0" w:color="auto"/>
            <w:right w:val="none" w:sz="0" w:space="0" w:color="auto"/>
          </w:divBdr>
        </w:div>
      </w:divsChild>
    </w:div>
    <w:div w:id="1164853112">
      <w:bodyDiv w:val="1"/>
      <w:marLeft w:val="0"/>
      <w:marRight w:val="0"/>
      <w:marTop w:val="0"/>
      <w:marBottom w:val="0"/>
      <w:divBdr>
        <w:top w:val="none" w:sz="0" w:space="0" w:color="auto"/>
        <w:left w:val="none" w:sz="0" w:space="0" w:color="auto"/>
        <w:bottom w:val="none" w:sz="0" w:space="0" w:color="auto"/>
        <w:right w:val="none" w:sz="0" w:space="0" w:color="auto"/>
      </w:divBdr>
      <w:divsChild>
        <w:div w:id="1437826876">
          <w:marLeft w:val="0"/>
          <w:marRight w:val="0"/>
          <w:marTop w:val="0"/>
          <w:marBottom w:val="0"/>
          <w:divBdr>
            <w:top w:val="none" w:sz="0" w:space="0" w:color="auto"/>
            <w:left w:val="none" w:sz="0" w:space="0" w:color="auto"/>
            <w:bottom w:val="none" w:sz="0" w:space="0" w:color="auto"/>
            <w:right w:val="none" w:sz="0" w:space="0" w:color="auto"/>
          </w:divBdr>
          <w:divsChild>
            <w:div w:id="5329277">
              <w:marLeft w:val="0"/>
              <w:marRight w:val="0"/>
              <w:marTop w:val="0"/>
              <w:marBottom w:val="0"/>
              <w:divBdr>
                <w:top w:val="none" w:sz="0" w:space="0" w:color="auto"/>
                <w:left w:val="none" w:sz="0" w:space="0" w:color="auto"/>
                <w:bottom w:val="none" w:sz="0" w:space="0" w:color="auto"/>
                <w:right w:val="none" w:sz="0" w:space="0" w:color="auto"/>
              </w:divBdr>
            </w:div>
            <w:div w:id="118162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626827">
      <w:bodyDiv w:val="1"/>
      <w:marLeft w:val="0"/>
      <w:marRight w:val="0"/>
      <w:marTop w:val="0"/>
      <w:marBottom w:val="0"/>
      <w:divBdr>
        <w:top w:val="none" w:sz="0" w:space="0" w:color="auto"/>
        <w:left w:val="none" w:sz="0" w:space="0" w:color="auto"/>
        <w:bottom w:val="none" w:sz="0" w:space="0" w:color="auto"/>
        <w:right w:val="none" w:sz="0" w:space="0" w:color="auto"/>
      </w:divBdr>
      <w:divsChild>
        <w:div w:id="103157836">
          <w:marLeft w:val="0"/>
          <w:marRight w:val="0"/>
          <w:marTop w:val="0"/>
          <w:marBottom w:val="0"/>
          <w:divBdr>
            <w:top w:val="none" w:sz="0" w:space="0" w:color="auto"/>
            <w:left w:val="none" w:sz="0" w:space="0" w:color="auto"/>
            <w:bottom w:val="none" w:sz="0" w:space="0" w:color="auto"/>
            <w:right w:val="none" w:sz="0" w:space="0" w:color="auto"/>
          </w:divBdr>
        </w:div>
        <w:div w:id="333338149">
          <w:marLeft w:val="0"/>
          <w:marRight w:val="0"/>
          <w:marTop w:val="0"/>
          <w:marBottom w:val="0"/>
          <w:divBdr>
            <w:top w:val="none" w:sz="0" w:space="0" w:color="auto"/>
            <w:left w:val="none" w:sz="0" w:space="0" w:color="auto"/>
            <w:bottom w:val="none" w:sz="0" w:space="0" w:color="auto"/>
            <w:right w:val="none" w:sz="0" w:space="0" w:color="auto"/>
          </w:divBdr>
        </w:div>
        <w:div w:id="434595457">
          <w:marLeft w:val="0"/>
          <w:marRight w:val="0"/>
          <w:marTop w:val="0"/>
          <w:marBottom w:val="0"/>
          <w:divBdr>
            <w:top w:val="none" w:sz="0" w:space="0" w:color="auto"/>
            <w:left w:val="none" w:sz="0" w:space="0" w:color="auto"/>
            <w:bottom w:val="none" w:sz="0" w:space="0" w:color="auto"/>
            <w:right w:val="none" w:sz="0" w:space="0" w:color="auto"/>
          </w:divBdr>
        </w:div>
        <w:div w:id="527959440">
          <w:marLeft w:val="0"/>
          <w:marRight w:val="0"/>
          <w:marTop w:val="0"/>
          <w:marBottom w:val="0"/>
          <w:divBdr>
            <w:top w:val="none" w:sz="0" w:space="0" w:color="auto"/>
            <w:left w:val="none" w:sz="0" w:space="0" w:color="auto"/>
            <w:bottom w:val="none" w:sz="0" w:space="0" w:color="auto"/>
            <w:right w:val="none" w:sz="0" w:space="0" w:color="auto"/>
          </w:divBdr>
        </w:div>
        <w:div w:id="668826762">
          <w:marLeft w:val="0"/>
          <w:marRight w:val="0"/>
          <w:marTop w:val="0"/>
          <w:marBottom w:val="0"/>
          <w:divBdr>
            <w:top w:val="none" w:sz="0" w:space="0" w:color="auto"/>
            <w:left w:val="none" w:sz="0" w:space="0" w:color="auto"/>
            <w:bottom w:val="none" w:sz="0" w:space="0" w:color="auto"/>
            <w:right w:val="none" w:sz="0" w:space="0" w:color="auto"/>
          </w:divBdr>
        </w:div>
        <w:div w:id="1101216388">
          <w:marLeft w:val="0"/>
          <w:marRight w:val="0"/>
          <w:marTop w:val="0"/>
          <w:marBottom w:val="0"/>
          <w:divBdr>
            <w:top w:val="none" w:sz="0" w:space="0" w:color="auto"/>
            <w:left w:val="none" w:sz="0" w:space="0" w:color="auto"/>
            <w:bottom w:val="none" w:sz="0" w:space="0" w:color="auto"/>
            <w:right w:val="none" w:sz="0" w:space="0" w:color="auto"/>
          </w:divBdr>
        </w:div>
        <w:div w:id="1451634016">
          <w:marLeft w:val="0"/>
          <w:marRight w:val="0"/>
          <w:marTop w:val="0"/>
          <w:marBottom w:val="0"/>
          <w:divBdr>
            <w:top w:val="none" w:sz="0" w:space="0" w:color="auto"/>
            <w:left w:val="none" w:sz="0" w:space="0" w:color="auto"/>
            <w:bottom w:val="none" w:sz="0" w:space="0" w:color="auto"/>
            <w:right w:val="none" w:sz="0" w:space="0" w:color="auto"/>
          </w:divBdr>
        </w:div>
        <w:div w:id="1744135449">
          <w:marLeft w:val="0"/>
          <w:marRight w:val="0"/>
          <w:marTop w:val="0"/>
          <w:marBottom w:val="0"/>
          <w:divBdr>
            <w:top w:val="none" w:sz="0" w:space="0" w:color="auto"/>
            <w:left w:val="none" w:sz="0" w:space="0" w:color="auto"/>
            <w:bottom w:val="none" w:sz="0" w:space="0" w:color="auto"/>
            <w:right w:val="none" w:sz="0" w:space="0" w:color="auto"/>
          </w:divBdr>
        </w:div>
        <w:div w:id="1762602008">
          <w:marLeft w:val="0"/>
          <w:marRight w:val="0"/>
          <w:marTop w:val="0"/>
          <w:marBottom w:val="0"/>
          <w:divBdr>
            <w:top w:val="none" w:sz="0" w:space="0" w:color="auto"/>
            <w:left w:val="none" w:sz="0" w:space="0" w:color="auto"/>
            <w:bottom w:val="none" w:sz="0" w:space="0" w:color="auto"/>
            <w:right w:val="none" w:sz="0" w:space="0" w:color="auto"/>
          </w:divBdr>
        </w:div>
        <w:div w:id="1872110425">
          <w:marLeft w:val="0"/>
          <w:marRight w:val="0"/>
          <w:marTop w:val="0"/>
          <w:marBottom w:val="0"/>
          <w:divBdr>
            <w:top w:val="none" w:sz="0" w:space="0" w:color="auto"/>
            <w:left w:val="none" w:sz="0" w:space="0" w:color="auto"/>
            <w:bottom w:val="none" w:sz="0" w:space="0" w:color="auto"/>
            <w:right w:val="none" w:sz="0" w:space="0" w:color="auto"/>
          </w:divBdr>
        </w:div>
        <w:div w:id="1908150286">
          <w:marLeft w:val="0"/>
          <w:marRight w:val="0"/>
          <w:marTop w:val="0"/>
          <w:marBottom w:val="0"/>
          <w:divBdr>
            <w:top w:val="none" w:sz="0" w:space="0" w:color="auto"/>
            <w:left w:val="none" w:sz="0" w:space="0" w:color="auto"/>
            <w:bottom w:val="none" w:sz="0" w:space="0" w:color="auto"/>
            <w:right w:val="none" w:sz="0" w:space="0" w:color="auto"/>
          </w:divBdr>
        </w:div>
        <w:div w:id="2015258861">
          <w:marLeft w:val="0"/>
          <w:marRight w:val="0"/>
          <w:marTop w:val="0"/>
          <w:marBottom w:val="0"/>
          <w:divBdr>
            <w:top w:val="none" w:sz="0" w:space="0" w:color="auto"/>
            <w:left w:val="none" w:sz="0" w:space="0" w:color="auto"/>
            <w:bottom w:val="none" w:sz="0" w:space="0" w:color="auto"/>
            <w:right w:val="none" w:sz="0" w:space="0" w:color="auto"/>
          </w:divBdr>
        </w:div>
        <w:div w:id="2060401170">
          <w:marLeft w:val="0"/>
          <w:marRight w:val="0"/>
          <w:marTop w:val="0"/>
          <w:marBottom w:val="0"/>
          <w:divBdr>
            <w:top w:val="none" w:sz="0" w:space="0" w:color="auto"/>
            <w:left w:val="none" w:sz="0" w:space="0" w:color="auto"/>
            <w:bottom w:val="none" w:sz="0" w:space="0" w:color="auto"/>
            <w:right w:val="none" w:sz="0" w:space="0" w:color="auto"/>
          </w:divBdr>
        </w:div>
        <w:div w:id="2076009478">
          <w:marLeft w:val="0"/>
          <w:marRight w:val="0"/>
          <w:marTop w:val="0"/>
          <w:marBottom w:val="0"/>
          <w:divBdr>
            <w:top w:val="none" w:sz="0" w:space="0" w:color="auto"/>
            <w:left w:val="none" w:sz="0" w:space="0" w:color="auto"/>
            <w:bottom w:val="none" w:sz="0" w:space="0" w:color="auto"/>
            <w:right w:val="none" w:sz="0" w:space="0" w:color="auto"/>
          </w:divBdr>
        </w:div>
      </w:divsChild>
    </w:div>
    <w:div w:id="1168448365">
      <w:bodyDiv w:val="1"/>
      <w:marLeft w:val="0"/>
      <w:marRight w:val="0"/>
      <w:marTop w:val="0"/>
      <w:marBottom w:val="0"/>
      <w:divBdr>
        <w:top w:val="none" w:sz="0" w:space="0" w:color="auto"/>
        <w:left w:val="none" w:sz="0" w:space="0" w:color="auto"/>
        <w:bottom w:val="none" w:sz="0" w:space="0" w:color="auto"/>
        <w:right w:val="none" w:sz="0" w:space="0" w:color="auto"/>
      </w:divBdr>
      <w:divsChild>
        <w:div w:id="2084522204">
          <w:marLeft w:val="0"/>
          <w:marRight w:val="0"/>
          <w:marTop w:val="0"/>
          <w:marBottom w:val="0"/>
          <w:divBdr>
            <w:top w:val="none" w:sz="0" w:space="0" w:color="auto"/>
            <w:left w:val="none" w:sz="0" w:space="0" w:color="auto"/>
            <w:bottom w:val="none" w:sz="0" w:space="0" w:color="auto"/>
            <w:right w:val="none" w:sz="0" w:space="0" w:color="auto"/>
          </w:divBdr>
          <w:divsChild>
            <w:div w:id="22092802">
              <w:marLeft w:val="0"/>
              <w:marRight w:val="0"/>
              <w:marTop w:val="0"/>
              <w:marBottom w:val="0"/>
              <w:divBdr>
                <w:top w:val="none" w:sz="0" w:space="0" w:color="auto"/>
                <w:left w:val="none" w:sz="0" w:space="0" w:color="auto"/>
                <w:bottom w:val="none" w:sz="0" w:space="0" w:color="auto"/>
                <w:right w:val="none" w:sz="0" w:space="0" w:color="auto"/>
              </w:divBdr>
            </w:div>
            <w:div w:id="1917981110">
              <w:marLeft w:val="0"/>
              <w:marRight w:val="0"/>
              <w:marTop w:val="0"/>
              <w:marBottom w:val="0"/>
              <w:divBdr>
                <w:top w:val="none" w:sz="0" w:space="0" w:color="auto"/>
                <w:left w:val="none" w:sz="0" w:space="0" w:color="auto"/>
                <w:bottom w:val="none" w:sz="0" w:space="0" w:color="auto"/>
                <w:right w:val="none" w:sz="0" w:space="0" w:color="auto"/>
              </w:divBdr>
            </w:div>
            <w:div w:id="211956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62913">
      <w:bodyDiv w:val="1"/>
      <w:marLeft w:val="0"/>
      <w:marRight w:val="0"/>
      <w:marTop w:val="0"/>
      <w:marBottom w:val="0"/>
      <w:divBdr>
        <w:top w:val="none" w:sz="0" w:space="0" w:color="auto"/>
        <w:left w:val="none" w:sz="0" w:space="0" w:color="auto"/>
        <w:bottom w:val="none" w:sz="0" w:space="0" w:color="auto"/>
        <w:right w:val="none" w:sz="0" w:space="0" w:color="auto"/>
      </w:divBdr>
      <w:divsChild>
        <w:div w:id="179785979">
          <w:marLeft w:val="0"/>
          <w:marRight w:val="0"/>
          <w:marTop w:val="0"/>
          <w:marBottom w:val="0"/>
          <w:divBdr>
            <w:top w:val="none" w:sz="0" w:space="0" w:color="auto"/>
            <w:left w:val="none" w:sz="0" w:space="0" w:color="auto"/>
            <w:bottom w:val="none" w:sz="0" w:space="0" w:color="auto"/>
            <w:right w:val="none" w:sz="0" w:space="0" w:color="auto"/>
          </w:divBdr>
        </w:div>
      </w:divsChild>
    </w:div>
    <w:div w:id="1180849182">
      <w:bodyDiv w:val="1"/>
      <w:marLeft w:val="0"/>
      <w:marRight w:val="0"/>
      <w:marTop w:val="0"/>
      <w:marBottom w:val="0"/>
      <w:divBdr>
        <w:top w:val="none" w:sz="0" w:space="0" w:color="auto"/>
        <w:left w:val="none" w:sz="0" w:space="0" w:color="auto"/>
        <w:bottom w:val="none" w:sz="0" w:space="0" w:color="auto"/>
        <w:right w:val="none" w:sz="0" w:space="0" w:color="auto"/>
      </w:divBdr>
      <w:divsChild>
        <w:div w:id="811798017">
          <w:marLeft w:val="0"/>
          <w:marRight w:val="0"/>
          <w:marTop w:val="0"/>
          <w:marBottom w:val="0"/>
          <w:divBdr>
            <w:top w:val="none" w:sz="0" w:space="0" w:color="auto"/>
            <w:left w:val="none" w:sz="0" w:space="0" w:color="auto"/>
            <w:bottom w:val="none" w:sz="0" w:space="0" w:color="auto"/>
            <w:right w:val="none" w:sz="0" w:space="0" w:color="auto"/>
          </w:divBdr>
        </w:div>
      </w:divsChild>
    </w:div>
    <w:div w:id="1196653953">
      <w:bodyDiv w:val="1"/>
      <w:marLeft w:val="0"/>
      <w:marRight w:val="0"/>
      <w:marTop w:val="0"/>
      <w:marBottom w:val="0"/>
      <w:divBdr>
        <w:top w:val="none" w:sz="0" w:space="0" w:color="auto"/>
        <w:left w:val="none" w:sz="0" w:space="0" w:color="auto"/>
        <w:bottom w:val="none" w:sz="0" w:space="0" w:color="auto"/>
        <w:right w:val="none" w:sz="0" w:space="0" w:color="auto"/>
      </w:divBdr>
      <w:divsChild>
        <w:div w:id="1269704578">
          <w:marLeft w:val="0"/>
          <w:marRight w:val="0"/>
          <w:marTop w:val="0"/>
          <w:marBottom w:val="0"/>
          <w:divBdr>
            <w:top w:val="none" w:sz="0" w:space="0" w:color="auto"/>
            <w:left w:val="none" w:sz="0" w:space="0" w:color="auto"/>
            <w:bottom w:val="none" w:sz="0" w:space="0" w:color="auto"/>
            <w:right w:val="none" w:sz="0" w:space="0" w:color="auto"/>
          </w:divBdr>
        </w:div>
      </w:divsChild>
    </w:div>
    <w:div w:id="1197353159">
      <w:bodyDiv w:val="1"/>
      <w:marLeft w:val="0"/>
      <w:marRight w:val="0"/>
      <w:marTop w:val="0"/>
      <w:marBottom w:val="0"/>
      <w:divBdr>
        <w:top w:val="none" w:sz="0" w:space="0" w:color="auto"/>
        <w:left w:val="none" w:sz="0" w:space="0" w:color="auto"/>
        <w:bottom w:val="none" w:sz="0" w:space="0" w:color="auto"/>
        <w:right w:val="none" w:sz="0" w:space="0" w:color="auto"/>
      </w:divBdr>
      <w:divsChild>
        <w:div w:id="801922763">
          <w:marLeft w:val="0"/>
          <w:marRight w:val="0"/>
          <w:marTop w:val="0"/>
          <w:marBottom w:val="0"/>
          <w:divBdr>
            <w:top w:val="none" w:sz="0" w:space="0" w:color="auto"/>
            <w:left w:val="none" w:sz="0" w:space="0" w:color="auto"/>
            <w:bottom w:val="none" w:sz="0" w:space="0" w:color="auto"/>
            <w:right w:val="none" w:sz="0" w:space="0" w:color="auto"/>
          </w:divBdr>
          <w:divsChild>
            <w:div w:id="11641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78069">
      <w:bodyDiv w:val="1"/>
      <w:marLeft w:val="0"/>
      <w:marRight w:val="0"/>
      <w:marTop w:val="0"/>
      <w:marBottom w:val="0"/>
      <w:divBdr>
        <w:top w:val="none" w:sz="0" w:space="0" w:color="auto"/>
        <w:left w:val="none" w:sz="0" w:space="0" w:color="auto"/>
        <w:bottom w:val="none" w:sz="0" w:space="0" w:color="auto"/>
        <w:right w:val="none" w:sz="0" w:space="0" w:color="auto"/>
      </w:divBdr>
      <w:divsChild>
        <w:div w:id="204368552">
          <w:marLeft w:val="0"/>
          <w:marRight w:val="0"/>
          <w:marTop w:val="0"/>
          <w:marBottom w:val="0"/>
          <w:divBdr>
            <w:top w:val="none" w:sz="0" w:space="0" w:color="auto"/>
            <w:left w:val="none" w:sz="0" w:space="0" w:color="auto"/>
            <w:bottom w:val="none" w:sz="0" w:space="0" w:color="auto"/>
            <w:right w:val="none" w:sz="0" w:space="0" w:color="auto"/>
          </w:divBdr>
          <w:divsChild>
            <w:div w:id="725688558">
              <w:marLeft w:val="0"/>
              <w:marRight w:val="0"/>
              <w:marTop w:val="0"/>
              <w:marBottom w:val="0"/>
              <w:divBdr>
                <w:top w:val="none" w:sz="0" w:space="0" w:color="auto"/>
                <w:left w:val="none" w:sz="0" w:space="0" w:color="auto"/>
                <w:bottom w:val="none" w:sz="0" w:space="0" w:color="auto"/>
                <w:right w:val="none" w:sz="0" w:space="0" w:color="auto"/>
              </w:divBdr>
            </w:div>
            <w:div w:id="1204290570">
              <w:marLeft w:val="0"/>
              <w:marRight w:val="0"/>
              <w:marTop w:val="0"/>
              <w:marBottom w:val="0"/>
              <w:divBdr>
                <w:top w:val="none" w:sz="0" w:space="0" w:color="auto"/>
                <w:left w:val="none" w:sz="0" w:space="0" w:color="auto"/>
                <w:bottom w:val="none" w:sz="0" w:space="0" w:color="auto"/>
                <w:right w:val="none" w:sz="0" w:space="0" w:color="auto"/>
              </w:divBdr>
            </w:div>
            <w:div w:id="139416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4371">
      <w:bodyDiv w:val="1"/>
      <w:marLeft w:val="0"/>
      <w:marRight w:val="0"/>
      <w:marTop w:val="0"/>
      <w:marBottom w:val="0"/>
      <w:divBdr>
        <w:top w:val="none" w:sz="0" w:space="0" w:color="auto"/>
        <w:left w:val="none" w:sz="0" w:space="0" w:color="auto"/>
        <w:bottom w:val="none" w:sz="0" w:space="0" w:color="auto"/>
        <w:right w:val="none" w:sz="0" w:space="0" w:color="auto"/>
      </w:divBdr>
      <w:divsChild>
        <w:div w:id="172719728">
          <w:marLeft w:val="0"/>
          <w:marRight w:val="0"/>
          <w:marTop w:val="0"/>
          <w:marBottom w:val="0"/>
          <w:divBdr>
            <w:top w:val="none" w:sz="0" w:space="0" w:color="auto"/>
            <w:left w:val="none" w:sz="0" w:space="0" w:color="auto"/>
            <w:bottom w:val="none" w:sz="0" w:space="0" w:color="auto"/>
            <w:right w:val="none" w:sz="0" w:space="0" w:color="auto"/>
          </w:divBdr>
        </w:div>
      </w:divsChild>
    </w:div>
    <w:div w:id="1227836907">
      <w:bodyDiv w:val="1"/>
      <w:marLeft w:val="0"/>
      <w:marRight w:val="0"/>
      <w:marTop w:val="0"/>
      <w:marBottom w:val="0"/>
      <w:divBdr>
        <w:top w:val="none" w:sz="0" w:space="0" w:color="auto"/>
        <w:left w:val="none" w:sz="0" w:space="0" w:color="auto"/>
        <w:bottom w:val="none" w:sz="0" w:space="0" w:color="auto"/>
        <w:right w:val="none" w:sz="0" w:space="0" w:color="auto"/>
      </w:divBdr>
      <w:divsChild>
        <w:div w:id="1554731102">
          <w:marLeft w:val="0"/>
          <w:marRight w:val="0"/>
          <w:marTop w:val="0"/>
          <w:marBottom w:val="0"/>
          <w:divBdr>
            <w:top w:val="none" w:sz="0" w:space="0" w:color="auto"/>
            <w:left w:val="none" w:sz="0" w:space="0" w:color="auto"/>
            <w:bottom w:val="none" w:sz="0" w:space="0" w:color="auto"/>
            <w:right w:val="none" w:sz="0" w:space="0" w:color="auto"/>
          </w:divBdr>
          <w:divsChild>
            <w:div w:id="102655439">
              <w:marLeft w:val="0"/>
              <w:marRight w:val="0"/>
              <w:marTop w:val="0"/>
              <w:marBottom w:val="0"/>
              <w:divBdr>
                <w:top w:val="none" w:sz="0" w:space="0" w:color="auto"/>
                <w:left w:val="none" w:sz="0" w:space="0" w:color="auto"/>
                <w:bottom w:val="none" w:sz="0" w:space="0" w:color="auto"/>
                <w:right w:val="none" w:sz="0" w:space="0" w:color="auto"/>
              </w:divBdr>
            </w:div>
            <w:div w:id="436485077">
              <w:marLeft w:val="0"/>
              <w:marRight w:val="0"/>
              <w:marTop w:val="0"/>
              <w:marBottom w:val="0"/>
              <w:divBdr>
                <w:top w:val="none" w:sz="0" w:space="0" w:color="auto"/>
                <w:left w:val="none" w:sz="0" w:space="0" w:color="auto"/>
                <w:bottom w:val="none" w:sz="0" w:space="0" w:color="auto"/>
                <w:right w:val="none" w:sz="0" w:space="0" w:color="auto"/>
              </w:divBdr>
            </w:div>
            <w:div w:id="1224020552">
              <w:marLeft w:val="0"/>
              <w:marRight w:val="0"/>
              <w:marTop w:val="0"/>
              <w:marBottom w:val="0"/>
              <w:divBdr>
                <w:top w:val="none" w:sz="0" w:space="0" w:color="auto"/>
                <w:left w:val="none" w:sz="0" w:space="0" w:color="auto"/>
                <w:bottom w:val="none" w:sz="0" w:space="0" w:color="auto"/>
                <w:right w:val="none" w:sz="0" w:space="0" w:color="auto"/>
              </w:divBdr>
            </w:div>
            <w:div w:id="1399325519">
              <w:marLeft w:val="0"/>
              <w:marRight w:val="0"/>
              <w:marTop w:val="0"/>
              <w:marBottom w:val="0"/>
              <w:divBdr>
                <w:top w:val="none" w:sz="0" w:space="0" w:color="auto"/>
                <w:left w:val="none" w:sz="0" w:space="0" w:color="auto"/>
                <w:bottom w:val="none" w:sz="0" w:space="0" w:color="auto"/>
                <w:right w:val="none" w:sz="0" w:space="0" w:color="auto"/>
              </w:divBdr>
            </w:div>
            <w:div w:id="1421218255">
              <w:marLeft w:val="0"/>
              <w:marRight w:val="0"/>
              <w:marTop w:val="0"/>
              <w:marBottom w:val="0"/>
              <w:divBdr>
                <w:top w:val="none" w:sz="0" w:space="0" w:color="auto"/>
                <w:left w:val="none" w:sz="0" w:space="0" w:color="auto"/>
                <w:bottom w:val="none" w:sz="0" w:space="0" w:color="auto"/>
                <w:right w:val="none" w:sz="0" w:space="0" w:color="auto"/>
              </w:divBdr>
            </w:div>
            <w:div w:id="1632639116">
              <w:marLeft w:val="0"/>
              <w:marRight w:val="0"/>
              <w:marTop w:val="0"/>
              <w:marBottom w:val="0"/>
              <w:divBdr>
                <w:top w:val="none" w:sz="0" w:space="0" w:color="auto"/>
                <w:left w:val="none" w:sz="0" w:space="0" w:color="auto"/>
                <w:bottom w:val="none" w:sz="0" w:space="0" w:color="auto"/>
                <w:right w:val="none" w:sz="0" w:space="0" w:color="auto"/>
              </w:divBdr>
            </w:div>
            <w:div w:id="20144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90668">
      <w:bodyDiv w:val="1"/>
      <w:marLeft w:val="0"/>
      <w:marRight w:val="0"/>
      <w:marTop w:val="0"/>
      <w:marBottom w:val="0"/>
      <w:divBdr>
        <w:top w:val="none" w:sz="0" w:space="0" w:color="auto"/>
        <w:left w:val="none" w:sz="0" w:space="0" w:color="auto"/>
        <w:bottom w:val="none" w:sz="0" w:space="0" w:color="auto"/>
        <w:right w:val="none" w:sz="0" w:space="0" w:color="auto"/>
      </w:divBdr>
    </w:div>
    <w:div w:id="1229656580">
      <w:bodyDiv w:val="1"/>
      <w:marLeft w:val="0"/>
      <w:marRight w:val="0"/>
      <w:marTop w:val="0"/>
      <w:marBottom w:val="0"/>
      <w:divBdr>
        <w:top w:val="none" w:sz="0" w:space="0" w:color="auto"/>
        <w:left w:val="none" w:sz="0" w:space="0" w:color="auto"/>
        <w:bottom w:val="none" w:sz="0" w:space="0" w:color="auto"/>
        <w:right w:val="none" w:sz="0" w:space="0" w:color="auto"/>
      </w:divBdr>
      <w:divsChild>
        <w:div w:id="1429691300">
          <w:marLeft w:val="0"/>
          <w:marRight w:val="0"/>
          <w:marTop w:val="0"/>
          <w:marBottom w:val="0"/>
          <w:divBdr>
            <w:top w:val="none" w:sz="0" w:space="0" w:color="auto"/>
            <w:left w:val="none" w:sz="0" w:space="0" w:color="auto"/>
            <w:bottom w:val="none" w:sz="0" w:space="0" w:color="auto"/>
            <w:right w:val="none" w:sz="0" w:space="0" w:color="auto"/>
          </w:divBdr>
        </w:div>
      </w:divsChild>
    </w:div>
    <w:div w:id="1232695777">
      <w:bodyDiv w:val="1"/>
      <w:marLeft w:val="0"/>
      <w:marRight w:val="0"/>
      <w:marTop w:val="0"/>
      <w:marBottom w:val="0"/>
      <w:divBdr>
        <w:top w:val="none" w:sz="0" w:space="0" w:color="auto"/>
        <w:left w:val="none" w:sz="0" w:space="0" w:color="auto"/>
        <w:bottom w:val="none" w:sz="0" w:space="0" w:color="auto"/>
        <w:right w:val="none" w:sz="0" w:space="0" w:color="auto"/>
      </w:divBdr>
      <w:divsChild>
        <w:div w:id="1734738722">
          <w:marLeft w:val="0"/>
          <w:marRight w:val="0"/>
          <w:marTop w:val="0"/>
          <w:marBottom w:val="0"/>
          <w:divBdr>
            <w:top w:val="none" w:sz="0" w:space="0" w:color="auto"/>
            <w:left w:val="none" w:sz="0" w:space="0" w:color="auto"/>
            <w:bottom w:val="none" w:sz="0" w:space="0" w:color="auto"/>
            <w:right w:val="none" w:sz="0" w:space="0" w:color="auto"/>
          </w:divBdr>
        </w:div>
      </w:divsChild>
    </w:div>
    <w:div w:id="1242787898">
      <w:bodyDiv w:val="1"/>
      <w:marLeft w:val="0"/>
      <w:marRight w:val="0"/>
      <w:marTop w:val="0"/>
      <w:marBottom w:val="0"/>
      <w:divBdr>
        <w:top w:val="none" w:sz="0" w:space="0" w:color="auto"/>
        <w:left w:val="none" w:sz="0" w:space="0" w:color="auto"/>
        <w:bottom w:val="none" w:sz="0" w:space="0" w:color="auto"/>
        <w:right w:val="none" w:sz="0" w:space="0" w:color="auto"/>
      </w:divBdr>
      <w:divsChild>
        <w:div w:id="283006357">
          <w:marLeft w:val="0"/>
          <w:marRight w:val="0"/>
          <w:marTop w:val="0"/>
          <w:marBottom w:val="0"/>
          <w:divBdr>
            <w:top w:val="none" w:sz="0" w:space="0" w:color="auto"/>
            <w:left w:val="none" w:sz="0" w:space="0" w:color="auto"/>
            <w:bottom w:val="none" w:sz="0" w:space="0" w:color="auto"/>
            <w:right w:val="none" w:sz="0" w:space="0" w:color="auto"/>
          </w:divBdr>
        </w:div>
      </w:divsChild>
    </w:div>
    <w:div w:id="1256790553">
      <w:bodyDiv w:val="1"/>
      <w:marLeft w:val="0"/>
      <w:marRight w:val="0"/>
      <w:marTop w:val="0"/>
      <w:marBottom w:val="0"/>
      <w:divBdr>
        <w:top w:val="none" w:sz="0" w:space="0" w:color="auto"/>
        <w:left w:val="none" w:sz="0" w:space="0" w:color="auto"/>
        <w:bottom w:val="none" w:sz="0" w:space="0" w:color="auto"/>
        <w:right w:val="none" w:sz="0" w:space="0" w:color="auto"/>
      </w:divBdr>
      <w:divsChild>
        <w:div w:id="918060903">
          <w:marLeft w:val="0"/>
          <w:marRight w:val="0"/>
          <w:marTop w:val="0"/>
          <w:marBottom w:val="0"/>
          <w:divBdr>
            <w:top w:val="none" w:sz="0" w:space="0" w:color="auto"/>
            <w:left w:val="none" w:sz="0" w:space="0" w:color="auto"/>
            <w:bottom w:val="none" w:sz="0" w:space="0" w:color="auto"/>
            <w:right w:val="none" w:sz="0" w:space="0" w:color="auto"/>
          </w:divBdr>
        </w:div>
      </w:divsChild>
    </w:div>
    <w:div w:id="1265577587">
      <w:bodyDiv w:val="1"/>
      <w:marLeft w:val="0"/>
      <w:marRight w:val="0"/>
      <w:marTop w:val="0"/>
      <w:marBottom w:val="0"/>
      <w:divBdr>
        <w:top w:val="none" w:sz="0" w:space="0" w:color="auto"/>
        <w:left w:val="none" w:sz="0" w:space="0" w:color="auto"/>
        <w:bottom w:val="none" w:sz="0" w:space="0" w:color="auto"/>
        <w:right w:val="none" w:sz="0" w:space="0" w:color="auto"/>
      </w:divBdr>
      <w:divsChild>
        <w:div w:id="183714122">
          <w:marLeft w:val="0"/>
          <w:marRight w:val="0"/>
          <w:marTop w:val="0"/>
          <w:marBottom w:val="0"/>
          <w:divBdr>
            <w:top w:val="none" w:sz="0" w:space="0" w:color="auto"/>
            <w:left w:val="none" w:sz="0" w:space="0" w:color="auto"/>
            <w:bottom w:val="none" w:sz="0" w:space="0" w:color="auto"/>
            <w:right w:val="none" w:sz="0" w:space="0" w:color="auto"/>
          </w:divBdr>
          <w:divsChild>
            <w:div w:id="474223269">
              <w:marLeft w:val="0"/>
              <w:marRight w:val="0"/>
              <w:marTop w:val="0"/>
              <w:marBottom w:val="0"/>
              <w:divBdr>
                <w:top w:val="none" w:sz="0" w:space="0" w:color="auto"/>
                <w:left w:val="none" w:sz="0" w:space="0" w:color="auto"/>
                <w:bottom w:val="none" w:sz="0" w:space="0" w:color="auto"/>
                <w:right w:val="none" w:sz="0" w:space="0" w:color="auto"/>
              </w:divBdr>
            </w:div>
            <w:div w:id="571088531">
              <w:marLeft w:val="0"/>
              <w:marRight w:val="0"/>
              <w:marTop w:val="0"/>
              <w:marBottom w:val="0"/>
              <w:divBdr>
                <w:top w:val="none" w:sz="0" w:space="0" w:color="auto"/>
                <w:left w:val="none" w:sz="0" w:space="0" w:color="auto"/>
                <w:bottom w:val="none" w:sz="0" w:space="0" w:color="auto"/>
                <w:right w:val="none" w:sz="0" w:space="0" w:color="auto"/>
              </w:divBdr>
            </w:div>
            <w:div w:id="1310671175">
              <w:marLeft w:val="0"/>
              <w:marRight w:val="0"/>
              <w:marTop w:val="0"/>
              <w:marBottom w:val="0"/>
              <w:divBdr>
                <w:top w:val="none" w:sz="0" w:space="0" w:color="auto"/>
                <w:left w:val="none" w:sz="0" w:space="0" w:color="auto"/>
                <w:bottom w:val="none" w:sz="0" w:space="0" w:color="auto"/>
                <w:right w:val="none" w:sz="0" w:space="0" w:color="auto"/>
              </w:divBdr>
            </w:div>
            <w:div w:id="17844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2882">
      <w:bodyDiv w:val="1"/>
      <w:marLeft w:val="0"/>
      <w:marRight w:val="0"/>
      <w:marTop w:val="0"/>
      <w:marBottom w:val="0"/>
      <w:divBdr>
        <w:top w:val="none" w:sz="0" w:space="0" w:color="auto"/>
        <w:left w:val="none" w:sz="0" w:space="0" w:color="auto"/>
        <w:bottom w:val="none" w:sz="0" w:space="0" w:color="auto"/>
        <w:right w:val="none" w:sz="0" w:space="0" w:color="auto"/>
      </w:divBdr>
      <w:divsChild>
        <w:div w:id="1281956157">
          <w:marLeft w:val="0"/>
          <w:marRight w:val="0"/>
          <w:marTop w:val="0"/>
          <w:marBottom w:val="0"/>
          <w:divBdr>
            <w:top w:val="none" w:sz="0" w:space="0" w:color="auto"/>
            <w:left w:val="none" w:sz="0" w:space="0" w:color="auto"/>
            <w:bottom w:val="none" w:sz="0" w:space="0" w:color="auto"/>
            <w:right w:val="none" w:sz="0" w:space="0" w:color="auto"/>
          </w:divBdr>
        </w:div>
      </w:divsChild>
    </w:div>
    <w:div w:id="1289553131">
      <w:bodyDiv w:val="1"/>
      <w:marLeft w:val="0"/>
      <w:marRight w:val="0"/>
      <w:marTop w:val="0"/>
      <w:marBottom w:val="0"/>
      <w:divBdr>
        <w:top w:val="none" w:sz="0" w:space="0" w:color="auto"/>
        <w:left w:val="none" w:sz="0" w:space="0" w:color="auto"/>
        <w:bottom w:val="none" w:sz="0" w:space="0" w:color="auto"/>
        <w:right w:val="none" w:sz="0" w:space="0" w:color="auto"/>
      </w:divBdr>
    </w:div>
    <w:div w:id="1289892640">
      <w:bodyDiv w:val="1"/>
      <w:marLeft w:val="0"/>
      <w:marRight w:val="0"/>
      <w:marTop w:val="0"/>
      <w:marBottom w:val="0"/>
      <w:divBdr>
        <w:top w:val="none" w:sz="0" w:space="0" w:color="auto"/>
        <w:left w:val="none" w:sz="0" w:space="0" w:color="auto"/>
        <w:bottom w:val="none" w:sz="0" w:space="0" w:color="auto"/>
        <w:right w:val="none" w:sz="0" w:space="0" w:color="auto"/>
      </w:divBdr>
      <w:divsChild>
        <w:div w:id="1007170182">
          <w:marLeft w:val="0"/>
          <w:marRight w:val="0"/>
          <w:marTop w:val="0"/>
          <w:marBottom w:val="0"/>
          <w:divBdr>
            <w:top w:val="none" w:sz="0" w:space="0" w:color="auto"/>
            <w:left w:val="none" w:sz="0" w:space="0" w:color="auto"/>
            <w:bottom w:val="none" w:sz="0" w:space="0" w:color="auto"/>
            <w:right w:val="none" w:sz="0" w:space="0" w:color="auto"/>
          </w:divBdr>
        </w:div>
      </w:divsChild>
    </w:div>
    <w:div w:id="1295066690">
      <w:bodyDiv w:val="1"/>
      <w:marLeft w:val="0"/>
      <w:marRight w:val="0"/>
      <w:marTop w:val="0"/>
      <w:marBottom w:val="0"/>
      <w:divBdr>
        <w:top w:val="none" w:sz="0" w:space="0" w:color="auto"/>
        <w:left w:val="none" w:sz="0" w:space="0" w:color="auto"/>
        <w:bottom w:val="none" w:sz="0" w:space="0" w:color="auto"/>
        <w:right w:val="none" w:sz="0" w:space="0" w:color="auto"/>
      </w:divBdr>
    </w:div>
    <w:div w:id="1299996069">
      <w:bodyDiv w:val="1"/>
      <w:marLeft w:val="0"/>
      <w:marRight w:val="0"/>
      <w:marTop w:val="0"/>
      <w:marBottom w:val="0"/>
      <w:divBdr>
        <w:top w:val="none" w:sz="0" w:space="0" w:color="auto"/>
        <w:left w:val="none" w:sz="0" w:space="0" w:color="auto"/>
        <w:bottom w:val="none" w:sz="0" w:space="0" w:color="auto"/>
        <w:right w:val="none" w:sz="0" w:space="0" w:color="auto"/>
      </w:divBdr>
    </w:div>
    <w:div w:id="1300065668">
      <w:bodyDiv w:val="1"/>
      <w:marLeft w:val="0"/>
      <w:marRight w:val="0"/>
      <w:marTop w:val="0"/>
      <w:marBottom w:val="0"/>
      <w:divBdr>
        <w:top w:val="none" w:sz="0" w:space="0" w:color="auto"/>
        <w:left w:val="none" w:sz="0" w:space="0" w:color="auto"/>
        <w:bottom w:val="none" w:sz="0" w:space="0" w:color="auto"/>
        <w:right w:val="none" w:sz="0" w:space="0" w:color="auto"/>
      </w:divBdr>
      <w:divsChild>
        <w:div w:id="68038341">
          <w:marLeft w:val="1397"/>
          <w:marRight w:val="0"/>
          <w:marTop w:val="106"/>
          <w:marBottom w:val="0"/>
          <w:divBdr>
            <w:top w:val="none" w:sz="0" w:space="0" w:color="auto"/>
            <w:left w:val="none" w:sz="0" w:space="0" w:color="auto"/>
            <w:bottom w:val="none" w:sz="0" w:space="0" w:color="auto"/>
            <w:right w:val="none" w:sz="0" w:space="0" w:color="auto"/>
          </w:divBdr>
        </w:div>
        <w:div w:id="1788691617">
          <w:marLeft w:val="1397"/>
          <w:marRight w:val="0"/>
          <w:marTop w:val="106"/>
          <w:marBottom w:val="0"/>
          <w:divBdr>
            <w:top w:val="none" w:sz="0" w:space="0" w:color="auto"/>
            <w:left w:val="none" w:sz="0" w:space="0" w:color="auto"/>
            <w:bottom w:val="none" w:sz="0" w:space="0" w:color="auto"/>
            <w:right w:val="none" w:sz="0" w:space="0" w:color="auto"/>
          </w:divBdr>
        </w:div>
      </w:divsChild>
    </w:div>
    <w:div w:id="1304195111">
      <w:bodyDiv w:val="1"/>
      <w:marLeft w:val="0"/>
      <w:marRight w:val="0"/>
      <w:marTop w:val="0"/>
      <w:marBottom w:val="0"/>
      <w:divBdr>
        <w:top w:val="none" w:sz="0" w:space="0" w:color="auto"/>
        <w:left w:val="none" w:sz="0" w:space="0" w:color="auto"/>
        <w:bottom w:val="none" w:sz="0" w:space="0" w:color="auto"/>
        <w:right w:val="none" w:sz="0" w:space="0" w:color="auto"/>
      </w:divBdr>
      <w:divsChild>
        <w:div w:id="1426607982">
          <w:marLeft w:val="0"/>
          <w:marRight w:val="0"/>
          <w:marTop w:val="0"/>
          <w:marBottom w:val="0"/>
          <w:divBdr>
            <w:top w:val="none" w:sz="0" w:space="0" w:color="auto"/>
            <w:left w:val="none" w:sz="0" w:space="0" w:color="auto"/>
            <w:bottom w:val="none" w:sz="0" w:space="0" w:color="auto"/>
            <w:right w:val="none" w:sz="0" w:space="0" w:color="auto"/>
          </w:divBdr>
        </w:div>
      </w:divsChild>
    </w:div>
    <w:div w:id="1323199673">
      <w:bodyDiv w:val="1"/>
      <w:marLeft w:val="0"/>
      <w:marRight w:val="0"/>
      <w:marTop w:val="0"/>
      <w:marBottom w:val="0"/>
      <w:divBdr>
        <w:top w:val="none" w:sz="0" w:space="0" w:color="auto"/>
        <w:left w:val="none" w:sz="0" w:space="0" w:color="auto"/>
        <w:bottom w:val="none" w:sz="0" w:space="0" w:color="auto"/>
        <w:right w:val="none" w:sz="0" w:space="0" w:color="auto"/>
      </w:divBdr>
      <w:divsChild>
        <w:div w:id="122162659">
          <w:marLeft w:val="0"/>
          <w:marRight w:val="0"/>
          <w:marTop w:val="0"/>
          <w:marBottom w:val="0"/>
          <w:divBdr>
            <w:top w:val="none" w:sz="0" w:space="0" w:color="auto"/>
            <w:left w:val="none" w:sz="0" w:space="0" w:color="auto"/>
            <w:bottom w:val="none" w:sz="0" w:space="0" w:color="auto"/>
            <w:right w:val="none" w:sz="0" w:space="0" w:color="auto"/>
          </w:divBdr>
          <w:divsChild>
            <w:div w:id="815486597">
              <w:marLeft w:val="0"/>
              <w:marRight w:val="0"/>
              <w:marTop w:val="0"/>
              <w:marBottom w:val="0"/>
              <w:divBdr>
                <w:top w:val="none" w:sz="0" w:space="0" w:color="auto"/>
                <w:left w:val="none" w:sz="0" w:space="0" w:color="auto"/>
                <w:bottom w:val="none" w:sz="0" w:space="0" w:color="auto"/>
                <w:right w:val="none" w:sz="0" w:space="0" w:color="auto"/>
              </w:divBdr>
            </w:div>
            <w:div w:id="883950212">
              <w:marLeft w:val="0"/>
              <w:marRight w:val="0"/>
              <w:marTop w:val="0"/>
              <w:marBottom w:val="0"/>
              <w:divBdr>
                <w:top w:val="none" w:sz="0" w:space="0" w:color="auto"/>
                <w:left w:val="none" w:sz="0" w:space="0" w:color="auto"/>
                <w:bottom w:val="none" w:sz="0" w:space="0" w:color="auto"/>
                <w:right w:val="none" w:sz="0" w:space="0" w:color="auto"/>
              </w:divBdr>
            </w:div>
            <w:div w:id="962996919">
              <w:marLeft w:val="0"/>
              <w:marRight w:val="0"/>
              <w:marTop w:val="0"/>
              <w:marBottom w:val="0"/>
              <w:divBdr>
                <w:top w:val="none" w:sz="0" w:space="0" w:color="auto"/>
                <w:left w:val="none" w:sz="0" w:space="0" w:color="auto"/>
                <w:bottom w:val="none" w:sz="0" w:space="0" w:color="auto"/>
                <w:right w:val="none" w:sz="0" w:space="0" w:color="auto"/>
              </w:divBdr>
            </w:div>
            <w:div w:id="1546024805">
              <w:marLeft w:val="0"/>
              <w:marRight w:val="0"/>
              <w:marTop w:val="0"/>
              <w:marBottom w:val="0"/>
              <w:divBdr>
                <w:top w:val="none" w:sz="0" w:space="0" w:color="auto"/>
                <w:left w:val="none" w:sz="0" w:space="0" w:color="auto"/>
                <w:bottom w:val="none" w:sz="0" w:space="0" w:color="auto"/>
                <w:right w:val="none" w:sz="0" w:space="0" w:color="auto"/>
              </w:divBdr>
            </w:div>
            <w:div w:id="207916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94921">
      <w:bodyDiv w:val="1"/>
      <w:marLeft w:val="0"/>
      <w:marRight w:val="0"/>
      <w:marTop w:val="0"/>
      <w:marBottom w:val="0"/>
      <w:divBdr>
        <w:top w:val="none" w:sz="0" w:space="0" w:color="auto"/>
        <w:left w:val="none" w:sz="0" w:space="0" w:color="auto"/>
        <w:bottom w:val="none" w:sz="0" w:space="0" w:color="auto"/>
        <w:right w:val="none" w:sz="0" w:space="0" w:color="auto"/>
      </w:divBdr>
      <w:divsChild>
        <w:div w:id="390612976">
          <w:marLeft w:val="0"/>
          <w:marRight w:val="0"/>
          <w:marTop w:val="0"/>
          <w:marBottom w:val="0"/>
          <w:divBdr>
            <w:top w:val="none" w:sz="0" w:space="0" w:color="auto"/>
            <w:left w:val="none" w:sz="0" w:space="0" w:color="auto"/>
            <w:bottom w:val="none" w:sz="0" w:space="0" w:color="auto"/>
            <w:right w:val="none" w:sz="0" w:space="0" w:color="auto"/>
          </w:divBdr>
          <w:divsChild>
            <w:div w:id="871574965">
              <w:marLeft w:val="0"/>
              <w:marRight w:val="0"/>
              <w:marTop w:val="0"/>
              <w:marBottom w:val="0"/>
              <w:divBdr>
                <w:top w:val="none" w:sz="0" w:space="0" w:color="auto"/>
                <w:left w:val="none" w:sz="0" w:space="0" w:color="auto"/>
                <w:bottom w:val="none" w:sz="0" w:space="0" w:color="auto"/>
                <w:right w:val="none" w:sz="0" w:space="0" w:color="auto"/>
              </w:divBdr>
            </w:div>
            <w:div w:id="19700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05028">
      <w:bodyDiv w:val="1"/>
      <w:marLeft w:val="0"/>
      <w:marRight w:val="0"/>
      <w:marTop w:val="0"/>
      <w:marBottom w:val="0"/>
      <w:divBdr>
        <w:top w:val="none" w:sz="0" w:space="0" w:color="auto"/>
        <w:left w:val="none" w:sz="0" w:space="0" w:color="auto"/>
        <w:bottom w:val="none" w:sz="0" w:space="0" w:color="auto"/>
        <w:right w:val="none" w:sz="0" w:space="0" w:color="auto"/>
      </w:divBdr>
      <w:divsChild>
        <w:div w:id="1232696504">
          <w:marLeft w:val="0"/>
          <w:marRight w:val="0"/>
          <w:marTop w:val="0"/>
          <w:marBottom w:val="0"/>
          <w:divBdr>
            <w:top w:val="none" w:sz="0" w:space="0" w:color="auto"/>
            <w:left w:val="none" w:sz="0" w:space="0" w:color="auto"/>
            <w:bottom w:val="none" w:sz="0" w:space="0" w:color="auto"/>
            <w:right w:val="none" w:sz="0" w:space="0" w:color="auto"/>
          </w:divBdr>
        </w:div>
      </w:divsChild>
    </w:div>
    <w:div w:id="1328512815">
      <w:bodyDiv w:val="1"/>
      <w:marLeft w:val="0"/>
      <w:marRight w:val="0"/>
      <w:marTop w:val="0"/>
      <w:marBottom w:val="0"/>
      <w:divBdr>
        <w:top w:val="none" w:sz="0" w:space="0" w:color="auto"/>
        <w:left w:val="none" w:sz="0" w:space="0" w:color="auto"/>
        <w:bottom w:val="none" w:sz="0" w:space="0" w:color="auto"/>
        <w:right w:val="none" w:sz="0" w:space="0" w:color="auto"/>
      </w:divBdr>
      <w:divsChild>
        <w:div w:id="349378520">
          <w:marLeft w:val="0"/>
          <w:marRight w:val="0"/>
          <w:marTop w:val="0"/>
          <w:marBottom w:val="0"/>
          <w:divBdr>
            <w:top w:val="none" w:sz="0" w:space="0" w:color="auto"/>
            <w:left w:val="none" w:sz="0" w:space="0" w:color="auto"/>
            <w:bottom w:val="none" w:sz="0" w:space="0" w:color="auto"/>
            <w:right w:val="none" w:sz="0" w:space="0" w:color="auto"/>
          </w:divBdr>
        </w:div>
      </w:divsChild>
    </w:div>
    <w:div w:id="1341473313">
      <w:bodyDiv w:val="1"/>
      <w:marLeft w:val="0"/>
      <w:marRight w:val="0"/>
      <w:marTop w:val="0"/>
      <w:marBottom w:val="0"/>
      <w:divBdr>
        <w:top w:val="none" w:sz="0" w:space="0" w:color="auto"/>
        <w:left w:val="none" w:sz="0" w:space="0" w:color="auto"/>
        <w:bottom w:val="none" w:sz="0" w:space="0" w:color="auto"/>
        <w:right w:val="none" w:sz="0" w:space="0" w:color="auto"/>
      </w:divBdr>
      <w:divsChild>
        <w:div w:id="7028616">
          <w:marLeft w:val="547"/>
          <w:marRight w:val="0"/>
          <w:marTop w:val="134"/>
          <w:marBottom w:val="0"/>
          <w:divBdr>
            <w:top w:val="none" w:sz="0" w:space="0" w:color="auto"/>
            <w:left w:val="none" w:sz="0" w:space="0" w:color="auto"/>
            <w:bottom w:val="none" w:sz="0" w:space="0" w:color="auto"/>
            <w:right w:val="none" w:sz="0" w:space="0" w:color="auto"/>
          </w:divBdr>
        </w:div>
        <w:div w:id="880242435">
          <w:marLeft w:val="547"/>
          <w:marRight w:val="0"/>
          <w:marTop w:val="134"/>
          <w:marBottom w:val="0"/>
          <w:divBdr>
            <w:top w:val="none" w:sz="0" w:space="0" w:color="auto"/>
            <w:left w:val="none" w:sz="0" w:space="0" w:color="auto"/>
            <w:bottom w:val="none" w:sz="0" w:space="0" w:color="auto"/>
            <w:right w:val="none" w:sz="0" w:space="0" w:color="auto"/>
          </w:divBdr>
        </w:div>
        <w:div w:id="1099789145">
          <w:marLeft w:val="1166"/>
          <w:marRight w:val="0"/>
          <w:marTop w:val="115"/>
          <w:marBottom w:val="0"/>
          <w:divBdr>
            <w:top w:val="none" w:sz="0" w:space="0" w:color="auto"/>
            <w:left w:val="none" w:sz="0" w:space="0" w:color="auto"/>
            <w:bottom w:val="none" w:sz="0" w:space="0" w:color="auto"/>
            <w:right w:val="none" w:sz="0" w:space="0" w:color="auto"/>
          </w:divBdr>
        </w:div>
        <w:div w:id="1168666864">
          <w:marLeft w:val="1166"/>
          <w:marRight w:val="0"/>
          <w:marTop w:val="115"/>
          <w:marBottom w:val="0"/>
          <w:divBdr>
            <w:top w:val="none" w:sz="0" w:space="0" w:color="auto"/>
            <w:left w:val="none" w:sz="0" w:space="0" w:color="auto"/>
            <w:bottom w:val="none" w:sz="0" w:space="0" w:color="auto"/>
            <w:right w:val="none" w:sz="0" w:space="0" w:color="auto"/>
          </w:divBdr>
        </w:div>
        <w:div w:id="1275096385">
          <w:marLeft w:val="1166"/>
          <w:marRight w:val="0"/>
          <w:marTop w:val="115"/>
          <w:marBottom w:val="0"/>
          <w:divBdr>
            <w:top w:val="none" w:sz="0" w:space="0" w:color="auto"/>
            <w:left w:val="none" w:sz="0" w:space="0" w:color="auto"/>
            <w:bottom w:val="none" w:sz="0" w:space="0" w:color="auto"/>
            <w:right w:val="none" w:sz="0" w:space="0" w:color="auto"/>
          </w:divBdr>
        </w:div>
        <w:div w:id="1344043208">
          <w:marLeft w:val="1166"/>
          <w:marRight w:val="0"/>
          <w:marTop w:val="115"/>
          <w:marBottom w:val="0"/>
          <w:divBdr>
            <w:top w:val="none" w:sz="0" w:space="0" w:color="auto"/>
            <w:left w:val="none" w:sz="0" w:space="0" w:color="auto"/>
            <w:bottom w:val="none" w:sz="0" w:space="0" w:color="auto"/>
            <w:right w:val="none" w:sz="0" w:space="0" w:color="auto"/>
          </w:divBdr>
        </w:div>
        <w:div w:id="1373116337">
          <w:marLeft w:val="1166"/>
          <w:marRight w:val="0"/>
          <w:marTop w:val="115"/>
          <w:marBottom w:val="0"/>
          <w:divBdr>
            <w:top w:val="none" w:sz="0" w:space="0" w:color="auto"/>
            <w:left w:val="none" w:sz="0" w:space="0" w:color="auto"/>
            <w:bottom w:val="none" w:sz="0" w:space="0" w:color="auto"/>
            <w:right w:val="none" w:sz="0" w:space="0" w:color="auto"/>
          </w:divBdr>
        </w:div>
        <w:div w:id="1753620491">
          <w:marLeft w:val="547"/>
          <w:marRight w:val="0"/>
          <w:marTop w:val="134"/>
          <w:marBottom w:val="0"/>
          <w:divBdr>
            <w:top w:val="none" w:sz="0" w:space="0" w:color="auto"/>
            <w:left w:val="none" w:sz="0" w:space="0" w:color="auto"/>
            <w:bottom w:val="none" w:sz="0" w:space="0" w:color="auto"/>
            <w:right w:val="none" w:sz="0" w:space="0" w:color="auto"/>
          </w:divBdr>
        </w:div>
        <w:div w:id="1777093897">
          <w:marLeft w:val="1166"/>
          <w:marRight w:val="0"/>
          <w:marTop w:val="115"/>
          <w:marBottom w:val="0"/>
          <w:divBdr>
            <w:top w:val="none" w:sz="0" w:space="0" w:color="auto"/>
            <w:left w:val="none" w:sz="0" w:space="0" w:color="auto"/>
            <w:bottom w:val="none" w:sz="0" w:space="0" w:color="auto"/>
            <w:right w:val="none" w:sz="0" w:space="0" w:color="auto"/>
          </w:divBdr>
        </w:div>
        <w:div w:id="1882399522">
          <w:marLeft w:val="547"/>
          <w:marRight w:val="0"/>
          <w:marTop w:val="134"/>
          <w:marBottom w:val="0"/>
          <w:divBdr>
            <w:top w:val="none" w:sz="0" w:space="0" w:color="auto"/>
            <w:left w:val="none" w:sz="0" w:space="0" w:color="auto"/>
            <w:bottom w:val="none" w:sz="0" w:space="0" w:color="auto"/>
            <w:right w:val="none" w:sz="0" w:space="0" w:color="auto"/>
          </w:divBdr>
        </w:div>
        <w:div w:id="1962880108">
          <w:marLeft w:val="547"/>
          <w:marRight w:val="0"/>
          <w:marTop w:val="134"/>
          <w:marBottom w:val="0"/>
          <w:divBdr>
            <w:top w:val="none" w:sz="0" w:space="0" w:color="auto"/>
            <w:left w:val="none" w:sz="0" w:space="0" w:color="auto"/>
            <w:bottom w:val="none" w:sz="0" w:space="0" w:color="auto"/>
            <w:right w:val="none" w:sz="0" w:space="0" w:color="auto"/>
          </w:divBdr>
        </w:div>
      </w:divsChild>
    </w:div>
    <w:div w:id="1341860006">
      <w:bodyDiv w:val="1"/>
      <w:marLeft w:val="0"/>
      <w:marRight w:val="0"/>
      <w:marTop w:val="0"/>
      <w:marBottom w:val="0"/>
      <w:divBdr>
        <w:top w:val="none" w:sz="0" w:space="0" w:color="auto"/>
        <w:left w:val="none" w:sz="0" w:space="0" w:color="auto"/>
        <w:bottom w:val="none" w:sz="0" w:space="0" w:color="auto"/>
        <w:right w:val="none" w:sz="0" w:space="0" w:color="auto"/>
      </w:divBdr>
      <w:divsChild>
        <w:div w:id="977688671">
          <w:marLeft w:val="432"/>
          <w:marRight w:val="0"/>
          <w:marTop w:val="185"/>
          <w:marBottom w:val="0"/>
          <w:divBdr>
            <w:top w:val="none" w:sz="0" w:space="0" w:color="auto"/>
            <w:left w:val="none" w:sz="0" w:space="0" w:color="auto"/>
            <w:bottom w:val="none" w:sz="0" w:space="0" w:color="auto"/>
            <w:right w:val="none" w:sz="0" w:space="0" w:color="auto"/>
          </w:divBdr>
        </w:div>
      </w:divsChild>
    </w:div>
    <w:div w:id="1354962034">
      <w:bodyDiv w:val="1"/>
      <w:marLeft w:val="0"/>
      <w:marRight w:val="0"/>
      <w:marTop w:val="0"/>
      <w:marBottom w:val="0"/>
      <w:divBdr>
        <w:top w:val="none" w:sz="0" w:space="0" w:color="auto"/>
        <w:left w:val="none" w:sz="0" w:space="0" w:color="auto"/>
        <w:bottom w:val="none" w:sz="0" w:space="0" w:color="auto"/>
        <w:right w:val="none" w:sz="0" w:space="0" w:color="auto"/>
      </w:divBdr>
      <w:divsChild>
        <w:div w:id="366831762">
          <w:marLeft w:val="0"/>
          <w:marRight w:val="0"/>
          <w:marTop w:val="0"/>
          <w:marBottom w:val="0"/>
          <w:divBdr>
            <w:top w:val="none" w:sz="0" w:space="0" w:color="auto"/>
            <w:left w:val="none" w:sz="0" w:space="0" w:color="auto"/>
            <w:bottom w:val="none" w:sz="0" w:space="0" w:color="auto"/>
            <w:right w:val="none" w:sz="0" w:space="0" w:color="auto"/>
          </w:divBdr>
        </w:div>
      </w:divsChild>
    </w:div>
    <w:div w:id="1360273736">
      <w:bodyDiv w:val="1"/>
      <w:marLeft w:val="0"/>
      <w:marRight w:val="0"/>
      <w:marTop w:val="0"/>
      <w:marBottom w:val="0"/>
      <w:divBdr>
        <w:top w:val="none" w:sz="0" w:space="0" w:color="auto"/>
        <w:left w:val="none" w:sz="0" w:space="0" w:color="auto"/>
        <w:bottom w:val="none" w:sz="0" w:space="0" w:color="auto"/>
        <w:right w:val="none" w:sz="0" w:space="0" w:color="auto"/>
      </w:divBdr>
      <w:divsChild>
        <w:div w:id="1188062107">
          <w:marLeft w:val="0"/>
          <w:marRight w:val="0"/>
          <w:marTop w:val="0"/>
          <w:marBottom w:val="0"/>
          <w:divBdr>
            <w:top w:val="none" w:sz="0" w:space="0" w:color="auto"/>
            <w:left w:val="none" w:sz="0" w:space="0" w:color="auto"/>
            <w:bottom w:val="none" w:sz="0" w:space="0" w:color="auto"/>
            <w:right w:val="none" w:sz="0" w:space="0" w:color="auto"/>
          </w:divBdr>
        </w:div>
      </w:divsChild>
    </w:div>
    <w:div w:id="1362779681">
      <w:bodyDiv w:val="1"/>
      <w:marLeft w:val="0"/>
      <w:marRight w:val="0"/>
      <w:marTop w:val="0"/>
      <w:marBottom w:val="0"/>
      <w:divBdr>
        <w:top w:val="none" w:sz="0" w:space="0" w:color="auto"/>
        <w:left w:val="none" w:sz="0" w:space="0" w:color="auto"/>
        <w:bottom w:val="none" w:sz="0" w:space="0" w:color="auto"/>
        <w:right w:val="none" w:sz="0" w:space="0" w:color="auto"/>
      </w:divBdr>
      <w:divsChild>
        <w:div w:id="1370838671">
          <w:marLeft w:val="0"/>
          <w:marRight w:val="0"/>
          <w:marTop w:val="0"/>
          <w:marBottom w:val="0"/>
          <w:divBdr>
            <w:top w:val="none" w:sz="0" w:space="0" w:color="auto"/>
            <w:left w:val="none" w:sz="0" w:space="0" w:color="auto"/>
            <w:bottom w:val="none" w:sz="0" w:space="0" w:color="auto"/>
            <w:right w:val="none" w:sz="0" w:space="0" w:color="auto"/>
          </w:divBdr>
          <w:divsChild>
            <w:div w:id="21150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144642">
      <w:bodyDiv w:val="1"/>
      <w:marLeft w:val="0"/>
      <w:marRight w:val="0"/>
      <w:marTop w:val="0"/>
      <w:marBottom w:val="0"/>
      <w:divBdr>
        <w:top w:val="none" w:sz="0" w:space="0" w:color="auto"/>
        <w:left w:val="none" w:sz="0" w:space="0" w:color="auto"/>
        <w:bottom w:val="none" w:sz="0" w:space="0" w:color="auto"/>
        <w:right w:val="none" w:sz="0" w:space="0" w:color="auto"/>
      </w:divBdr>
    </w:div>
    <w:div w:id="1373846701">
      <w:bodyDiv w:val="1"/>
      <w:marLeft w:val="0"/>
      <w:marRight w:val="0"/>
      <w:marTop w:val="0"/>
      <w:marBottom w:val="0"/>
      <w:divBdr>
        <w:top w:val="none" w:sz="0" w:space="0" w:color="auto"/>
        <w:left w:val="none" w:sz="0" w:space="0" w:color="auto"/>
        <w:bottom w:val="none" w:sz="0" w:space="0" w:color="auto"/>
        <w:right w:val="none" w:sz="0" w:space="0" w:color="auto"/>
      </w:divBdr>
      <w:divsChild>
        <w:div w:id="1042707102">
          <w:marLeft w:val="706"/>
          <w:marRight w:val="0"/>
          <w:marTop w:val="106"/>
          <w:marBottom w:val="0"/>
          <w:divBdr>
            <w:top w:val="none" w:sz="0" w:space="0" w:color="auto"/>
            <w:left w:val="none" w:sz="0" w:space="0" w:color="auto"/>
            <w:bottom w:val="none" w:sz="0" w:space="0" w:color="auto"/>
            <w:right w:val="none" w:sz="0" w:space="0" w:color="auto"/>
          </w:divBdr>
        </w:div>
      </w:divsChild>
    </w:div>
    <w:div w:id="1375622894">
      <w:bodyDiv w:val="1"/>
      <w:marLeft w:val="0"/>
      <w:marRight w:val="0"/>
      <w:marTop w:val="0"/>
      <w:marBottom w:val="0"/>
      <w:divBdr>
        <w:top w:val="none" w:sz="0" w:space="0" w:color="auto"/>
        <w:left w:val="none" w:sz="0" w:space="0" w:color="auto"/>
        <w:bottom w:val="none" w:sz="0" w:space="0" w:color="auto"/>
        <w:right w:val="none" w:sz="0" w:space="0" w:color="auto"/>
      </w:divBdr>
      <w:divsChild>
        <w:div w:id="1033336709">
          <w:marLeft w:val="0"/>
          <w:marRight w:val="0"/>
          <w:marTop w:val="0"/>
          <w:marBottom w:val="0"/>
          <w:divBdr>
            <w:top w:val="none" w:sz="0" w:space="0" w:color="auto"/>
            <w:left w:val="none" w:sz="0" w:space="0" w:color="auto"/>
            <w:bottom w:val="none" w:sz="0" w:space="0" w:color="auto"/>
            <w:right w:val="none" w:sz="0" w:space="0" w:color="auto"/>
          </w:divBdr>
          <w:divsChild>
            <w:div w:id="303703211">
              <w:marLeft w:val="0"/>
              <w:marRight w:val="0"/>
              <w:marTop w:val="0"/>
              <w:marBottom w:val="0"/>
              <w:divBdr>
                <w:top w:val="none" w:sz="0" w:space="0" w:color="auto"/>
                <w:left w:val="none" w:sz="0" w:space="0" w:color="auto"/>
                <w:bottom w:val="none" w:sz="0" w:space="0" w:color="auto"/>
                <w:right w:val="none" w:sz="0" w:space="0" w:color="auto"/>
              </w:divBdr>
            </w:div>
            <w:div w:id="660356269">
              <w:marLeft w:val="0"/>
              <w:marRight w:val="0"/>
              <w:marTop w:val="0"/>
              <w:marBottom w:val="0"/>
              <w:divBdr>
                <w:top w:val="none" w:sz="0" w:space="0" w:color="auto"/>
                <w:left w:val="none" w:sz="0" w:space="0" w:color="auto"/>
                <w:bottom w:val="none" w:sz="0" w:space="0" w:color="auto"/>
                <w:right w:val="none" w:sz="0" w:space="0" w:color="auto"/>
              </w:divBdr>
            </w:div>
            <w:div w:id="11093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80602">
      <w:bodyDiv w:val="1"/>
      <w:marLeft w:val="0"/>
      <w:marRight w:val="0"/>
      <w:marTop w:val="0"/>
      <w:marBottom w:val="0"/>
      <w:divBdr>
        <w:top w:val="none" w:sz="0" w:space="0" w:color="auto"/>
        <w:left w:val="none" w:sz="0" w:space="0" w:color="auto"/>
        <w:bottom w:val="none" w:sz="0" w:space="0" w:color="auto"/>
        <w:right w:val="none" w:sz="0" w:space="0" w:color="auto"/>
      </w:divBdr>
      <w:divsChild>
        <w:div w:id="979306952">
          <w:marLeft w:val="0"/>
          <w:marRight w:val="0"/>
          <w:marTop w:val="0"/>
          <w:marBottom w:val="0"/>
          <w:divBdr>
            <w:top w:val="none" w:sz="0" w:space="0" w:color="auto"/>
            <w:left w:val="none" w:sz="0" w:space="0" w:color="auto"/>
            <w:bottom w:val="none" w:sz="0" w:space="0" w:color="auto"/>
            <w:right w:val="none" w:sz="0" w:space="0" w:color="auto"/>
          </w:divBdr>
        </w:div>
      </w:divsChild>
    </w:div>
    <w:div w:id="1386179772">
      <w:bodyDiv w:val="1"/>
      <w:marLeft w:val="0"/>
      <w:marRight w:val="0"/>
      <w:marTop w:val="0"/>
      <w:marBottom w:val="0"/>
      <w:divBdr>
        <w:top w:val="none" w:sz="0" w:space="0" w:color="auto"/>
        <w:left w:val="none" w:sz="0" w:space="0" w:color="auto"/>
        <w:bottom w:val="none" w:sz="0" w:space="0" w:color="auto"/>
        <w:right w:val="none" w:sz="0" w:space="0" w:color="auto"/>
      </w:divBdr>
      <w:divsChild>
        <w:div w:id="1972125372">
          <w:marLeft w:val="1973"/>
          <w:marRight w:val="0"/>
          <w:marTop w:val="151"/>
          <w:marBottom w:val="0"/>
          <w:divBdr>
            <w:top w:val="none" w:sz="0" w:space="0" w:color="auto"/>
            <w:left w:val="none" w:sz="0" w:space="0" w:color="auto"/>
            <w:bottom w:val="none" w:sz="0" w:space="0" w:color="auto"/>
            <w:right w:val="none" w:sz="0" w:space="0" w:color="auto"/>
          </w:divBdr>
        </w:div>
      </w:divsChild>
    </w:div>
    <w:div w:id="1402289472">
      <w:bodyDiv w:val="1"/>
      <w:marLeft w:val="0"/>
      <w:marRight w:val="0"/>
      <w:marTop w:val="0"/>
      <w:marBottom w:val="0"/>
      <w:divBdr>
        <w:top w:val="none" w:sz="0" w:space="0" w:color="auto"/>
        <w:left w:val="none" w:sz="0" w:space="0" w:color="auto"/>
        <w:bottom w:val="none" w:sz="0" w:space="0" w:color="auto"/>
        <w:right w:val="none" w:sz="0" w:space="0" w:color="auto"/>
      </w:divBdr>
      <w:divsChild>
        <w:div w:id="2086609801">
          <w:marLeft w:val="0"/>
          <w:marRight w:val="0"/>
          <w:marTop w:val="0"/>
          <w:marBottom w:val="0"/>
          <w:divBdr>
            <w:top w:val="none" w:sz="0" w:space="0" w:color="auto"/>
            <w:left w:val="none" w:sz="0" w:space="0" w:color="auto"/>
            <w:bottom w:val="none" w:sz="0" w:space="0" w:color="auto"/>
            <w:right w:val="none" w:sz="0" w:space="0" w:color="auto"/>
          </w:divBdr>
        </w:div>
      </w:divsChild>
    </w:div>
    <w:div w:id="1412846084">
      <w:bodyDiv w:val="1"/>
      <w:marLeft w:val="0"/>
      <w:marRight w:val="0"/>
      <w:marTop w:val="0"/>
      <w:marBottom w:val="0"/>
      <w:divBdr>
        <w:top w:val="none" w:sz="0" w:space="0" w:color="auto"/>
        <w:left w:val="none" w:sz="0" w:space="0" w:color="auto"/>
        <w:bottom w:val="none" w:sz="0" w:space="0" w:color="auto"/>
        <w:right w:val="none" w:sz="0" w:space="0" w:color="auto"/>
      </w:divBdr>
      <w:divsChild>
        <w:div w:id="556821190">
          <w:marLeft w:val="0"/>
          <w:marRight w:val="0"/>
          <w:marTop w:val="0"/>
          <w:marBottom w:val="0"/>
          <w:divBdr>
            <w:top w:val="none" w:sz="0" w:space="0" w:color="auto"/>
            <w:left w:val="none" w:sz="0" w:space="0" w:color="auto"/>
            <w:bottom w:val="none" w:sz="0" w:space="0" w:color="auto"/>
            <w:right w:val="none" w:sz="0" w:space="0" w:color="auto"/>
          </w:divBdr>
        </w:div>
        <w:div w:id="1056779575">
          <w:marLeft w:val="0"/>
          <w:marRight w:val="0"/>
          <w:marTop w:val="0"/>
          <w:marBottom w:val="0"/>
          <w:divBdr>
            <w:top w:val="none" w:sz="0" w:space="0" w:color="auto"/>
            <w:left w:val="none" w:sz="0" w:space="0" w:color="auto"/>
            <w:bottom w:val="none" w:sz="0" w:space="0" w:color="auto"/>
            <w:right w:val="none" w:sz="0" w:space="0" w:color="auto"/>
          </w:divBdr>
        </w:div>
        <w:div w:id="1212884036">
          <w:marLeft w:val="0"/>
          <w:marRight w:val="0"/>
          <w:marTop w:val="0"/>
          <w:marBottom w:val="0"/>
          <w:divBdr>
            <w:top w:val="none" w:sz="0" w:space="0" w:color="auto"/>
            <w:left w:val="none" w:sz="0" w:space="0" w:color="auto"/>
            <w:bottom w:val="none" w:sz="0" w:space="0" w:color="auto"/>
            <w:right w:val="none" w:sz="0" w:space="0" w:color="auto"/>
          </w:divBdr>
        </w:div>
        <w:div w:id="1539120255">
          <w:marLeft w:val="0"/>
          <w:marRight w:val="0"/>
          <w:marTop w:val="0"/>
          <w:marBottom w:val="0"/>
          <w:divBdr>
            <w:top w:val="none" w:sz="0" w:space="0" w:color="auto"/>
            <w:left w:val="none" w:sz="0" w:space="0" w:color="auto"/>
            <w:bottom w:val="none" w:sz="0" w:space="0" w:color="auto"/>
            <w:right w:val="none" w:sz="0" w:space="0" w:color="auto"/>
          </w:divBdr>
        </w:div>
      </w:divsChild>
    </w:div>
    <w:div w:id="1414857532">
      <w:bodyDiv w:val="1"/>
      <w:marLeft w:val="0"/>
      <w:marRight w:val="0"/>
      <w:marTop w:val="0"/>
      <w:marBottom w:val="0"/>
      <w:divBdr>
        <w:top w:val="none" w:sz="0" w:space="0" w:color="auto"/>
        <w:left w:val="none" w:sz="0" w:space="0" w:color="auto"/>
        <w:bottom w:val="none" w:sz="0" w:space="0" w:color="auto"/>
        <w:right w:val="none" w:sz="0" w:space="0" w:color="auto"/>
      </w:divBdr>
      <w:divsChild>
        <w:div w:id="979068337">
          <w:marLeft w:val="0"/>
          <w:marRight w:val="0"/>
          <w:marTop w:val="0"/>
          <w:marBottom w:val="0"/>
          <w:divBdr>
            <w:top w:val="none" w:sz="0" w:space="0" w:color="auto"/>
            <w:left w:val="none" w:sz="0" w:space="0" w:color="auto"/>
            <w:bottom w:val="none" w:sz="0" w:space="0" w:color="auto"/>
            <w:right w:val="none" w:sz="0" w:space="0" w:color="auto"/>
          </w:divBdr>
        </w:div>
      </w:divsChild>
    </w:div>
    <w:div w:id="1416901515">
      <w:bodyDiv w:val="1"/>
      <w:marLeft w:val="0"/>
      <w:marRight w:val="0"/>
      <w:marTop w:val="0"/>
      <w:marBottom w:val="0"/>
      <w:divBdr>
        <w:top w:val="none" w:sz="0" w:space="0" w:color="auto"/>
        <w:left w:val="none" w:sz="0" w:space="0" w:color="auto"/>
        <w:bottom w:val="none" w:sz="0" w:space="0" w:color="auto"/>
        <w:right w:val="none" w:sz="0" w:space="0" w:color="auto"/>
      </w:divBdr>
      <w:divsChild>
        <w:div w:id="514613721">
          <w:marLeft w:val="0"/>
          <w:marRight w:val="0"/>
          <w:marTop w:val="0"/>
          <w:marBottom w:val="0"/>
          <w:divBdr>
            <w:top w:val="none" w:sz="0" w:space="0" w:color="auto"/>
            <w:left w:val="none" w:sz="0" w:space="0" w:color="auto"/>
            <w:bottom w:val="none" w:sz="0" w:space="0" w:color="auto"/>
            <w:right w:val="none" w:sz="0" w:space="0" w:color="auto"/>
          </w:divBdr>
        </w:div>
      </w:divsChild>
    </w:div>
    <w:div w:id="1425497643">
      <w:bodyDiv w:val="1"/>
      <w:marLeft w:val="0"/>
      <w:marRight w:val="0"/>
      <w:marTop w:val="0"/>
      <w:marBottom w:val="0"/>
      <w:divBdr>
        <w:top w:val="none" w:sz="0" w:space="0" w:color="auto"/>
        <w:left w:val="none" w:sz="0" w:space="0" w:color="auto"/>
        <w:bottom w:val="none" w:sz="0" w:space="0" w:color="auto"/>
        <w:right w:val="none" w:sz="0" w:space="0" w:color="auto"/>
      </w:divBdr>
      <w:divsChild>
        <w:div w:id="1871335605">
          <w:marLeft w:val="0"/>
          <w:marRight w:val="0"/>
          <w:marTop w:val="0"/>
          <w:marBottom w:val="0"/>
          <w:divBdr>
            <w:top w:val="none" w:sz="0" w:space="0" w:color="auto"/>
            <w:left w:val="none" w:sz="0" w:space="0" w:color="auto"/>
            <w:bottom w:val="none" w:sz="0" w:space="0" w:color="auto"/>
            <w:right w:val="none" w:sz="0" w:space="0" w:color="auto"/>
          </w:divBdr>
          <w:divsChild>
            <w:div w:id="222836670">
              <w:marLeft w:val="0"/>
              <w:marRight w:val="0"/>
              <w:marTop w:val="0"/>
              <w:marBottom w:val="0"/>
              <w:divBdr>
                <w:top w:val="none" w:sz="0" w:space="0" w:color="auto"/>
                <w:left w:val="none" w:sz="0" w:space="0" w:color="auto"/>
                <w:bottom w:val="none" w:sz="0" w:space="0" w:color="auto"/>
                <w:right w:val="none" w:sz="0" w:space="0" w:color="auto"/>
              </w:divBdr>
            </w:div>
            <w:div w:id="517935191">
              <w:marLeft w:val="0"/>
              <w:marRight w:val="0"/>
              <w:marTop w:val="0"/>
              <w:marBottom w:val="0"/>
              <w:divBdr>
                <w:top w:val="none" w:sz="0" w:space="0" w:color="auto"/>
                <w:left w:val="none" w:sz="0" w:space="0" w:color="auto"/>
                <w:bottom w:val="none" w:sz="0" w:space="0" w:color="auto"/>
                <w:right w:val="none" w:sz="0" w:space="0" w:color="auto"/>
              </w:divBdr>
            </w:div>
            <w:div w:id="199290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648336">
      <w:bodyDiv w:val="1"/>
      <w:marLeft w:val="0"/>
      <w:marRight w:val="0"/>
      <w:marTop w:val="0"/>
      <w:marBottom w:val="0"/>
      <w:divBdr>
        <w:top w:val="none" w:sz="0" w:space="0" w:color="auto"/>
        <w:left w:val="none" w:sz="0" w:space="0" w:color="auto"/>
        <w:bottom w:val="none" w:sz="0" w:space="0" w:color="auto"/>
        <w:right w:val="none" w:sz="0" w:space="0" w:color="auto"/>
      </w:divBdr>
      <w:divsChild>
        <w:div w:id="670138302">
          <w:marLeft w:val="0"/>
          <w:marRight w:val="0"/>
          <w:marTop w:val="0"/>
          <w:marBottom w:val="0"/>
          <w:divBdr>
            <w:top w:val="none" w:sz="0" w:space="0" w:color="auto"/>
            <w:left w:val="none" w:sz="0" w:space="0" w:color="auto"/>
            <w:bottom w:val="none" w:sz="0" w:space="0" w:color="auto"/>
            <w:right w:val="none" w:sz="0" w:space="0" w:color="auto"/>
          </w:divBdr>
          <w:divsChild>
            <w:div w:id="1112439548">
              <w:marLeft w:val="0"/>
              <w:marRight w:val="0"/>
              <w:marTop w:val="0"/>
              <w:marBottom w:val="0"/>
              <w:divBdr>
                <w:top w:val="none" w:sz="0" w:space="0" w:color="auto"/>
                <w:left w:val="none" w:sz="0" w:space="0" w:color="auto"/>
                <w:bottom w:val="none" w:sz="0" w:space="0" w:color="auto"/>
                <w:right w:val="none" w:sz="0" w:space="0" w:color="auto"/>
              </w:divBdr>
            </w:div>
            <w:div w:id="1259174271">
              <w:marLeft w:val="0"/>
              <w:marRight w:val="0"/>
              <w:marTop w:val="0"/>
              <w:marBottom w:val="0"/>
              <w:divBdr>
                <w:top w:val="none" w:sz="0" w:space="0" w:color="auto"/>
                <w:left w:val="none" w:sz="0" w:space="0" w:color="auto"/>
                <w:bottom w:val="none" w:sz="0" w:space="0" w:color="auto"/>
                <w:right w:val="none" w:sz="0" w:space="0" w:color="auto"/>
              </w:divBdr>
            </w:div>
            <w:div w:id="203299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0764">
      <w:bodyDiv w:val="1"/>
      <w:marLeft w:val="0"/>
      <w:marRight w:val="0"/>
      <w:marTop w:val="0"/>
      <w:marBottom w:val="0"/>
      <w:divBdr>
        <w:top w:val="none" w:sz="0" w:space="0" w:color="auto"/>
        <w:left w:val="none" w:sz="0" w:space="0" w:color="auto"/>
        <w:bottom w:val="none" w:sz="0" w:space="0" w:color="auto"/>
        <w:right w:val="none" w:sz="0" w:space="0" w:color="auto"/>
      </w:divBdr>
    </w:div>
    <w:div w:id="1442645526">
      <w:bodyDiv w:val="1"/>
      <w:marLeft w:val="0"/>
      <w:marRight w:val="0"/>
      <w:marTop w:val="0"/>
      <w:marBottom w:val="0"/>
      <w:divBdr>
        <w:top w:val="none" w:sz="0" w:space="0" w:color="auto"/>
        <w:left w:val="none" w:sz="0" w:space="0" w:color="auto"/>
        <w:bottom w:val="none" w:sz="0" w:space="0" w:color="auto"/>
        <w:right w:val="none" w:sz="0" w:space="0" w:color="auto"/>
      </w:divBdr>
      <w:divsChild>
        <w:div w:id="912424687">
          <w:marLeft w:val="0"/>
          <w:marRight w:val="0"/>
          <w:marTop w:val="0"/>
          <w:marBottom w:val="0"/>
          <w:divBdr>
            <w:top w:val="none" w:sz="0" w:space="0" w:color="auto"/>
            <w:left w:val="none" w:sz="0" w:space="0" w:color="auto"/>
            <w:bottom w:val="none" w:sz="0" w:space="0" w:color="auto"/>
            <w:right w:val="none" w:sz="0" w:space="0" w:color="auto"/>
          </w:divBdr>
        </w:div>
        <w:div w:id="989946939">
          <w:marLeft w:val="0"/>
          <w:marRight w:val="0"/>
          <w:marTop w:val="0"/>
          <w:marBottom w:val="0"/>
          <w:divBdr>
            <w:top w:val="none" w:sz="0" w:space="0" w:color="auto"/>
            <w:left w:val="none" w:sz="0" w:space="0" w:color="auto"/>
            <w:bottom w:val="none" w:sz="0" w:space="0" w:color="auto"/>
            <w:right w:val="none" w:sz="0" w:space="0" w:color="auto"/>
          </w:divBdr>
        </w:div>
        <w:div w:id="1084108468">
          <w:marLeft w:val="0"/>
          <w:marRight w:val="0"/>
          <w:marTop w:val="0"/>
          <w:marBottom w:val="0"/>
          <w:divBdr>
            <w:top w:val="none" w:sz="0" w:space="0" w:color="auto"/>
            <w:left w:val="none" w:sz="0" w:space="0" w:color="auto"/>
            <w:bottom w:val="none" w:sz="0" w:space="0" w:color="auto"/>
            <w:right w:val="none" w:sz="0" w:space="0" w:color="auto"/>
          </w:divBdr>
        </w:div>
        <w:div w:id="1400594941">
          <w:marLeft w:val="0"/>
          <w:marRight w:val="0"/>
          <w:marTop w:val="0"/>
          <w:marBottom w:val="0"/>
          <w:divBdr>
            <w:top w:val="none" w:sz="0" w:space="0" w:color="auto"/>
            <w:left w:val="none" w:sz="0" w:space="0" w:color="auto"/>
            <w:bottom w:val="none" w:sz="0" w:space="0" w:color="auto"/>
            <w:right w:val="none" w:sz="0" w:space="0" w:color="auto"/>
          </w:divBdr>
        </w:div>
      </w:divsChild>
    </w:div>
    <w:div w:id="1445149357">
      <w:bodyDiv w:val="1"/>
      <w:marLeft w:val="0"/>
      <w:marRight w:val="0"/>
      <w:marTop w:val="0"/>
      <w:marBottom w:val="0"/>
      <w:divBdr>
        <w:top w:val="none" w:sz="0" w:space="0" w:color="auto"/>
        <w:left w:val="none" w:sz="0" w:space="0" w:color="auto"/>
        <w:bottom w:val="none" w:sz="0" w:space="0" w:color="auto"/>
        <w:right w:val="none" w:sz="0" w:space="0" w:color="auto"/>
      </w:divBdr>
      <w:divsChild>
        <w:div w:id="1371151594">
          <w:marLeft w:val="0"/>
          <w:marRight w:val="0"/>
          <w:marTop w:val="0"/>
          <w:marBottom w:val="0"/>
          <w:divBdr>
            <w:top w:val="none" w:sz="0" w:space="0" w:color="auto"/>
            <w:left w:val="none" w:sz="0" w:space="0" w:color="auto"/>
            <w:bottom w:val="none" w:sz="0" w:space="0" w:color="auto"/>
            <w:right w:val="none" w:sz="0" w:space="0" w:color="auto"/>
          </w:divBdr>
        </w:div>
        <w:div w:id="1521353340">
          <w:marLeft w:val="0"/>
          <w:marRight w:val="0"/>
          <w:marTop w:val="0"/>
          <w:marBottom w:val="0"/>
          <w:divBdr>
            <w:top w:val="none" w:sz="0" w:space="0" w:color="auto"/>
            <w:left w:val="none" w:sz="0" w:space="0" w:color="auto"/>
            <w:bottom w:val="none" w:sz="0" w:space="0" w:color="auto"/>
            <w:right w:val="none" w:sz="0" w:space="0" w:color="auto"/>
          </w:divBdr>
        </w:div>
      </w:divsChild>
    </w:div>
    <w:div w:id="1451365248">
      <w:bodyDiv w:val="1"/>
      <w:marLeft w:val="0"/>
      <w:marRight w:val="0"/>
      <w:marTop w:val="0"/>
      <w:marBottom w:val="0"/>
      <w:divBdr>
        <w:top w:val="none" w:sz="0" w:space="0" w:color="auto"/>
        <w:left w:val="none" w:sz="0" w:space="0" w:color="auto"/>
        <w:bottom w:val="none" w:sz="0" w:space="0" w:color="auto"/>
        <w:right w:val="none" w:sz="0" w:space="0" w:color="auto"/>
      </w:divBdr>
    </w:div>
    <w:div w:id="1455756493">
      <w:bodyDiv w:val="1"/>
      <w:marLeft w:val="0"/>
      <w:marRight w:val="0"/>
      <w:marTop w:val="0"/>
      <w:marBottom w:val="0"/>
      <w:divBdr>
        <w:top w:val="none" w:sz="0" w:space="0" w:color="auto"/>
        <w:left w:val="none" w:sz="0" w:space="0" w:color="auto"/>
        <w:bottom w:val="none" w:sz="0" w:space="0" w:color="auto"/>
        <w:right w:val="none" w:sz="0" w:space="0" w:color="auto"/>
      </w:divBdr>
    </w:div>
    <w:div w:id="1466268256">
      <w:bodyDiv w:val="1"/>
      <w:marLeft w:val="0"/>
      <w:marRight w:val="0"/>
      <w:marTop w:val="0"/>
      <w:marBottom w:val="0"/>
      <w:divBdr>
        <w:top w:val="none" w:sz="0" w:space="0" w:color="auto"/>
        <w:left w:val="none" w:sz="0" w:space="0" w:color="auto"/>
        <w:bottom w:val="none" w:sz="0" w:space="0" w:color="auto"/>
        <w:right w:val="none" w:sz="0" w:space="0" w:color="auto"/>
      </w:divBdr>
      <w:divsChild>
        <w:div w:id="1046443395">
          <w:marLeft w:val="0"/>
          <w:marRight w:val="0"/>
          <w:marTop w:val="0"/>
          <w:marBottom w:val="0"/>
          <w:divBdr>
            <w:top w:val="none" w:sz="0" w:space="0" w:color="auto"/>
            <w:left w:val="none" w:sz="0" w:space="0" w:color="auto"/>
            <w:bottom w:val="none" w:sz="0" w:space="0" w:color="auto"/>
            <w:right w:val="none" w:sz="0" w:space="0" w:color="auto"/>
          </w:divBdr>
        </w:div>
      </w:divsChild>
    </w:div>
    <w:div w:id="1481195354">
      <w:bodyDiv w:val="1"/>
      <w:marLeft w:val="0"/>
      <w:marRight w:val="0"/>
      <w:marTop w:val="0"/>
      <w:marBottom w:val="0"/>
      <w:divBdr>
        <w:top w:val="none" w:sz="0" w:space="0" w:color="auto"/>
        <w:left w:val="none" w:sz="0" w:space="0" w:color="auto"/>
        <w:bottom w:val="none" w:sz="0" w:space="0" w:color="auto"/>
        <w:right w:val="none" w:sz="0" w:space="0" w:color="auto"/>
      </w:divBdr>
      <w:divsChild>
        <w:div w:id="580678459">
          <w:marLeft w:val="0"/>
          <w:marRight w:val="0"/>
          <w:marTop w:val="0"/>
          <w:marBottom w:val="0"/>
          <w:divBdr>
            <w:top w:val="none" w:sz="0" w:space="0" w:color="auto"/>
            <w:left w:val="none" w:sz="0" w:space="0" w:color="auto"/>
            <w:bottom w:val="none" w:sz="0" w:space="0" w:color="auto"/>
            <w:right w:val="none" w:sz="0" w:space="0" w:color="auto"/>
          </w:divBdr>
        </w:div>
      </w:divsChild>
    </w:div>
    <w:div w:id="1490320060">
      <w:bodyDiv w:val="1"/>
      <w:marLeft w:val="0"/>
      <w:marRight w:val="0"/>
      <w:marTop w:val="0"/>
      <w:marBottom w:val="0"/>
      <w:divBdr>
        <w:top w:val="none" w:sz="0" w:space="0" w:color="auto"/>
        <w:left w:val="none" w:sz="0" w:space="0" w:color="auto"/>
        <w:bottom w:val="none" w:sz="0" w:space="0" w:color="auto"/>
        <w:right w:val="none" w:sz="0" w:space="0" w:color="auto"/>
      </w:divBdr>
      <w:divsChild>
        <w:div w:id="607472477">
          <w:marLeft w:val="706"/>
          <w:marRight w:val="0"/>
          <w:marTop w:val="115"/>
          <w:marBottom w:val="0"/>
          <w:divBdr>
            <w:top w:val="none" w:sz="0" w:space="0" w:color="auto"/>
            <w:left w:val="none" w:sz="0" w:space="0" w:color="auto"/>
            <w:bottom w:val="none" w:sz="0" w:space="0" w:color="auto"/>
            <w:right w:val="none" w:sz="0" w:space="0" w:color="auto"/>
          </w:divBdr>
        </w:div>
        <w:div w:id="638611105">
          <w:marLeft w:val="1397"/>
          <w:marRight w:val="0"/>
          <w:marTop w:val="106"/>
          <w:marBottom w:val="0"/>
          <w:divBdr>
            <w:top w:val="none" w:sz="0" w:space="0" w:color="auto"/>
            <w:left w:val="none" w:sz="0" w:space="0" w:color="auto"/>
            <w:bottom w:val="none" w:sz="0" w:space="0" w:color="auto"/>
            <w:right w:val="none" w:sz="0" w:space="0" w:color="auto"/>
          </w:divBdr>
        </w:div>
        <w:div w:id="986275922">
          <w:marLeft w:val="2030"/>
          <w:marRight w:val="0"/>
          <w:marTop w:val="106"/>
          <w:marBottom w:val="0"/>
          <w:divBdr>
            <w:top w:val="none" w:sz="0" w:space="0" w:color="auto"/>
            <w:left w:val="none" w:sz="0" w:space="0" w:color="auto"/>
            <w:bottom w:val="none" w:sz="0" w:space="0" w:color="auto"/>
            <w:right w:val="none" w:sz="0" w:space="0" w:color="auto"/>
          </w:divBdr>
        </w:div>
        <w:div w:id="1282417950">
          <w:marLeft w:val="1397"/>
          <w:marRight w:val="0"/>
          <w:marTop w:val="106"/>
          <w:marBottom w:val="0"/>
          <w:divBdr>
            <w:top w:val="none" w:sz="0" w:space="0" w:color="auto"/>
            <w:left w:val="none" w:sz="0" w:space="0" w:color="auto"/>
            <w:bottom w:val="none" w:sz="0" w:space="0" w:color="auto"/>
            <w:right w:val="none" w:sz="0" w:space="0" w:color="auto"/>
          </w:divBdr>
        </w:div>
        <w:div w:id="2117669517">
          <w:marLeft w:val="2030"/>
          <w:marRight w:val="0"/>
          <w:marTop w:val="106"/>
          <w:marBottom w:val="0"/>
          <w:divBdr>
            <w:top w:val="none" w:sz="0" w:space="0" w:color="auto"/>
            <w:left w:val="none" w:sz="0" w:space="0" w:color="auto"/>
            <w:bottom w:val="none" w:sz="0" w:space="0" w:color="auto"/>
            <w:right w:val="none" w:sz="0" w:space="0" w:color="auto"/>
          </w:divBdr>
        </w:div>
      </w:divsChild>
    </w:div>
    <w:div w:id="1493568980">
      <w:bodyDiv w:val="1"/>
      <w:marLeft w:val="0"/>
      <w:marRight w:val="0"/>
      <w:marTop w:val="0"/>
      <w:marBottom w:val="0"/>
      <w:divBdr>
        <w:top w:val="none" w:sz="0" w:space="0" w:color="auto"/>
        <w:left w:val="none" w:sz="0" w:space="0" w:color="auto"/>
        <w:bottom w:val="none" w:sz="0" w:space="0" w:color="auto"/>
        <w:right w:val="none" w:sz="0" w:space="0" w:color="auto"/>
      </w:divBdr>
    </w:div>
    <w:div w:id="1515535350">
      <w:bodyDiv w:val="1"/>
      <w:marLeft w:val="0"/>
      <w:marRight w:val="0"/>
      <w:marTop w:val="0"/>
      <w:marBottom w:val="0"/>
      <w:divBdr>
        <w:top w:val="none" w:sz="0" w:space="0" w:color="auto"/>
        <w:left w:val="none" w:sz="0" w:space="0" w:color="auto"/>
        <w:bottom w:val="none" w:sz="0" w:space="0" w:color="auto"/>
        <w:right w:val="none" w:sz="0" w:space="0" w:color="auto"/>
      </w:divBdr>
    </w:div>
    <w:div w:id="1523742135">
      <w:bodyDiv w:val="1"/>
      <w:marLeft w:val="0"/>
      <w:marRight w:val="0"/>
      <w:marTop w:val="0"/>
      <w:marBottom w:val="0"/>
      <w:divBdr>
        <w:top w:val="none" w:sz="0" w:space="0" w:color="auto"/>
        <w:left w:val="none" w:sz="0" w:space="0" w:color="auto"/>
        <w:bottom w:val="none" w:sz="0" w:space="0" w:color="auto"/>
        <w:right w:val="none" w:sz="0" w:space="0" w:color="auto"/>
      </w:divBdr>
    </w:div>
    <w:div w:id="1527210714">
      <w:bodyDiv w:val="1"/>
      <w:marLeft w:val="0"/>
      <w:marRight w:val="0"/>
      <w:marTop w:val="0"/>
      <w:marBottom w:val="0"/>
      <w:divBdr>
        <w:top w:val="none" w:sz="0" w:space="0" w:color="auto"/>
        <w:left w:val="none" w:sz="0" w:space="0" w:color="auto"/>
        <w:bottom w:val="none" w:sz="0" w:space="0" w:color="auto"/>
        <w:right w:val="none" w:sz="0" w:space="0" w:color="auto"/>
      </w:divBdr>
      <w:divsChild>
        <w:div w:id="1607272751">
          <w:marLeft w:val="0"/>
          <w:marRight w:val="0"/>
          <w:marTop w:val="0"/>
          <w:marBottom w:val="0"/>
          <w:divBdr>
            <w:top w:val="none" w:sz="0" w:space="0" w:color="auto"/>
            <w:left w:val="none" w:sz="0" w:space="0" w:color="auto"/>
            <w:bottom w:val="none" w:sz="0" w:space="0" w:color="auto"/>
            <w:right w:val="none" w:sz="0" w:space="0" w:color="auto"/>
          </w:divBdr>
          <w:divsChild>
            <w:div w:id="829713441">
              <w:marLeft w:val="0"/>
              <w:marRight w:val="0"/>
              <w:marTop w:val="0"/>
              <w:marBottom w:val="0"/>
              <w:divBdr>
                <w:top w:val="none" w:sz="0" w:space="0" w:color="auto"/>
                <w:left w:val="none" w:sz="0" w:space="0" w:color="auto"/>
                <w:bottom w:val="none" w:sz="0" w:space="0" w:color="auto"/>
                <w:right w:val="none" w:sz="0" w:space="0" w:color="auto"/>
              </w:divBdr>
            </w:div>
            <w:div w:id="1150247422">
              <w:marLeft w:val="0"/>
              <w:marRight w:val="0"/>
              <w:marTop w:val="0"/>
              <w:marBottom w:val="0"/>
              <w:divBdr>
                <w:top w:val="none" w:sz="0" w:space="0" w:color="auto"/>
                <w:left w:val="none" w:sz="0" w:space="0" w:color="auto"/>
                <w:bottom w:val="none" w:sz="0" w:space="0" w:color="auto"/>
                <w:right w:val="none" w:sz="0" w:space="0" w:color="auto"/>
              </w:divBdr>
            </w:div>
            <w:div w:id="1201014269">
              <w:marLeft w:val="0"/>
              <w:marRight w:val="0"/>
              <w:marTop w:val="0"/>
              <w:marBottom w:val="0"/>
              <w:divBdr>
                <w:top w:val="none" w:sz="0" w:space="0" w:color="auto"/>
                <w:left w:val="none" w:sz="0" w:space="0" w:color="auto"/>
                <w:bottom w:val="none" w:sz="0" w:space="0" w:color="auto"/>
                <w:right w:val="none" w:sz="0" w:space="0" w:color="auto"/>
              </w:divBdr>
            </w:div>
            <w:div w:id="1412696233">
              <w:marLeft w:val="0"/>
              <w:marRight w:val="0"/>
              <w:marTop w:val="0"/>
              <w:marBottom w:val="0"/>
              <w:divBdr>
                <w:top w:val="none" w:sz="0" w:space="0" w:color="auto"/>
                <w:left w:val="none" w:sz="0" w:space="0" w:color="auto"/>
                <w:bottom w:val="none" w:sz="0" w:space="0" w:color="auto"/>
                <w:right w:val="none" w:sz="0" w:space="0" w:color="auto"/>
              </w:divBdr>
            </w:div>
            <w:div w:id="1484815550">
              <w:marLeft w:val="0"/>
              <w:marRight w:val="0"/>
              <w:marTop w:val="0"/>
              <w:marBottom w:val="0"/>
              <w:divBdr>
                <w:top w:val="none" w:sz="0" w:space="0" w:color="auto"/>
                <w:left w:val="none" w:sz="0" w:space="0" w:color="auto"/>
                <w:bottom w:val="none" w:sz="0" w:space="0" w:color="auto"/>
                <w:right w:val="none" w:sz="0" w:space="0" w:color="auto"/>
              </w:divBdr>
            </w:div>
            <w:div w:id="1608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2300">
      <w:bodyDiv w:val="1"/>
      <w:marLeft w:val="0"/>
      <w:marRight w:val="0"/>
      <w:marTop w:val="0"/>
      <w:marBottom w:val="0"/>
      <w:divBdr>
        <w:top w:val="none" w:sz="0" w:space="0" w:color="auto"/>
        <w:left w:val="none" w:sz="0" w:space="0" w:color="auto"/>
        <w:bottom w:val="none" w:sz="0" w:space="0" w:color="auto"/>
        <w:right w:val="none" w:sz="0" w:space="0" w:color="auto"/>
      </w:divBdr>
      <w:divsChild>
        <w:div w:id="765005987">
          <w:marLeft w:val="0"/>
          <w:marRight w:val="0"/>
          <w:marTop w:val="0"/>
          <w:marBottom w:val="0"/>
          <w:divBdr>
            <w:top w:val="none" w:sz="0" w:space="0" w:color="auto"/>
            <w:left w:val="none" w:sz="0" w:space="0" w:color="auto"/>
            <w:bottom w:val="none" w:sz="0" w:space="0" w:color="auto"/>
            <w:right w:val="none" w:sz="0" w:space="0" w:color="auto"/>
          </w:divBdr>
        </w:div>
      </w:divsChild>
    </w:div>
    <w:div w:id="1537739342">
      <w:bodyDiv w:val="1"/>
      <w:marLeft w:val="0"/>
      <w:marRight w:val="0"/>
      <w:marTop w:val="0"/>
      <w:marBottom w:val="0"/>
      <w:divBdr>
        <w:top w:val="none" w:sz="0" w:space="0" w:color="auto"/>
        <w:left w:val="none" w:sz="0" w:space="0" w:color="auto"/>
        <w:bottom w:val="none" w:sz="0" w:space="0" w:color="auto"/>
        <w:right w:val="none" w:sz="0" w:space="0" w:color="auto"/>
      </w:divBdr>
      <w:divsChild>
        <w:div w:id="958488502">
          <w:marLeft w:val="0"/>
          <w:marRight w:val="0"/>
          <w:marTop w:val="0"/>
          <w:marBottom w:val="0"/>
          <w:divBdr>
            <w:top w:val="none" w:sz="0" w:space="0" w:color="auto"/>
            <w:left w:val="none" w:sz="0" w:space="0" w:color="auto"/>
            <w:bottom w:val="none" w:sz="0" w:space="0" w:color="auto"/>
            <w:right w:val="none" w:sz="0" w:space="0" w:color="auto"/>
          </w:divBdr>
        </w:div>
      </w:divsChild>
    </w:div>
    <w:div w:id="1546983699">
      <w:bodyDiv w:val="1"/>
      <w:marLeft w:val="0"/>
      <w:marRight w:val="0"/>
      <w:marTop w:val="0"/>
      <w:marBottom w:val="0"/>
      <w:divBdr>
        <w:top w:val="none" w:sz="0" w:space="0" w:color="auto"/>
        <w:left w:val="none" w:sz="0" w:space="0" w:color="auto"/>
        <w:bottom w:val="none" w:sz="0" w:space="0" w:color="auto"/>
        <w:right w:val="none" w:sz="0" w:space="0" w:color="auto"/>
      </w:divBdr>
    </w:div>
    <w:div w:id="1550874565">
      <w:bodyDiv w:val="1"/>
      <w:marLeft w:val="0"/>
      <w:marRight w:val="0"/>
      <w:marTop w:val="0"/>
      <w:marBottom w:val="0"/>
      <w:divBdr>
        <w:top w:val="none" w:sz="0" w:space="0" w:color="auto"/>
        <w:left w:val="none" w:sz="0" w:space="0" w:color="auto"/>
        <w:bottom w:val="none" w:sz="0" w:space="0" w:color="auto"/>
        <w:right w:val="none" w:sz="0" w:space="0" w:color="auto"/>
      </w:divBdr>
    </w:div>
    <w:div w:id="1553151921">
      <w:bodyDiv w:val="1"/>
      <w:marLeft w:val="0"/>
      <w:marRight w:val="0"/>
      <w:marTop w:val="0"/>
      <w:marBottom w:val="0"/>
      <w:divBdr>
        <w:top w:val="none" w:sz="0" w:space="0" w:color="auto"/>
        <w:left w:val="none" w:sz="0" w:space="0" w:color="auto"/>
        <w:bottom w:val="none" w:sz="0" w:space="0" w:color="auto"/>
        <w:right w:val="none" w:sz="0" w:space="0" w:color="auto"/>
      </w:divBdr>
      <w:divsChild>
        <w:div w:id="1099521233">
          <w:marLeft w:val="0"/>
          <w:marRight w:val="0"/>
          <w:marTop w:val="0"/>
          <w:marBottom w:val="0"/>
          <w:divBdr>
            <w:top w:val="none" w:sz="0" w:space="0" w:color="auto"/>
            <w:left w:val="none" w:sz="0" w:space="0" w:color="auto"/>
            <w:bottom w:val="none" w:sz="0" w:space="0" w:color="auto"/>
            <w:right w:val="none" w:sz="0" w:space="0" w:color="auto"/>
          </w:divBdr>
        </w:div>
      </w:divsChild>
    </w:div>
    <w:div w:id="1568607125">
      <w:bodyDiv w:val="1"/>
      <w:marLeft w:val="0"/>
      <w:marRight w:val="0"/>
      <w:marTop w:val="0"/>
      <w:marBottom w:val="0"/>
      <w:divBdr>
        <w:top w:val="none" w:sz="0" w:space="0" w:color="auto"/>
        <w:left w:val="none" w:sz="0" w:space="0" w:color="auto"/>
        <w:bottom w:val="none" w:sz="0" w:space="0" w:color="auto"/>
        <w:right w:val="none" w:sz="0" w:space="0" w:color="auto"/>
      </w:divBdr>
      <w:divsChild>
        <w:div w:id="615603876">
          <w:marLeft w:val="0"/>
          <w:marRight w:val="0"/>
          <w:marTop w:val="0"/>
          <w:marBottom w:val="0"/>
          <w:divBdr>
            <w:top w:val="none" w:sz="0" w:space="0" w:color="auto"/>
            <w:left w:val="none" w:sz="0" w:space="0" w:color="auto"/>
            <w:bottom w:val="none" w:sz="0" w:space="0" w:color="auto"/>
            <w:right w:val="none" w:sz="0" w:space="0" w:color="auto"/>
          </w:divBdr>
        </w:div>
      </w:divsChild>
    </w:div>
    <w:div w:id="1573076160">
      <w:bodyDiv w:val="1"/>
      <w:marLeft w:val="0"/>
      <w:marRight w:val="0"/>
      <w:marTop w:val="0"/>
      <w:marBottom w:val="0"/>
      <w:divBdr>
        <w:top w:val="none" w:sz="0" w:space="0" w:color="auto"/>
        <w:left w:val="none" w:sz="0" w:space="0" w:color="auto"/>
        <w:bottom w:val="none" w:sz="0" w:space="0" w:color="auto"/>
        <w:right w:val="none" w:sz="0" w:space="0" w:color="auto"/>
      </w:divBdr>
      <w:divsChild>
        <w:div w:id="179972690">
          <w:marLeft w:val="0"/>
          <w:marRight w:val="0"/>
          <w:marTop w:val="0"/>
          <w:marBottom w:val="0"/>
          <w:divBdr>
            <w:top w:val="none" w:sz="0" w:space="0" w:color="auto"/>
            <w:left w:val="none" w:sz="0" w:space="0" w:color="auto"/>
            <w:bottom w:val="none" w:sz="0" w:space="0" w:color="auto"/>
            <w:right w:val="none" w:sz="0" w:space="0" w:color="auto"/>
          </w:divBdr>
        </w:div>
        <w:div w:id="569118329">
          <w:marLeft w:val="0"/>
          <w:marRight w:val="0"/>
          <w:marTop w:val="0"/>
          <w:marBottom w:val="0"/>
          <w:divBdr>
            <w:top w:val="none" w:sz="0" w:space="0" w:color="auto"/>
            <w:left w:val="none" w:sz="0" w:space="0" w:color="auto"/>
            <w:bottom w:val="none" w:sz="0" w:space="0" w:color="auto"/>
            <w:right w:val="none" w:sz="0" w:space="0" w:color="auto"/>
          </w:divBdr>
        </w:div>
        <w:div w:id="1084764970">
          <w:marLeft w:val="0"/>
          <w:marRight w:val="0"/>
          <w:marTop w:val="0"/>
          <w:marBottom w:val="0"/>
          <w:divBdr>
            <w:top w:val="none" w:sz="0" w:space="0" w:color="auto"/>
            <w:left w:val="none" w:sz="0" w:space="0" w:color="auto"/>
            <w:bottom w:val="none" w:sz="0" w:space="0" w:color="auto"/>
            <w:right w:val="none" w:sz="0" w:space="0" w:color="auto"/>
          </w:divBdr>
        </w:div>
        <w:div w:id="1090347531">
          <w:marLeft w:val="0"/>
          <w:marRight w:val="0"/>
          <w:marTop w:val="0"/>
          <w:marBottom w:val="0"/>
          <w:divBdr>
            <w:top w:val="none" w:sz="0" w:space="0" w:color="auto"/>
            <w:left w:val="none" w:sz="0" w:space="0" w:color="auto"/>
            <w:bottom w:val="none" w:sz="0" w:space="0" w:color="auto"/>
            <w:right w:val="none" w:sz="0" w:space="0" w:color="auto"/>
          </w:divBdr>
        </w:div>
        <w:div w:id="2066945122">
          <w:marLeft w:val="0"/>
          <w:marRight w:val="0"/>
          <w:marTop w:val="0"/>
          <w:marBottom w:val="0"/>
          <w:divBdr>
            <w:top w:val="none" w:sz="0" w:space="0" w:color="auto"/>
            <w:left w:val="none" w:sz="0" w:space="0" w:color="auto"/>
            <w:bottom w:val="none" w:sz="0" w:space="0" w:color="auto"/>
            <w:right w:val="none" w:sz="0" w:space="0" w:color="auto"/>
          </w:divBdr>
        </w:div>
      </w:divsChild>
    </w:div>
    <w:div w:id="1575355659">
      <w:bodyDiv w:val="1"/>
      <w:marLeft w:val="0"/>
      <w:marRight w:val="0"/>
      <w:marTop w:val="0"/>
      <w:marBottom w:val="0"/>
      <w:divBdr>
        <w:top w:val="none" w:sz="0" w:space="0" w:color="auto"/>
        <w:left w:val="none" w:sz="0" w:space="0" w:color="auto"/>
        <w:bottom w:val="none" w:sz="0" w:space="0" w:color="auto"/>
        <w:right w:val="none" w:sz="0" w:space="0" w:color="auto"/>
      </w:divBdr>
      <w:divsChild>
        <w:div w:id="378938104">
          <w:marLeft w:val="1166"/>
          <w:marRight w:val="0"/>
          <w:marTop w:val="96"/>
          <w:marBottom w:val="0"/>
          <w:divBdr>
            <w:top w:val="none" w:sz="0" w:space="0" w:color="auto"/>
            <w:left w:val="none" w:sz="0" w:space="0" w:color="auto"/>
            <w:bottom w:val="none" w:sz="0" w:space="0" w:color="auto"/>
            <w:right w:val="none" w:sz="0" w:space="0" w:color="auto"/>
          </w:divBdr>
        </w:div>
        <w:div w:id="454258337">
          <w:marLeft w:val="1166"/>
          <w:marRight w:val="0"/>
          <w:marTop w:val="96"/>
          <w:marBottom w:val="0"/>
          <w:divBdr>
            <w:top w:val="none" w:sz="0" w:space="0" w:color="auto"/>
            <w:left w:val="none" w:sz="0" w:space="0" w:color="auto"/>
            <w:bottom w:val="none" w:sz="0" w:space="0" w:color="auto"/>
            <w:right w:val="none" w:sz="0" w:space="0" w:color="auto"/>
          </w:divBdr>
        </w:div>
        <w:div w:id="473839971">
          <w:marLeft w:val="1166"/>
          <w:marRight w:val="0"/>
          <w:marTop w:val="96"/>
          <w:marBottom w:val="0"/>
          <w:divBdr>
            <w:top w:val="none" w:sz="0" w:space="0" w:color="auto"/>
            <w:left w:val="none" w:sz="0" w:space="0" w:color="auto"/>
            <w:bottom w:val="none" w:sz="0" w:space="0" w:color="auto"/>
            <w:right w:val="none" w:sz="0" w:space="0" w:color="auto"/>
          </w:divBdr>
        </w:div>
        <w:div w:id="709306918">
          <w:marLeft w:val="1166"/>
          <w:marRight w:val="0"/>
          <w:marTop w:val="96"/>
          <w:marBottom w:val="0"/>
          <w:divBdr>
            <w:top w:val="none" w:sz="0" w:space="0" w:color="auto"/>
            <w:left w:val="none" w:sz="0" w:space="0" w:color="auto"/>
            <w:bottom w:val="none" w:sz="0" w:space="0" w:color="auto"/>
            <w:right w:val="none" w:sz="0" w:space="0" w:color="auto"/>
          </w:divBdr>
        </w:div>
        <w:div w:id="834733689">
          <w:marLeft w:val="1166"/>
          <w:marRight w:val="0"/>
          <w:marTop w:val="96"/>
          <w:marBottom w:val="0"/>
          <w:divBdr>
            <w:top w:val="none" w:sz="0" w:space="0" w:color="auto"/>
            <w:left w:val="none" w:sz="0" w:space="0" w:color="auto"/>
            <w:bottom w:val="none" w:sz="0" w:space="0" w:color="auto"/>
            <w:right w:val="none" w:sz="0" w:space="0" w:color="auto"/>
          </w:divBdr>
        </w:div>
        <w:div w:id="901596310">
          <w:marLeft w:val="1800"/>
          <w:marRight w:val="0"/>
          <w:marTop w:val="86"/>
          <w:marBottom w:val="0"/>
          <w:divBdr>
            <w:top w:val="none" w:sz="0" w:space="0" w:color="auto"/>
            <w:left w:val="none" w:sz="0" w:space="0" w:color="auto"/>
            <w:bottom w:val="none" w:sz="0" w:space="0" w:color="auto"/>
            <w:right w:val="none" w:sz="0" w:space="0" w:color="auto"/>
          </w:divBdr>
        </w:div>
        <w:div w:id="1160317080">
          <w:marLeft w:val="1166"/>
          <w:marRight w:val="0"/>
          <w:marTop w:val="96"/>
          <w:marBottom w:val="0"/>
          <w:divBdr>
            <w:top w:val="none" w:sz="0" w:space="0" w:color="auto"/>
            <w:left w:val="none" w:sz="0" w:space="0" w:color="auto"/>
            <w:bottom w:val="none" w:sz="0" w:space="0" w:color="auto"/>
            <w:right w:val="none" w:sz="0" w:space="0" w:color="auto"/>
          </w:divBdr>
        </w:div>
        <w:div w:id="1352220838">
          <w:marLeft w:val="547"/>
          <w:marRight w:val="0"/>
          <w:marTop w:val="115"/>
          <w:marBottom w:val="0"/>
          <w:divBdr>
            <w:top w:val="none" w:sz="0" w:space="0" w:color="auto"/>
            <w:left w:val="none" w:sz="0" w:space="0" w:color="auto"/>
            <w:bottom w:val="none" w:sz="0" w:space="0" w:color="auto"/>
            <w:right w:val="none" w:sz="0" w:space="0" w:color="auto"/>
          </w:divBdr>
        </w:div>
        <w:div w:id="1432823096">
          <w:marLeft w:val="1800"/>
          <w:marRight w:val="0"/>
          <w:marTop w:val="86"/>
          <w:marBottom w:val="0"/>
          <w:divBdr>
            <w:top w:val="none" w:sz="0" w:space="0" w:color="auto"/>
            <w:left w:val="none" w:sz="0" w:space="0" w:color="auto"/>
            <w:bottom w:val="none" w:sz="0" w:space="0" w:color="auto"/>
            <w:right w:val="none" w:sz="0" w:space="0" w:color="auto"/>
          </w:divBdr>
        </w:div>
        <w:div w:id="1760521454">
          <w:marLeft w:val="547"/>
          <w:marRight w:val="0"/>
          <w:marTop w:val="115"/>
          <w:marBottom w:val="0"/>
          <w:divBdr>
            <w:top w:val="none" w:sz="0" w:space="0" w:color="auto"/>
            <w:left w:val="none" w:sz="0" w:space="0" w:color="auto"/>
            <w:bottom w:val="none" w:sz="0" w:space="0" w:color="auto"/>
            <w:right w:val="none" w:sz="0" w:space="0" w:color="auto"/>
          </w:divBdr>
        </w:div>
      </w:divsChild>
    </w:div>
    <w:div w:id="1584417144">
      <w:bodyDiv w:val="1"/>
      <w:marLeft w:val="0"/>
      <w:marRight w:val="0"/>
      <w:marTop w:val="0"/>
      <w:marBottom w:val="0"/>
      <w:divBdr>
        <w:top w:val="none" w:sz="0" w:space="0" w:color="auto"/>
        <w:left w:val="none" w:sz="0" w:space="0" w:color="auto"/>
        <w:bottom w:val="none" w:sz="0" w:space="0" w:color="auto"/>
        <w:right w:val="none" w:sz="0" w:space="0" w:color="auto"/>
      </w:divBdr>
      <w:divsChild>
        <w:div w:id="1583684369">
          <w:marLeft w:val="1166"/>
          <w:marRight w:val="0"/>
          <w:marTop w:val="240"/>
          <w:marBottom w:val="0"/>
          <w:divBdr>
            <w:top w:val="none" w:sz="0" w:space="0" w:color="auto"/>
            <w:left w:val="none" w:sz="0" w:space="0" w:color="auto"/>
            <w:bottom w:val="none" w:sz="0" w:space="0" w:color="auto"/>
            <w:right w:val="none" w:sz="0" w:space="0" w:color="auto"/>
          </w:divBdr>
        </w:div>
      </w:divsChild>
    </w:div>
    <w:div w:id="1589001035">
      <w:bodyDiv w:val="1"/>
      <w:marLeft w:val="0"/>
      <w:marRight w:val="0"/>
      <w:marTop w:val="0"/>
      <w:marBottom w:val="0"/>
      <w:divBdr>
        <w:top w:val="none" w:sz="0" w:space="0" w:color="auto"/>
        <w:left w:val="none" w:sz="0" w:space="0" w:color="auto"/>
        <w:bottom w:val="none" w:sz="0" w:space="0" w:color="auto"/>
        <w:right w:val="none" w:sz="0" w:space="0" w:color="auto"/>
      </w:divBdr>
      <w:divsChild>
        <w:div w:id="869562312">
          <w:marLeft w:val="0"/>
          <w:marRight w:val="0"/>
          <w:marTop w:val="0"/>
          <w:marBottom w:val="0"/>
          <w:divBdr>
            <w:top w:val="none" w:sz="0" w:space="0" w:color="auto"/>
            <w:left w:val="none" w:sz="0" w:space="0" w:color="auto"/>
            <w:bottom w:val="none" w:sz="0" w:space="0" w:color="auto"/>
            <w:right w:val="none" w:sz="0" w:space="0" w:color="auto"/>
          </w:divBdr>
        </w:div>
      </w:divsChild>
    </w:div>
    <w:div w:id="1591809481">
      <w:bodyDiv w:val="1"/>
      <w:marLeft w:val="0"/>
      <w:marRight w:val="0"/>
      <w:marTop w:val="0"/>
      <w:marBottom w:val="0"/>
      <w:divBdr>
        <w:top w:val="none" w:sz="0" w:space="0" w:color="auto"/>
        <w:left w:val="none" w:sz="0" w:space="0" w:color="auto"/>
        <w:bottom w:val="none" w:sz="0" w:space="0" w:color="auto"/>
        <w:right w:val="none" w:sz="0" w:space="0" w:color="auto"/>
      </w:divBdr>
      <w:divsChild>
        <w:div w:id="290475249">
          <w:marLeft w:val="0"/>
          <w:marRight w:val="0"/>
          <w:marTop w:val="0"/>
          <w:marBottom w:val="0"/>
          <w:divBdr>
            <w:top w:val="none" w:sz="0" w:space="0" w:color="auto"/>
            <w:left w:val="none" w:sz="0" w:space="0" w:color="auto"/>
            <w:bottom w:val="none" w:sz="0" w:space="0" w:color="auto"/>
            <w:right w:val="none" w:sz="0" w:space="0" w:color="auto"/>
          </w:divBdr>
          <w:divsChild>
            <w:div w:id="503713660">
              <w:marLeft w:val="0"/>
              <w:marRight w:val="0"/>
              <w:marTop w:val="0"/>
              <w:marBottom w:val="0"/>
              <w:divBdr>
                <w:top w:val="none" w:sz="0" w:space="0" w:color="auto"/>
                <w:left w:val="none" w:sz="0" w:space="0" w:color="auto"/>
                <w:bottom w:val="none" w:sz="0" w:space="0" w:color="auto"/>
                <w:right w:val="none" w:sz="0" w:space="0" w:color="auto"/>
              </w:divBdr>
            </w:div>
            <w:div w:id="573584824">
              <w:marLeft w:val="0"/>
              <w:marRight w:val="0"/>
              <w:marTop w:val="0"/>
              <w:marBottom w:val="0"/>
              <w:divBdr>
                <w:top w:val="none" w:sz="0" w:space="0" w:color="auto"/>
                <w:left w:val="none" w:sz="0" w:space="0" w:color="auto"/>
                <w:bottom w:val="none" w:sz="0" w:space="0" w:color="auto"/>
                <w:right w:val="none" w:sz="0" w:space="0" w:color="auto"/>
              </w:divBdr>
            </w:div>
            <w:div w:id="1332490196">
              <w:marLeft w:val="0"/>
              <w:marRight w:val="0"/>
              <w:marTop w:val="0"/>
              <w:marBottom w:val="0"/>
              <w:divBdr>
                <w:top w:val="none" w:sz="0" w:space="0" w:color="auto"/>
                <w:left w:val="none" w:sz="0" w:space="0" w:color="auto"/>
                <w:bottom w:val="none" w:sz="0" w:space="0" w:color="auto"/>
                <w:right w:val="none" w:sz="0" w:space="0" w:color="auto"/>
              </w:divBdr>
            </w:div>
            <w:div w:id="1909682801">
              <w:marLeft w:val="0"/>
              <w:marRight w:val="0"/>
              <w:marTop w:val="0"/>
              <w:marBottom w:val="0"/>
              <w:divBdr>
                <w:top w:val="none" w:sz="0" w:space="0" w:color="auto"/>
                <w:left w:val="none" w:sz="0" w:space="0" w:color="auto"/>
                <w:bottom w:val="none" w:sz="0" w:space="0" w:color="auto"/>
                <w:right w:val="none" w:sz="0" w:space="0" w:color="auto"/>
              </w:divBdr>
            </w:div>
            <w:div w:id="1943754544">
              <w:marLeft w:val="0"/>
              <w:marRight w:val="0"/>
              <w:marTop w:val="0"/>
              <w:marBottom w:val="0"/>
              <w:divBdr>
                <w:top w:val="none" w:sz="0" w:space="0" w:color="auto"/>
                <w:left w:val="none" w:sz="0" w:space="0" w:color="auto"/>
                <w:bottom w:val="none" w:sz="0" w:space="0" w:color="auto"/>
                <w:right w:val="none" w:sz="0" w:space="0" w:color="auto"/>
              </w:divBdr>
            </w:div>
            <w:div w:id="2064061615">
              <w:marLeft w:val="0"/>
              <w:marRight w:val="0"/>
              <w:marTop w:val="0"/>
              <w:marBottom w:val="0"/>
              <w:divBdr>
                <w:top w:val="none" w:sz="0" w:space="0" w:color="auto"/>
                <w:left w:val="none" w:sz="0" w:space="0" w:color="auto"/>
                <w:bottom w:val="none" w:sz="0" w:space="0" w:color="auto"/>
                <w:right w:val="none" w:sz="0" w:space="0" w:color="auto"/>
              </w:divBdr>
            </w:div>
            <w:div w:id="207573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13818">
      <w:bodyDiv w:val="1"/>
      <w:marLeft w:val="0"/>
      <w:marRight w:val="0"/>
      <w:marTop w:val="0"/>
      <w:marBottom w:val="0"/>
      <w:divBdr>
        <w:top w:val="none" w:sz="0" w:space="0" w:color="auto"/>
        <w:left w:val="none" w:sz="0" w:space="0" w:color="auto"/>
        <w:bottom w:val="none" w:sz="0" w:space="0" w:color="auto"/>
        <w:right w:val="none" w:sz="0" w:space="0" w:color="auto"/>
      </w:divBdr>
      <w:divsChild>
        <w:div w:id="462190765">
          <w:marLeft w:val="0"/>
          <w:marRight w:val="0"/>
          <w:marTop w:val="0"/>
          <w:marBottom w:val="0"/>
          <w:divBdr>
            <w:top w:val="none" w:sz="0" w:space="0" w:color="auto"/>
            <w:left w:val="none" w:sz="0" w:space="0" w:color="auto"/>
            <w:bottom w:val="none" w:sz="0" w:space="0" w:color="auto"/>
            <w:right w:val="none" w:sz="0" w:space="0" w:color="auto"/>
          </w:divBdr>
        </w:div>
        <w:div w:id="536821680">
          <w:marLeft w:val="0"/>
          <w:marRight w:val="0"/>
          <w:marTop w:val="0"/>
          <w:marBottom w:val="0"/>
          <w:divBdr>
            <w:top w:val="none" w:sz="0" w:space="0" w:color="auto"/>
            <w:left w:val="none" w:sz="0" w:space="0" w:color="auto"/>
            <w:bottom w:val="none" w:sz="0" w:space="0" w:color="auto"/>
            <w:right w:val="none" w:sz="0" w:space="0" w:color="auto"/>
          </w:divBdr>
        </w:div>
        <w:div w:id="845941760">
          <w:marLeft w:val="0"/>
          <w:marRight w:val="0"/>
          <w:marTop w:val="0"/>
          <w:marBottom w:val="0"/>
          <w:divBdr>
            <w:top w:val="none" w:sz="0" w:space="0" w:color="auto"/>
            <w:left w:val="none" w:sz="0" w:space="0" w:color="auto"/>
            <w:bottom w:val="none" w:sz="0" w:space="0" w:color="auto"/>
            <w:right w:val="none" w:sz="0" w:space="0" w:color="auto"/>
          </w:divBdr>
        </w:div>
        <w:div w:id="1152673269">
          <w:marLeft w:val="0"/>
          <w:marRight w:val="0"/>
          <w:marTop w:val="0"/>
          <w:marBottom w:val="0"/>
          <w:divBdr>
            <w:top w:val="none" w:sz="0" w:space="0" w:color="auto"/>
            <w:left w:val="none" w:sz="0" w:space="0" w:color="auto"/>
            <w:bottom w:val="none" w:sz="0" w:space="0" w:color="auto"/>
            <w:right w:val="none" w:sz="0" w:space="0" w:color="auto"/>
          </w:divBdr>
        </w:div>
        <w:div w:id="1886405542">
          <w:marLeft w:val="0"/>
          <w:marRight w:val="0"/>
          <w:marTop w:val="0"/>
          <w:marBottom w:val="0"/>
          <w:divBdr>
            <w:top w:val="none" w:sz="0" w:space="0" w:color="auto"/>
            <w:left w:val="none" w:sz="0" w:space="0" w:color="auto"/>
            <w:bottom w:val="none" w:sz="0" w:space="0" w:color="auto"/>
            <w:right w:val="none" w:sz="0" w:space="0" w:color="auto"/>
          </w:divBdr>
        </w:div>
      </w:divsChild>
    </w:div>
    <w:div w:id="1603301497">
      <w:bodyDiv w:val="1"/>
      <w:marLeft w:val="0"/>
      <w:marRight w:val="0"/>
      <w:marTop w:val="0"/>
      <w:marBottom w:val="0"/>
      <w:divBdr>
        <w:top w:val="none" w:sz="0" w:space="0" w:color="auto"/>
        <w:left w:val="none" w:sz="0" w:space="0" w:color="auto"/>
        <w:bottom w:val="none" w:sz="0" w:space="0" w:color="auto"/>
        <w:right w:val="none" w:sz="0" w:space="0" w:color="auto"/>
      </w:divBdr>
      <w:divsChild>
        <w:div w:id="1524784911">
          <w:marLeft w:val="0"/>
          <w:marRight w:val="0"/>
          <w:marTop w:val="0"/>
          <w:marBottom w:val="0"/>
          <w:divBdr>
            <w:top w:val="none" w:sz="0" w:space="0" w:color="auto"/>
            <w:left w:val="none" w:sz="0" w:space="0" w:color="auto"/>
            <w:bottom w:val="none" w:sz="0" w:space="0" w:color="auto"/>
            <w:right w:val="none" w:sz="0" w:space="0" w:color="auto"/>
          </w:divBdr>
        </w:div>
      </w:divsChild>
    </w:div>
    <w:div w:id="1607927005">
      <w:bodyDiv w:val="1"/>
      <w:marLeft w:val="0"/>
      <w:marRight w:val="0"/>
      <w:marTop w:val="0"/>
      <w:marBottom w:val="0"/>
      <w:divBdr>
        <w:top w:val="none" w:sz="0" w:space="0" w:color="auto"/>
        <w:left w:val="none" w:sz="0" w:space="0" w:color="auto"/>
        <w:bottom w:val="none" w:sz="0" w:space="0" w:color="auto"/>
        <w:right w:val="none" w:sz="0" w:space="0" w:color="auto"/>
      </w:divBdr>
      <w:divsChild>
        <w:div w:id="1350063890">
          <w:marLeft w:val="0"/>
          <w:marRight w:val="0"/>
          <w:marTop w:val="0"/>
          <w:marBottom w:val="0"/>
          <w:divBdr>
            <w:top w:val="none" w:sz="0" w:space="0" w:color="auto"/>
            <w:left w:val="none" w:sz="0" w:space="0" w:color="auto"/>
            <w:bottom w:val="none" w:sz="0" w:space="0" w:color="auto"/>
            <w:right w:val="none" w:sz="0" w:space="0" w:color="auto"/>
          </w:divBdr>
        </w:div>
      </w:divsChild>
    </w:div>
    <w:div w:id="1616210437">
      <w:bodyDiv w:val="1"/>
      <w:marLeft w:val="0"/>
      <w:marRight w:val="0"/>
      <w:marTop w:val="0"/>
      <w:marBottom w:val="0"/>
      <w:divBdr>
        <w:top w:val="none" w:sz="0" w:space="0" w:color="auto"/>
        <w:left w:val="none" w:sz="0" w:space="0" w:color="auto"/>
        <w:bottom w:val="none" w:sz="0" w:space="0" w:color="auto"/>
        <w:right w:val="none" w:sz="0" w:space="0" w:color="auto"/>
      </w:divBdr>
      <w:divsChild>
        <w:div w:id="275916188">
          <w:marLeft w:val="0"/>
          <w:marRight w:val="0"/>
          <w:marTop w:val="0"/>
          <w:marBottom w:val="0"/>
          <w:divBdr>
            <w:top w:val="none" w:sz="0" w:space="0" w:color="auto"/>
            <w:left w:val="none" w:sz="0" w:space="0" w:color="auto"/>
            <w:bottom w:val="none" w:sz="0" w:space="0" w:color="auto"/>
            <w:right w:val="none" w:sz="0" w:space="0" w:color="auto"/>
          </w:divBdr>
        </w:div>
      </w:divsChild>
    </w:div>
    <w:div w:id="1622149023">
      <w:bodyDiv w:val="1"/>
      <w:marLeft w:val="0"/>
      <w:marRight w:val="0"/>
      <w:marTop w:val="0"/>
      <w:marBottom w:val="0"/>
      <w:divBdr>
        <w:top w:val="none" w:sz="0" w:space="0" w:color="auto"/>
        <w:left w:val="none" w:sz="0" w:space="0" w:color="auto"/>
        <w:bottom w:val="none" w:sz="0" w:space="0" w:color="auto"/>
        <w:right w:val="none" w:sz="0" w:space="0" w:color="auto"/>
      </w:divBdr>
    </w:div>
    <w:div w:id="1625044388">
      <w:bodyDiv w:val="1"/>
      <w:marLeft w:val="0"/>
      <w:marRight w:val="0"/>
      <w:marTop w:val="0"/>
      <w:marBottom w:val="0"/>
      <w:divBdr>
        <w:top w:val="none" w:sz="0" w:space="0" w:color="auto"/>
        <w:left w:val="none" w:sz="0" w:space="0" w:color="auto"/>
        <w:bottom w:val="none" w:sz="0" w:space="0" w:color="auto"/>
        <w:right w:val="none" w:sz="0" w:space="0" w:color="auto"/>
      </w:divBdr>
      <w:divsChild>
        <w:div w:id="1251310797">
          <w:marLeft w:val="0"/>
          <w:marRight w:val="0"/>
          <w:marTop w:val="0"/>
          <w:marBottom w:val="0"/>
          <w:divBdr>
            <w:top w:val="none" w:sz="0" w:space="0" w:color="auto"/>
            <w:left w:val="none" w:sz="0" w:space="0" w:color="auto"/>
            <w:bottom w:val="none" w:sz="0" w:space="0" w:color="auto"/>
            <w:right w:val="none" w:sz="0" w:space="0" w:color="auto"/>
          </w:divBdr>
        </w:div>
      </w:divsChild>
    </w:div>
    <w:div w:id="1638948236">
      <w:bodyDiv w:val="1"/>
      <w:marLeft w:val="0"/>
      <w:marRight w:val="0"/>
      <w:marTop w:val="0"/>
      <w:marBottom w:val="0"/>
      <w:divBdr>
        <w:top w:val="none" w:sz="0" w:space="0" w:color="auto"/>
        <w:left w:val="none" w:sz="0" w:space="0" w:color="auto"/>
        <w:bottom w:val="none" w:sz="0" w:space="0" w:color="auto"/>
        <w:right w:val="none" w:sz="0" w:space="0" w:color="auto"/>
      </w:divBdr>
    </w:div>
    <w:div w:id="1642419647">
      <w:bodyDiv w:val="1"/>
      <w:marLeft w:val="0"/>
      <w:marRight w:val="0"/>
      <w:marTop w:val="0"/>
      <w:marBottom w:val="0"/>
      <w:divBdr>
        <w:top w:val="none" w:sz="0" w:space="0" w:color="auto"/>
        <w:left w:val="none" w:sz="0" w:space="0" w:color="auto"/>
        <w:bottom w:val="none" w:sz="0" w:space="0" w:color="auto"/>
        <w:right w:val="none" w:sz="0" w:space="0" w:color="auto"/>
      </w:divBdr>
    </w:div>
    <w:div w:id="1642419899">
      <w:bodyDiv w:val="1"/>
      <w:marLeft w:val="0"/>
      <w:marRight w:val="0"/>
      <w:marTop w:val="0"/>
      <w:marBottom w:val="0"/>
      <w:divBdr>
        <w:top w:val="none" w:sz="0" w:space="0" w:color="auto"/>
        <w:left w:val="none" w:sz="0" w:space="0" w:color="auto"/>
        <w:bottom w:val="none" w:sz="0" w:space="0" w:color="auto"/>
        <w:right w:val="none" w:sz="0" w:space="0" w:color="auto"/>
      </w:divBdr>
      <w:divsChild>
        <w:div w:id="344989319">
          <w:marLeft w:val="0"/>
          <w:marRight w:val="0"/>
          <w:marTop w:val="0"/>
          <w:marBottom w:val="0"/>
          <w:divBdr>
            <w:top w:val="none" w:sz="0" w:space="0" w:color="auto"/>
            <w:left w:val="none" w:sz="0" w:space="0" w:color="auto"/>
            <w:bottom w:val="none" w:sz="0" w:space="0" w:color="auto"/>
            <w:right w:val="none" w:sz="0" w:space="0" w:color="auto"/>
          </w:divBdr>
        </w:div>
        <w:div w:id="607471069">
          <w:marLeft w:val="0"/>
          <w:marRight w:val="0"/>
          <w:marTop w:val="0"/>
          <w:marBottom w:val="0"/>
          <w:divBdr>
            <w:top w:val="none" w:sz="0" w:space="0" w:color="auto"/>
            <w:left w:val="none" w:sz="0" w:space="0" w:color="auto"/>
            <w:bottom w:val="none" w:sz="0" w:space="0" w:color="auto"/>
            <w:right w:val="none" w:sz="0" w:space="0" w:color="auto"/>
          </w:divBdr>
        </w:div>
        <w:div w:id="766970913">
          <w:marLeft w:val="0"/>
          <w:marRight w:val="0"/>
          <w:marTop w:val="0"/>
          <w:marBottom w:val="0"/>
          <w:divBdr>
            <w:top w:val="none" w:sz="0" w:space="0" w:color="auto"/>
            <w:left w:val="none" w:sz="0" w:space="0" w:color="auto"/>
            <w:bottom w:val="none" w:sz="0" w:space="0" w:color="auto"/>
            <w:right w:val="none" w:sz="0" w:space="0" w:color="auto"/>
          </w:divBdr>
        </w:div>
        <w:div w:id="1305426682">
          <w:marLeft w:val="0"/>
          <w:marRight w:val="0"/>
          <w:marTop w:val="0"/>
          <w:marBottom w:val="0"/>
          <w:divBdr>
            <w:top w:val="none" w:sz="0" w:space="0" w:color="auto"/>
            <w:left w:val="none" w:sz="0" w:space="0" w:color="auto"/>
            <w:bottom w:val="none" w:sz="0" w:space="0" w:color="auto"/>
            <w:right w:val="none" w:sz="0" w:space="0" w:color="auto"/>
          </w:divBdr>
        </w:div>
        <w:div w:id="1399938194">
          <w:marLeft w:val="0"/>
          <w:marRight w:val="0"/>
          <w:marTop w:val="0"/>
          <w:marBottom w:val="0"/>
          <w:divBdr>
            <w:top w:val="none" w:sz="0" w:space="0" w:color="auto"/>
            <w:left w:val="none" w:sz="0" w:space="0" w:color="auto"/>
            <w:bottom w:val="none" w:sz="0" w:space="0" w:color="auto"/>
            <w:right w:val="none" w:sz="0" w:space="0" w:color="auto"/>
          </w:divBdr>
        </w:div>
        <w:div w:id="1657565531">
          <w:marLeft w:val="0"/>
          <w:marRight w:val="0"/>
          <w:marTop w:val="0"/>
          <w:marBottom w:val="0"/>
          <w:divBdr>
            <w:top w:val="none" w:sz="0" w:space="0" w:color="auto"/>
            <w:left w:val="none" w:sz="0" w:space="0" w:color="auto"/>
            <w:bottom w:val="none" w:sz="0" w:space="0" w:color="auto"/>
            <w:right w:val="none" w:sz="0" w:space="0" w:color="auto"/>
          </w:divBdr>
        </w:div>
        <w:div w:id="1702896822">
          <w:marLeft w:val="0"/>
          <w:marRight w:val="0"/>
          <w:marTop w:val="0"/>
          <w:marBottom w:val="0"/>
          <w:divBdr>
            <w:top w:val="none" w:sz="0" w:space="0" w:color="auto"/>
            <w:left w:val="none" w:sz="0" w:space="0" w:color="auto"/>
            <w:bottom w:val="none" w:sz="0" w:space="0" w:color="auto"/>
            <w:right w:val="none" w:sz="0" w:space="0" w:color="auto"/>
          </w:divBdr>
        </w:div>
        <w:div w:id="1896162936">
          <w:marLeft w:val="0"/>
          <w:marRight w:val="0"/>
          <w:marTop w:val="0"/>
          <w:marBottom w:val="0"/>
          <w:divBdr>
            <w:top w:val="none" w:sz="0" w:space="0" w:color="auto"/>
            <w:left w:val="none" w:sz="0" w:space="0" w:color="auto"/>
            <w:bottom w:val="none" w:sz="0" w:space="0" w:color="auto"/>
            <w:right w:val="none" w:sz="0" w:space="0" w:color="auto"/>
          </w:divBdr>
        </w:div>
      </w:divsChild>
    </w:div>
    <w:div w:id="1650480796">
      <w:bodyDiv w:val="1"/>
      <w:marLeft w:val="0"/>
      <w:marRight w:val="0"/>
      <w:marTop w:val="0"/>
      <w:marBottom w:val="0"/>
      <w:divBdr>
        <w:top w:val="none" w:sz="0" w:space="0" w:color="auto"/>
        <w:left w:val="none" w:sz="0" w:space="0" w:color="auto"/>
        <w:bottom w:val="none" w:sz="0" w:space="0" w:color="auto"/>
        <w:right w:val="none" w:sz="0" w:space="0" w:color="auto"/>
      </w:divBdr>
      <w:divsChild>
        <w:div w:id="1032610238">
          <w:marLeft w:val="0"/>
          <w:marRight w:val="0"/>
          <w:marTop w:val="0"/>
          <w:marBottom w:val="0"/>
          <w:divBdr>
            <w:top w:val="none" w:sz="0" w:space="0" w:color="auto"/>
            <w:left w:val="none" w:sz="0" w:space="0" w:color="auto"/>
            <w:bottom w:val="none" w:sz="0" w:space="0" w:color="auto"/>
            <w:right w:val="none" w:sz="0" w:space="0" w:color="auto"/>
          </w:divBdr>
        </w:div>
      </w:divsChild>
    </w:div>
    <w:div w:id="1665275694">
      <w:bodyDiv w:val="1"/>
      <w:marLeft w:val="0"/>
      <w:marRight w:val="0"/>
      <w:marTop w:val="0"/>
      <w:marBottom w:val="0"/>
      <w:divBdr>
        <w:top w:val="none" w:sz="0" w:space="0" w:color="auto"/>
        <w:left w:val="none" w:sz="0" w:space="0" w:color="auto"/>
        <w:bottom w:val="none" w:sz="0" w:space="0" w:color="auto"/>
        <w:right w:val="none" w:sz="0" w:space="0" w:color="auto"/>
      </w:divBdr>
      <w:divsChild>
        <w:div w:id="1975521187">
          <w:marLeft w:val="0"/>
          <w:marRight w:val="0"/>
          <w:marTop w:val="0"/>
          <w:marBottom w:val="0"/>
          <w:divBdr>
            <w:top w:val="none" w:sz="0" w:space="0" w:color="auto"/>
            <w:left w:val="none" w:sz="0" w:space="0" w:color="auto"/>
            <w:bottom w:val="none" w:sz="0" w:space="0" w:color="auto"/>
            <w:right w:val="none" w:sz="0" w:space="0" w:color="auto"/>
          </w:divBdr>
        </w:div>
      </w:divsChild>
    </w:div>
    <w:div w:id="1682703964">
      <w:bodyDiv w:val="1"/>
      <w:marLeft w:val="0"/>
      <w:marRight w:val="0"/>
      <w:marTop w:val="0"/>
      <w:marBottom w:val="0"/>
      <w:divBdr>
        <w:top w:val="none" w:sz="0" w:space="0" w:color="auto"/>
        <w:left w:val="none" w:sz="0" w:space="0" w:color="auto"/>
        <w:bottom w:val="none" w:sz="0" w:space="0" w:color="auto"/>
        <w:right w:val="none" w:sz="0" w:space="0" w:color="auto"/>
      </w:divBdr>
      <w:divsChild>
        <w:div w:id="454762024">
          <w:marLeft w:val="0"/>
          <w:marRight w:val="0"/>
          <w:marTop w:val="0"/>
          <w:marBottom w:val="0"/>
          <w:divBdr>
            <w:top w:val="none" w:sz="0" w:space="0" w:color="auto"/>
            <w:left w:val="none" w:sz="0" w:space="0" w:color="auto"/>
            <w:bottom w:val="none" w:sz="0" w:space="0" w:color="auto"/>
            <w:right w:val="none" w:sz="0" w:space="0" w:color="auto"/>
          </w:divBdr>
        </w:div>
      </w:divsChild>
    </w:div>
    <w:div w:id="1685127613">
      <w:bodyDiv w:val="1"/>
      <w:marLeft w:val="0"/>
      <w:marRight w:val="0"/>
      <w:marTop w:val="0"/>
      <w:marBottom w:val="0"/>
      <w:divBdr>
        <w:top w:val="none" w:sz="0" w:space="0" w:color="auto"/>
        <w:left w:val="none" w:sz="0" w:space="0" w:color="auto"/>
        <w:bottom w:val="none" w:sz="0" w:space="0" w:color="auto"/>
        <w:right w:val="none" w:sz="0" w:space="0" w:color="auto"/>
      </w:divBdr>
      <w:divsChild>
        <w:div w:id="1043405014">
          <w:marLeft w:val="0"/>
          <w:marRight w:val="0"/>
          <w:marTop w:val="0"/>
          <w:marBottom w:val="0"/>
          <w:divBdr>
            <w:top w:val="none" w:sz="0" w:space="0" w:color="auto"/>
            <w:left w:val="none" w:sz="0" w:space="0" w:color="auto"/>
            <w:bottom w:val="none" w:sz="0" w:space="0" w:color="auto"/>
            <w:right w:val="none" w:sz="0" w:space="0" w:color="auto"/>
          </w:divBdr>
        </w:div>
      </w:divsChild>
    </w:div>
    <w:div w:id="1690644873">
      <w:bodyDiv w:val="1"/>
      <w:marLeft w:val="0"/>
      <w:marRight w:val="0"/>
      <w:marTop w:val="0"/>
      <w:marBottom w:val="0"/>
      <w:divBdr>
        <w:top w:val="none" w:sz="0" w:space="0" w:color="auto"/>
        <w:left w:val="none" w:sz="0" w:space="0" w:color="auto"/>
        <w:bottom w:val="none" w:sz="0" w:space="0" w:color="auto"/>
        <w:right w:val="none" w:sz="0" w:space="0" w:color="auto"/>
      </w:divBdr>
      <w:divsChild>
        <w:div w:id="212692014">
          <w:marLeft w:val="0"/>
          <w:marRight w:val="0"/>
          <w:marTop w:val="0"/>
          <w:marBottom w:val="0"/>
          <w:divBdr>
            <w:top w:val="none" w:sz="0" w:space="0" w:color="auto"/>
            <w:left w:val="none" w:sz="0" w:space="0" w:color="auto"/>
            <w:bottom w:val="none" w:sz="0" w:space="0" w:color="auto"/>
            <w:right w:val="none" w:sz="0" w:space="0" w:color="auto"/>
          </w:divBdr>
        </w:div>
        <w:div w:id="261570356">
          <w:marLeft w:val="0"/>
          <w:marRight w:val="0"/>
          <w:marTop w:val="0"/>
          <w:marBottom w:val="0"/>
          <w:divBdr>
            <w:top w:val="none" w:sz="0" w:space="0" w:color="auto"/>
            <w:left w:val="none" w:sz="0" w:space="0" w:color="auto"/>
            <w:bottom w:val="none" w:sz="0" w:space="0" w:color="auto"/>
            <w:right w:val="none" w:sz="0" w:space="0" w:color="auto"/>
          </w:divBdr>
        </w:div>
        <w:div w:id="682897676">
          <w:marLeft w:val="0"/>
          <w:marRight w:val="0"/>
          <w:marTop w:val="0"/>
          <w:marBottom w:val="0"/>
          <w:divBdr>
            <w:top w:val="none" w:sz="0" w:space="0" w:color="auto"/>
            <w:left w:val="none" w:sz="0" w:space="0" w:color="auto"/>
            <w:bottom w:val="none" w:sz="0" w:space="0" w:color="auto"/>
            <w:right w:val="none" w:sz="0" w:space="0" w:color="auto"/>
          </w:divBdr>
        </w:div>
        <w:div w:id="886600772">
          <w:marLeft w:val="0"/>
          <w:marRight w:val="0"/>
          <w:marTop w:val="0"/>
          <w:marBottom w:val="0"/>
          <w:divBdr>
            <w:top w:val="none" w:sz="0" w:space="0" w:color="auto"/>
            <w:left w:val="none" w:sz="0" w:space="0" w:color="auto"/>
            <w:bottom w:val="none" w:sz="0" w:space="0" w:color="auto"/>
            <w:right w:val="none" w:sz="0" w:space="0" w:color="auto"/>
          </w:divBdr>
        </w:div>
        <w:div w:id="1189025435">
          <w:marLeft w:val="0"/>
          <w:marRight w:val="0"/>
          <w:marTop w:val="0"/>
          <w:marBottom w:val="0"/>
          <w:divBdr>
            <w:top w:val="none" w:sz="0" w:space="0" w:color="auto"/>
            <w:left w:val="none" w:sz="0" w:space="0" w:color="auto"/>
            <w:bottom w:val="none" w:sz="0" w:space="0" w:color="auto"/>
            <w:right w:val="none" w:sz="0" w:space="0" w:color="auto"/>
          </w:divBdr>
        </w:div>
        <w:div w:id="1269583820">
          <w:marLeft w:val="0"/>
          <w:marRight w:val="0"/>
          <w:marTop w:val="0"/>
          <w:marBottom w:val="0"/>
          <w:divBdr>
            <w:top w:val="none" w:sz="0" w:space="0" w:color="auto"/>
            <w:left w:val="none" w:sz="0" w:space="0" w:color="auto"/>
            <w:bottom w:val="none" w:sz="0" w:space="0" w:color="auto"/>
            <w:right w:val="none" w:sz="0" w:space="0" w:color="auto"/>
          </w:divBdr>
        </w:div>
        <w:div w:id="1305886783">
          <w:marLeft w:val="0"/>
          <w:marRight w:val="0"/>
          <w:marTop w:val="0"/>
          <w:marBottom w:val="0"/>
          <w:divBdr>
            <w:top w:val="none" w:sz="0" w:space="0" w:color="auto"/>
            <w:left w:val="none" w:sz="0" w:space="0" w:color="auto"/>
            <w:bottom w:val="none" w:sz="0" w:space="0" w:color="auto"/>
            <w:right w:val="none" w:sz="0" w:space="0" w:color="auto"/>
          </w:divBdr>
        </w:div>
        <w:div w:id="1333752226">
          <w:marLeft w:val="0"/>
          <w:marRight w:val="0"/>
          <w:marTop w:val="0"/>
          <w:marBottom w:val="0"/>
          <w:divBdr>
            <w:top w:val="none" w:sz="0" w:space="0" w:color="auto"/>
            <w:left w:val="none" w:sz="0" w:space="0" w:color="auto"/>
            <w:bottom w:val="none" w:sz="0" w:space="0" w:color="auto"/>
            <w:right w:val="none" w:sz="0" w:space="0" w:color="auto"/>
          </w:divBdr>
        </w:div>
        <w:div w:id="1881747881">
          <w:marLeft w:val="0"/>
          <w:marRight w:val="0"/>
          <w:marTop w:val="0"/>
          <w:marBottom w:val="0"/>
          <w:divBdr>
            <w:top w:val="none" w:sz="0" w:space="0" w:color="auto"/>
            <w:left w:val="none" w:sz="0" w:space="0" w:color="auto"/>
            <w:bottom w:val="none" w:sz="0" w:space="0" w:color="auto"/>
            <w:right w:val="none" w:sz="0" w:space="0" w:color="auto"/>
          </w:divBdr>
        </w:div>
      </w:divsChild>
    </w:div>
    <w:div w:id="1691181105">
      <w:bodyDiv w:val="1"/>
      <w:marLeft w:val="0"/>
      <w:marRight w:val="0"/>
      <w:marTop w:val="0"/>
      <w:marBottom w:val="0"/>
      <w:divBdr>
        <w:top w:val="none" w:sz="0" w:space="0" w:color="auto"/>
        <w:left w:val="none" w:sz="0" w:space="0" w:color="auto"/>
        <w:bottom w:val="none" w:sz="0" w:space="0" w:color="auto"/>
        <w:right w:val="none" w:sz="0" w:space="0" w:color="auto"/>
      </w:divBdr>
      <w:divsChild>
        <w:div w:id="1117679530">
          <w:marLeft w:val="0"/>
          <w:marRight w:val="0"/>
          <w:marTop w:val="0"/>
          <w:marBottom w:val="0"/>
          <w:divBdr>
            <w:top w:val="none" w:sz="0" w:space="0" w:color="auto"/>
            <w:left w:val="none" w:sz="0" w:space="0" w:color="auto"/>
            <w:bottom w:val="none" w:sz="0" w:space="0" w:color="auto"/>
            <w:right w:val="none" w:sz="0" w:space="0" w:color="auto"/>
          </w:divBdr>
          <w:divsChild>
            <w:div w:id="476262132">
              <w:marLeft w:val="0"/>
              <w:marRight w:val="0"/>
              <w:marTop w:val="0"/>
              <w:marBottom w:val="0"/>
              <w:divBdr>
                <w:top w:val="none" w:sz="0" w:space="0" w:color="auto"/>
                <w:left w:val="none" w:sz="0" w:space="0" w:color="auto"/>
                <w:bottom w:val="none" w:sz="0" w:space="0" w:color="auto"/>
                <w:right w:val="none" w:sz="0" w:space="0" w:color="auto"/>
              </w:divBdr>
            </w:div>
            <w:div w:id="1616129904">
              <w:marLeft w:val="0"/>
              <w:marRight w:val="0"/>
              <w:marTop w:val="0"/>
              <w:marBottom w:val="0"/>
              <w:divBdr>
                <w:top w:val="none" w:sz="0" w:space="0" w:color="auto"/>
                <w:left w:val="none" w:sz="0" w:space="0" w:color="auto"/>
                <w:bottom w:val="none" w:sz="0" w:space="0" w:color="auto"/>
                <w:right w:val="none" w:sz="0" w:space="0" w:color="auto"/>
              </w:divBdr>
            </w:div>
            <w:div w:id="1659188562">
              <w:marLeft w:val="0"/>
              <w:marRight w:val="0"/>
              <w:marTop w:val="0"/>
              <w:marBottom w:val="0"/>
              <w:divBdr>
                <w:top w:val="none" w:sz="0" w:space="0" w:color="auto"/>
                <w:left w:val="none" w:sz="0" w:space="0" w:color="auto"/>
                <w:bottom w:val="none" w:sz="0" w:space="0" w:color="auto"/>
                <w:right w:val="none" w:sz="0" w:space="0" w:color="auto"/>
              </w:divBdr>
            </w:div>
            <w:div w:id="17612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11148">
      <w:bodyDiv w:val="1"/>
      <w:marLeft w:val="0"/>
      <w:marRight w:val="0"/>
      <w:marTop w:val="0"/>
      <w:marBottom w:val="0"/>
      <w:divBdr>
        <w:top w:val="none" w:sz="0" w:space="0" w:color="auto"/>
        <w:left w:val="none" w:sz="0" w:space="0" w:color="auto"/>
        <w:bottom w:val="none" w:sz="0" w:space="0" w:color="auto"/>
        <w:right w:val="none" w:sz="0" w:space="0" w:color="auto"/>
      </w:divBdr>
      <w:divsChild>
        <w:div w:id="260064453">
          <w:marLeft w:val="0"/>
          <w:marRight w:val="0"/>
          <w:marTop w:val="0"/>
          <w:marBottom w:val="0"/>
          <w:divBdr>
            <w:top w:val="none" w:sz="0" w:space="0" w:color="auto"/>
            <w:left w:val="none" w:sz="0" w:space="0" w:color="auto"/>
            <w:bottom w:val="none" w:sz="0" w:space="0" w:color="auto"/>
            <w:right w:val="none" w:sz="0" w:space="0" w:color="auto"/>
          </w:divBdr>
          <w:divsChild>
            <w:div w:id="1017005940">
              <w:marLeft w:val="0"/>
              <w:marRight w:val="0"/>
              <w:marTop w:val="0"/>
              <w:marBottom w:val="0"/>
              <w:divBdr>
                <w:top w:val="none" w:sz="0" w:space="0" w:color="auto"/>
                <w:left w:val="none" w:sz="0" w:space="0" w:color="auto"/>
                <w:bottom w:val="none" w:sz="0" w:space="0" w:color="auto"/>
                <w:right w:val="none" w:sz="0" w:space="0" w:color="auto"/>
              </w:divBdr>
            </w:div>
            <w:div w:id="144260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49131">
      <w:bodyDiv w:val="1"/>
      <w:marLeft w:val="0"/>
      <w:marRight w:val="0"/>
      <w:marTop w:val="0"/>
      <w:marBottom w:val="0"/>
      <w:divBdr>
        <w:top w:val="none" w:sz="0" w:space="0" w:color="auto"/>
        <w:left w:val="none" w:sz="0" w:space="0" w:color="auto"/>
        <w:bottom w:val="none" w:sz="0" w:space="0" w:color="auto"/>
        <w:right w:val="none" w:sz="0" w:space="0" w:color="auto"/>
      </w:divBdr>
    </w:div>
    <w:div w:id="1699232484">
      <w:bodyDiv w:val="1"/>
      <w:marLeft w:val="0"/>
      <w:marRight w:val="0"/>
      <w:marTop w:val="0"/>
      <w:marBottom w:val="0"/>
      <w:divBdr>
        <w:top w:val="none" w:sz="0" w:space="0" w:color="auto"/>
        <w:left w:val="none" w:sz="0" w:space="0" w:color="auto"/>
        <w:bottom w:val="none" w:sz="0" w:space="0" w:color="auto"/>
        <w:right w:val="none" w:sz="0" w:space="0" w:color="auto"/>
      </w:divBdr>
    </w:div>
    <w:div w:id="1702433844">
      <w:bodyDiv w:val="1"/>
      <w:marLeft w:val="0"/>
      <w:marRight w:val="0"/>
      <w:marTop w:val="0"/>
      <w:marBottom w:val="0"/>
      <w:divBdr>
        <w:top w:val="none" w:sz="0" w:space="0" w:color="auto"/>
        <w:left w:val="none" w:sz="0" w:space="0" w:color="auto"/>
        <w:bottom w:val="none" w:sz="0" w:space="0" w:color="auto"/>
        <w:right w:val="none" w:sz="0" w:space="0" w:color="auto"/>
      </w:divBdr>
      <w:divsChild>
        <w:div w:id="1784374972">
          <w:marLeft w:val="0"/>
          <w:marRight w:val="0"/>
          <w:marTop w:val="0"/>
          <w:marBottom w:val="0"/>
          <w:divBdr>
            <w:top w:val="none" w:sz="0" w:space="0" w:color="auto"/>
            <w:left w:val="none" w:sz="0" w:space="0" w:color="auto"/>
            <w:bottom w:val="none" w:sz="0" w:space="0" w:color="auto"/>
            <w:right w:val="none" w:sz="0" w:space="0" w:color="auto"/>
          </w:divBdr>
        </w:div>
      </w:divsChild>
    </w:div>
    <w:div w:id="1702438434">
      <w:bodyDiv w:val="1"/>
      <w:marLeft w:val="0"/>
      <w:marRight w:val="0"/>
      <w:marTop w:val="0"/>
      <w:marBottom w:val="0"/>
      <w:divBdr>
        <w:top w:val="none" w:sz="0" w:space="0" w:color="auto"/>
        <w:left w:val="none" w:sz="0" w:space="0" w:color="auto"/>
        <w:bottom w:val="none" w:sz="0" w:space="0" w:color="auto"/>
        <w:right w:val="none" w:sz="0" w:space="0" w:color="auto"/>
      </w:divBdr>
      <w:divsChild>
        <w:div w:id="609508878">
          <w:marLeft w:val="0"/>
          <w:marRight w:val="0"/>
          <w:marTop w:val="0"/>
          <w:marBottom w:val="0"/>
          <w:divBdr>
            <w:top w:val="none" w:sz="0" w:space="0" w:color="auto"/>
            <w:left w:val="none" w:sz="0" w:space="0" w:color="auto"/>
            <w:bottom w:val="none" w:sz="0" w:space="0" w:color="auto"/>
            <w:right w:val="none" w:sz="0" w:space="0" w:color="auto"/>
          </w:divBdr>
        </w:div>
      </w:divsChild>
    </w:div>
    <w:div w:id="1713260973">
      <w:bodyDiv w:val="1"/>
      <w:marLeft w:val="0"/>
      <w:marRight w:val="0"/>
      <w:marTop w:val="0"/>
      <w:marBottom w:val="0"/>
      <w:divBdr>
        <w:top w:val="none" w:sz="0" w:space="0" w:color="auto"/>
        <w:left w:val="none" w:sz="0" w:space="0" w:color="auto"/>
        <w:bottom w:val="none" w:sz="0" w:space="0" w:color="auto"/>
        <w:right w:val="none" w:sz="0" w:space="0" w:color="auto"/>
      </w:divBdr>
      <w:divsChild>
        <w:div w:id="974872952">
          <w:marLeft w:val="0"/>
          <w:marRight w:val="0"/>
          <w:marTop w:val="0"/>
          <w:marBottom w:val="0"/>
          <w:divBdr>
            <w:top w:val="none" w:sz="0" w:space="0" w:color="auto"/>
            <w:left w:val="none" w:sz="0" w:space="0" w:color="auto"/>
            <w:bottom w:val="none" w:sz="0" w:space="0" w:color="auto"/>
            <w:right w:val="none" w:sz="0" w:space="0" w:color="auto"/>
          </w:divBdr>
        </w:div>
      </w:divsChild>
    </w:div>
    <w:div w:id="1719238538">
      <w:bodyDiv w:val="1"/>
      <w:marLeft w:val="0"/>
      <w:marRight w:val="0"/>
      <w:marTop w:val="0"/>
      <w:marBottom w:val="0"/>
      <w:divBdr>
        <w:top w:val="none" w:sz="0" w:space="0" w:color="auto"/>
        <w:left w:val="none" w:sz="0" w:space="0" w:color="auto"/>
        <w:bottom w:val="none" w:sz="0" w:space="0" w:color="auto"/>
        <w:right w:val="none" w:sz="0" w:space="0" w:color="auto"/>
      </w:divBdr>
      <w:divsChild>
        <w:div w:id="1669937962">
          <w:marLeft w:val="0"/>
          <w:marRight w:val="0"/>
          <w:marTop w:val="0"/>
          <w:marBottom w:val="0"/>
          <w:divBdr>
            <w:top w:val="none" w:sz="0" w:space="0" w:color="auto"/>
            <w:left w:val="none" w:sz="0" w:space="0" w:color="auto"/>
            <w:bottom w:val="none" w:sz="0" w:space="0" w:color="auto"/>
            <w:right w:val="none" w:sz="0" w:space="0" w:color="auto"/>
          </w:divBdr>
        </w:div>
      </w:divsChild>
    </w:div>
    <w:div w:id="1719358275">
      <w:bodyDiv w:val="1"/>
      <w:marLeft w:val="0"/>
      <w:marRight w:val="0"/>
      <w:marTop w:val="0"/>
      <w:marBottom w:val="0"/>
      <w:divBdr>
        <w:top w:val="none" w:sz="0" w:space="0" w:color="auto"/>
        <w:left w:val="none" w:sz="0" w:space="0" w:color="auto"/>
        <w:bottom w:val="none" w:sz="0" w:space="0" w:color="auto"/>
        <w:right w:val="none" w:sz="0" w:space="0" w:color="auto"/>
      </w:divBdr>
    </w:div>
    <w:div w:id="1719670020">
      <w:bodyDiv w:val="1"/>
      <w:marLeft w:val="0"/>
      <w:marRight w:val="0"/>
      <w:marTop w:val="0"/>
      <w:marBottom w:val="0"/>
      <w:divBdr>
        <w:top w:val="none" w:sz="0" w:space="0" w:color="auto"/>
        <w:left w:val="none" w:sz="0" w:space="0" w:color="auto"/>
        <w:bottom w:val="none" w:sz="0" w:space="0" w:color="auto"/>
        <w:right w:val="none" w:sz="0" w:space="0" w:color="auto"/>
      </w:divBdr>
    </w:div>
    <w:div w:id="1721249213">
      <w:bodyDiv w:val="1"/>
      <w:marLeft w:val="0"/>
      <w:marRight w:val="0"/>
      <w:marTop w:val="0"/>
      <w:marBottom w:val="0"/>
      <w:divBdr>
        <w:top w:val="none" w:sz="0" w:space="0" w:color="auto"/>
        <w:left w:val="none" w:sz="0" w:space="0" w:color="auto"/>
        <w:bottom w:val="none" w:sz="0" w:space="0" w:color="auto"/>
        <w:right w:val="none" w:sz="0" w:space="0" w:color="auto"/>
      </w:divBdr>
      <w:divsChild>
        <w:div w:id="546844264">
          <w:marLeft w:val="0"/>
          <w:marRight w:val="0"/>
          <w:marTop w:val="0"/>
          <w:marBottom w:val="0"/>
          <w:divBdr>
            <w:top w:val="none" w:sz="0" w:space="0" w:color="auto"/>
            <w:left w:val="none" w:sz="0" w:space="0" w:color="auto"/>
            <w:bottom w:val="none" w:sz="0" w:space="0" w:color="auto"/>
            <w:right w:val="none" w:sz="0" w:space="0" w:color="auto"/>
          </w:divBdr>
        </w:div>
      </w:divsChild>
    </w:div>
    <w:div w:id="1723216599">
      <w:bodyDiv w:val="1"/>
      <w:marLeft w:val="0"/>
      <w:marRight w:val="0"/>
      <w:marTop w:val="0"/>
      <w:marBottom w:val="0"/>
      <w:divBdr>
        <w:top w:val="none" w:sz="0" w:space="0" w:color="auto"/>
        <w:left w:val="none" w:sz="0" w:space="0" w:color="auto"/>
        <w:bottom w:val="none" w:sz="0" w:space="0" w:color="auto"/>
        <w:right w:val="none" w:sz="0" w:space="0" w:color="auto"/>
      </w:divBdr>
      <w:divsChild>
        <w:div w:id="1521118328">
          <w:marLeft w:val="0"/>
          <w:marRight w:val="0"/>
          <w:marTop w:val="0"/>
          <w:marBottom w:val="0"/>
          <w:divBdr>
            <w:top w:val="none" w:sz="0" w:space="0" w:color="auto"/>
            <w:left w:val="none" w:sz="0" w:space="0" w:color="auto"/>
            <w:bottom w:val="none" w:sz="0" w:space="0" w:color="auto"/>
            <w:right w:val="none" w:sz="0" w:space="0" w:color="auto"/>
          </w:divBdr>
          <w:divsChild>
            <w:div w:id="124470472">
              <w:marLeft w:val="0"/>
              <w:marRight w:val="0"/>
              <w:marTop w:val="0"/>
              <w:marBottom w:val="0"/>
              <w:divBdr>
                <w:top w:val="none" w:sz="0" w:space="0" w:color="auto"/>
                <w:left w:val="none" w:sz="0" w:space="0" w:color="auto"/>
                <w:bottom w:val="none" w:sz="0" w:space="0" w:color="auto"/>
                <w:right w:val="none" w:sz="0" w:space="0" w:color="auto"/>
              </w:divBdr>
            </w:div>
            <w:div w:id="977147448">
              <w:marLeft w:val="0"/>
              <w:marRight w:val="0"/>
              <w:marTop w:val="0"/>
              <w:marBottom w:val="0"/>
              <w:divBdr>
                <w:top w:val="none" w:sz="0" w:space="0" w:color="auto"/>
                <w:left w:val="none" w:sz="0" w:space="0" w:color="auto"/>
                <w:bottom w:val="none" w:sz="0" w:space="0" w:color="auto"/>
                <w:right w:val="none" w:sz="0" w:space="0" w:color="auto"/>
              </w:divBdr>
            </w:div>
            <w:div w:id="1399210861">
              <w:marLeft w:val="0"/>
              <w:marRight w:val="0"/>
              <w:marTop w:val="0"/>
              <w:marBottom w:val="0"/>
              <w:divBdr>
                <w:top w:val="none" w:sz="0" w:space="0" w:color="auto"/>
                <w:left w:val="none" w:sz="0" w:space="0" w:color="auto"/>
                <w:bottom w:val="none" w:sz="0" w:space="0" w:color="auto"/>
                <w:right w:val="none" w:sz="0" w:space="0" w:color="auto"/>
              </w:divBdr>
            </w:div>
            <w:div w:id="1459645638">
              <w:marLeft w:val="0"/>
              <w:marRight w:val="0"/>
              <w:marTop w:val="0"/>
              <w:marBottom w:val="0"/>
              <w:divBdr>
                <w:top w:val="none" w:sz="0" w:space="0" w:color="auto"/>
                <w:left w:val="none" w:sz="0" w:space="0" w:color="auto"/>
                <w:bottom w:val="none" w:sz="0" w:space="0" w:color="auto"/>
                <w:right w:val="none" w:sz="0" w:space="0" w:color="auto"/>
              </w:divBdr>
            </w:div>
            <w:div w:id="1561207116">
              <w:marLeft w:val="0"/>
              <w:marRight w:val="0"/>
              <w:marTop w:val="0"/>
              <w:marBottom w:val="0"/>
              <w:divBdr>
                <w:top w:val="none" w:sz="0" w:space="0" w:color="auto"/>
                <w:left w:val="none" w:sz="0" w:space="0" w:color="auto"/>
                <w:bottom w:val="none" w:sz="0" w:space="0" w:color="auto"/>
                <w:right w:val="none" w:sz="0" w:space="0" w:color="auto"/>
              </w:divBdr>
            </w:div>
            <w:div w:id="1855925134">
              <w:marLeft w:val="0"/>
              <w:marRight w:val="0"/>
              <w:marTop w:val="0"/>
              <w:marBottom w:val="0"/>
              <w:divBdr>
                <w:top w:val="none" w:sz="0" w:space="0" w:color="auto"/>
                <w:left w:val="none" w:sz="0" w:space="0" w:color="auto"/>
                <w:bottom w:val="none" w:sz="0" w:space="0" w:color="auto"/>
                <w:right w:val="none" w:sz="0" w:space="0" w:color="auto"/>
              </w:divBdr>
            </w:div>
            <w:div w:id="1989477362">
              <w:marLeft w:val="0"/>
              <w:marRight w:val="0"/>
              <w:marTop w:val="0"/>
              <w:marBottom w:val="0"/>
              <w:divBdr>
                <w:top w:val="none" w:sz="0" w:space="0" w:color="auto"/>
                <w:left w:val="none" w:sz="0" w:space="0" w:color="auto"/>
                <w:bottom w:val="none" w:sz="0" w:space="0" w:color="auto"/>
                <w:right w:val="none" w:sz="0" w:space="0" w:color="auto"/>
              </w:divBdr>
            </w:div>
            <w:div w:id="20265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93163">
      <w:bodyDiv w:val="1"/>
      <w:marLeft w:val="0"/>
      <w:marRight w:val="0"/>
      <w:marTop w:val="0"/>
      <w:marBottom w:val="0"/>
      <w:divBdr>
        <w:top w:val="none" w:sz="0" w:space="0" w:color="auto"/>
        <w:left w:val="none" w:sz="0" w:space="0" w:color="auto"/>
        <w:bottom w:val="none" w:sz="0" w:space="0" w:color="auto"/>
        <w:right w:val="none" w:sz="0" w:space="0" w:color="auto"/>
      </w:divBdr>
    </w:div>
    <w:div w:id="1737585308">
      <w:bodyDiv w:val="1"/>
      <w:marLeft w:val="0"/>
      <w:marRight w:val="0"/>
      <w:marTop w:val="0"/>
      <w:marBottom w:val="0"/>
      <w:divBdr>
        <w:top w:val="none" w:sz="0" w:space="0" w:color="auto"/>
        <w:left w:val="none" w:sz="0" w:space="0" w:color="auto"/>
        <w:bottom w:val="none" w:sz="0" w:space="0" w:color="auto"/>
        <w:right w:val="none" w:sz="0" w:space="0" w:color="auto"/>
      </w:divBdr>
      <w:divsChild>
        <w:div w:id="477920524">
          <w:marLeft w:val="0"/>
          <w:marRight w:val="0"/>
          <w:marTop w:val="0"/>
          <w:marBottom w:val="0"/>
          <w:divBdr>
            <w:top w:val="none" w:sz="0" w:space="0" w:color="auto"/>
            <w:left w:val="none" w:sz="0" w:space="0" w:color="auto"/>
            <w:bottom w:val="none" w:sz="0" w:space="0" w:color="auto"/>
            <w:right w:val="none" w:sz="0" w:space="0" w:color="auto"/>
          </w:divBdr>
          <w:divsChild>
            <w:div w:id="953823826">
              <w:marLeft w:val="0"/>
              <w:marRight w:val="0"/>
              <w:marTop w:val="0"/>
              <w:marBottom w:val="0"/>
              <w:divBdr>
                <w:top w:val="none" w:sz="0" w:space="0" w:color="auto"/>
                <w:left w:val="none" w:sz="0" w:space="0" w:color="auto"/>
                <w:bottom w:val="none" w:sz="0" w:space="0" w:color="auto"/>
                <w:right w:val="none" w:sz="0" w:space="0" w:color="auto"/>
              </w:divBdr>
            </w:div>
            <w:div w:id="1040395449">
              <w:marLeft w:val="0"/>
              <w:marRight w:val="0"/>
              <w:marTop w:val="0"/>
              <w:marBottom w:val="0"/>
              <w:divBdr>
                <w:top w:val="none" w:sz="0" w:space="0" w:color="auto"/>
                <w:left w:val="none" w:sz="0" w:space="0" w:color="auto"/>
                <w:bottom w:val="none" w:sz="0" w:space="0" w:color="auto"/>
                <w:right w:val="none" w:sz="0" w:space="0" w:color="auto"/>
              </w:divBdr>
            </w:div>
            <w:div w:id="14773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7445">
      <w:bodyDiv w:val="1"/>
      <w:marLeft w:val="0"/>
      <w:marRight w:val="0"/>
      <w:marTop w:val="0"/>
      <w:marBottom w:val="0"/>
      <w:divBdr>
        <w:top w:val="none" w:sz="0" w:space="0" w:color="auto"/>
        <w:left w:val="none" w:sz="0" w:space="0" w:color="auto"/>
        <w:bottom w:val="none" w:sz="0" w:space="0" w:color="auto"/>
        <w:right w:val="none" w:sz="0" w:space="0" w:color="auto"/>
      </w:divBdr>
      <w:divsChild>
        <w:div w:id="336201808">
          <w:marLeft w:val="0"/>
          <w:marRight w:val="0"/>
          <w:marTop w:val="0"/>
          <w:marBottom w:val="0"/>
          <w:divBdr>
            <w:top w:val="none" w:sz="0" w:space="0" w:color="auto"/>
            <w:left w:val="none" w:sz="0" w:space="0" w:color="auto"/>
            <w:bottom w:val="none" w:sz="0" w:space="0" w:color="auto"/>
            <w:right w:val="none" w:sz="0" w:space="0" w:color="auto"/>
          </w:divBdr>
        </w:div>
      </w:divsChild>
    </w:div>
    <w:div w:id="1746099782">
      <w:bodyDiv w:val="1"/>
      <w:marLeft w:val="0"/>
      <w:marRight w:val="0"/>
      <w:marTop w:val="0"/>
      <w:marBottom w:val="0"/>
      <w:divBdr>
        <w:top w:val="none" w:sz="0" w:space="0" w:color="auto"/>
        <w:left w:val="none" w:sz="0" w:space="0" w:color="auto"/>
        <w:bottom w:val="none" w:sz="0" w:space="0" w:color="auto"/>
        <w:right w:val="none" w:sz="0" w:space="0" w:color="auto"/>
      </w:divBdr>
      <w:divsChild>
        <w:div w:id="1373767843">
          <w:marLeft w:val="0"/>
          <w:marRight w:val="0"/>
          <w:marTop w:val="0"/>
          <w:marBottom w:val="0"/>
          <w:divBdr>
            <w:top w:val="none" w:sz="0" w:space="0" w:color="auto"/>
            <w:left w:val="none" w:sz="0" w:space="0" w:color="auto"/>
            <w:bottom w:val="none" w:sz="0" w:space="0" w:color="auto"/>
            <w:right w:val="none" w:sz="0" w:space="0" w:color="auto"/>
          </w:divBdr>
        </w:div>
      </w:divsChild>
    </w:div>
    <w:div w:id="1758476108">
      <w:bodyDiv w:val="1"/>
      <w:marLeft w:val="0"/>
      <w:marRight w:val="0"/>
      <w:marTop w:val="0"/>
      <w:marBottom w:val="0"/>
      <w:divBdr>
        <w:top w:val="none" w:sz="0" w:space="0" w:color="auto"/>
        <w:left w:val="none" w:sz="0" w:space="0" w:color="auto"/>
        <w:bottom w:val="none" w:sz="0" w:space="0" w:color="auto"/>
        <w:right w:val="none" w:sz="0" w:space="0" w:color="auto"/>
      </w:divBdr>
      <w:divsChild>
        <w:div w:id="744642722">
          <w:marLeft w:val="0"/>
          <w:marRight w:val="0"/>
          <w:marTop w:val="0"/>
          <w:marBottom w:val="0"/>
          <w:divBdr>
            <w:top w:val="none" w:sz="0" w:space="0" w:color="auto"/>
            <w:left w:val="none" w:sz="0" w:space="0" w:color="auto"/>
            <w:bottom w:val="none" w:sz="0" w:space="0" w:color="auto"/>
            <w:right w:val="none" w:sz="0" w:space="0" w:color="auto"/>
          </w:divBdr>
        </w:div>
      </w:divsChild>
    </w:div>
    <w:div w:id="1769084259">
      <w:bodyDiv w:val="1"/>
      <w:marLeft w:val="0"/>
      <w:marRight w:val="0"/>
      <w:marTop w:val="0"/>
      <w:marBottom w:val="0"/>
      <w:divBdr>
        <w:top w:val="none" w:sz="0" w:space="0" w:color="auto"/>
        <w:left w:val="none" w:sz="0" w:space="0" w:color="auto"/>
        <w:bottom w:val="none" w:sz="0" w:space="0" w:color="auto"/>
        <w:right w:val="none" w:sz="0" w:space="0" w:color="auto"/>
      </w:divBdr>
      <w:divsChild>
        <w:div w:id="98646262">
          <w:marLeft w:val="0"/>
          <w:marRight w:val="0"/>
          <w:marTop w:val="0"/>
          <w:marBottom w:val="0"/>
          <w:divBdr>
            <w:top w:val="none" w:sz="0" w:space="0" w:color="auto"/>
            <w:left w:val="none" w:sz="0" w:space="0" w:color="auto"/>
            <w:bottom w:val="none" w:sz="0" w:space="0" w:color="auto"/>
            <w:right w:val="none" w:sz="0" w:space="0" w:color="auto"/>
          </w:divBdr>
        </w:div>
        <w:div w:id="213004775">
          <w:marLeft w:val="0"/>
          <w:marRight w:val="0"/>
          <w:marTop w:val="0"/>
          <w:marBottom w:val="0"/>
          <w:divBdr>
            <w:top w:val="none" w:sz="0" w:space="0" w:color="auto"/>
            <w:left w:val="none" w:sz="0" w:space="0" w:color="auto"/>
            <w:bottom w:val="none" w:sz="0" w:space="0" w:color="auto"/>
            <w:right w:val="none" w:sz="0" w:space="0" w:color="auto"/>
          </w:divBdr>
        </w:div>
        <w:div w:id="321811921">
          <w:marLeft w:val="0"/>
          <w:marRight w:val="0"/>
          <w:marTop w:val="0"/>
          <w:marBottom w:val="0"/>
          <w:divBdr>
            <w:top w:val="none" w:sz="0" w:space="0" w:color="auto"/>
            <w:left w:val="none" w:sz="0" w:space="0" w:color="auto"/>
            <w:bottom w:val="none" w:sz="0" w:space="0" w:color="auto"/>
            <w:right w:val="none" w:sz="0" w:space="0" w:color="auto"/>
          </w:divBdr>
        </w:div>
        <w:div w:id="1177497129">
          <w:marLeft w:val="0"/>
          <w:marRight w:val="0"/>
          <w:marTop w:val="0"/>
          <w:marBottom w:val="0"/>
          <w:divBdr>
            <w:top w:val="none" w:sz="0" w:space="0" w:color="auto"/>
            <w:left w:val="none" w:sz="0" w:space="0" w:color="auto"/>
            <w:bottom w:val="none" w:sz="0" w:space="0" w:color="auto"/>
            <w:right w:val="none" w:sz="0" w:space="0" w:color="auto"/>
          </w:divBdr>
        </w:div>
      </w:divsChild>
    </w:div>
    <w:div w:id="1770465760">
      <w:bodyDiv w:val="1"/>
      <w:marLeft w:val="0"/>
      <w:marRight w:val="0"/>
      <w:marTop w:val="0"/>
      <w:marBottom w:val="0"/>
      <w:divBdr>
        <w:top w:val="none" w:sz="0" w:space="0" w:color="auto"/>
        <w:left w:val="none" w:sz="0" w:space="0" w:color="auto"/>
        <w:bottom w:val="none" w:sz="0" w:space="0" w:color="auto"/>
        <w:right w:val="none" w:sz="0" w:space="0" w:color="auto"/>
      </w:divBdr>
      <w:divsChild>
        <w:div w:id="180434015">
          <w:marLeft w:val="0"/>
          <w:marRight w:val="0"/>
          <w:marTop w:val="0"/>
          <w:marBottom w:val="0"/>
          <w:divBdr>
            <w:top w:val="none" w:sz="0" w:space="0" w:color="auto"/>
            <w:left w:val="none" w:sz="0" w:space="0" w:color="auto"/>
            <w:bottom w:val="none" w:sz="0" w:space="0" w:color="auto"/>
            <w:right w:val="none" w:sz="0" w:space="0" w:color="auto"/>
          </w:divBdr>
        </w:div>
        <w:div w:id="260994807">
          <w:marLeft w:val="0"/>
          <w:marRight w:val="0"/>
          <w:marTop w:val="0"/>
          <w:marBottom w:val="0"/>
          <w:divBdr>
            <w:top w:val="none" w:sz="0" w:space="0" w:color="auto"/>
            <w:left w:val="none" w:sz="0" w:space="0" w:color="auto"/>
            <w:bottom w:val="none" w:sz="0" w:space="0" w:color="auto"/>
            <w:right w:val="none" w:sz="0" w:space="0" w:color="auto"/>
          </w:divBdr>
        </w:div>
        <w:div w:id="1223832145">
          <w:marLeft w:val="0"/>
          <w:marRight w:val="0"/>
          <w:marTop w:val="0"/>
          <w:marBottom w:val="0"/>
          <w:divBdr>
            <w:top w:val="none" w:sz="0" w:space="0" w:color="auto"/>
            <w:left w:val="none" w:sz="0" w:space="0" w:color="auto"/>
            <w:bottom w:val="none" w:sz="0" w:space="0" w:color="auto"/>
            <w:right w:val="none" w:sz="0" w:space="0" w:color="auto"/>
          </w:divBdr>
        </w:div>
        <w:div w:id="1679035980">
          <w:marLeft w:val="0"/>
          <w:marRight w:val="0"/>
          <w:marTop w:val="0"/>
          <w:marBottom w:val="0"/>
          <w:divBdr>
            <w:top w:val="none" w:sz="0" w:space="0" w:color="auto"/>
            <w:left w:val="none" w:sz="0" w:space="0" w:color="auto"/>
            <w:bottom w:val="none" w:sz="0" w:space="0" w:color="auto"/>
            <w:right w:val="none" w:sz="0" w:space="0" w:color="auto"/>
          </w:divBdr>
        </w:div>
      </w:divsChild>
    </w:div>
    <w:div w:id="1772434178">
      <w:bodyDiv w:val="1"/>
      <w:marLeft w:val="0"/>
      <w:marRight w:val="0"/>
      <w:marTop w:val="0"/>
      <w:marBottom w:val="0"/>
      <w:divBdr>
        <w:top w:val="none" w:sz="0" w:space="0" w:color="auto"/>
        <w:left w:val="none" w:sz="0" w:space="0" w:color="auto"/>
        <w:bottom w:val="none" w:sz="0" w:space="0" w:color="auto"/>
        <w:right w:val="none" w:sz="0" w:space="0" w:color="auto"/>
      </w:divBdr>
      <w:divsChild>
        <w:div w:id="1910723883">
          <w:marLeft w:val="0"/>
          <w:marRight w:val="0"/>
          <w:marTop w:val="0"/>
          <w:marBottom w:val="0"/>
          <w:divBdr>
            <w:top w:val="none" w:sz="0" w:space="0" w:color="auto"/>
            <w:left w:val="none" w:sz="0" w:space="0" w:color="auto"/>
            <w:bottom w:val="none" w:sz="0" w:space="0" w:color="auto"/>
            <w:right w:val="none" w:sz="0" w:space="0" w:color="auto"/>
          </w:divBdr>
          <w:divsChild>
            <w:div w:id="257980753">
              <w:marLeft w:val="0"/>
              <w:marRight w:val="0"/>
              <w:marTop w:val="0"/>
              <w:marBottom w:val="0"/>
              <w:divBdr>
                <w:top w:val="none" w:sz="0" w:space="0" w:color="auto"/>
                <w:left w:val="none" w:sz="0" w:space="0" w:color="auto"/>
                <w:bottom w:val="none" w:sz="0" w:space="0" w:color="auto"/>
                <w:right w:val="none" w:sz="0" w:space="0" w:color="auto"/>
              </w:divBdr>
            </w:div>
            <w:div w:id="863976559">
              <w:marLeft w:val="0"/>
              <w:marRight w:val="0"/>
              <w:marTop w:val="0"/>
              <w:marBottom w:val="0"/>
              <w:divBdr>
                <w:top w:val="none" w:sz="0" w:space="0" w:color="auto"/>
                <w:left w:val="none" w:sz="0" w:space="0" w:color="auto"/>
                <w:bottom w:val="none" w:sz="0" w:space="0" w:color="auto"/>
                <w:right w:val="none" w:sz="0" w:space="0" w:color="auto"/>
              </w:divBdr>
            </w:div>
            <w:div w:id="1334406972">
              <w:marLeft w:val="0"/>
              <w:marRight w:val="0"/>
              <w:marTop w:val="0"/>
              <w:marBottom w:val="0"/>
              <w:divBdr>
                <w:top w:val="none" w:sz="0" w:space="0" w:color="auto"/>
                <w:left w:val="none" w:sz="0" w:space="0" w:color="auto"/>
                <w:bottom w:val="none" w:sz="0" w:space="0" w:color="auto"/>
                <w:right w:val="none" w:sz="0" w:space="0" w:color="auto"/>
              </w:divBdr>
            </w:div>
            <w:div w:id="18222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7605">
      <w:bodyDiv w:val="1"/>
      <w:marLeft w:val="0"/>
      <w:marRight w:val="0"/>
      <w:marTop w:val="0"/>
      <w:marBottom w:val="0"/>
      <w:divBdr>
        <w:top w:val="none" w:sz="0" w:space="0" w:color="auto"/>
        <w:left w:val="none" w:sz="0" w:space="0" w:color="auto"/>
        <w:bottom w:val="none" w:sz="0" w:space="0" w:color="auto"/>
        <w:right w:val="none" w:sz="0" w:space="0" w:color="auto"/>
      </w:divBdr>
      <w:divsChild>
        <w:div w:id="503937969">
          <w:marLeft w:val="0"/>
          <w:marRight w:val="0"/>
          <w:marTop w:val="0"/>
          <w:marBottom w:val="0"/>
          <w:divBdr>
            <w:top w:val="none" w:sz="0" w:space="0" w:color="auto"/>
            <w:left w:val="none" w:sz="0" w:space="0" w:color="auto"/>
            <w:bottom w:val="none" w:sz="0" w:space="0" w:color="auto"/>
            <w:right w:val="none" w:sz="0" w:space="0" w:color="auto"/>
          </w:divBdr>
        </w:div>
      </w:divsChild>
    </w:div>
    <w:div w:id="1779138131">
      <w:bodyDiv w:val="1"/>
      <w:marLeft w:val="0"/>
      <w:marRight w:val="0"/>
      <w:marTop w:val="0"/>
      <w:marBottom w:val="0"/>
      <w:divBdr>
        <w:top w:val="none" w:sz="0" w:space="0" w:color="auto"/>
        <w:left w:val="none" w:sz="0" w:space="0" w:color="auto"/>
        <w:bottom w:val="none" w:sz="0" w:space="0" w:color="auto"/>
        <w:right w:val="none" w:sz="0" w:space="0" w:color="auto"/>
      </w:divBdr>
      <w:divsChild>
        <w:div w:id="765925414">
          <w:marLeft w:val="0"/>
          <w:marRight w:val="0"/>
          <w:marTop w:val="0"/>
          <w:marBottom w:val="0"/>
          <w:divBdr>
            <w:top w:val="none" w:sz="0" w:space="0" w:color="auto"/>
            <w:left w:val="none" w:sz="0" w:space="0" w:color="auto"/>
            <w:bottom w:val="none" w:sz="0" w:space="0" w:color="auto"/>
            <w:right w:val="none" w:sz="0" w:space="0" w:color="auto"/>
          </w:divBdr>
          <w:divsChild>
            <w:div w:id="261230403">
              <w:marLeft w:val="0"/>
              <w:marRight w:val="0"/>
              <w:marTop w:val="0"/>
              <w:marBottom w:val="0"/>
              <w:divBdr>
                <w:top w:val="none" w:sz="0" w:space="0" w:color="auto"/>
                <w:left w:val="none" w:sz="0" w:space="0" w:color="auto"/>
                <w:bottom w:val="none" w:sz="0" w:space="0" w:color="auto"/>
                <w:right w:val="none" w:sz="0" w:space="0" w:color="auto"/>
              </w:divBdr>
            </w:div>
            <w:div w:id="430510631">
              <w:marLeft w:val="0"/>
              <w:marRight w:val="0"/>
              <w:marTop w:val="0"/>
              <w:marBottom w:val="0"/>
              <w:divBdr>
                <w:top w:val="none" w:sz="0" w:space="0" w:color="auto"/>
                <w:left w:val="none" w:sz="0" w:space="0" w:color="auto"/>
                <w:bottom w:val="none" w:sz="0" w:space="0" w:color="auto"/>
                <w:right w:val="none" w:sz="0" w:space="0" w:color="auto"/>
              </w:divBdr>
            </w:div>
            <w:div w:id="161987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22857">
      <w:bodyDiv w:val="1"/>
      <w:marLeft w:val="0"/>
      <w:marRight w:val="0"/>
      <w:marTop w:val="0"/>
      <w:marBottom w:val="0"/>
      <w:divBdr>
        <w:top w:val="none" w:sz="0" w:space="0" w:color="auto"/>
        <w:left w:val="none" w:sz="0" w:space="0" w:color="auto"/>
        <w:bottom w:val="none" w:sz="0" w:space="0" w:color="auto"/>
        <w:right w:val="none" w:sz="0" w:space="0" w:color="auto"/>
      </w:divBdr>
      <w:divsChild>
        <w:div w:id="1452238481">
          <w:marLeft w:val="0"/>
          <w:marRight w:val="0"/>
          <w:marTop w:val="0"/>
          <w:marBottom w:val="0"/>
          <w:divBdr>
            <w:top w:val="none" w:sz="0" w:space="0" w:color="auto"/>
            <w:left w:val="none" w:sz="0" w:space="0" w:color="auto"/>
            <w:bottom w:val="none" w:sz="0" w:space="0" w:color="auto"/>
            <w:right w:val="none" w:sz="0" w:space="0" w:color="auto"/>
          </w:divBdr>
        </w:div>
      </w:divsChild>
    </w:div>
    <w:div w:id="1787693748">
      <w:bodyDiv w:val="1"/>
      <w:marLeft w:val="0"/>
      <w:marRight w:val="0"/>
      <w:marTop w:val="0"/>
      <w:marBottom w:val="0"/>
      <w:divBdr>
        <w:top w:val="none" w:sz="0" w:space="0" w:color="auto"/>
        <w:left w:val="none" w:sz="0" w:space="0" w:color="auto"/>
        <w:bottom w:val="none" w:sz="0" w:space="0" w:color="auto"/>
        <w:right w:val="none" w:sz="0" w:space="0" w:color="auto"/>
      </w:divBdr>
      <w:divsChild>
        <w:div w:id="1543713735">
          <w:marLeft w:val="0"/>
          <w:marRight w:val="0"/>
          <w:marTop w:val="0"/>
          <w:marBottom w:val="0"/>
          <w:divBdr>
            <w:top w:val="none" w:sz="0" w:space="0" w:color="auto"/>
            <w:left w:val="none" w:sz="0" w:space="0" w:color="auto"/>
            <w:bottom w:val="none" w:sz="0" w:space="0" w:color="auto"/>
            <w:right w:val="none" w:sz="0" w:space="0" w:color="auto"/>
          </w:divBdr>
        </w:div>
      </w:divsChild>
    </w:div>
    <w:div w:id="1791850682">
      <w:bodyDiv w:val="1"/>
      <w:marLeft w:val="0"/>
      <w:marRight w:val="0"/>
      <w:marTop w:val="0"/>
      <w:marBottom w:val="0"/>
      <w:divBdr>
        <w:top w:val="none" w:sz="0" w:space="0" w:color="auto"/>
        <w:left w:val="none" w:sz="0" w:space="0" w:color="auto"/>
        <w:bottom w:val="none" w:sz="0" w:space="0" w:color="auto"/>
        <w:right w:val="none" w:sz="0" w:space="0" w:color="auto"/>
      </w:divBdr>
    </w:div>
    <w:div w:id="1795245333">
      <w:bodyDiv w:val="1"/>
      <w:marLeft w:val="0"/>
      <w:marRight w:val="0"/>
      <w:marTop w:val="0"/>
      <w:marBottom w:val="0"/>
      <w:divBdr>
        <w:top w:val="none" w:sz="0" w:space="0" w:color="auto"/>
        <w:left w:val="none" w:sz="0" w:space="0" w:color="auto"/>
        <w:bottom w:val="none" w:sz="0" w:space="0" w:color="auto"/>
        <w:right w:val="none" w:sz="0" w:space="0" w:color="auto"/>
      </w:divBdr>
      <w:divsChild>
        <w:div w:id="189881907">
          <w:marLeft w:val="0"/>
          <w:marRight w:val="0"/>
          <w:marTop w:val="0"/>
          <w:marBottom w:val="0"/>
          <w:divBdr>
            <w:top w:val="none" w:sz="0" w:space="0" w:color="auto"/>
            <w:left w:val="none" w:sz="0" w:space="0" w:color="auto"/>
            <w:bottom w:val="none" w:sz="0" w:space="0" w:color="auto"/>
            <w:right w:val="none" w:sz="0" w:space="0" w:color="auto"/>
          </w:divBdr>
        </w:div>
      </w:divsChild>
    </w:div>
    <w:div w:id="1806845860">
      <w:bodyDiv w:val="1"/>
      <w:marLeft w:val="0"/>
      <w:marRight w:val="0"/>
      <w:marTop w:val="0"/>
      <w:marBottom w:val="0"/>
      <w:divBdr>
        <w:top w:val="none" w:sz="0" w:space="0" w:color="auto"/>
        <w:left w:val="none" w:sz="0" w:space="0" w:color="auto"/>
        <w:bottom w:val="none" w:sz="0" w:space="0" w:color="auto"/>
        <w:right w:val="none" w:sz="0" w:space="0" w:color="auto"/>
      </w:divBdr>
      <w:divsChild>
        <w:div w:id="792478347">
          <w:marLeft w:val="0"/>
          <w:marRight w:val="0"/>
          <w:marTop w:val="0"/>
          <w:marBottom w:val="0"/>
          <w:divBdr>
            <w:top w:val="none" w:sz="0" w:space="0" w:color="auto"/>
            <w:left w:val="none" w:sz="0" w:space="0" w:color="auto"/>
            <w:bottom w:val="none" w:sz="0" w:space="0" w:color="auto"/>
            <w:right w:val="none" w:sz="0" w:space="0" w:color="auto"/>
          </w:divBdr>
        </w:div>
      </w:divsChild>
    </w:div>
    <w:div w:id="1806846139">
      <w:bodyDiv w:val="1"/>
      <w:marLeft w:val="0"/>
      <w:marRight w:val="0"/>
      <w:marTop w:val="0"/>
      <w:marBottom w:val="0"/>
      <w:divBdr>
        <w:top w:val="none" w:sz="0" w:space="0" w:color="auto"/>
        <w:left w:val="none" w:sz="0" w:space="0" w:color="auto"/>
        <w:bottom w:val="none" w:sz="0" w:space="0" w:color="auto"/>
        <w:right w:val="none" w:sz="0" w:space="0" w:color="auto"/>
      </w:divBdr>
    </w:div>
    <w:div w:id="1807158818">
      <w:bodyDiv w:val="1"/>
      <w:marLeft w:val="0"/>
      <w:marRight w:val="0"/>
      <w:marTop w:val="0"/>
      <w:marBottom w:val="0"/>
      <w:divBdr>
        <w:top w:val="none" w:sz="0" w:space="0" w:color="auto"/>
        <w:left w:val="none" w:sz="0" w:space="0" w:color="auto"/>
        <w:bottom w:val="none" w:sz="0" w:space="0" w:color="auto"/>
        <w:right w:val="none" w:sz="0" w:space="0" w:color="auto"/>
      </w:divBdr>
      <w:divsChild>
        <w:div w:id="636647725">
          <w:marLeft w:val="0"/>
          <w:marRight w:val="0"/>
          <w:marTop w:val="0"/>
          <w:marBottom w:val="0"/>
          <w:divBdr>
            <w:top w:val="none" w:sz="0" w:space="0" w:color="auto"/>
            <w:left w:val="none" w:sz="0" w:space="0" w:color="auto"/>
            <w:bottom w:val="none" w:sz="0" w:space="0" w:color="auto"/>
            <w:right w:val="none" w:sz="0" w:space="0" w:color="auto"/>
          </w:divBdr>
        </w:div>
        <w:div w:id="682786486">
          <w:marLeft w:val="0"/>
          <w:marRight w:val="0"/>
          <w:marTop w:val="0"/>
          <w:marBottom w:val="0"/>
          <w:divBdr>
            <w:top w:val="none" w:sz="0" w:space="0" w:color="auto"/>
            <w:left w:val="none" w:sz="0" w:space="0" w:color="auto"/>
            <w:bottom w:val="none" w:sz="0" w:space="0" w:color="auto"/>
            <w:right w:val="none" w:sz="0" w:space="0" w:color="auto"/>
          </w:divBdr>
        </w:div>
        <w:div w:id="707799084">
          <w:marLeft w:val="0"/>
          <w:marRight w:val="0"/>
          <w:marTop w:val="0"/>
          <w:marBottom w:val="0"/>
          <w:divBdr>
            <w:top w:val="none" w:sz="0" w:space="0" w:color="auto"/>
            <w:left w:val="none" w:sz="0" w:space="0" w:color="auto"/>
            <w:bottom w:val="none" w:sz="0" w:space="0" w:color="auto"/>
            <w:right w:val="none" w:sz="0" w:space="0" w:color="auto"/>
          </w:divBdr>
        </w:div>
        <w:div w:id="794057870">
          <w:marLeft w:val="0"/>
          <w:marRight w:val="0"/>
          <w:marTop w:val="0"/>
          <w:marBottom w:val="0"/>
          <w:divBdr>
            <w:top w:val="none" w:sz="0" w:space="0" w:color="auto"/>
            <w:left w:val="none" w:sz="0" w:space="0" w:color="auto"/>
            <w:bottom w:val="none" w:sz="0" w:space="0" w:color="auto"/>
            <w:right w:val="none" w:sz="0" w:space="0" w:color="auto"/>
          </w:divBdr>
        </w:div>
        <w:div w:id="825823211">
          <w:marLeft w:val="0"/>
          <w:marRight w:val="0"/>
          <w:marTop w:val="0"/>
          <w:marBottom w:val="0"/>
          <w:divBdr>
            <w:top w:val="none" w:sz="0" w:space="0" w:color="auto"/>
            <w:left w:val="none" w:sz="0" w:space="0" w:color="auto"/>
            <w:bottom w:val="none" w:sz="0" w:space="0" w:color="auto"/>
            <w:right w:val="none" w:sz="0" w:space="0" w:color="auto"/>
          </w:divBdr>
        </w:div>
        <w:div w:id="958297232">
          <w:marLeft w:val="0"/>
          <w:marRight w:val="0"/>
          <w:marTop w:val="0"/>
          <w:marBottom w:val="0"/>
          <w:divBdr>
            <w:top w:val="none" w:sz="0" w:space="0" w:color="auto"/>
            <w:left w:val="none" w:sz="0" w:space="0" w:color="auto"/>
            <w:bottom w:val="none" w:sz="0" w:space="0" w:color="auto"/>
            <w:right w:val="none" w:sz="0" w:space="0" w:color="auto"/>
          </w:divBdr>
        </w:div>
        <w:div w:id="1199590656">
          <w:marLeft w:val="0"/>
          <w:marRight w:val="0"/>
          <w:marTop w:val="0"/>
          <w:marBottom w:val="0"/>
          <w:divBdr>
            <w:top w:val="none" w:sz="0" w:space="0" w:color="auto"/>
            <w:left w:val="none" w:sz="0" w:space="0" w:color="auto"/>
            <w:bottom w:val="none" w:sz="0" w:space="0" w:color="auto"/>
            <w:right w:val="none" w:sz="0" w:space="0" w:color="auto"/>
          </w:divBdr>
        </w:div>
        <w:div w:id="1201816662">
          <w:marLeft w:val="0"/>
          <w:marRight w:val="0"/>
          <w:marTop w:val="0"/>
          <w:marBottom w:val="0"/>
          <w:divBdr>
            <w:top w:val="none" w:sz="0" w:space="0" w:color="auto"/>
            <w:left w:val="none" w:sz="0" w:space="0" w:color="auto"/>
            <w:bottom w:val="none" w:sz="0" w:space="0" w:color="auto"/>
            <w:right w:val="none" w:sz="0" w:space="0" w:color="auto"/>
          </w:divBdr>
        </w:div>
        <w:div w:id="1781296665">
          <w:marLeft w:val="0"/>
          <w:marRight w:val="0"/>
          <w:marTop w:val="0"/>
          <w:marBottom w:val="0"/>
          <w:divBdr>
            <w:top w:val="none" w:sz="0" w:space="0" w:color="auto"/>
            <w:left w:val="none" w:sz="0" w:space="0" w:color="auto"/>
            <w:bottom w:val="none" w:sz="0" w:space="0" w:color="auto"/>
            <w:right w:val="none" w:sz="0" w:space="0" w:color="auto"/>
          </w:divBdr>
        </w:div>
        <w:div w:id="1863468859">
          <w:marLeft w:val="0"/>
          <w:marRight w:val="0"/>
          <w:marTop w:val="0"/>
          <w:marBottom w:val="0"/>
          <w:divBdr>
            <w:top w:val="none" w:sz="0" w:space="0" w:color="auto"/>
            <w:left w:val="none" w:sz="0" w:space="0" w:color="auto"/>
            <w:bottom w:val="none" w:sz="0" w:space="0" w:color="auto"/>
            <w:right w:val="none" w:sz="0" w:space="0" w:color="auto"/>
          </w:divBdr>
        </w:div>
      </w:divsChild>
    </w:div>
    <w:div w:id="1816801647">
      <w:bodyDiv w:val="1"/>
      <w:marLeft w:val="0"/>
      <w:marRight w:val="0"/>
      <w:marTop w:val="0"/>
      <w:marBottom w:val="0"/>
      <w:divBdr>
        <w:top w:val="none" w:sz="0" w:space="0" w:color="auto"/>
        <w:left w:val="none" w:sz="0" w:space="0" w:color="auto"/>
        <w:bottom w:val="none" w:sz="0" w:space="0" w:color="auto"/>
        <w:right w:val="none" w:sz="0" w:space="0" w:color="auto"/>
      </w:divBdr>
      <w:divsChild>
        <w:div w:id="1152528824">
          <w:marLeft w:val="0"/>
          <w:marRight w:val="0"/>
          <w:marTop w:val="0"/>
          <w:marBottom w:val="0"/>
          <w:divBdr>
            <w:top w:val="none" w:sz="0" w:space="0" w:color="auto"/>
            <w:left w:val="none" w:sz="0" w:space="0" w:color="auto"/>
            <w:bottom w:val="none" w:sz="0" w:space="0" w:color="auto"/>
            <w:right w:val="none" w:sz="0" w:space="0" w:color="auto"/>
          </w:divBdr>
        </w:div>
      </w:divsChild>
    </w:div>
    <w:div w:id="1820655642">
      <w:bodyDiv w:val="1"/>
      <w:marLeft w:val="0"/>
      <w:marRight w:val="0"/>
      <w:marTop w:val="0"/>
      <w:marBottom w:val="0"/>
      <w:divBdr>
        <w:top w:val="none" w:sz="0" w:space="0" w:color="auto"/>
        <w:left w:val="none" w:sz="0" w:space="0" w:color="auto"/>
        <w:bottom w:val="none" w:sz="0" w:space="0" w:color="auto"/>
        <w:right w:val="none" w:sz="0" w:space="0" w:color="auto"/>
      </w:divBdr>
      <w:divsChild>
        <w:div w:id="1143277284">
          <w:marLeft w:val="0"/>
          <w:marRight w:val="0"/>
          <w:marTop w:val="0"/>
          <w:marBottom w:val="0"/>
          <w:divBdr>
            <w:top w:val="none" w:sz="0" w:space="0" w:color="auto"/>
            <w:left w:val="none" w:sz="0" w:space="0" w:color="auto"/>
            <w:bottom w:val="none" w:sz="0" w:space="0" w:color="auto"/>
            <w:right w:val="none" w:sz="0" w:space="0" w:color="auto"/>
          </w:divBdr>
        </w:div>
      </w:divsChild>
    </w:div>
    <w:div w:id="1821531100">
      <w:bodyDiv w:val="1"/>
      <w:marLeft w:val="0"/>
      <w:marRight w:val="0"/>
      <w:marTop w:val="0"/>
      <w:marBottom w:val="0"/>
      <w:divBdr>
        <w:top w:val="none" w:sz="0" w:space="0" w:color="auto"/>
        <w:left w:val="none" w:sz="0" w:space="0" w:color="auto"/>
        <w:bottom w:val="none" w:sz="0" w:space="0" w:color="auto"/>
        <w:right w:val="none" w:sz="0" w:space="0" w:color="auto"/>
      </w:divBdr>
      <w:divsChild>
        <w:div w:id="760219207">
          <w:marLeft w:val="0"/>
          <w:marRight w:val="0"/>
          <w:marTop w:val="0"/>
          <w:marBottom w:val="0"/>
          <w:divBdr>
            <w:top w:val="none" w:sz="0" w:space="0" w:color="auto"/>
            <w:left w:val="none" w:sz="0" w:space="0" w:color="auto"/>
            <w:bottom w:val="none" w:sz="0" w:space="0" w:color="auto"/>
            <w:right w:val="none" w:sz="0" w:space="0" w:color="auto"/>
          </w:divBdr>
          <w:divsChild>
            <w:div w:id="199558652">
              <w:marLeft w:val="0"/>
              <w:marRight w:val="0"/>
              <w:marTop w:val="0"/>
              <w:marBottom w:val="0"/>
              <w:divBdr>
                <w:top w:val="none" w:sz="0" w:space="0" w:color="auto"/>
                <w:left w:val="none" w:sz="0" w:space="0" w:color="auto"/>
                <w:bottom w:val="none" w:sz="0" w:space="0" w:color="auto"/>
                <w:right w:val="none" w:sz="0" w:space="0" w:color="auto"/>
              </w:divBdr>
            </w:div>
            <w:div w:id="634408959">
              <w:marLeft w:val="0"/>
              <w:marRight w:val="0"/>
              <w:marTop w:val="0"/>
              <w:marBottom w:val="0"/>
              <w:divBdr>
                <w:top w:val="none" w:sz="0" w:space="0" w:color="auto"/>
                <w:left w:val="none" w:sz="0" w:space="0" w:color="auto"/>
                <w:bottom w:val="none" w:sz="0" w:space="0" w:color="auto"/>
                <w:right w:val="none" w:sz="0" w:space="0" w:color="auto"/>
              </w:divBdr>
            </w:div>
            <w:div w:id="635841091">
              <w:marLeft w:val="0"/>
              <w:marRight w:val="0"/>
              <w:marTop w:val="0"/>
              <w:marBottom w:val="0"/>
              <w:divBdr>
                <w:top w:val="none" w:sz="0" w:space="0" w:color="auto"/>
                <w:left w:val="none" w:sz="0" w:space="0" w:color="auto"/>
                <w:bottom w:val="none" w:sz="0" w:space="0" w:color="auto"/>
                <w:right w:val="none" w:sz="0" w:space="0" w:color="auto"/>
              </w:divBdr>
            </w:div>
            <w:div w:id="906771447">
              <w:marLeft w:val="0"/>
              <w:marRight w:val="0"/>
              <w:marTop w:val="0"/>
              <w:marBottom w:val="0"/>
              <w:divBdr>
                <w:top w:val="none" w:sz="0" w:space="0" w:color="auto"/>
                <w:left w:val="none" w:sz="0" w:space="0" w:color="auto"/>
                <w:bottom w:val="none" w:sz="0" w:space="0" w:color="auto"/>
                <w:right w:val="none" w:sz="0" w:space="0" w:color="auto"/>
              </w:divBdr>
            </w:div>
            <w:div w:id="1550414520">
              <w:marLeft w:val="0"/>
              <w:marRight w:val="0"/>
              <w:marTop w:val="0"/>
              <w:marBottom w:val="0"/>
              <w:divBdr>
                <w:top w:val="none" w:sz="0" w:space="0" w:color="auto"/>
                <w:left w:val="none" w:sz="0" w:space="0" w:color="auto"/>
                <w:bottom w:val="none" w:sz="0" w:space="0" w:color="auto"/>
                <w:right w:val="none" w:sz="0" w:space="0" w:color="auto"/>
              </w:divBdr>
            </w:div>
            <w:div w:id="1670599028">
              <w:marLeft w:val="0"/>
              <w:marRight w:val="0"/>
              <w:marTop w:val="0"/>
              <w:marBottom w:val="0"/>
              <w:divBdr>
                <w:top w:val="none" w:sz="0" w:space="0" w:color="auto"/>
                <w:left w:val="none" w:sz="0" w:space="0" w:color="auto"/>
                <w:bottom w:val="none" w:sz="0" w:space="0" w:color="auto"/>
                <w:right w:val="none" w:sz="0" w:space="0" w:color="auto"/>
              </w:divBdr>
            </w:div>
            <w:div w:id="199946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8389">
      <w:bodyDiv w:val="1"/>
      <w:marLeft w:val="0"/>
      <w:marRight w:val="0"/>
      <w:marTop w:val="0"/>
      <w:marBottom w:val="0"/>
      <w:divBdr>
        <w:top w:val="none" w:sz="0" w:space="0" w:color="auto"/>
        <w:left w:val="none" w:sz="0" w:space="0" w:color="auto"/>
        <w:bottom w:val="none" w:sz="0" w:space="0" w:color="auto"/>
        <w:right w:val="none" w:sz="0" w:space="0" w:color="auto"/>
      </w:divBdr>
      <w:divsChild>
        <w:div w:id="305554055">
          <w:marLeft w:val="0"/>
          <w:marRight w:val="0"/>
          <w:marTop w:val="0"/>
          <w:marBottom w:val="0"/>
          <w:divBdr>
            <w:top w:val="none" w:sz="0" w:space="0" w:color="auto"/>
            <w:left w:val="none" w:sz="0" w:space="0" w:color="auto"/>
            <w:bottom w:val="none" w:sz="0" w:space="0" w:color="auto"/>
            <w:right w:val="none" w:sz="0" w:space="0" w:color="auto"/>
          </w:divBdr>
        </w:div>
      </w:divsChild>
    </w:div>
    <w:div w:id="1828007754">
      <w:bodyDiv w:val="1"/>
      <w:marLeft w:val="0"/>
      <w:marRight w:val="0"/>
      <w:marTop w:val="0"/>
      <w:marBottom w:val="0"/>
      <w:divBdr>
        <w:top w:val="none" w:sz="0" w:space="0" w:color="auto"/>
        <w:left w:val="none" w:sz="0" w:space="0" w:color="auto"/>
        <w:bottom w:val="none" w:sz="0" w:space="0" w:color="auto"/>
        <w:right w:val="none" w:sz="0" w:space="0" w:color="auto"/>
      </w:divBdr>
    </w:div>
    <w:div w:id="1834562884">
      <w:bodyDiv w:val="1"/>
      <w:marLeft w:val="0"/>
      <w:marRight w:val="0"/>
      <w:marTop w:val="0"/>
      <w:marBottom w:val="0"/>
      <w:divBdr>
        <w:top w:val="none" w:sz="0" w:space="0" w:color="auto"/>
        <w:left w:val="none" w:sz="0" w:space="0" w:color="auto"/>
        <w:bottom w:val="none" w:sz="0" w:space="0" w:color="auto"/>
        <w:right w:val="none" w:sz="0" w:space="0" w:color="auto"/>
      </w:divBdr>
    </w:div>
    <w:div w:id="1851719885">
      <w:bodyDiv w:val="1"/>
      <w:marLeft w:val="0"/>
      <w:marRight w:val="0"/>
      <w:marTop w:val="0"/>
      <w:marBottom w:val="0"/>
      <w:divBdr>
        <w:top w:val="none" w:sz="0" w:space="0" w:color="auto"/>
        <w:left w:val="none" w:sz="0" w:space="0" w:color="auto"/>
        <w:bottom w:val="none" w:sz="0" w:space="0" w:color="auto"/>
        <w:right w:val="none" w:sz="0" w:space="0" w:color="auto"/>
      </w:divBdr>
      <w:divsChild>
        <w:div w:id="598148793">
          <w:marLeft w:val="1138"/>
          <w:marRight w:val="0"/>
          <w:marTop w:val="168"/>
          <w:marBottom w:val="0"/>
          <w:divBdr>
            <w:top w:val="none" w:sz="0" w:space="0" w:color="auto"/>
            <w:left w:val="none" w:sz="0" w:space="0" w:color="auto"/>
            <w:bottom w:val="none" w:sz="0" w:space="0" w:color="auto"/>
            <w:right w:val="none" w:sz="0" w:space="0" w:color="auto"/>
          </w:divBdr>
        </w:div>
      </w:divsChild>
    </w:div>
    <w:div w:id="1852642922">
      <w:bodyDiv w:val="1"/>
      <w:marLeft w:val="0"/>
      <w:marRight w:val="0"/>
      <w:marTop w:val="0"/>
      <w:marBottom w:val="0"/>
      <w:divBdr>
        <w:top w:val="none" w:sz="0" w:space="0" w:color="auto"/>
        <w:left w:val="none" w:sz="0" w:space="0" w:color="auto"/>
        <w:bottom w:val="none" w:sz="0" w:space="0" w:color="auto"/>
        <w:right w:val="none" w:sz="0" w:space="0" w:color="auto"/>
      </w:divBdr>
      <w:divsChild>
        <w:div w:id="1028872945">
          <w:marLeft w:val="0"/>
          <w:marRight w:val="0"/>
          <w:marTop w:val="0"/>
          <w:marBottom w:val="0"/>
          <w:divBdr>
            <w:top w:val="none" w:sz="0" w:space="0" w:color="auto"/>
            <w:left w:val="none" w:sz="0" w:space="0" w:color="auto"/>
            <w:bottom w:val="none" w:sz="0" w:space="0" w:color="auto"/>
            <w:right w:val="none" w:sz="0" w:space="0" w:color="auto"/>
          </w:divBdr>
          <w:divsChild>
            <w:div w:id="743454979">
              <w:marLeft w:val="0"/>
              <w:marRight w:val="0"/>
              <w:marTop w:val="0"/>
              <w:marBottom w:val="0"/>
              <w:divBdr>
                <w:top w:val="none" w:sz="0" w:space="0" w:color="auto"/>
                <w:left w:val="none" w:sz="0" w:space="0" w:color="auto"/>
                <w:bottom w:val="none" w:sz="0" w:space="0" w:color="auto"/>
                <w:right w:val="none" w:sz="0" w:space="0" w:color="auto"/>
              </w:divBdr>
            </w:div>
            <w:div w:id="837158507">
              <w:marLeft w:val="0"/>
              <w:marRight w:val="0"/>
              <w:marTop w:val="0"/>
              <w:marBottom w:val="0"/>
              <w:divBdr>
                <w:top w:val="none" w:sz="0" w:space="0" w:color="auto"/>
                <w:left w:val="none" w:sz="0" w:space="0" w:color="auto"/>
                <w:bottom w:val="none" w:sz="0" w:space="0" w:color="auto"/>
                <w:right w:val="none" w:sz="0" w:space="0" w:color="auto"/>
              </w:divBdr>
            </w:div>
            <w:div w:id="13164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10599">
      <w:bodyDiv w:val="1"/>
      <w:marLeft w:val="0"/>
      <w:marRight w:val="0"/>
      <w:marTop w:val="0"/>
      <w:marBottom w:val="0"/>
      <w:divBdr>
        <w:top w:val="none" w:sz="0" w:space="0" w:color="auto"/>
        <w:left w:val="none" w:sz="0" w:space="0" w:color="auto"/>
        <w:bottom w:val="none" w:sz="0" w:space="0" w:color="auto"/>
        <w:right w:val="none" w:sz="0" w:space="0" w:color="auto"/>
      </w:divBdr>
      <w:divsChild>
        <w:div w:id="1062866964">
          <w:marLeft w:val="0"/>
          <w:marRight w:val="0"/>
          <w:marTop w:val="0"/>
          <w:marBottom w:val="0"/>
          <w:divBdr>
            <w:top w:val="none" w:sz="0" w:space="0" w:color="auto"/>
            <w:left w:val="none" w:sz="0" w:space="0" w:color="auto"/>
            <w:bottom w:val="none" w:sz="0" w:space="0" w:color="auto"/>
            <w:right w:val="none" w:sz="0" w:space="0" w:color="auto"/>
          </w:divBdr>
          <w:divsChild>
            <w:div w:id="581333793">
              <w:marLeft w:val="0"/>
              <w:marRight w:val="0"/>
              <w:marTop w:val="0"/>
              <w:marBottom w:val="0"/>
              <w:divBdr>
                <w:top w:val="none" w:sz="0" w:space="0" w:color="auto"/>
                <w:left w:val="none" w:sz="0" w:space="0" w:color="auto"/>
                <w:bottom w:val="none" w:sz="0" w:space="0" w:color="auto"/>
                <w:right w:val="none" w:sz="0" w:space="0" w:color="auto"/>
              </w:divBdr>
            </w:div>
            <w:div w:id="1093473075">
              <w:marLeft w:val="0"/>
              <w:marRight w:val="0"/>
              <w:marTop w:val="0"/>
              <w:marBottom w:val="0"/>
              <w:divBdr>
                <w:top w:val="none" w:sz="0" w:space="0" w:color="auto"/>
                <w:left w:val="none" w:sz="0" w:space="0" w:color="auto"/>
                <w:bottom w:val="none" w:sz="0" w:space="0" w:color="auto"/>
                <w:right w:val="none" w:sz="0" w:space="0" w:color="auto"/>
              </w:divBdr>
            </w:div>
            <w:div w:id="14096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06513">
      <w:bodyDiv w:val="1"/>
      <w:marLeft w:val="0"/>
      <w:marRight w:val="0"/>
      <w:marTop w:val="0"/>
      <w:marBottom w:val="0"/>
      <w:divBdr>
        <w:top w:val="none" w:sz="0" w:space="0" w:color="auto"/>
        <w:left w:val="none" w:sz="0" w:space="0" w:color="auto"/>
        <w:bottom w:val="none" w:sz="0" w:space="0" w:color="auto"/>
        <w:right w:val="none" w:sz="0" w:space="0" w:color="auto"/>
      </w:divBdr>
      <w:divsChild>
        <w:div w:id="733895512">
          <w:marLeft w:val="0"/>
          <w:marRight w:val="0"/>
          <w:marTop w:val="0"/>
          <w:marBottom w:val="0"/>
          <w:divBdr>
            <w:top w:val="none" w:sz="0" w:space="0" w:color="auto"/>
            <w:left w:val="none" w:sz="0" w:space="0" w:color="auto"/>
            <w:bottom w:val="none" w:sz="0" w:space="0" w:color="auto"/>
            <w:right w:val="none" w:sz="0" w:space="0" w:color="auto"/>
          </w:divBdr>
        </w:div>
      </w:divsChild>
    </w:div>
    <w:div w:id="1856191143">
      <w:bodyDiv w:val="1"/>
      <w:marLeft w:val="0"/>
      <w:marRight w:val="0"/>
      <w:marTop w:val="0"/>
      <w:marBottom w:val="0"/>
      <w:divBdr>
        <w:top w:val="none" w:sz="0" w:space="0" w:color="auto"/>
        <w:left w:val="none" w:sz="0" w:space="0" w:color="auto"/>
        <w:bottom w:val="none" w:sz="0" w:space="0" w:color="auto"/>
        <w:right w:val="none" w:sz="0" w:space="0" w:color="auto"/>
      </w:divBdr>
      <w:divsChild>
        <w:div w:id="60374543">
          <w:marLeft w:val="0"/>
          <w:marRight w:val="0"/>
          <w:marTop w:val="0"/>
          <w:marBottom w:val="0"/>
          <w:divBdr>
            <w:top w:val="none" w:sz="0" w:space="0" w:color="auto"/>
            <w:left w:val="none" w:sz="0" w:space="0" w:color="auto"/>
            <w:bottom w:val="none" w:sz="0" w:space="0" w:color="auto"/>
            <w:right w:val="none" w:sz="0" w:space="0" w:color="auto"/>
          </w:divBdr>
          <w:divsChild>
            <w:div w:id="23486100">
              <w:marLeft w:val="0"/>
              <w:marRight w:val="0"/>
              <w:marTop w:val="0"/>
              <w:marBottom w:val="0"/>
              <w:divBdr>
                <w:top w:val="none" w:sz="0" w:space="0" w:color="auto"/>
                <w:left w:val="none" w:sz="0" w:space="0" w:color="auto"/>
                <w:bottom w:val="none" w:sz="0" w:space="0" w:color="auto"/>
                <w:right w:val="none" w:sz="0" w:space="0" w:color="auto"/>
              </w:divBdr>
            </w:div>
            <w:div w:id="1225872797">
              <w:marLeft w:val="0"/>
              <w:marRight w:val="0"/>
              <w:marTop w:val="0"/>
              <w:marBottom w:val="0"/>
              <w:divBdr>
                <w:top w:val="none" w:sz="0" w:space="0" w:color="auto"/>
                <w:left w:val="none" w:sz="0" w:space="0" w:color="auto"/>
                <w:bottom w:val="none" w:sz="0" w:space="0" w:color="auto"/>
                <w:right w:val="none" w:sz="0" w:space="0" w:color="auto"/>
              </w:divBdr>
            </w:div>
            <w:div w:id="12995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867701">
      <w:bodyDiv w:val="1"/>
      <w:marLeft w:val="0"/>
      <w:marRight w:val="0"/>
      <w:marTop w:val="0"/>
      <w:marBottom w:val="0"/>
      <w:divBdr>
        <w:top w:val="none" w:sz="0" w:space="0" w:color="auto"/>
        <w:left w:val="none" w:sz="0" w:space="0" w:color="auto"/>
        <w:bottom w:val="none" w:sz="0" w:space="0" w:color="auto"/>
        <w:right w:val="none" w:sz="0" w:space="0" w:color="auto"/>
      </w:divBdr>
      <w:divsChild>
        <w:div w:id="1558126834">
          <w:marLeft w:val="0"/>
          <w:marRight w:val="0"/>
          <w:marTop w:val="0"/>
          <w:marBottom w:val="0"/>
          <w:divBdr>
            <w:top w:val="none" w:sz="0" w:space="0" w:color="auto"/>
            <w:left w:val="none" w:sz="0" w:space="0" w:color="auto"/>
            <w:bottom w:val="none" w:sz="0" w:space="0" w:color="auto"/>
            <w:right w:val="none" w:sz="0" w:space="0" w:color="auto"/>
          </w:divBdr>
        </w:div>
      </w:divsChild>
    </w:div>
    <w:div w:id="1869566395">
      <w:bodyDiv w:val="1"/>
      <w:marLeft w:val="0"/>
      <w:marRight w:val="0"/>
      <w:marTop w:val="0"/>
      <w:marBottom w:val="0"/>
      <w:divBdr>
        <w:top w:val="none" w:sz="0" w:space="0" w:color="auto"/>
        <w:left w:val="none" w:sz="0" w:space="0" w:color="auto"/>
        <w:bottom w:val="none" w:sz="0" w:space="0" w:color="auto"/>
        <w:right w:val="none" w:sz="0" w:space="0" w:color="auto"/>
      </w:divBdr>
      <w:divsChild>
        <w:div w:id="673847150">
          <w:marLeft w:val="0"/>
          <w:marRight w:val="0"/>
          <w:marTop w:val="0"/>
          <w:marBottom w:val="0"/>
          <w:divBdr>
            <w:top w:val="none" w:sz="0" w:space="0" w:color="auto"/>
            <w:left w:val="none" w:sz="0" w:space="0" w:color="auto"/>
            <w:bottom w:val="none" w:sz="0" w:space="0" w:color="auto"/>
            <w:right w:val="none" w:sz="0" w:space="0" w:color="auto"/>
          </w:divBdr>
        </w:div>
        <w:div w:id="721683781">
          <w:marLeft w:val="0"/>
          <w:marRight w:val="0"/>
          <w:marTop w:val="0"/>
          <w:marBottom w:val="0"/>
          <w:divBdr>
            <w:top w:val="none" w:sz="0" w:space="0" w:color="auto"/>
            <w:left w:val="none" w:sz="0" w:space="0" w:color="auto"/>
            <w:bottom w:val="none" w:sz="0" w:space="0" w:color="auto"/>
            <w:right w:val="none" w:sz="0" w:space="0" w:color="auto"/>
          </w:divBdr>
        </w:div>
        <w:div w:id="1036002216">
          <w:marLeft w:val="0"/>
          <w:marRight w:val="0"/>
          <w:marTop w:val="0"/>
          <w:marBottom w:val="0"/>
          <w:divBdr>
            <w:top w:val="none" w:sz="0" w:space="0" w:color="auto"/>
            <w:left w:val="none" w:sz="0" w:space="0" w:color="auto"/>
            <w:bottom w:val="none" w:sz="0" w:space="0" w:color="auto"/>
            <w:right w:val="none" w:sz="0" w:space="0" w:color="auto"/>
          </w:divBdr>
        </w:div>
        <w:div w:id="1134559825">
          <w:marLeft w:val="0"/>
          <w:marRight w:val="0"/>
          <w:marTop w:val="0"/>
          <w:marBottom w:val="0"/>
          <w:divBdr>
            <w:top w:val="none" w:sz="0" w:space="0" w:color="auto"/>
            <w:left w:val="none" w:sz="0" w:space="0" w:color="auto"/>
            <w:bottom w:val="none" w:sz="0" w:space="0" w:color="auto"/>
            <w:right w:val="none" w:sz="0" w:space="0" w:color="auto"/>
          </w:divBdr>
        </w:div>
        <w:div w:id="1203909208">
          <w:marLeft w:val="0"/>
          <w:marRight w:val="0"/>
          <w:marTop w:val="0"/>
          <w:marBottom w:val="0"/>
          <w:divBdr>
            <w:top w:val="none" w:sz="0" w:space="0" w:color="auto"/>
            <w:left w:val="none" w:sz="0" w:space="0" w:color="auto"/>
            <w:bottom w:val="none" w:sz="0" w:space="0" w:color="auto"/>
            <w:right w:val="none" w:sz="0" w:space="0" w:color="auto"/>
          </w:divBdr>
        </w:div>
        <w:div w:id="1228341998">
          <w:marLeft w:val="0"/>
          <w:marRight w:val="0"/>
          <w:marTop w:val="0"/>
          <w:marBottom w:val="0"/>
          <w:divBdr>
            <w:top w:val="none" w:sz="0" w:space="0" w:color="auto"/>
            <w:left w:val="none" w:sz="0" w:space="0" w:color="auto"/>
            <w:bottom w:val="none" w:sz="0" w:space="0" w:color="auto"/>
            <w:right w:val="none" w:sz="0" w:space="0" w:color="auto"/>
          </w:divBdr>
        </w:div>
        <w:div w:id="1344014155">
          <w:marLeft w:val="0"/>
          <w:marRight w:val="0"/>
          <w:marTop w:val="0"/>
          <w:marBottom w:val="0"/>
          <w:divBdr>
            <w:top w:val="none" w:sz="0" w:space="0" w:color="auto"/>
            <w:left w:val="none" w:sz="0" w:space="0" w:color="auto"/>
            <w:bottom w:val="none" w:sz="0" w:space="0" w:color="auto"/>
            <w:right w:val="none" w:sz="0" w:space="0" w:color="auto"/>
          </w:divBdr>
        </w:div>
        <w:div w:id="1434009454">
          <w:marLeft w:val="0"/>
          <w:marRight w:val="0"/>
          <w:marTop w:val="0"/>
          <w:marBottom w:val="0"/>
          <w:divBdr>
            <w:top w:val="none" w:sz="0" w:space="0" w:color="auto"/>
            <w:left w:val="none" w:sz="0" w:space="0" w:color="auto"/>
            <w:bottom w:val="none" w:sz="0" w:space="0" w:color="auto"/>
            <w:right w:val="none" w:sz="0" w:space="0" w:color="auto"/>
          </w:divBdr>
        </w:div>
        <w:div w:id="1646348685">
          <w:marLeft w:val="0"/>
          <w:marRight w:val="0"/>
          <w:marTop w:val="0"/>
          <w:marBottom w:val="0"/>
          <w:divBdr>
            <w:top w:val="none" w:sz="0" w:space="0" w:color="auto"/>
            <w:left w:val="none" w:sz="0" w:space="0" w:color="auto"/>
            <w:bottom w:val="none" w:sz="0" w:space="0" w:color="auto"/>
            <w:right w:val="none" w:sz="0" w:space="0" w:color="auto"/>
          </w:divBdr>
        </w:div>
        <w:div w:id="1727294539">
          <w:marLeft w:val="0"/>
          <w:marRight w:val="0"/>
          <w:marTop w:val="0"/>
          <w:marBottom w:val="0"/>
          <w:divBdr>
            <w:top w:val="none" w:sz="0" w:space="0" w:color="auto"/>
            <w:left w:val="none" w:sz="0" w:space="0" w:color="auto"/>
            <w:bottom w:val="none" w:sz="0" w:space="0" w:color="auto"/>
            <w:right w:val="none" w:sz="0" w:space="0" w:color="auto"/>
          </w:divBdr>
        </w:div>
        <w:div w:id="1731030520">
          <w:marLeft w:val="0"/>
          <w:marRight w:val="0"/>
          <w:marTop w:val="0"/>
          <w:marBottom w:val="0"/>
          <w:divBdr>
            <w:top w:val="none" w:sz="0" w:space="0" w:color="auto"/>
            <w:left w:val="none" w:sz="0" w:space="0" w:color="auto"/>
            <w:bottom w:val="none" w:sz="0" w:space="0" w:color="auto"/>
            <w:right w:val="none" w:sz="0" w:space="0" w:color="auto"/>
          </w:divBdr>
        </w:div>
        <w:div w:id="1981614703">
          <w:marLeft w:val="0"/>
          <w:marRight w:val="0"/>
          <w:marTop w:val="0"/>
          <w:marBottom w:val="0"/>
          <w:divBdr>
            <w:top w:val="none" w:sz="0" w:space="0" w:color="auto"/>
            <w:left w:val="none" w:sz="0" w:space="0" w:color="auto"/>
            <w:bottom w:val="none" w:sz="0" w:space="0" w:color="auto"/>
            <w:right w:val="none" w:sz="0" w:space="0" w:color="auto"/>
          </w:divBdr>
        </w:div>
        <w:div w:id="2048412498">
          <w:marLeft w:val="0"/>
          <w:marRight w:val="0"/>
          <w:marTop w:val="0"/>
          <w:marBottom w:val="0"/>
          <w:divBdr>
            <w:top w:val="none" w:sz="0" w:space="0" w:color="auto"/>
            <w:left w:val="none" w:sz="0" w:space="0" w:color="auto"/>
            <w:bottom w:val="none" w:sz="0" w:space="0" w:color="auto"/>
            <w:right w:val="none" w:sz="0" w:space="0" w:color="auto"/>
          </w:divBdr>
        </w:div>
        <w:div w:id="2141994307">
          <w:marLeft w:val="0"/>
          <w:marRight w:val="0"/>
          <w:marTop w:val="0"/>
          <w:marBottom w:val="0"/>
          <w:divBdr>
            <w:top w:val="none" w:sz="0" w:space="0" w:color="auto"/>
            <w:left w:val="none" w:sz="0" w:space="0" w:color="auto"/>
            <w:bottom w:val="none" w:sz="0" w:space="0" w:color="auto"/>
            <w:right w:val="none" w:sz="0" w:space="0" w:color="auto"/>
          </w:divBdr>
        </w:div>
      </w:divsChild>
    </w:div>
    <w:div w:id="1870294588">
      <w:bodyDiv w:val="1"/>
      <w:marLeft w:val="0"/>
      <w:marRight w:val="0"/>
      <w:marTop w:val="0"/>
      <w:marBottom w:val="0"/>
      <w:divBdr>
        <w:top w:val="none" w:sz="0" w:space="0" w:color="auto"/>
        <w:left w:val="none" w:sz="0" w:space="0" w:color="auto"/>
        <w:bottom w:val="none" w:sz="0" w:space="0" w:color="auto"/>
        <w:right w:val="none" w:sz="0" w:space="0" w:color="auto"/>
      </w:divBdr>
      <w:divsChild>
        <w:div w:id="508105919">
          <w:marLeft w:val="2030"/>
          <w:marRight w:val="0"/>
          <w:marTop w:val="106"/>
          <w:marBottom w:val="0"/>
          <w:divBdr>
            <w:top w:val="none" w:sz="0" w:space="0" w:color="auto"/>
            <w:left w:val="none" w:sz="0" w:space="0" w:color="auto"/>
            <w:bottom w:val="none" w:sz="0" w:space="0" w:color="auto"/>
            <w:right w:val="none" w:sz="0" w:space="0" w:color="auto"/>
          </w:divBdr>
        </w:div>
        <w:div w:id="674067307">
          <w:marLeft w:val="1397"/>
          <w:marRight w:val="0"/>
          <w:marTop w:val="106"/>
          <w:marBottom w:val="0"/>
          <w:divBdr>
            <w:top w:val="none" w:sz="0" w:space="0" w:color="auto"/>
            <w:left w:val="none" w:sz="0" w:space="0" w:color="auto"/>
            <w:bottom w:val="none" w:sz="0" w:space="0" w:color="auto"/>
            <w:right w:val="none" w:sz="0" w:space="0" w:color="auto"/>
          </w:divBdr>
        </w:div>
        <w:div w:id="1467547719">
          <w:marLeft w:val="2030"/>
          <w:marRight w:val="0"/>
          <w:marTop w:val="106"/>
          <w:marBottom w:val="0"/>
          <w:divBdr>
            <w:top w:val="none" w:sz="0" w:space="0" w:color="auto"/>
            <w:left w:val="none" w:sz="0" w:space="0" w:color="auto"/>
            <w:bottom w:val="none" w:sz="0" w:space="0" w:color="auto"/>
            <w:right w:val="none" w:sz="0" w:space="0" w:color="auto"/>
          </w:divBdr>
        </w:div>
        <w:div w:id="1768110251">
          <w:marLeft w:val="2030"/>
          <w:marRight w:val="0"/>
          <w:marTop w:val="106"/>
          <w:marBottom w:val="0"/>
          <w:divBdr>
            <w:top w:val="none" w:sz="0" w:space="0" w:color="auto"/>
            <w:left w:val="none" w:sz="0" w:space="0" w:color="auto"/>
            <w:bottom w:val="none" w:sz="0" w:space="0" w:color="auto"/>
            <w:right w:val="none" w:sz="0" w:space="0" w:color="auto"/>
          </w:divBdr>
        </w:div>
        <w:div w:id="2109958143">
          <w:marLeft w:val="2030"/>
          <w:marRight w:val="0"/>
          <w:marTop w:val="106"/>
          <w:marBottom w:val="0"/>
          <w:divBdr>
            <w:top w:val="none" w:sz="0" w:space="0" w:color="auto"/>
            <w:left w:val="none" w:sz="0" w:space="0" w:color="auto"/>
            <w:bottom w:val="none" w:sz="0" w:space="0" w:color="auto"/>
            <w:right w:val="none" w:sz="0" w:space="0" w:color="auto"/>
          </w:divBdr>
        </w:div>
        <w:div w:id="2110352328">
          <w:marLeft w:val="2030"/>
          <w:marRight w:val="0"/>
          <w:marTop w:val="106"/>
          <w:marBottom w:val="0"/>
          <w:divBdr>
            <w:top w:val="none" w:sz="0" w:space="0" w:color="auto"/>
            <w:left w:val="none" w:sz="0" w:space="0" w:color="auto"/>
            <w:bottom w:val="none" w:sz="0" w:space="0" w:color="auto"/>
            <w:right w:val="none" w:sz="0" w:space="0" w:color="auto"/>
          </w:divBdr>
        </w:div>
      </w:divsChild>
    </w:div>
    <w:div w:id="1888638306">
      <w:bodyDiv w:val="1"/>
      <w:marLeft w:val="0"/>
      <w:marRight w:val="0"/>
      <w:marTop w:val="0"/>
      <w:marBottom w:val="0"/>
      <w:divBdr>
        <w:top w:val="none" w:sz="0" w:space="0" w:color="auto"/>
        <w:left w:val="none" w:sz="0" w:space="0" w:color="auto"/>
        <w:bottom w:val="none" w:sz="0" w:space="0" w:color="auto"/>
        <w:right w:val="none" w:sz="0" w:space="0" w:color="auto"/>
      </w:divBdr>
    </w:div>
    <w:div w:id="1891650677">
      <w:bodyDiv w:val="1"/>
      <w:marLeft w:val="0"/>
      <w:marRight w:val="0"/>
      <w:marTop w:val="0"/>
      <w:marBottom w:val="0"/>
      <w:divBdr>
        <w:top w:val="none" w:sz="0" w:space="0" w:color="auto"/>
        <w:left w:val="none" w:sz="0" w:space="0" w:color="auto"/>
        <w:bottom w:val="none" w:sz="0" w:space="0" w:color="auto"/>
        <w:right w:val="none" w:sz="0" w:space="0" w:color="auto"/>
      </w:divBdr>
    </w:div>
    <w:div w:id="1897353466">
      <w:bodyDiv w:val="1"/>
      <w:marLeft w:val="0"/>
      <w:marRight w:val="0"/>
      <w:marTop w:val="0"/>
      <w:marBottom w:val="0"/>
      <w:divBdr>
        <w:top w:val="none" w:sz="0" w:space="0" w:color="auto"/>
        <w:left w:val="none" w:sz="0" w:space="0" w:color="auto"/>
        <w:bottom w:val="none" w:sz="0" w:space="0" w:color="auto"/>
        <w:right w:val="none" w:sz="0" w:space="0" w:color="auto"/>
      </w:divBdr>
    </w:div>
    <w:div w:id="1901019417">
      <w:bodyDiv w:val="1"/>
      <w:marLeft w:val="0"/>
      <w:marRight w:val="0"/>
      <w:marTop w:val="0"/>
      <w:marBottom w:val="0"/>
      <w:divBdr>
        <w:top w:val="none" w:sz="0" w:space="0" w:color="auto"/>
        <w:left w:val="none" w:sz="0" w:space="0" w:color="auto"/>
        <w:bottom w:val="none" w:sz="0" w:space="0" w:color="auto"/>
        <w:right w:val="none" w:sz="0" w:space="0" w:color="auto"/>
      </w:divBdr>
    </w:div>
    <w:div w:id="1902017562">
      <w:bodyDiv w:val="1"/>
      <w:marLeft w:val="0"/>
      <w:marRight w:val="0"/>
      <w:marTop w:val="0"/>
      <w:marBottom w:val="0"/>
      <w:divBdr>
        <w:top w:val="none" w:sz="0" w:space="0" w:color="auto"/>
        <w:left w:val="none" w:sz="0" w:space="0" w:color="auto"/>
        <w:bottom w:val="none" w:sz="0" w:space="0" w:color="auto"/>
        <w:right w:val="none" w:sz="0" w:space="0" w:color="auto"/>
      </w:divBdr>
      <w:divsChild>
        <w:div w:id="361439808">
          <w:marLeft w:val="0"/>
          <w:marRight w:val="0"/>
          <w:marTop w:val="0"/>
          <w:marBottom w:val="0"/>
          <w:divBdr>
            <w:top w:val="none" w:sz="0" w:space="0" w:color="auto"/>
            <w:left w:val="none" w:sz="0" w:space="0" w:color="auto"/>
            <w:bottom w:val="none" w:sz="0" w:space="0" w:color="auto"/>
            <w:right w:val="none" w:sz="0" w:space="0" w:color="auto"/>
          </w:divBdr>
          <w:divsChild>
            <w:div w:id="139319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653748">
      <w:bodyDiv w:val="1"/>
      <w:marLeft w:val="0"/>
      <w:marRight w:val="0"/>
      <w:marTop w:val="0"/>
      <w:marBottom w:val="0"/>
      <w:divBdr>
        <w:top w:val="none" w:sz="0" w:space="0" w:color="auto"/>
        <w:left w:val="none" w:sz="0" w:space="0" w:color="auto"/>
        <w:bottom w:val="none" w:sz="0" w:space="0" w:color="auto"/>
        <w:right w:val="none" w:sz="0" w:space="0" w:color="auto"/>
      </w:divBdr>
    </w:div>
    <w:div w:id="1939603650">
      <w:bodyDiv w:val="1"/>
      <w:marLeft w:val="0"/>
      <w:marRight w:val="0"/>
      <w:marTop w:val="0"/>
      <w:marBottom w:val="0"/>
      <w:divBdr>
        <w:top w:val="none" w:sz="0" w:space="0" w:color="auto"/>
        <w:left w:val="none" w:sz="0" w:space="0" w:color="auto"/>
        <w:bottom w:val="none" w:sz="0" w:space="0" w:color="auto"/>
        <w:right w:val="none" w:sz="0" w:space="0" w:color="auto"/>
      </w:divBdr>
      <w:divsChild>
        <w:div w:id="1703284960">
          <w:marLeft w:val="0"/>
          <w:marRight w:val="0"/>
          <w:marTop w:val="0"/>
          <w:marBottom w:val="0"/>
          <w:divBdr>
            <w:top w:val="none" w:sz="0" w:space="0" w:color="auto"/>
            <w:left w:val="none" w:sz="0" w:space="0" w:color="auto"/>
            <w:bottom w:val="none" w:sz="0" w:space="0" w:color="auto"/>
            <w:right w:val="none" w:sz="0" w:space="0" w:color="auto"/>
          </w:divBdr>
        </w:div>
      </w:divsChild>
    </w:div>
    <w:div w:id="1941446312">
      <w:bodyDiv w:val="1"/>
      <w:marLeft w:val="0"/>
      <w:marRight w:val="0"/>
      <w:marTop w:val="0"/>
      <w:marBottom w:val="0"/>
      <w:divBdr>
        <w:top w:val="none" w:sz="0" w:space="0" w:color="auto"/>
        <w:left w:val="none" w:sz="0" w:space="0" w:color="auto"/>
        <w:bottom w:val="none" w:sz="0" w:space="0" w:color="auto"/>
        <w:right w:val="none" w:sz="0" w:space="0" w:color="auto"/>
      </w:divBdr>
      <w:divsChild>
        <w:div w:id="286081982">
          <w:marLeft w:val="0"/>
          <w:marRight w:val="0"/>
          <w:marTop w:val="0"/>
          <w:marBottom w:val="0"/>
          <w:divBdr>
            <w:top w:val="none" w:sz="0" w:space="0" w:color="auto"/>
            <w:left w:val="none" w:sz="0" w:space="0" w:color="auto"/>
            <w:bottom w:val="none" w:sz="0" w:space="0" w:color="auto"/>
            <w:right w:val="none" w:sz="0" w:space="0" w:color="auto"/>
          </w:divBdr>
        </w:div>
      </w:divsChild>
    </w:div>
    <w:div w:id="1945729250">
      <w:bodyDiv w:val="1"/>
      <w:marLeft w:val="0"/>
      <w:marRight w:val="0"/>
      <w:marTop w:val="0"/>
      <w:marBottom w:val="0"/>
      <w:divBdr>
        <w:top w:val="none" w:sz="0" w:space="0" w:color="auto"/>
        <w:left w:val="none" w:sz="0" w:space="0" w:color="auto"/>
        <w:bottom w:val="none" w:sz="0" w:space="0" w:color="auto"/>
        <w:right w:val="none" w:sz="0" w:space="0" w:color="auto"/>
      </w:divBdr>
    </w:div>
    <w:div w:id="1953588459">
      <w:bodyDiv w:val="1"/>
      <w:marLeft w:val="0"/>
      <w:marRight w:val="0"/>
      <w:marTop w:val="0"/>
      <w:marBottom w:val="0"/>
      <w:divBdr>
        <w:top w:val="none" w:sz="0" w:space="0" w:color="auto"/>
        <w:left w:val="none" w:sz="0" w:space="0" w:color="auto"/>
        <w:bottom w:val="none" w:sz="0" w:space="0" w:color="auto"/>
        <w:right w:val="none" w:sz="0" w:space="0" w:color="auto"/>
      </w:divBdr>
    </w:div>
    <w:div w:id="1958104701">
      <w:bodyDiv w:val="1"/>
      <w:marLeft w:val="0"/>
      <w:marRight w:val="0"/>
      <w:marTop w:val="0"/>
      <w:marBottom w:val="0"/>
      <w:divBdr>
        <w:top w:val="none" w:sz="0" w:space="0" w:color="auto"/>
        <w:left w:val="none" w:sz="0" w:space="0" w:color="auto"/>
        <w:bottom w:val="none" w:sz="0" w:space="0" w:color="auto"/>
        <w:right w:val="none" w:sz="0" w:space="0" w:color="auto"/>
      </w:divBdr>
    </w:div>
    <w:div w:id="1992559197">
      <w:bodyDiv w:val="1"/>
      <w:marLeft w:val="0"/>
      <w:marRight w:val="0"/>
      <w:marTop w:val="0"/>
      <w:marBottom w:val="0"/>
      <w:divBdr>
        <w:top w:val="none" w:sz="0" w:space="0" w:color="auto"/>
        <w:left w:val="none" w:sz="0" w:space="0" w:color="auto"/>
        <w:bottom w:val="none" w:sz="0" w:space="0" w:color="auto"/>
        <w:right w:val="none" w:sz="0" w:space="0" w:color="auto"/>
      </w:divBdr>
      <w:divsChild>
        <w:div w:id="919827671">
          <w:marLeft w:val="1051"/>
          <w:marRight w:val="0"/>
          <w:marTop w:val="115"/>
          <w:marBottom w:val="0"/>
          <w:divBdr>
            <w:top w:val="none" w:sz="0" w:space="0" w:color="auto"/>
            <w:left w:val="none" w:sz="0" w:space="0" w:color="auto"/>
            <w:bottom w:val="none" w:sz="0" w:space="0" w:color="auto"/>
            <w:right w:val="none" w:sz="0" w:space="0" w:color="auto"/>
          </w:divBdr>
        </w:div>
      </w:divsChild>
    </w:div>
    <w:div w:id="1992828300">
      <w:bodyDiv w:val="1"/>
      <w:marLeft w:val="0"/>
      <w:marRight w:val="0"/>
      <w:marTop w:val="0"/>
      <w:marBottom w:val="0"/>
      <w:divBdr>
        <w:top w:val="none" w:sz="0" w:space="0" w:color="auto"/>
        <w:left w:val="none" w:sz="0" w:space="0" w:color="auto"/>
        <w:bottom w:val="none" w:sz="0" w:space="0" w:color="auto"/>
        <w:right w:val="none" w:sz="0" w:space="0" w:color="auto"/>
      </w:divBdr>
      <w:divsChild>
        <w:div w:id="1537425269">
          <w:marLeft w:val="0"/>
          <w:marRight w:val="0"/>
          <w:marTop w:val="0"/>
          <w:marBottom w:val="0"/>
          <w:divBdr>
            <w:top w:val="none" w:sz="0" w:space="0" w:color="auto"/>
            <w:left w:val="none" w:sz="0" w:space="0" w:color="auto"/>
            <w:bottom w:val="none" w:sz="0" w:space="0" w:color="auto"/>
            <w:right w:val="none" w:sz="0" w:space="0" w:color="auto"/>
          </w:divBdr>
          <w:divsChild>
            <w:div w:id="1014723935">
              <w:marLeft w:val="0"/>
              <w:marRight w:val="0"/>
              <w:marTop w:val="0"/>
              <w:marBottom w:val="0"/>
              <w:divBdr>
                <w:top w:val="none" w:sz="0" w:space="0" w:color="auto"/>
                <w:left w:val="none" w:sz="0" w:space="0" w:color="auto"/>
                <w:bottom w:val="none" w:sz="0" w:space="0" w:color="auto"/>
                <w:right w:val="none" w:sz="0" w:space="0" w:color="auto"/>
              </w:divBdr>
            </w:div>
            <w:div w:id="1365442846">
              <w:marLeft w:val="0"/>
              <w:marRight w:val="0"/>
              <w:marTop w:val="0"/>
              <w:marBottom w:val="0"/>
              <w:divBdr>
                <w:top w:val="none" w:sz="0" w:space="0" w:color="auto"/>
                <w:left w:val="none" w:sz="0" w:space="0" w:color="auto"/>
                <w:bottom w:val="none" w:sz="0" w:space="0" w:color="auto"/>
                <w:right w:val="none" w:sz="0" w:space="0" w:color="auto"/>
              </w:divBdr>
            </w:div>
            <w:div w:id="177498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4243">
      <w:bodyDiv w:val="1"/>
      <w:marLeft w:val="0"/>
      <w:marRight w:val="0"/>
      <w:marTop w:val="0"/>
      <w:marBottom w:val="0"/>
      <w:divBdr>
        <w:top w:val="none" w:sz="0" w:space="0" w:color="auto"/>
        <w:left w:val="none" w:sz="0" w:space="0" w:color="auto"/>
        <w:bottom w:val="none" w:sz="0" w:space="0" w:color="auto"/>
        <w:right w:val="none" w:sz="0" w:space="0" w:color="auto"/>
      </w:divBdr>
      <w:divsChild>
        <w:div w:id="2094429539">
          <w:marLeft w:val="0"/>
          <w:marRight w:val="0"/>
          <w:marTop w:val="0"/>
          <w:marBottom w:val="0"/>
          <w:divBdr>
            <w:top w:val="none" w:sz="0" w:space="0" w:color="auto"/>
            <w:left w:val="none" w:sz="0" w:space="0" w:color="auto"/>
            <w:bottom w:val="none" w:sz="0" w:space="0" w:color="auto"/>
            <w:right w:val="none" w:sz="0" w:space="0" w:color="auto"/>
          </w:divBdr>
        </w:div>
      </w:divsChild>
    </w:div>
    <w:div w:id="1997611733">
      <w:bodyDiv w:val="1"/>
      <w:marLeft w:val="0"/>
      <w:marRight w:val="0"/>
      <w:marTop w:val="0"/>
      <w:marBottom w:val="0"/>
      <w:divBdr>
        <w:top w:val="none" w:sz="0" w:space="0" w:color="auto"/>
        <w:left w:val="none" w:sz="0" w:space="0" w:color="auto"/>
        <w:bottom w:val="none" w:sz="0" w:space="0" w:color="auto"/>
        <w:right w:val="none" w:sz="0" w:space="0" w:color="auto"/>
      </w:divBdr>
    </w:div>
    <w:div w:id="2012439778">
      <w:bodyDiv w:val="1"/>
      <w:marLeft w:val="0"/>
      <w:marRight w:val="0"/>
      <w:marTop w:val="0"/>
      <w:marBottom w:val="0"/>
      <w:divBdr>
        <w:top w:val="none" w:sz="0" w:space="0" w:color="auto"/>
        <w:left w:val="none" w:sz="0" w:space="0" w:color="auto"/>
        <w:bottom w:val="none" w:sz="0" w:space="0" w:color="auto"/>
        <w:right w:val="none" w:sz="0" w:space="0" w:color="auto"/>
      </w:divBdr>
    </w:div>
    <w:div w:id="2018313446">
      <w:bodyDiv w:val="1"/>
      <w:marLeft w:val="0"/>
      <w:marRight w:val="0"/>
      <w:marTop w:val="0"/>
      <w:marBottom w:val="0"/>
      <w:divBdr>
        <w:top w:val="none" w:sz="0" w:space="0" w:color="auto"/>
        <w:left w:val="none" w:sz="0" w:space="0" w:color="auto"/>
        <w:bottom w:val="none" w:sz="0" w:space="0" w:color="auto"/>
        <w:right w:val="none" w:sz="0" w:space="0" w:color="auto"/>
      </w:divBdr>
    </w:div>
    <w:div w:id="2026513777">
      <w:bodyDiv w:val="1"/>
      <w:marLeft w:val="0"/>
      <w:marRight w:val="0"/>
      <w:marTop w:val="0"/>
      <w:marBottom w:val="0"/>
      <w:divBdr>
        <w:top w:val="none" w:sz="0" w:space="0" w:color="auto"/>
        <w:left w:val="none" w:sz="0" w:space="0" w:color="auto"/>
        <w:bottom w:val="none" w:sz="0" w:space="0" w:color="auto"/>
        <w:right w:val="none" w:sz="0" w:space="0" w:color="auto"/>
      </w:divBdr>
    </w:div>
    <w:div w:id="2032762286">
      <w:bodyDiv w:val="1"/>
      <w:marLeft w:val="0"/>
      <w:marRight w:val="0"/>
      <w:marTop w:val="0"/>
      <w:marBottom w:val="0"/>
      <w:divBdr>
        <w:top w:val="none" w:sz="0" w:space="0" w:color="auto"/>
        <w:left w:val="none" w:sz="0" w:space="0" w:color="auto"/>
        <w:bottom w:val="none" w:sz="0" w:space="0" w:color="auto"/>
        <w:right w:val="none" w:sz="0" w:space="0" w:color="auto"/>
      </w:divBdr>
      <w:divsChild>
        <w:div w:id="1883901686">
          <w:marLeft w:val="0"/>
          <w:marRight w:val="0"/>
          <w:marTop w:val="0"/>
          <w:marBottom w:val="0"/>
          <w:divBdr>
            <w:top w:val="none" w:sz="0" w:space="0" w:color="auto"/>
            <w:left w:val="none" w:sz="0" w:space="0" w:color="auto"/>
            <w:bottom w:val="none" w:sz="0" w:space="0" w:color="auto"/>
            <w:right w:val="none" w:sz="0" w:space="0" w:color="auto"/>
          </w:divBdr>
          <w:divsChild>
            <w:div w:id="175558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3060">
      <w:bodyDiv w:val="1"/>
      <w:marLeft w:val="0"/>
      <w:marRight w:val="0"/>
      <w:marTop w:val="0"/>
      <w:marBottom w:val="0"/>
      <w:divBdr>
        <w:top w:val="none" w:sz="0" w:space="0" w:color="auto"/>
        <w:left w:val="none" w:sz="0" w:space="0" w:color="auto"/>
        <w:bottom w:val="none" w:sz="0" w:space="0" w:color="auto"/>
        <w:right w:val="none" w:sz="0" w:space="0" w:color="auto"/>
      </w:divBdr>
    </w:div>
    <w:div w:id="2042439762">
      <w:bodyDiv w:val="1"/>
      <w:marLeft w:val="0"/>
      <w:marRight w:val="0"/>
      <w:marTop w:val="0"/>
      <w:marBottom w:val="0"/>
      <w:divBdr>
        <w:top w:val="none" w:sz="0" w:space="0" w:color="auto"/>
        <w:left w:val="none" w:sz="0" w:space="0" w:color="auto"/>
        <w:bottom w:val="none" w:sz="0" w:space="0" w:color="auto"/>
        <w:right w:val="none" w:sz="0" w:space="0" w:color="auto"/>
      </w:divBdr>
      <w:divsChild>
        <w:div w:id="779379242">
          <w:marLeft w:val="0"/>
          <w:marRight w:val="0"/>
          <w:marTop w:val="0"/>
          <w:marBottom w:val="0"/>
          <w:divBdr>
            <w:top w:val="none" w:sz="0" w:space="0" w:color="auto"/>
            <w:left w:val="none" w:sz="0" w:space="0" w:color="auto"/>
            <w:bottom w:val="none" w:sz="0" w:space="0" w:color="auto"/>
            <w:right w:val="none" w:sz="0" w:space="0" w:color="auto"/>
          </w:divBdr>
        </w:div>
      </w:divsChild>
    </w:div>
    <w:div w:id="2045323796">
      <w:bodyDiv w:val="1"/>
      <w:marLeft w:val="0"/>
      <w:marRight w:val="0"/>
      <w:marTop w:val="0"/>
      <w:marBottom w:val="0"/>
      <w:divBdr>
        <w:top w:val="none" w:sz="0" w:space="0" w:color="auto"/>
        <w:left w:val="none" w:sz="0" w:space="0" w:color="auto"/>
        <w:bottom w:val="none" w:sz="0" w:space="0" w:color="auto"/>
        <w:right w:val="none" w:sz="0" w:space="0" w:color="auto"/>
      </w:divBdr>
    </w:div>
    <w:div w:id="2047683109">
      <w:bodyDiv w:val="1"/>
      <w:marLeft w:val="0"/>
      <w:marRight w:val="0"/>
      <w:marTop w:val="0"/>
      <w:marBottom w:val="0"/>
      <w:divBdr>
        <w:top w:val="none" w:sz="0" w:space="0" w:color="auto"/>
        <w:left w:val="none" w:sz="0" w:space="0" w:color="auto"/>
        <w:bottom w:val="none" w:sz="0" w:space="0" w:color="auto"/>
        <w:right w:val="none" w:sz="0" w:space="0" w:color="auto"/>
      </w:divBdr>
      <w:divsChild>
        <w:div w:id="670179046">
          <w:marLeft w:val="0"/>
          <w:marRight w:val="0"/>
          <w:marTop w:val="0"/>
          <w:marBottom w:val="0"/>
          <w:divBdr>
            <w:top w:val="none" w:sz="0" w:space="0" w:color="auto"/>
            <w:left w:val="none" w:sz="0" w:space="0" w:color="auto"/>
            <w:bottom w:val="none" w:sz="0" w:space="0" w:color="auto"/>
            <w:right w:val="none" w:sz="0" w:space="0" w:color="auto"/>
          </w:divBdr>
          <w:divsChild>
            <w:div w:id="147091703">
              <w:marLeft w:val="0"/>
              <w:marRight w:val="0"/>
              <w:marTop w:val="0"/>
              <w:marBottom w:val="0"/>
              <w:divBdr>
                <w:top w:val="none" w:sz="0" w:space="0" w:color="auto"/>
                <w:left w:val="none" w:sz="0" w:space="0" w:color="auto"/>
                <w:bottom w:val="none" w:sz="0" w:space="0" w:color="auto"/>
                <w:right w:val="none" w:sz="0" w:space="0" w:color="auto"/>
              </w:divBdr>
            </w:div>
            <w:div w:id="813178593">
              <w:marLeft w:val="0"/>
              <w:marRight w:val="0"/>
              <w:marTop w:val="0"/>
              <w:marBottom w:val="0"/>
              <w:divBdr>
                <w:top w:val="none" w:sz="0" w:space="0" w:color="auto"/>
                <w:left w:val="none" w:sz="0" w:space="0" w:color="auto"/>
                <w:bottom w:val="none" w:sz="0" w:space="0" w:color="auto"/>
                <w:right w:val="none" w:sz="0" w:space="0" w:color="auto"/>
              </w:divBdr>
            </w:div>
            <w:div w:id="16365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66691">
      <w:bodyDiv w:val="1"/>
      <w:marLeft w:val="0"/>
      <w:marRight w:val="0"/>
      <w:marTop w:val="0"/>
      <w:marBottom w:val="0"/>
      <w:divBdr>
        <w:top w:val="none" w:sz="0" w:space="0" w:color="auto"/>
        <w:left w:val="none" w:sz="0" w:space="0" w:color="auto"/>
        <w:bottom w:val="none" w:sz="0" w:space="0" w:color="auto"/>
        <w:right w:val="none" w:sz="0" w:space="0" w:color="auto"/>
      </w:divBdr>
    </w:div>
    <w:div w:id="2067683098">
      <w:bodyDiv w:val="1"/>
      <w:marLeft w:val="0"/>
      <w:marRight w:val="0"/>
      <w:marTop w:val="0"/>
      <w:marBottom w:val="0"/>
      <w:divBdr>
        <w:top w:val="none" w:sz="0" w:space="0" w:color="auto"/>
        <w:left w:val="none" w:sz="0" w:space="0" w:color="auto"/>
        <w:bottom w:val="none" w:sz="0" w:space="0" w:color="auto"/>
        <w:right w:val="none" w:sz="0" w:space="0" w:color="auto"/>
      </w:divBdr>
      <w:divsChild>
        <w:div w:id="61489393">
          <w:marLeft w:val="0"/>
          <w:marRight w:val="0"/>
          <w:marTop w:val="0"/>
          <w:marBottom w:val="0"/>
          <w:divBdr>
            <w:top w:val="none" w:sz="0" w:space="0" w:color="auto"/>
            <w:left w:val="none" w:sz="0" w:space="0" w:color="auto"/>
            <w:bottom w:val="none" w:sz="0" w:space="0" w:color="auto"/>
            <w:right w:val="none" w:sz="0" w:space="0" w:color="auto"/>
          </w:divBdr>
          <w:divsChild>
            <w:div w:id="47580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731347">
      <w:bodyDiv w:val="1"/>
      <w:marLeft w:val="0"/>
      <w:marRight w:val="0"/>
      <w:marTop w:val="0"/>
      <w:marBottom w:val="0"/>
      <w:divBdr>
        <w:top w:val="none" w:sz="0" w:space="0" w:color="auto"/>
        <w:left w:val="none" w:sz="0" w:space="0" w:color="auto"/>
        <w:bottom w:val="none" w:sz="0" w:space="0" w:color="auto"/>
        <w:right w:val="none" w:sz="0" w:space="0" w:color="auto"/>
      </w:divBdr>
    </w:div>
    <w:div w:id="2077587260">
      <w:bodyDiv w:val="1"/>
      <w:marLeft w:val="0"/>
      <w:marRight w:val="0"/>
      <w:marTop w:val="0"/>
      <w:marBottom w:val="0"/>
      <w:divBdr>
        <w:top w:val="none" w:sz="0" w:space="0" w:color="auto"/>
        <w:left w:val="none" w:sz="0" w:space="0" w:color="auto"/>
        <w:bottom w:val="none" w:sz="0" w:space="0" w:color="auto"/>
        <w:right w:val="none" w:sz="0" w:space="0" w:color="auto"/>
      </w:divBdr>
      <w:divsChild>
        <w:div w:id="1690331103">
          <w:marLeft w:val="0"/>
          <w:marRight w:val="0"/>
          <w:marTop w:val="0"/>
          <w:marBottom w:val="0"/>
          <w:divBdr>
            <w:top w:val="none" w:sz="0" w:space="0" w:color="auto"/>
            <w:left w:val="none" w:sz="0" w:space="0" w:color="auto"/>
            <w:bottom w:val="none" w:sz="0" w:space="0" w:color="auto"/>
            <w:right w:val="none" w:sz="0" w:space="0" w:color="auto"/>
          </w:divBdr>
        </w:div>
      </w:divsChild>
    </w:div>
    <w:div w:id="2078939114">
      <w:bodyDiv w:val="1"/>
      <w:marLeft w:val="0"/>
      <w:marRight w:val="0"/>
      <w:marTop w:val="0"/>
      <w:marBottom w:val="0"/>
      <w:divBdr>
        <w:top w:val="none" w:sz="0" w:space="0" w:color="auto"/>
        <w:left w:val="none" w:sz="0" w:space="0" w:color="auto"/>
        <w:bottom w:val="none" w:sz="0" w:space="0" w:color="auto"/>
        <w:right w:val="none" w:sz="0" w:space="0" w:color="auto"/>
      </w:divBdr>
    </w:div>
    <w:div w:id="2080323857">
      <w:bodyDiv w:val="1"/>
      <w:marLeft w:val="0"/>
      <w:marRight w:val="0"/>
      <w:marTop w:val="0"/>
      <w:marBottom w:val="0"/>
      <w:divBdr>
        <w:top w:val="none" w:sz="0" w:space="0" w:color="auto"/>
        <w:left w:val="none" w:sz="0" w:space="0" w:color="auto"/>
        <w:bottom w:val="none" w:sz="0" w:space="0" w:color="auto"/>
        <w:right w:val="none" w:sz="0" w:space="0" w:color="auto"/>
      </w:divBdr>
      <w:divsChild>
        <w:div w:id="757209683">
          <w:marLeft w:val="0"/>
          <w:marRight w:val="0"/>
          <w:marTop w:val="0"/>
          <w:marBottom w:val="0"/>
          <w:divBdr>
            <w:top w:val="none" w:sz="0" w:space="0" w:color="auto"/>
            <w:left w:val="none" w:sz="0" w:space="0" w:color="auto"/>
            <w:bottom w:val="none" w:sz="0" w:space="0" w:color="auto"/>
            <w:right w:val="none" w:sz="0" w:space="0" w:color="auto"/>
          </w:divBdr>
          <w:divsChild>
            <w:div w:id="130175413">
              <w:marLeft w:val="0"/>
              <w:marRight w:val="0"/>
              <w:marTop w:val="0"/>
              <w:marBottom w:val="0"/>
              <w:divBdr>
                <w:top w:val="none" w:sz="0" w:space="0" w:color="auto"/>
                <w:left w:val="none" w:sz="0" w:space="0" w:color="auto"/>
                <w:bottom w:val="none" w:sz="0" w:space="0" w:color="auto"/>
                <w:right w:val="none" w:sz="0" w:space="0" w:color="auto"/>
              </w:divBdr>
            </w:div>
            <w:div w:id="243880163">
              <w:marLeft w:val="0"/>
              <w:marRight w:val="0"/>
              <w:marTop w:val="0"/>
              <w:marBottom w:val="0"/>
              <w:divBdr>
                <w:top w:val="none" w:sz="0" w:space="0" w:color="auto"/>
                <w:left w:val="none" w:sz="0" w:space="0" w:color="auto"/>
                <w:bottom w:val="none" w:sz="0" w:space="0" w:color="auto"/>
                <w:right w:val="none" w:sz="0" w:space="0" w:color="auto"/>
              </w:divBdr>
            </w:div>
            <w:div w:id="412314471">
              <w:marLeft w:val="0"/>
              <w:marRight w:val="0"/>
              <w:marTop w:val="0"/>
              <w:marBottom w:val="0"/>
              <w:divBdr>
                <w:top w:val="none" w:sz="0" w:space="0" w:color="auto"/>
                <w:left w:val="none" w:sz="0" w:space="0" w:color="auto"/>
                <w:bottom w:val="none" w:sz="0" w:space="0" w:color="auto"/>
                <w:right w:val="none" w:sz="0" w:space="0" w:color="auto"/>
              </w:divBdr>
            </w:div>
            <w:div w:id="740980234">
              <w:marLeft w:val="0"/>
              <w:marRight w:val="0"/>
              <w:marTop w:val="0"/>
              <w:marBottom w:val="0"/>
              <w:divBdr>
                <w:top w:val="none" w:sz="0" w:space="0" w:color="auto"/>
                <w:left w:val="none" w:sz="0" w:space="0" w:color="auto"/>
                <w:bottom w:val="none" w:sz="0" w:space="0" w:color="auto"/>
                <w:right w:val="none" w:sz="0" w:space="0" w:color="auto"/>
              </w:divBdr>
            </w:div>
            <w:div w:id="820921922">
              <w:marLeft w:val="0"/>
              <w:marRight w:val="0"/>
              <w:marTop w:val="0"/>
              <w:marBottom w:val="0"/>
              <w:divBdr>
                <w:top w:val="none" w:sz="0" w:space="0" w:color="auto"/>
                <w:left w:val="none" w:sz="0" w:space="0" w:color="auto"/>
                <w:bottom w:val="none" w:sz="0" w:space="0" w:color="auto"/>
                <w:right w:val="none" w:sz="0" w:space="0" w:color="auto"/>
              </w:divBdr>
            </w:div>
            <w:div w:id="154562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63083">
      <w:bodyDiv w:val="1"/>
      <w:marLeft w:val="0"/>
      <w:marRight w:val="0"/>
      <w:marTop w:val="0"/>
      <w:marBottom w:val="0"/>
      <w:divBdr>
        <w:top w:val="none" w:sz="0" w:space="0" w:color="auto"/>
        <w:left w:val="none" w:sz="0" w:space="0" w:color="auto"/>
        <w:bottom w:val="none" w:sz="0" w:space="0" w:color="auto"/>
        <w:right w:val="none" w:sz="0" w:space="0" w:color="auto"/>
      </w:divBdr>
    </w:div>
    <w:div w:id="2103917845">
      <w:bodyDiv w:val="1"/>
      <w:marLeft w:val="0"/>
      <w:marRight w:val="0"/>
      <w:marTop w:val="0"/>
      <w:marBottom w:val="0"/>
      <w:divBdr>
        <w:top w:val="none" w:sz="0" w:space="0" w:color="auto"/>
        <w:left w:val="none" w:sz="0" w:space="0" w:color="auto"/>
        <w:bottom w:val="none" w:sz="0" w:space="0" w:color="auto"/>
        <w:right w:val="none" w:sz="0" w:space="0" w:color="auto"/>
      </w:divBdr>
      <w:divsChild>
        <w:div w:id="1723671461">
          <w:marLeft w:val="0"/>
          <w:marRight w:val="0"/>
          <w:marTop w:val="0"/>
          <w:marBottom w:val="0"/>
          <w:divBdr>
            <w:top w:val="none" w:sz="0" w:space="0" w:color="auto"/>
            <w:left w:val="none" w:sz="0" w:space="0" w:color="auto"/>
            <w:bottom w:val="none" w:sz="0" w:space="0" w:color="auto"/>
            <w:right w:val="none" w:sz="0" w:space="0" w:color="auto"/>
          </w:divBdr>
        </w:div>
      </w:divsChild>
    </w:div>
    <w:div w:id="2115903890">
      <w:bodyDiv w:val="1"/>
      <w:marLeft w:val="0"/>
      <w:marRight w:val="0"/>
      <w:marTop w:val="0"/>
      <w:marBottom w:val="0"/>
      <w:divBdr>
        <w:top w:val="none" w:sz="0" w:space="0" w:color="auto"/>
        <w:left w:val="none" w:sz="0" w:space="0" w:color="auto"/>
        <w:bottom w:val="none" w:sz="0" w:space="0" w:color="auto"/>
        <w:right w:val="none" w:sz="0" w:space="0" w:color="auto"/>
      </w:divBdr>
      <w:divsChild>
        <w:div w:id="1762097821">
          <w:marLeft w:val="0"/>
          <w:marRight w:val="0"/>
          <w:marTop w:val="0"/>
          <w:marBottom w:val="0"/>
          <w:divBdr>
            <w:top w:val="none" w:sz="0" w:space="0" w:color="auto"/>
            <w:left w:val="none" w:sz="0" w:space="0" w:color="auto"/>
            <w:bottom w:val="none" w:sz="0" w:space="0" w:color="auto"/>
            <w:right w:val="none" w:sz="0" w:space="0" w:color="auto"/>
          </w:divBdr>
        </w:div>
      </w:divsChild>
    </w:div>
    <w:div w:id="2121752744">
      <w:bodyDiv w:val="1"/>
      <w:marLeft w:val="0"/>
      <w:marRight w:val="0"/>
      <w:marTop w:val="0"/>
      <w:marBottom w:val="0"/>
      <w:divBdr>
        <w:top w:val="none" w:sz="0" w:space="0" w:color="auto"/>
        <w:left w:val="none" w:sz="0" w:space="0" w:color="auto"/>
        <w:bottom w:val="none" w:sz="0" w:space="0" w:color="auto"/>
        <w:right w:val="none" w:sz="0" w:space="0" w:color="auto"/>
      </w:divBdr>
      <w:divsChild>
        <w:div w:id="1197307408">
          <w:marLeft w:val="0"/>
          <w:marRight w:val="0"/>
          <w:marTop w:val="0"/>
          <w:marBottom w:val="0"/>
          <w:divBdr>
            <w:top w:val="none" w:sz="0" w:space="0" w:color="auto"/>
            <w:left w:val="none" w:sz="0" w:space="0" w:color="auto"/>
            <w:bottom w:val="none" w:sz="0" w:space="0" w:color="auto"/>
            <w:right w:val="none" w:sz="0" w:space="0" w:color="auto"/>
          </w:divBdr>
        </w:div>
      </w:divsChild>
    </w:div>
    <w:div w:id="2128422375">
      <w:bodyDiv w:val="1"/>
      <w:marLeft w:val="0"/>
      <w:marRight w:val="0"/>
      <w:marTop w:val="0"/>
      <w:marBottom w:val="0"/>
      <w:divBdr>
        <w:top w:val="none" w:sz="0" w:space="0" w:color="auto"/>
        <w:left w:val="none" w:sz="0" w:space="0" w:color="auto"/>
        <w:bottom w:val="none" w:sz="0" w:space="0" w:color="auto"/>
        <w:right w:val="none" w:sz="0" w:space="0" w:color="auto"/>
      </w:divBdr>
      <w:divsChild>
        <w:div w:id="1066682269">
          <w:marLeft w:val="0"/>
          <w:marRight w:val="0"/>
          <w:marTop w:val="0"/>
          <w:marBottom w:val="0"/>
          <w:divBdr>
            <w:top w:val="none" w:sz="0" w:space="0" w:color="auto"/>
            <w:left w:val="none" w:sz="0" w:space="0" w:color="auto"/>
            <w:bottom w:val="none" w:sz="0" w:space="0" w:color="auto"/>
            <w:right w:val="none" w:sz="0" w:space="0" w:color="auto"/>
          </w:divBdr>
        </w:div>
      </w:divsChild>
    </w:div>
    <w:div w:id="2132478976">
      <w:bodyDiv w:val="1"/>
      <w:marLeft w:val="0"/>
      <w:marRight w:val="0"/>
      <w:marTop w:val="0"/>
      <w:marBottom w:val="0"/>
      <w:divBdr>
        <w:top w:val="none" w:sz="0" w:space="0" w:color="auto"/>
        <w:left w:val="none" w:sz="0" w:space="0" w:color="auto"/>
        <w:bottom w:val="none" w:sz="0" w:space="0" w:color="auto"/>
        <w:right w:val="none" w:sz="0" w:space="0" w:color="auto"/>
      </w:divBdr>
    </w:div>
    <w:div w:id="2133210121">
      <w:bodyDiv w:val="1"/>
      <w:marLeft w:val="0"/>
      <w:marRight w:val="0"/>
      <w:marTop w:val="0"/>
      <w:marBottom w:val="0"/>
      <w:divBdr>
        <w:top w:val="none" w:sz="0" w:space="0" w:color="auto"/>
        <w:left w:val="none" w:sz="0" w:space="0" w:color="auto"/>
        <w:bottom w:val="none" w:sz="0" w:space="0" w:color="auto"/>
        <w:right w:val="none" w:sz="0" w:space="0" w:color="auto"/>
      </w:divBdr>
      <w:divsChild>
        <w:div w:id="513686348">
          <w:marLeft w:val="0"/>
          <w:marRight w:val="0"/>
          <w:marTop w:val="0"/>
          <w:marBottom w:val="0"/>
          <w:divBdr>
            <w:top w:val="none" w:sz="0" w:space="0" w:color="auto"/>
            <w:left w:val="none" w:sz="0" w:space="0" w:color="auto"/>
            <w:bottom w:val="none" w:sz="0" w:space="0" w:color="auto"/>
            <w:right w:val="none" w:sz="0" w:space="0" w:color="auto"/>
          </w:divBdr>
        </w:div>
      </w:divsChild>
    </w:div>
    <w:div w:id="213597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EEFE1B-1382-4E3F-9B43-B73571D6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60</Pages>
  <Words>6610</Words>
  <Characters>37679</Characters>
  <Application>Microsoft Office Word</Application>
  <DocSecurity>0</DocSecurity>
  <Lines>313</Lines>
  <Paragraphs>88</Paragraphs>
  <ScaleCrop>false</ScaleCrop>
  <Company/>
  <LinksUpToDate>false</LinksUpToDate>
  <CharactersWithSpaces>44201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沈昱均</dc:creator>
  <cp:keywords/>
  <dc:description/>
  <cp:lastModifiedBy>張宴綾</cp:lastModifiedBy>
  <cp:revision>7</cp:revision>
  <cp:lastPrinted>2026-01-06T07:50:00Z</cp:lastPrinted>
  <dcterms:created xsi:type="dcterms:W3CDTF">2026-01-06T07:48:00Z</dcterms:created>
  <dcterms:modified xsi:type="dcterms:W3CDTF">2026-01-06T07:50:00Z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