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A3FAC" w14:textId="74699032" w:rsidR="00794E1A" w:rsidRPr="007D0F1E" w:rsidRDefault="00794E1A" w:rsidP="00794E1A">
      <w:pPr>
        <w:rPr>
          <w:rFonts w:eastAsia="標楷體"/>
          <w:b/>
          <w:bCs/>
          <w:sz w:val="36"/>
        </w:rPr>
      </w:pPr>
      <w:r w:rsidRPr="007D0F1E">
        <w:rPr>
          <w:rFonts w:eastAsia="標楷體"/>
          <w:b/>
          <w:bCs/>
          <w:sz w:val="36"/>
          <w:u w:val="single"/>
        </w:rPr>
        <w:t xml:space="preserve">          </w:t>
      </w:r>
      <w:r w:rsidRPr="007D0F1E">
        <w:rPr>
          <w:rFonts w:eastAsia="標楷體"/>
          <w:b/>
          <w:bCs/>
          <w:sz w:val="36"/>
        </w:rPr>
        <w:t>縣（市）衛生局「抗藥性結核病醫療照護體系」</w:t>
      </w:r>
    </w:p>
    <w:p w14:paraId="3949B214" w14:textId="77777777" w:rsidR="00794E1A" w:rsidRPr="007D0F1E" w:rsidRDefault="00794E1A" w:rsidP="00794E1A">
      <w:pPr>
        <w:jc w:val="center"/>
        <w:rPr>
          <w:rFonts w:eastAsia="標楷體"/>
          <w:b/>
          <w:sz w:val="36"/>
        </w:rPr>
      </w:pPr>
      <w:r w:rsidRPr="007D0F1E">
        <w:rPr>
          <w:rFonts w:eastAsia="標楷體"/>
          <w:b/>
          <w:bCs/>
          <w:sz w:val="36"/>
        </w:rPr>
        <w:t>轉介治療</w:t>
      </w:r>
      <w:r w:rsidRPr="007D0F1E">
        <w:rPr>
          <w:rFonts w:eastAsia="標楷體"/>
          <w:b/>
          <w:sz w:val="36"/>
        </w:rPr>
        <w:t>通知書</w:t>
      </w:r>
    </w:p>
    <w:p w14:paraId="40115950" w14:textId="14D00555" w:rsidR="00794E1A" w:rsidRPr="008253C9" w:rsidRDefault="00F61647" w:rsidP="00794E1A">
      <w:pPr>
        <w:spacing w:line="600" w:lineRule="exact"/>
        <w:rPr>
          <w:rFonts w:eastAsia="標楷體"/>
          <w:b/>
          <w:bCs/>
          <w:sz w:val="28"/>
          <w:lang w:val="vi-VN"/>
        </w:rPr>
      </w:pPr>
      <w:r w:rsidRPr="008253C9">
        <w:rPr>
          <w:rFonts w:eastAsia="標楷體"/>
          <w:b/>
          <w:bCs/>
          <w:sz w:val="28"/>
          <w:lang w:val="vi-VN"/>
        </w:rPr>
        <w:t xml:space="preserve">“Hệ thống chăm sóc y tế bệnh lao kháng thuốc” của Cục Y tế huyện </w:t>
      </w:r>
      <w:r w:rsidRPr="008253C9">
        <w:rPr>
          <w:rFonts w:eastAsia="標楷體"/>
          <w:b/>
          <w:bCs/>
          <w:sz w:val="28"/>
        </w:rPr>
        <w:t>(</w:t>
      </w:r>
      <w:r w:rsidRPr="008253C9">
        <w:rPr>
          <w:rFonts w:eastAsia="標楷體"/>
          <w:b/>
          <w:bCs/>
          <w:sz w:val="28"/>
          <w:lang w:val="vi-VN"/>
        </w:rPr>
        <w:t>thị</w:t>
      </w:r>
      <w:r w:rsidRPr="008253C9">
        <w:rPr>
          <w:rFonts w:eastAsia="標楷體"/>
          <w:b/>
          <w:bCs/>
          <w:sz w:val="28"/>
        </w:rPr>
        <w:t>)</w:t>
      </w:r>
      <w:r w:rsidR="00A45C03" w:rsidRPr="008253C9">
        <w:rPr>
          <w:rFonts w:eastAsia="標楷體"/>
          <w:b/>
          <w:bCs/>
          <w:sz w:val="36"/>
          <w:u w:val="single"/>
        </w:rPr>
        <w:t xml:space="preserve">      </w:t>
      </w:r>
    </w:p>
    <w:p w14:paraId="1B3ADB1F" w14:textId="2023618F" w:rsidR="00F61647" w:rsidRPr="008253C9" w:rsidRDefault="00F61647" w:rsidP="00F61647">
      <w:pPr>
        <w:spacing w:line="600" w:lineRule="exact"/>
        <w:jc w:val="center"/>
        <w:rPr>
          <w:rFonts w:eastAsia="標楷體"/>
          <w:b/>
          <w:bCs/>
          <w:sz w:val="28"/>
          <w:lang w:val="vi-VN"/>
        </w:rPr>
      </w:pPr>
      <w:r w:rsidRPr="008253C9">
        <w:rPr>
          <w:rFonts w:eastAsia="標楷體"/>
          <w:b/>
          <w:bCs/>
          <w:sz w:val="28"/>
          <w:lang w:val="vi-VN"/>
        </w:rPr>
        <w:t>GIẤY THÔNG BÁO CHUYỂN TUYẾN ĐIỀU TRỊ</w:t>
      </w:r>
    </w:p>
    <w:p w14:paraId="5B418833" w14:textId="10CDBE7C" w:rsidR="00794E1A" w:rsidRPr="007D0F1E" w:rsidRDefault="00794E1A" w:rsidP="00794E1A">
      <w:pPr>
        <w:spacing w:line="600" w:lineRule="exact"/>
        <w:jc w:val="both"/>
        <w:rPr>
          <w:rFonts w:eastAsia="標楷體"/>
          <w:sz w:val="28"/>
          <w:szCs w:val="28"/>
          <w:u w:val="single"/>
          <w:lang w:val="vi-VN"/>
        </w:rPr>
      </w:pPr>
      <w:r w:rsidRPr="007D0F1E">
        <w:rPr>
          <w:rFonts w:eastAsia="標楷體"/>
          <w:sz w:val="28"/>
          <w:szCs w:val="28"/>
          <w:lang w:val="vi-VN"/>
        </w:rPr>
        <w:t>受文者（病人姓名）：</w:t>
      </w:r>
      <w:r w:rsidRPr="007D0F1E">
        <w:rPr>
          <w:rFonts w:eastAsia="標楷體"/>
          <w:sz w:val="28"/>
          <w:szCs w:val="28"/>
          <w:u w:val="single"/>
          <w:lang w:val="vi-VN"/>
        </w:rPr>
        <w:t xml:space="preserve">                      </w:t>
      </w:r>
    </w:p>
    <w:p w14:paraId="3A4CE1DE" w14:textId="3942AAA8" w:rsidR="00F61647" w:rsidRPr="007D0F1E" w:rsidRDefault="00F61647" w:rsidP="00794E1A">
      <w:pPr>
        <w:spacing w:line="600" w:lineRule="exact"/>
        <w:jc w:val="both"/>
        <w:rPr>
          <w:rFonts w:eastAsia="標楷體"/>
          <w:sz w:val="28"/>
          <w:szCs w:val="28"/>
          <w:u w:val="single"/>
          <w:lang w:val="vi-VN"/>
        </w:rPr>
      </w:pPr>
      <w:r w:rsidRPr="007D0F1E">
        <w:rPr>
          <w:rFonts w:eastAsia="標楷體"/>
          <w:sz w:val="28"/>
          <w:szCs w:val="28"/>
          <w:lang w:val="vi-VN"/>
        </w:rPr>
        <w:t>Người nhận (Họ tên bệnh nhân)</w:t>
      </w:r>
      <w:r w:rsidR="007D0F1E" w:rsidRPr="007D0F1E">
        <w:rPr>
          <w:rFonts w:eastAsia="標楷體"/>
          <w:sz w:val="28"/>
          <w:szCs w:val="28"/>
          <w:lang w:val="vi-VN"/>
        </w:rPr>
        <w:t>：</w:t>
      </w:r>
      <w:r w:rsidR="007D0F1E" w:rsidRPr="007D0F1E">
        <w:rPr>
          <w:rFonts w:eastAsia="標楷體"/>
          <w:sz w:val="28"/>
          <w:szCs w:val="28"/>
          <w:u w:val="single"/>
          <w:lang w:val="vi-VN"/>
        </w:rPr>
        <w:t xml:space="preserve">                      </w:t>
      </w:r>
    </w:p>
    <w:p w14:paraId="7C12EBAF" w14:textId="71B2E26A" w:rsidR="00794E1A" w:rsidRPr="007D0F1E" w:rsidRDefault="00794E1A" w:rsidP="00794E1A">
      <w:pPr>
        <w:spacing w:line="600" w:lineRule="exact"/>
        <w:jc w:val="both"/>
        <w:rPr>
          <w:rFonts w:eastAsia="標楷體"/>
          <w:sz w:val="28"/>
          <w:szCs w:val="28"/>
          <w:u w:val="single"/>
          <w:lang w:val="vi-VN"/>
        </w:rPr>
      </w:pPr>
      <w:r w:rsidRPr="007D0F1E">
        <w:rPr>
          <w:rFonts w:eastAsia="標楷體"/>
          <w:sz w:val="28"/>
          <w:szCs w:val="28"/>
        </w:rPr>
        <w:t>護照</w:t>
      </w:r>
      <w:r w:rsidR="009301B7" w:rsidRPr="007D0F1E">
        <w:rPr>
          <w:rFonts w:eastAsia="標楷體"/>
          <w:sz w:val="28"/>
          <w:szCs w:val="28"/>
        </w:rPr>
        <w:t>：</w:t>
      </w:r>
      <w:r w:rsidR="009301B7" w:rsidRPr="007D0F1E">
        <w:rPr>
          <w:rFonts w:eastAsia="標楷體"/>
          <w:sz w:val="28"/>
          <w:szCs w:val="28"/>
          <w:u w:val="single"/>
        </w:rPr>
        <w:t xml:space="preserve">                    </w:t>
      </w:r>
      <w:r w:rsidR="009301B7" w:rsidRPr="007D0F1E">
        <w:rPr>
          <w:rFonts w:eastAsia="標楷體" w:hint="eastAsia"/>
          <w:sz w:val="28"/>
          <w:szCs w:val="28"/>
          <w:u w:val="single"/>
        </w:rPr>
        <w:t xml:space="preserve"> </w:t>
      </w:r>
      <w:r w:rsidR="009301B7" w:rsidRPr="007D0F1E">
        <w:rPr>
          <w:rFonts w:eastAsia="標楷體" w:hint="eastAsia"/>
          <w:sz w:val="28"/>
          <w:szCs w:val="28"/>
        </w:rPr>
        <w:t xml:space="preserve">   </w:t>
      </w:r>
      <w:proofErr w:type="gramStart"/>
      <w:r w:rsidR="00AA7037" w:rsidRPr="007D0F1E">
        <w:rPr>
          <w:rFonts w:eastAsia="標楷體"/>
          <w:sz w:val="28"/>
          <w:szCs w:val="28"/>
        </w:rPr>
        <w:t>居證</w:t>
      </w:r>
      <w:r w:rsidRPr="007D0F1E">
        <w:rPr>
          <w:rFonts w:eastAsia="標楷體"/>
          <w:sz w:val="28"/>
          <w:szCs w:val="28"/>
        </w:rPr>
        <w:t>號碼</w:t>
      </w:r>
      <w:proofErr w:type="gramEnd"/>
      <w:r w:rsidRPr="007D0F1E">
        <w:rPr>
          <w:rFonts w:eastAsia="標楷體"/>
          <w:sz w:val="28"/>
          <w:szCs w:val="28"/>
        </w:rPr>
        <w:t>：</w:t>
      </w:r>
      <w:r w:rsidRPr="007D0F1E">
        <w:rPr>
          <w:rFonts w:eastAsia="標楷體"/>
          <w:sz w:val="28"/>
          <w:szCs w:val="28"/>
          <w:u w:val="single"/>
        </w:rPr>
        <w:t xml:space="preserve">                    </w:t>
      </w:r>
    </w:p>
    <w:p w14:paraId="5BF69F25" w14:textId="4E6DD239" w:rsidR="00F61647" w:rsidRPr="007D0F1E" w:rsidRDefault="00F61647" w:rsidP="00794E1A">
      <w:pPr>
        <w:spacing w:line="600" w:lineRule="exact"/>
        <w:jc w:val="both"/>
        <w:rPr>
          <w:rFonts w:eastAsia="標楷體"/>
          <w:sz w:val="28"/>
          <w:szCs w:val="28"/>
          <w:lang w:val="vi-VN"/>
        </w:rPr>
      </w:pPr>
      <w:r w:rsidRPr="007D0F1E">
        <w:rPr>
          <w:rFonts w:eastAsia="標楷體"/>
          <w:sz w:val="28"/>
          <w:szCs w:val="28"/>
          <w:u w:val="single"/>
          <w:lang w:val="vi-VN"/>
        </w:rPr>
        <w:t>Hộ chiếu</w:t>
      </w:r>
      <w:r w:rsidR="009301B7" w:rsidRPr="007D0F1E">
        <w:rPr>
          <w:rFonts w:eastAsia="標楷體"/>
          <w:sz w:val="28"/>
          <w:szCs w:val="28"/>
          <w:lang w:val="vi-VN"/>
        </w:rPr>
        <w:t>：</w:t>
      </w:r>
      <w:r w:rsidR="009301B7" w:rsidRPr="007D0F1E">
        <w:rPr>
          <w:rFonts w:eastAsia="標楷體"/>
          <w:sz w:val="28"/>
          <w:szCs w:val="28"/>
          <w:u w:val="single"/>
          <w:lang w:val="vi-VN"/>
        </w:rPr>
        <w:t xml:space="preserve">                  </w:t>
      </w:r>
      <w:r w:rsidR="009301B7" w:rsidRPr="007D0F1E">
        <w:rPr>
          <w:rFonts w:eastAsia="標楷體"/>
          <w:sz w:val="28"/>
          <w:szCs w:val="28"/>
          <w:lang w:val="vi-VN"/>
        </w:rPr>
        <w:t xml:space="preserve">  </w:t>
      </w:r>
      <w:r w:rsidRPr="007D0F1E">
        <w:rPr>
          <w:rFonts w:eastAsia="標楷體"/>
          <w:sz w:val="28"/>
          <w:szCs w:val="28"/>
          <w:u w:val="single"/>
          <w:lang w:val="vi-VN"/>
        </w:rPr>
        <w:t>Thẻ cư trú</w:t>
      </w:r>
      <w:r w:rsidR="009301B7" w:rsidRPr="007D0F1E">
        <w:rPr>
          <w:rFonts w:eastAsia="標楷體"/>
          <w:sz w:val="28"/>
          <w:szCs w:val="28"/>
          <w:lang w:val="vi-VN"/>
        </w:rPr>
        <w:t>：</w:t>
      </w:r>
      <w:r w:rsidR="009301B7" w:rsidRPr="007D0F1E">
        <w:rPr>
          <w:rFonts w:eastAsia="標楷體"/>
          <w:sz w:val="28"/>
          <w:szCs w:val="28"/>
          <w:u w:val="single"/>
          <w:lang w:val="vi-VN"/>
        </w:rPr>
        <w:t xml:space="preserve">                    </w:t>
      </w:r>
    </w:p>
    <w:p w14:paraId="7CE88CA2" w14:textId="77777777" w:rsidR="00794E1A" w:rsidRPr="007D0F1E" w:rsidRDefault="00794E1A" w:rsidP="00794E1A">
      <w:pPr>
        <w:spacing w:line="600" w:lineRule="exact"/>
        <w:ind w:firstLineChars="200" w:firstLine="560"/>
        <w:jc w:val="both"/>
        <w:rPr>
          <w:rFonts w:eastAsia="標楷體"/>
          <w:bCs/>
          <w:sz w:val="28"/>
          <w:szCs w:val="28"/>
          <w:lang w:val="vi-VN"/>
        </w:rPr>
      </w:pPr>
      <w:r w:rsidRPr="007D0F1E">
        <w:rPr>
          <w:rFonts w:eastAsia="標楷體"/>
          <w:bCs/>
          <w:sz w:val="28"/>
          <w:szCs w:val="28"/>
        </w:rPr>
        <w:t>您經醫師診斷為抗藥性結核病或因治療需要較密集監測與調整藥物，疾病診治須長期規則治療，並配合多項檢查，如未配合適當診治，可能導致治療失敗，造成廣泛性或多重抗藥性結核</w:t>
      </w:r>
      <w:proofErr w:type="gramStart"/>
      <w:r w:rsidRPr="007D0F1E">
        <w:rPr>
          <w:rFonts w:eastAsia="標楷體"/>
          <w:bCs/>
          <w:sz w:val="28"/>
          <w:szCs w:val="28"/>
        </w:rPr>
        <w:t>菌</w:t>
      </w:r>
      <w:proofErr w:type="gramEnd"/>
      <w:r w:rsidRPr="007D0F1E">
        <w:rPr>
          <w:rFonts w:eastAsia="標楷體"/>
          <w:bCs/>
          <w:sz w:val="28"/>
          <w:szCs w:val="28"/>
        </w:rPr>
        <w:t>傳染及本身生命財產的損失。</w:t>
      </w:r>
    </w:p>
    <w:p w14:paraId="3DEE0951" w14:textId="3C3999F7" w:rsidR="00FD4820" w:rsidRPr="007D0F1E" w:rsidRDefault="00FD4820" w:rsidP="00794E1A">
      <w:pPr>
        <w:spacing w:line="600" w:lineRule="exact"/>
        <w:ind w:firstLineChars="200" w:firstLine="560"/>
        <w:jc w:val="both"/>
        <w:rPr>
          <w:rFonts w:eastAsia="標楷體"/>
          <w:bCs/>
          <w:sz w:val="28"/>
          <w:szCs w:val="28"/>
          <w:lang w:val="vi-VN"/>
        </w:rPr>
      </w:pPr>
      <w:r w:rsidRPr="007D0F1E">
        <w:rPr>
          <w:rFonts w:eastAsia="標楷體"/>
          <w:sz w:val="28"/>
          <w:szCs w:val="28"/>
          <w:lang w:val="vi-VN"/>
        </w:rPr>
        <w:t xml:space="preserve">Theo chẩn đoán của bác sĩ, </w:t>
      </w:r>
      <w:r w:rsidR="00F675EF" w:rsidRPr="007D0F1E">
        <w:rPr>
          <w:rFonts w:eastAsia="標楷體"/>
          <w:sz w:val="28"/>
          <w:szCs w:val="28"/>
          <w:lang w:val="vi-VN"/>
        </w:rPr>
        <w:t>anh</w:t>
      </w:r>
      <w:r w:rsidRPr="007D0F1E">
        <w:rPr>
          <w:rFonts w:eastAsia="標楷體"/>
          <w:sz w:val="28"/>
          <w:szCs w:val="28"/>
          <w:lang w:val="vi-VN"/>
        </w:rPr>
        <w:t>/</w:t>
      </w:r>
      <w:r w:rsidR="00F675EF" w:rsidRPr="007D0F1E">
        <w:rPr>
          <w:rFonts w:eastAsia="標楷體"/>
          <w:sz w:val="28"/>
          <w:szCs w:val="28"/>
          <w:lang w:val="vi-VN"/>
        </w:rPr>
        <w:t>chị</w:t>
      </w:r>
      <w:r w:rsidRPr="007D0F1E">
        <w:rPr>
          <w:rFonts w:eastAsia="標楷體"/>
          <w:sz w:val="28"/>
          <w:szCs w:val="28"/>
          <w:lang w:val="vi-VN"/>
        </w:rPr>
        <w:t xml:space="preserve"> đang mắc bệnh Lao kháng thuốc hoặc cần được giám sát chặt chẽ và điều chỉnh thuốc do nhu cầu điều trị. Việc chẩn đoán và điều trị bệnh này đòi hỏi quá trình điều trị quy chuẩn lâu dài và phối hợp thực hiện nhiều loại xét nghiệm. Nếu không phối hợp điều trị thích hợp, có thể dẫn đến thất bại trong điều trị, gây lây nhiễm nhiễm vi khuẩn lao kháng thuốc diện rộng hoặc đa kháng thuốc, cũng như gây tổn thất về tính mạng và tài sản của chính </w:t>
      </w:r>
      <w:r w:rsidR="00F675EF" w:rsidRPr="007D0F1E">
        <w:rPr>
          <w:rFonts w:eastAsia="標楷體"/>
          <w:sz w:val="28"/>
          <w:szCs w:val="28"/>
          <w:lang w:val="vi-VN"/>
        </w:rPr>
        <w:t>anh</w:t>
      </w:r>
      <w:r w:rsidRPr="007D0F1E">
        <w:rPr>
          <w:rFonts w:eastAsia="標楷體"/>
          <w:sz w:val="28"/>
          <w:szCs w:val="28"/>
          <w:lang w:val="vi-VN"/>
        </w:rPr>
        <w:t>/</w:t>
      </w:r>
      <w:r w:rsidR="00F675EF" w:rsidRPr="007D0F1E">
        <w:rPr>
          <w:rFonts w:eastAsia="標楷體"/>
          <w:sz w:val="28"/>
          <w:szCs w:val="28"/>
          <w:lang w:val="vi-VN"/>
        </w:rPr>
        <w:t>chị</w:t>
      </w:r>
      <w:r w:rsidRPr="007D0F1E">
        <w:rPr>
          <w:rFonts w:eastAsia="標楷體"/>
          <w:sz w:val="28"/>
          <w:szCs w:val="28"/>
          <w:lang w:val="vi-VN"/>
        </w:rPr>
        <w:t>.</w:t>
      </w:r>
    </w:p>
    <w:p w14:paraId="006830FF" w14:textId="229ED927" w:rsidR="00794E1A" w:rsidRPr="007D0F1E" w:rsidRDefault="00794E1A" w:rsidP="00794E1A">
      <w:pPr>
        <w:spacing w:line="600" w:lineRule="exact"/>
        <w:ind w:firstLineChars="200" w:firstLine="560"/>
        <w:jc w:val="both"/>
        <w:rPr>
          <w:rFonts w:eastAsia="標楷體"/>
          <w:bCs/>
          <w:sz w:val="28"/>
          <w:szCs w:val="28"/>
          <w:lang w:val="vi-VN"/>
        </w:rPr>
      </w:pPr>
      <w:r w:rsidRPr="007D0F1E">
        <w:rPr>
          <w:rFonts w:eastAsia="標楷體"/>
          <w:bCs/>
          <w:sz w:val="28"/>
          <w:szCs w:val="28"/>
        </w:rPr>
        <w:t>為協助您早日恢復健康，保護您與您親友及大眾健康，請加入「抗藥性結核病醫療照護體系」</w:t>
      </w:r>
      <w:r w:rsidR="00AA7037" w:rsidRPr="007D0F1E">
        <w:rPr>
          <w:rFonts w:eastAsia="標楷體"/>
          <w:bCs/>
          <w:sz w:val="28"/>
          <w:szCs w:val="28"/>
        </w:rPr>
        <w:t>(TMTC</w:t>
      </w:r>
      <w:r w:rsidR="00AA7037" w:rsidRPr="007D0F1E">
        <w:rPr>
          <w:rFonts w:eastAsia="標楷體"/>
          <w:bCs/>
          <w:sz w:val="28"/>
          <w:szCs w:val="28"/>
        </w:rPr>
        <w:t>團隊</w:t>
      </w:r>
      <w:r w:rsidR="00AA7037" w:rsidRPr="007D0F1E">
        <w:rPr>
          <w:rFonts w:eastAsia="標楷體"/>
          <w:bCs/>
          <w:sz w:val="28"/>
          <w:szCs w:val="28"/>
        </w:rPr>
        <w:t>)</w:t>
      </w:r>
      <w:r w:rsidRPr="007D0F1E">
        <w:rPr>
          <w:rFonts w:eastAsia="標楷體"/>
          <w:bCs/>
          <w:sz w:val="28"/>
          <w:szCs w:val="28"/>
        </w:rPr>
        <w:t>，由</w:t>
      </w:r>
      <w:r w:rsidR="00AA7037" w:rsidRPr="007D0F1E">
        <w:rPr>
          <w:rFonts w:eastAsia="標楷體"/>
          <w:bCs/>
          <w:sz w:val="28"/>
          <w:szCs w:val="28"/>
        </w:rPr>
        <w:t>________________</w:t>
      </w:r>
      <w:r w:rsidRPr="007D0F1E">
        <w:rPr>
          <w:rFonts w:eastAsia="標楷體"/>
          <w:bCs/>
          <w:sz w:val="28"/>
          <w:szCs w:val="28"/>
        </w:rPr>
        <w:t>醫療照護團隊施行臨床醫療，並聘請關懷員以直接觀察服藥方式，協助您完成藥物治療及追蹤。於直接觀察服藥過程中，關懷員將代為保管您的藥物，並與您聯繫，選擇您最適當之時間，送藥給您並觀察您服藥情形，以隨時掌握治療成效。如果您有生活或醫療需要協助，關懷員亦將代您轉達給公共衛生機關及醫療照護體系，陪伴您完成整個療程。</w:t>
      </w:r>
    </w:p>
    <w:p w14:paraId="6A6FE1D3" w14:textId="42802F0F" w:rsidR="00FD4820" w:rsidRPr="007D0F1E" w:rsidRDefault="00F675EF" w:rsidP="00794E1A">
      <w:pPr>
        <w:spacing w:line="600" w:lineRule="exact"/>
        <w:ind w:firstLineChars="200" w:firstLine="560"/>
        <w:jc w:val="both"/>
        <w:rPr>
          <w:rFonts w:eastAsia="標楷體"/>
          <w:bCs/>
          <w:sz w:val="28"/>
          <w:szCs w:val="28"/>
          <w:lang w:val="vi-VN"/>
        </w:rPr>
      </w:pPr>
      <w:r w:rsidRPr="007D0F1E">
        <w:rPr>
          <w:rFonts w:eastAsia="標楷體"/>
          <w:sz w:val="28"/>
          <w:szCs w:val="28"/>
          <w:lang w:val="vi-VN"/>
        </w:rPr>
        <w:lastRenderedPageBreak/>
        <w:t xml:space="preserve">Để hỗ trợ anh/chị sớm hồi phục sức khỏe, đồng thời bảo vệ sức khỏe của người thân, bạn bè và cộng đồng, vui lòng tham gia “Hệ thống chăm sóc y tế bệnh lao kháng thuốc” (Đội ngũ TMTC). Việc điều trị lâm sàng sẽ do đội ngũ chăm sóc y tế ____________________ thực hiện. Đồng thời, chúng tôi sẽ cử nhân viên chăm sóc hỗ trợ </w:t>
      </w:r>
      <w:r w:rsidR="00470D6C" w:rsidRPr="007D0F1E">
        <w:rPr>
          <w:rFonts w:eastAsia="標楷體"/>
          <w:sz w:val="28"/>
          <w:szCs w:val="28"/>
          <w:lang w:val="vi-VN"/>
        </w:rPr>
        <w:t>anh</w:t>
      </w:r>
      <w:r w:rsidRPr="007D0F1E">
        <w:rPr>
          <w:rFonts w:eastAsia="標楷體"/>
          <w:sz w:val="28"/>
          <w:szCs w:val="28"/>
          <w:lang w:val="vi-VN"/>
        </w:rPr>
        <w:t>/</w:t>
      </w:r>
      <w:r w:rsidR="00470D6C" w:rsidRPr="007D0F1E">
        <w:rPr>
          <w:rFonts w:eastAsia="標楷體"/>
          <w:sz w:val="28"/>
          <w:szCs w:val="28"/>
          <w:lang w:val="vi-VN"/>
        </w:rPr>
        <w:t>chị</w:t>
      </w:r>
      <w:r w:rsidRPr="007D0F1E">
        <w:rPr>
          <w:rFonts w:eastAsia="標楷體"/>
          <w:sz w:val="28"/>
          <w:szCs w:val="28"/>
          <w:lang w:val="vi-VN"/>
        </w:rPr>
        <w:t xml:space="preserve"> hoàn thành việc điều trị thuốc và theo dõi. Trong suốt </w:t>
      </w:r>
      <w:r w:rsidR="00470D6C" w:rsidRPr="007D0F1E">
        <w:rPr>
          <w:rFonts w:eastAsia="標楷體"/>
          <w:sz w:val="28"/>
          <w:szCs w:val="28"/>
          <w:lang w:val="vi-VN"/>
        </w:rPr>
        <w:t>quá trình điều trị có kiểm soát trực tiếp (DOTS)</w:t>
      </w:r>
      <w:r w:rsidRPr="007D0F1E">
        <w:rPr>
          <w:rFonts w:eastAsia="標楷體"/>
          <w:sz w:val="28"/>
          <w:szCs w:val="28"/>
          <w:lang w:val="vi-VN"/>
        </w:rPr>
        <w:t>, người chăm sóc sẽ giữ thuốc của anh/chị an toàn và liên lạc với anh/chị để giao thuốc vào thời điểm thích hợp nhất, đồng thời theo dõi việc anh/chị tuân thủ dùng thuốc để đảm bảo hiệu quả điều trị. Nếu anh/chị cần hỗ trợ trong sinh hoạt hàng ngày hoặc các nhu cầu y tế, người quan tâm chăm sóc cũng sẽ chuyển yêu cầu của anh/chị đến các cơ quan y tế công cộng và hệ thống chăm sóc sức khỏe, đồng hành cùng anh/chị trong suốt toàn bộ quá trình điều trị.</w:t>
      </w:r>
    </w:p>
    <w:p w14:paraId="382C49C7" w14:textId="77777777" w:rsidR="00794E1A" w:rsidRPr="007D0F1E" w:rsidRDefault="00794E1A" w:rsidP="00794E1A">
      <w:pPr>
        <w:spacing w:line="600" w:lineRule="exact"/>
        <w:ind w:firstLineChars="200" w:firstLine="560"/>
        <w:jc w:val="both"/>
        <w:rPr>
          <w:rFonts w:eastAsia="標楷體"/>
          <w:bCs/>
          <w:sz w:val="28"/>
          <w:szCs w:val="28"/>
        </w:rPr>
      </w:pPr>
      <w:r w:rsidRPr="007D0F1E">
        <w:rPr>
          <w:rFonts w:eastAsia="標楷體"/>
          <w:bCs/>
          <w:sz w:val="28"/>
          <w:szCs w:val="28"/>
        </w:rPr>
        <w:t>依據傳染病防治法第</w:t>
      </w:r>
      <w:r w:rsidRPr="007D0F1E">
        <w:rPr>
          <w:rFonts w:eastAsia="標楷體"/>
          <w:bCs/>
          <w:sz w:val="28"/>
          <w:szCs w:val="28"/>
        </w:rPr>
        <w:t>44</w:t>
      </w:r>
      <w:r w:rsidRPr="007D0F1E">
        <w:rPr>
          <w:rFonts w:eastAsia="標楷體"/>
          <w:bCs/>
          <w:sz w:val="28"/>
          <w:szCs w:val="28"/>
        </w:rPr>
        <w:t>條規定，傳染病病人須配合檢查並接受治療，必要時可移送指定隔離治療機構施行隔離治療。為了您與家人的健康，請配合治療。</w:t>
      </w:r>
    </w:p>
    <w:p w14:paraId="25F9B258" w14:textId="0D6B1331" w:rsidR="00794E1A" w:rsidRPr="007D0F1E" w:rsidRDefault="00470D6C" w:rsidP="00794E1A">
      <w:pPr>
        <w:spacing w:line="600" w:lineRule="exact"/>
        <w:ind w:firstLineChars="200" w:firstLine="560"/>
        <w:jc w:val="both"/>
        <w:rPr>
          <w:rFonts w:eastAsia="標楷體"/>
          <w:bCs/>
          <w:sz w:val="28"/>
          <w:szCs w:val="28"/>
        </w:rPr>
      </w:pPr>
      <w:proofErr w:type="spellStart"/>
      <w:r w:rsidRPr="007D0F1E">
        <w:rPr>
          <w:rFonts w:eastAsia="標楷體"/>
          <w:sz w:val="28"/>
          <w:szCs w:val="28"/>
        </w:rPr>
        <w:t>Căn</w:t>
      </w:r>
      <w:proofErr w:type="spellEnd"/>
      <w:r w:rsidRPr="007D0F1E">
        <w:rPr>
          <w:rFonts w:eastAsia="標楷體"/>
          <w:sz w:val="28"/>
          <w:szCs w:val="28"/>
        </w:rPr>
        <w:t xml:space="preserve"> </w:t>
      </w:r>
      <w:proofErr w:type="spellStart"/>
      <w:r w:rsidRPr="007D0F1E">
        <w:rPr>
          <w:rFonts w:eastAsia="標楷體"/>
          <w:sz w:val="28"/>
          <w:szCs w:val="28"/>
        </w:rPr>
        <w:t>cứ</w:t>
      </w:r>
      <w:proofErr w:type="spellEnd"/>
      <w:r w:rsidRPr="007D0F1E">
        <w:rPr>
          <w:rFonts w:eastAsia="標楷體"/>
          <w:sz w:val="28"/>
          <w:szCs w:val="28"/>
        </w:rPr>
        <w:t xml:space="preserve"> </w:t>
      </w:r>
      <w:proofErr w:type="spellStart"/>
      <w:r w:rsidRPr="007D0F1E">
        <w:rPr>
          <w:rFonts w:eastAsia="標楷體"/>
          <w:sz w:val="28"/>
          <w:szCs w:val="28"/>
        </w:rPr>
        <w:t>theo</w:t>
      </w:r>
      <w:proofErr w:type="spellEnd"/>
      <w:r w:rsidRPr="007D0F1E">
        <w:rPr>
          <w:rFonts w:eastAsia="標楷體"/>
          <w:sz w:val="28"/>
          <w:szCs w:val="28"/>
        </w:rPr>
        <w:t xml:space="preserve"> </w:t>
      </w:r>
      <w:proofErr w:type="spellStart"/>
      <w:r w:rsidRPr="007D0F1E">
        <w:rPr>
          <w:rFonts w:eastAsia="標楷體"/>
          <w:sz w:val="28"/>
          <w:szCs w:val="28"/>
        </w:rPr>
        <w:t>Điều</w:t>
      </w:r>
      <w:proofErr w:type="spellEnd"/>
      <w:r w:rsidRPr="007D0F1E">
        <w:rPr>
          <w:rFonts w:eastAsia="標楷體"/>
          <w:sz w:val="28"/>
          <w:szCs w:val="28"/>
        </w:rPr>
        <w:t xml:space="preserve"> 44 </w:t>
      </w:r>
      <w:proofErr w:type="spellStart"/>
      <w:r w:rsidRPr="007D0F1E">
        <w:rPr>
          <w:rFonts w:eastAsia="標楷體"/>
          <w:sz w:val="28"/>
          <w:szCs w:val="28"/>
        </w:rPr>
        <w:t>của</w:t>
      </w:r>
      <w:proofErr w:type="spellEnd"/>
      <w:r w:rsidRPr="007D0F1E">
        <w:rPr>
          <w:rFonts w:eastAsia="標楷體"/>
          <w:sz w:val="28"/>
          <w:szCs w:val="28"/>
        </w:rPr>
        <w:t xml:space="preserve"> </w:t>
      </w:r>
      <w:proofErr w:type="spellStart"/>
      <w:r w:rsidRPr="007D0F1E">
        <w:rPr>
          <w:rFonts w:eastAsia="標楷體"/>
          <w:sz w:val="28"/>
          <w:szCs w:val="28"/>
        </w:rPr>
        <w:t>Luật</w:t>
      </w:r>
      <w:proofErr w:type="spellEnd"/>
      <w:r w:rsidRPr="007D0F1E">
        <w:rPr>
          <w:rFonts w:eastAsia="標楷體"/>
          <w:sz w:val="28"/>
          <w:szCs w:val="28"/>
        </w:rPr>
        <w:t xml:space="preserve"> </w:t>
      </w:r>
      <w:proofErr w:type="spellStart"/>
      <w:r w:rsidRPr="007D0F1E">
        <w:rPr>
          <w:rFonts w:eastAsia="標楷體"/>
          <w:sz w:val="28"/>
          <w:szCs w:val="28"/>
        </w:rPr>
        <w:t>Phòng</w:t>
      </w:r>
      <w:proofErr w:type="spellEnd"/>
      <w:r w:rsidRPr="007D0F1E">
        <w:rPr>
          <w:rFonts w:eastAsia="標楷體"/>
          <w:sz w:val="28"/>
          <w:szCs w:val="28"/>
        </w:rPr>
        <w:t xml:space="preserve"> </w:t>
      </w:r>
      <w:proofErr w:type="spellStart"/>
      <w:r w:rsidRPr="007D0F1E">
        <w:rPr>
          <w:rFonts w:eastAsia="標楷體"/>
          <w:sz w:val="28"/>
          <w:szCs w:val="28"/>
        </w:rPr>
        <w:t>chống</w:t>
      </w:r>
      <w:proofErr w:type="spellEnd"/>
      <w:r w:rsidRPr="007D0F1E">
        <w:rPr>
          <w:rFonts w:eastAsia="標楷體"/>
          <w:sz w:val="28"/>
          <w:szCs w:val="28"/>
        </w:rPr>
        <w:t xml:space="preserve"> </w:t>
      </w:r>
      <w:proofErr w:type="spellStart"/>
      <w:r w:rsidRPr="007D0F1E">
        <w:rPr>
          <w:rFonts w:eastAsia="標楷體"/>
          <w:sz w:val="28"/>
          <w:szCs w:val="28"/>
        </w:rPr>
        <w:t>bệnh</w:t>
      </w:r>
      <w:proofErr w:type="spellEnd"/>
      <w:r w:rsidRPr="007D0F1E">
        <w:rPr>
          <w:rFonts w:eastAsia="標楷體"/>
          <w:sz w:val="28"/>
          <w:szCs w:val="28"/>
        </w:rPr>
        <w:t xml:space="preserve"> </w:t>
      </w:r>
      <w:proofErr w:type="spellStart"/>
      <w:r w:rsidRPr="007D0F1E">
        <w:rPr>
          <w:rFonts w:eastAsia="標楷體"/>
          <w:sz w:val="28"/>
          <w:szCs w:val="28"/>
        </w:rPr>
        <w:t>truyền</w:t>
      </w:r>
      <w:proofErr w:type="spellEnd"/>
      <w:r w:rsidRPr="007D0F1E">
        <w:rPr>
          <w:rFonts w:eastAsia="標楷體"/>
          <w:sz w:val="28"/>
          <w:szCs w:val="28"/>
        </w:rPr>
        <w:t xml:space="preserve"> </w:t>
      </w:r>
      <w:proofErr w:type="spellStart"/>
      <w:r w:rsidRPr="007D0F1E">
        <w:rPr>
          <w:rFonts w:eastAsia="標楷體"/>
          <w:sz w:val="28"/>
          <w:szCs w:val="28"/>
        </w:rPr>
        <w:t>nhiễm</w:t>
      </w:r>
      <w:proofErr w:type="spellEnd"/>
      <w:r w:rsidRPr="007D0F1E">
        <w:rPr>
          <w:rFonts w:eastAsia="標楷體"/>
          <w:sz w:val="28"/>
          <w:szCs w:val="28"/>
        </w:rPr>
        <w:t xml:space="preserve">, </w:t>
      </w:r>
      <w:proofErr w:type="spellStart"/>
      <w:r w:rsidRPr="007D0F1E">
        <w:rPr>
          <w:rFonts w:eastAsia="標楷體"/>
          <w:sz w:val="28"/>
          <w:szCs w:val="28"/>
        </w:rPr>
        <w:t>bệnh</w:t>
      </w:r>
      <w:proofErr w:type="spellEnd"/>
      <w:r w:rsidRPr="007D0F1E">
        <w:rPr>
          <w:rFonts w:eastAsia="標楷體"/>
          <w:sz w:val="28"/>
          <w:szCs w:val="28"/>
        </w:rPr>
        <w:t xml:space="preserve"> </w:t>
      </w:r>
      <w:proofErr w:type="spellStart"/>
      <w:r w:rsidRPr="007D0F1E">
        <w:rPr>
          <w:rFonts w:eastAsia="標楷體"/>
          <w:sz w:val="28"/>
          <w:szCs w:val="28"/>
        </w:rPr>
        <w:t>nhân</w:t>
      </w:r>
      <w:proofErr w:type="spellEnd"/>
      <w:r w:rsidRPr="007D0F1E">
        <w:rPr>
          <w:rFonts w:eastAsia="標楷體"/>
          <w:sz w:val="28"/>
          <w:szCs w:val="28"/>
        </w:rPr>
        <w:t xml:space="preserve"> </w:t>
      </w:r>
      <w:proofErr w:type="spellStart"/>
      <w:r w:rsidRPr="007D0F1E">
        <w:rPr>
          <w:rFonts w:eastAsia="標楷體"/>
          <w:sz w:val="28"/>
          <w:szCs w:val="28"/>
        </w:rPr>
        <w:t>mắc</w:t>
      </w:r>
      <w:proofErr w:type="spellEnd"/>
      <w:r w:rsidRPr="007D0F1E">
        <w:rPr>
          <w:rFonts w:eastAsia="標楷體"/>
          <w:sz w:val="28"/>
          <w:szCs w:val="28"/>
        </w:rPr>
        <w:t xml:space="preserve"> </w:t>
      </w:r>
      <w:proofErr w:type="spellStart"/>
      <w:r w:rsidRPr="007D0F1E">
        <w:rPr>
          <w:rFonts w:eastAsia="標楷體"/>
          <w:sz w:val="28"/>
          <w:szCs w:val="28"/>
        </w:rPr>
        <w:t>bệnh</w:t>
      </w:r>
      <w:proofErr w:type="spellEnd"/>
      <w:r w:rsidRPr="007D0F1E">
        <w:rPr>
          <w:rFonts w:eastAsia="標楷體"/>
          <w:sz w:val="28"/>
          <w:szCs w:val="28"/>
        </w:rPr>
        <w:t xml:space="preserve"> </w:t>
      </w:r>
      <w:proofErr w:type="spellStart"/>
      <w:r w:rsidRPr="007D0F1E">
        <w:rPr>
          <w:rFonts w:eastAsia="標楷體"/>
          <w:sz w:val="28"/>
          <w:szCs w:val="28"/>
        </w:rPr>
        <w:t>truyền</w:t>
      </w:r>
      <w:proofErr w:type="spellEnd"/>
      <w:r w:rsidRPr="007D0F1E">
        <w:rPr>
          <w:rFonts w:eastAsia="標楷體"/>
          <w:sz w:val="28"/>
          <w:szCs w:val="28"/>
        </w:rPr>
        <w:t xml:space="preserve"> </w:t>
      </w:r>
      <w:proofErr w:type="spellStart"/>
      <w:r w:rsidRPr="007D0F1E">
        <w:rPr>
          <w:rFonts w:eastAsia="標楷體"/>
          <w:sz w:val="28"/>
          <w:szCs w:val="28"/>
        </w:rPr>
        <w:t>nhiễm</w:t>
      </w:r>
      <w:proofErr w:type="spellEnd"/>
      <w:r w:rsidRPr="007D0F1E">
        <w:rPr>
          <w:rFonts w:eastAsia="標楷體"/>
          <w:sz w:val="28"/>
          <w:szCs w:val="28"/>
        </w:rPr>
        <w:t xml:space="preserve"> </w:t>
      </w:r>
      <w:proofErr w:type="spellStart"/>
      <w:r w:rsidRPr="007D0F1E">
        <w:rPr>
          <w:rFonts w:eastAsia="標楷體"/>
          <w:sz w:val="28"/>
          <w:szCs w:val="28"/>
        </w:rPr>
        <w:t>phải</w:t>
      </w:r>
      <w:proofErr w:type="spellEnd"/>
      <w:r w:rsidRPr="007D0F1E">
        <w:rPr>
          <w:rFonts w:eastAsia="標楷體"/>
          <w:sz w:val="28"/>
          <w:szCs w:val="28"/>
        </w:rPr>
        <w:t xml:space="preserve"> </w:t>
      </w:r>
      <w:proofErr w:type="spellStart"/>
      <w:r w:rsidRPr="007D0F1E">
        <w:rPr>
          <w:rFonts w:eastAsia="標楷體"/>
          <w:sz w:val="28"/>
          <w:szCs w:val="28"/>
        </w:rPr>
        <w:t>phối</w:t>
      </w:r>
      <w:proofErr w:type="spellEnd"/>
      <w:r w:rsidRPr="007D0F1E">
        <w:rPr>
          <w:rFonts w:eastAsia="標楷體"/>
          <w:sz w:val="28"/>
          <w:szCs w:val="28"/>
        </w:rPr>
        <w:t xml:space="preserve"> </w:t>
      </w:r>
      <w:proofErr w:type="spellStart"/>
      <w:r w:rsidRPr="007D0F1E">
        <w:rPr>
          <w:rFonts w:eastAsia="標楷體"/>
          <w:sz w:val="28"/>
          <w:szCs w:val="28"/>
        </w:rPr>
        <w:t>hợp</w:t>
      </w:r>
      <w:proofErr w:type="spellEnd"/>
      <w:r w:rsidRPr="007D0F1E">
        <w:rPr>
          <w:rFonts w:eastAsia="標楷體"/>
          <w:sz w:val="28"/>
          <w:szCs w:val="28"/>
        </w:rPr>
        <w:t xml:space="preserve"> </w:t>
      </w:r>
      <w:proofErr w:type="spellStart"/>
      <w:r w:rsidRPr="007D0F1E">
        <w:rPr>
          <w:rFonts w:eastAsia="標楷體"/>
          <w:sz w:val="28"/>
          <w:szCs w:val="28"/>
        </w:rPr>
        <w:t>kiểm</w:t>
      </w:r>
      <w:proofErr w:type="spellEnd"/>
      <w:r w:rsidRPr="007D0F1E">
        <w:rPr>
          <w:rFonts w:eastAsia="標楷體"/>
          <w:sz w:val="28"/>
          <w:szCs w:val="28"/>
        </w:rPr>
        <w:t xml:space="preserve"> </w:t>
      </w:r>
      <w:proofErr w:type="spellStart"/>
      <w:r w:rsidRPr="007D0F1E">
        <w:rPr>
          <w:rFonts w:eastAsia="標楷體"/>
          <w:sz w:val="28"/>
          <w:szCs w:val="28"/>
        </w:rPr>
        <w:t>tra</w:t>
      </w:r>
      <w:proofErr w:type="spellEnd"/>
      <w:r w:rsidRPr="007D0F1E">
        <w:rPr>
          <w:rFonts w:eastAsia="標楷體"/>
          <w:sz w:val="28"/>
          <w:szCs w:val="28"/>
        </w:rPr>
        <w:t xml:space="preserve"> </w:t>
      </w:r>
      <w:proofErr w:type="spellStart"/>
      <w:r w:rsidRPr="007D0F1E">
        <w:rPr>
          <w:rFonts w:eastAsia="標楷體"/>
          <w:sz w:val="28"/>
          <w:szCs w:val="28"/>
        </w:rPr>
        <w:t>và</w:t>
      </w:r>
      <w:proofErr w:type="spellEnd"/>
      <w:r w:rsidRPr="007D0F1E">
        <w:rPr>
          <w:rFonts w:eastAsia="標楷體"/>
          <w:sz w:val="28"/>
          <w:szCs w:val="28"/>
        </w:rPr>
        <w:t xml:space="preserve"> </w:t>
      </w:r>
      <w:proofErr w:type="spellStart"/>
      <w:r w:rsidRPr="007D0F1E">
        <w:rPr>
          <w:rFonts w:eastAsia="標楷體"/>
          <w:sz w:val="28"/>
          <w:szCs w:val="28"/>
        </w:rPr>
        <w:t>tiếp</w:t>
      </w:r>
      <w:proofErr w:type="spellEnd"/>
      <w:r w:rsidRPr="007D0F1E">
        <w:rPr>
          <w:rFonts w:eastAsia="標楷體"/>
          <w:sz w:val="28"/>
          <w:szCs w:val="28"/>
        </w:rPr>
        <w:t xml:space="preserve"> </w:t>
      </w:r>
      <w:proofErr w:type="spellStart"/>
      <w:r w:rsidRPr="007D0F1E">
        <w:rPr>
          <w:rFonts w:eastAsia="標楷體"/>
          <w:sz w:val="28"/>
          <w:szCs w:val="28"/>
        </w:rPr>
        <w:t>nhận</w:t>
      </w:r>
      <w:proofErr w:type="spellEnd"/>
      <w:r w:rsidRPr="007D0F1E">
        <w:rPr>
          <w:rFonts w:eastAsia="標楷體"/>
          <w:sz w:val="28"/>
          <w:szCs w:val="28"/>
        </w:rPr>
        <w:t xml:space="preserve"> </w:t>
      </w:r>
      <w:proofErr w:type="spellStart"/>
      <w:r w:rsidRPr="007D0F1E">
        <w:rPr>
          <w:rFonts w:eastAsia="標楷體"/>
          <w:sz w:val="28"/>
          <w:szCs w:val="28"/>
        </w:rPr>
        <w:t>điều</w:t>
      </w:r>
      <w:proofErr w:type="spellEnd"/>
      <w:r w:rsidRPr="007D0F1E">
        <w:rPr>
          <w:rFonts w:eastAsia="標楷體"/>
          <w:sz w:val="28"/>
          <w:szCs w:val="28"/>
        </w:rPr>
        <w:t xml:space="preserve"> </w:t>
      </w:r>
      <w:proofErr w:type="spellStart"/>
      <w:r w:rsidRPr="007D0F1E">
        <w:rPr>
          <w:rFonts w:eastAsia="標楷體"/>
          <w:sz w:val="28"/>
          <w:szCs w:val="28"/>
        </w:rPr>
        <w:t>trị</w:t>
      </w:r>
      <w:proofErr w:type="spellEnd"/>
      <w:r w:rsidRPr="007D0F1E">
        <w:rPr>
          <w:rFonts w:eastAsia="標楷體"/>
          <w:sz w:val="28"/>
          <w:szCs w:val="28"/>
          <w:lang w:val="vi-VN"/>
        </w:rPr>
        <w:t>.</w:t>
      </w:r>
      <w:r w:rsidRPr="007D0F1E">
        <w:rPr>
          <w:rFonts w:eastAsia="標楷體"/>
          <w:sz w:val="28"/>
          <w:szCs w:val="28"/>
        </w:rPr>
        <w:t xml:space="preserve"> </w:t>
      </w:r>
      <w:r w:rsidRPr="007D0F1E">
        <w:rPr>
          <w:rFonts w:eastAsia="標楷體"/>
          <w:sz w:val="28"/>
          <w:szCs w:val="28"/>
          <w:lang w:val="vi-VN"/>
        </w:rPr>
        <w:t>K</w:t>
      </w:r>
      <w:r w:rsidRPr="007D0F1E">
        <w:rPr>
          <w:rFonts w:eastAsia="標楷體"/>
          <w:sz w:val="28"/>
          <w:szCs w:val="28"/>
        </w:rPr>
        <w:t xml:space="preserve">hi </w:t>
      </w:r>
      <w:proofErr w:type="spellStart"/>
      <w:r w:rsidRPr="007D0F1E">
        <w:rPr>
          <w:rFonts w:eastAsia="標楷體"/>
          <w:sz w:val="28"/>
          <w:szCs w:val="28"/>
        </w:rPr>
        <w:t>cần</w:t>
      </w:r>
      <w:proofErr w:type="spellEnd"/>
      <w:r w:rsidRPr="007D0F1E">
        <w:rPr>
          <w:rFonts w:eastAsia="標楷體"/>
          <w:sz w:val="28"/>
          <w:szCs w:val="28"/>
        </w:rPr>
        <w:t xml:space="preserve"> </w:t>
      </w:r>
      <w:proofErr w:type="spellStart"/>
      <w:r w:rsidRPr="007D0F1E">
        <w:rPr>
          <w:rFonts w:eastAsia="標楷體"/>
          <w:sz w:val="28"/>
          <w:szCs w:val="28"/>
        </w:rPr>
        <w:t>thiết</w:t>
      </w:r>
      <w:proofErr w:type="spellEnd"/>
      <w:r w:rsidRPr="007D0F1E">
        <w:rPr>
          <w:rFonts w:eastAsia="標楷體"/>
          <w:sz w:val="28"/>
          <w:szCs w:val="28"/>
        </w:rPr>
        <w:t xml:space="preserve"> </w:t>
      </w:r>
      <w:proofErr w:type="spellStart"/>
      <w:r w:rsidRPr="007D0F1E">
        <w:rPr>
          <w:rFonts w:eastAsia="標楷體"/>
          <w:sz w:val="28"/>
          <w:szCs w:val="28"/>
        </w:rPr>
        <w:t>có</w:t>
      </w:r>
      <w:proofErr w:type="spellEnd"/>
      <w:r w:rsidRPr="007D0F1E">
        <w:rPr>
          <w:rFonts w:eastAsia="標楷體"/>
          <w:sz w:val="28"/>
          <w:szCs w:val="28"/>
        </w:rPr>
        <w:t xml:space="preserve"> </w:t>
      </w:r>
      <w:proofErr w:type="spellStart"/>
      <w:r w:rsidRPr="007D0F1E">
        <w:rPr>
          <w:rFonts w:eastAsia="標楷體"/>
          <w:sz w:val="28"/>
          <w:szCs w:val="28"/>
        </w:rPr>
        <w:t>thể</w:t>
      </w:r>
      <w:proofErr w:type="spellEnd"/>
      <w:r w:rsidRPr="007D0F1E">
        <w:rPr>
          <w:rFonts w:eastAsia="標楷體"/>
          <w:sz w:val="28"/>
          <w:szCs w:val="28"/>
        </w:rPr>
        <w:t xml:space="preserve"> </w:t>
      </w:r>
      <w:proofErr w:type="spellStart"/>
      <w:r w:rsidRPr="007D0F1E">
        <w:rPr>
          <w:rFonts w:eastAsia="標楷體"/>
          <w:sz w:val="28"/>
          <w:szCs w:val="28"/>
        </w:rPr>
        <w:t>bị</w:t>
      </w:r>
      <w:proofErr w:type="spellEnd"/>
      <w:r w:rsidRPr="007D0F1E">
        <w:rPr>
          <w:rFonts w:eastAsia="標楷體"/>
          <w:sz w:val="28"/>
          <w:szCs w:val="28"/>
        </w:rPr>
        <w:t xml:space="preserve"> </w:t>
      </w:r>
      <w:proofErr w:type="spellStart"/>
      <w:r w:rsidRPr="007D0F1E">
        <w:rPr>
          <w:rFonts w:eastAsia="標楷體"/>
          <w:sz w:val="28"/>
          <w:szCs w:val="28"/>
        </w:rPr>
        <w:t>chuyển</w:t>
      </w:r>
      <w:proofErr w:type="spellEnd"/>
      <w:r w:rsidRPr="007D0F1E">
        <w:rPr>
          <w:rFonts w:eastAsia="標楷體"/>
          <w:sz w:val="28"/>
          <w:szCs w:val="28"/>
        </w:rPr>
        <w:t xml:space="preserve"> </w:t>
      </w:r>
      <w:proofErr w:type="spellStart"/>
      <w:r w:rsidRPr="007D0F1E">
        <w:rPr>
          <w:rFonts w:eastAsia="標楷體"/>
          <w:sz w:val="28"/>
          <w:szCs w:val="28"/>
        </w:rPr>
        <w:t>đến</w:t>
      </w:r>
      <w:proofErr w:type="spellEnd"/>
      <w:r w:rsidRPr="007D0F1E">
        <w:rPr>
          <w:rFonts w:eastAsia="標楷體"/>
          <w:sz w:val="28"/>
          <w:szCs w:val="28"/>
        </w:rPr>
        <w:t xml:space="preserve"> </w:t>
      </w:r>
      <w:proofErr w:type="spellStart"/>
      <w:r w:rsidRPr="007D0F1E">
        <w:rPr>
          <w:rFonts w:eastAsia="標楷體"/>
          <w:sz w:val="28"/>
          <w:szCs w:val="28"/>
        </w:rPr>
        <w:t>cơ</w:t>
      </w:r>
      <w:proofErr w:type="spellEnd"/>
      <w:r w:rsidRPr="007D0F1E">
        <w:rPr>
          <w:rFonts w:eastAsia="標楷體"/>
          <w:sz w:val="28"/>
          <w:szCs w:val="28"/>
        </w:rPr>
        <w:t xml:space="preserve"> </w:t>
      </w:r>
      <w:proofErr w:type="spellStart"/>
      <w:r w:rsidRPr="007D0F1E">
        <w:rPr>
          <w:rFonts w:eastAsia="標楷體"/>
          <w:sz w:val="28"/>
          <w:szCs w:val="28"/>
        </w:rPr>
        <w:t>sở</w:t>
      </w:r>
      <w:proofErr w:type="spellEnd"/>
      <w:r w:rsidRPr="007D0F1E">
        <w:rPr>
          <w:rFonts w:eastAsia="標楷體"/>
          <w:sz w:val="28"/>
          <w:szCs w:val="28"/>
        </w:rPr>
        <w:t xml:space="preserve"> </w:t>
      </w:r>
      <w:proofErr w:type="spellStart"/>
      <w:r w:rsidRPr="007D0F1E">
        <w:rPr>
          <w:rFonts w:eastAsia="標楷體"/>
          <w:sz w:val="28"/>
          <w:szCs w:val="28"/>
        </w:rPr>
        <w:t>cách</w:t>
      </w:r>
      <w:proofErr w:type="spellEnd"/>
      <w:r w:rsidRPr="007D0F1E">
        <w:rPr>
          <w:rFonts w:eastAsia="標楷體"/>
          <w:sz w:val="28"/>
          <w:szCs w:val="28"/>
        </w:rPr>
        <w:t xml:space="preserve"> </w:t>
      </w:r>
      <w:proofErr w:type="spellStart"/>
      <w:r w:rsidRPr="007D0F1E">
        <w:rPr>
          <w:rFonts w:eastAsia="標楷體"/>
          <w:sz w:val="28"/>
          <w:szCs w:val="28"/>
        </w:rPr>
        <w:t>ly</w:t>
      </w:r>
      <w:proofErr w:type="spellEnd"/>
      <w:r w:rsidRPr="007D0F1E">
        <w:rPr>
          <w:rFonts w:eastAsia="標楷體"/>
          <w:sz w:val="28"/>
          <w:szCs w:val="28"/>
        </w:rPr>
        <w:t xml:space="preserve"> </w:t>
      </w:r>
      <w:proofErr w:type="spellStart"/>
      <w:r w:rsidRPr="007D0F1E">
        <w:rPr>
          <w:rFonts w:eastAsia="標楷體"/>
          <w:sz w:val="28"/>
          <w:szCs w:val="28"/>
        </w:rPr>
        <w:t>chỉ</w:t>
      </w:r>
      <w:proofErr w:type="spellEnd"/>
      <w:r w:rsidRPr="007D0F1E">
        <w:rPr>
          <w:rFonts w:eastAsia="標楷體"/>
          <w:sz w:val="28"/>
          <w:szCs w:val="28"/>
        </w:rPr>
        <w:t xml:space="preserve"> </w:t>
      </w:r>
      <w:proofErr w:type="spellStart"/>
      <w:r w:rsidRPr="007D0F1E">
        <w:rPr>
          <w:rFonts w:eastAsia="標楷體"/>
          <w:sz w:val="28"/>
          <w:szCs w:val="28"/>
        </w:rPr>
        <w:t>định</w:t>
      </w:r>
      <w:proofErr w:type="spellEnd"/>
      <w:r w:rsidRPr="007D0F1E">
        <w:rPr>
          <w:rFonts w:eastAsia="標楷體"/>
          <w:sz w:val="28"/>
          <w:szCs w:val="28"/>
        </w:rPr>
        <w:t xml:space="preserve"> </w:t>
      </w:r>
      <w:proofErr w:type="spellStart"/>
      <w:r w:rsidRPr="007D0F1E">
        <w:rPr>
          <w:rFonts w:eastAsia="標楷體"/>
          <w:sz w:val="28"/>
          <w:szCs w:val="28"/>
        </w:rPr>
        <w:t>để</w:t>
      </w:r>
      <w:proofErr w:type="spellEnd"/>
      <w:r w:rsidRPr="007D0F1E">
        <w:rPr>
          <w:rFonts w:eastAsia="標楷體"/>
          <w:sz w:val="28"/>
          <w:szCs w:val="28"/>
        </w:rPr>
        <w:t xml:space="preserve"> </w:t>
      </w:r>
      <w:proofErr w:type="spellStart"/>
      <w:r w:rsidRPr="007D0F1E">
        <w:rPr>
          <w:rFonts w:eastAsia="標楷體"/>
          <w:sz w:val="28"/>
          <w:szCs w:val="28"/>
        </w:rPr>
        <w:t>tiến</w:t>
      </w:r>
      <w:proofErr w:type="spellEnd"/>
      <w:r w:rsidRPr="007D0F1E">
        <w:rPr>
          <w:rFonts w:eastAsia="標楷體"/>
          <w:sz w:val="28"/>
          <w:szCs w:val="28"/>
        </w:rPr>
        <w:t xml:space="preserve"> </w:t>
      </w:r>
      <w:proofErr w:type="spellStart"/>
      <w:r w:rsidRPr="007D0F1E">
        <w:rPr>
          <w:rFonts w:eastAsia="標楷體"/>
          <w:sz w:val="28"/>
          <w:szCs w:val="28"/>
        </w:rPr>
        <w:t>hành</w:t>
      </w:r>
      <w:proofErr w:type="spellEnd"/>
      <w:r w:rsidRPr="007D0F1E">
        <w:rPr>
          <w:rFonts w:eastAsia="標楷體"/>
          <w:sz w:val="28"/>
          <w:szCs w:val="28"/>
        </w:rPr>
        <w:t xml:space="preserve"> </w:t>
      </w:r>
      <w:proofErr w:type="spellStart"/>
      <w:r w:rsidRPr="007D0F1E">
        <w:rPr>
          <w:rFonts w:eastAsia="標楷體"/>
          <w:sz w:val="28"/>
          <w:szCs w:val="28"/>
        </w:rPr>
        <w:t>điều</w:t>
      </w:r>
      <w:proofErr w:type="spellEnd"/>
      <w:r w:rsidRPr="007D0F1E">
        <w:rPr>
          <w:rFonts w:eastAsia="標楷體"/>
          <w:sz w:val="28"/>
          <w:szCs w:val="28"/>
        </w:rPr>
        <w:t xml:space="preserve"> </w:t>
      </w:r>
      <w:proofErr w:type="spellStart"/>
      <w:r w:rsidRPr="007D0F1E">
        <w:rPr>
          <w:rFonts w:eastAsia="標楷體"/>
          <w:sz w:val="28"/>
          <w:szCs w:val="28"/>
        </w:rPr>
        <w:t>trị</w:t>
      </w:r>
      <w:proofErr w:type="spellEnd"/>
      <w:r w:rsidRPr="007D0F1E">
        <w:rPr>
          <w:rFonts w:eastAsia="標楷體"/>
          <w:sz w:val="28"/>
          <w:szCs w:val="28"/>
        </w:rPr>
        <w:t xml:space="preserve"> </w:t>
      </w:r>
      <w:proofErr w:type="spellStart"/>
      <w:r w:rsidRPr="007D0F1E">
        <w:rPr>
          <w:rFonts w:eastAsia="標楷體"/>
          <w:sz w:val="28"/>
          <w:szCs w:val="28"/>
        </w:rPr>
        <w:t>cách</w:t>
      </w:r>
      <w:proofErr w:type="spellEnd"/>
      <w:r w:rsidRPr="007D0F1E">
        <w:rPr>
          <w:rFonts w:eastAsia="標楷體"/>
          <w:sz w:val="28"/>
          <w:szCs w:val="28"/>
        </w:rPr>
        <w:t xml:space="preserve"> </w:t>
      </w:r>
      <w:proofErr w:type="spellStart"/>
      <w:r w:rsidRPr="007D0F1E">
        <w:rPr>
          <w:rFonts w:eastAsia="標楷體"/>
          <w:sz w:val="28"/>
          <w:szCs w:val="28"/>
        </w:rPr>
        <w:t>ly</w:t>
      </w:r>
      <w:proofErr w:type="spellEnd"/>
      <w:r w:rsidRPr="007D0F1E">
        <w:rPr>
          <w:rFonts w:eastAsia="標楷體"/>
          <w:sz w:val="28"/>
          <w:szCs w:val="28"/>
        </w:rPr>
        <w:t xml:space="preserve">. </w:t>
      </w:r>
      <w:proofErr w:type="spellStart"/>
      <w:r w:rsidRPr="007D0F1E">
        <w:rPr>
          <w:rFonts w:eastAsia="標楷體"/>
          <w:sz w:val="28"/>
          <w:szCs w:val="28"/>
        </w:rPr>
        <w:t>Vì</w:t>
      </w:r>
      <w:proofErr w:type="spellEnd"/>
      <w:r w:rsidRPr="007D0F1E">
        <w:rPr>
          <w:rFonts w:eastAsia="標楷體"/>
          <w:sz w:val="28"/>
          <w:szCs w:val="28"/>
        </w:rPr>
        <w:t xml:space="preserve"> </w:t>
      </w:r>
      <w:proofErr w:type="spellStart"/>
      <w:r w:rsidRPr="007D0F1E">
        <w:rPr>
          <w:rFonts w:eastAsia="標楷體"/>
          <w:sz w:val="28"/>
          <w:szCs w:val="28"/>
        </w:rPr>
        <w:t>sức</w:t>
      </w:r>
      <w:proofErr w:type="spellEnd"/>
      <w:r w:rsidRPr="007D0F1E">
        <w:rPr>
          <w:rFonts w:eastAsia="標楷體"/>
          <w:sz w:val="28"/>
          <w:szCs w:val="28"/>
        </w:rPr>
        <w:t xml:space="preserve"> </w:t>
      </w:r>
      <w:proofErr w:type="spellStart"/>
      <w:r w:rsidRPr="007D0F1E">
        <w:rPr>
          <w:rFonts w:eastAsia="標楷體"/>
          <w:sz w:val="28"/>
          <w:szCs w:val="28"/>
        </w:rPr>
        <w:t>khỏe</w:t>
      </w:r>
      <w:proofErr w:type="spellEnd"/>
      <w:r w:rsidRPr="007D0F1E">
        <w:rPr>
          <w:rFonts w:eastAsia="標楷體"/>
          <w:sz w:val="28"/>
          <w:szCs w:val="28"/>
        </w:rPr>
        <w:t xml:space="preserve"> </w:t>
      </w:r>
      <w:proofErr w:type="spellStart"/>
      <w:r w:rsidRPr="007D0F1E">
        <w:rPr>
          <w:rFonts w:eastAsia="標楷體"/>
          <w:sz w:val="28"/>
          <w:szCs w:val="28"/>
        </w:rPr>
        <w:t>của</w:t>
      </w:r>
      <w:proofErr w:type="spellEnd"/>
      <w:r w:rsidRPr="007D0F1E">
        <w:rPr>
          <w:rFonts w:eastAsia="標楷體"/>
          <w:sz w:val="28"/>
          <w:szCs w:val="28"/>
        </w:rPr>
        <w:t xml:space="preserve"> </w:t>
      </w:r>
      <w:proofErr w:type="spellStart"/>
      <w:r w:rsidRPr="007D0F1E">
        <w:rPr>
          <w:rFonts w:eastAsia="標楷體"/>
          <w:sz w:val="28"/>
          <w:szCs w:val="28"/>
        </w:rPr>
        <w:t>chính</w:t>
      </w:r>
      <w:proofErr w:type="spellEnd"/>
      <w:r w:rsidRPr="007D0F1E">
        <w:rPr>
          <w:rFonts w:eastAsia="標楷體"/>
          <w:sz w:val="28"/>
          <w:szCs w:val="28"/>
        </w:rPr>
        <w:t xml:space="preserve"> a</w:t>
      </w:r>
      <w:r w:rsidRPr="007D0F1E">
        <w:rPr>
          <w:rFonts w:eastAsia="標楷體"/>
          <w:sz w:val="28"/>
          <w:szCs w:val="28"/>
          <w:lang w:val="vi-VN"/>
        </w:rPr>
        <w:t>nh</w:t>
      </w:r>
      <w:r w:rsidRPr="007D0F1E">
        <w:rPr>
          <w:rFonts w:eastAsia="標楷體"/>
          <w:sz w:val="28"/>
          <w:szCs w:val="28"/>
        </w:rPr>
        <w:t>/</w:t>
      </w:r>
      <w:r w:rsidRPr="007D0F1E">
        <w:rPr>
          <w:rFonts w:eastAsia="標楷體"/>
          <w:sz w:val="28"/>
          <w:szCs w:val="28"/>
          <w:lang w:val="vi-VN"/>
        </w:rPr>
        <w:t>chị</w:t>
      </w:r>
      <w:r w:rsidRPr="007D0F1E">
        <w:rPr>
          <w:rFonts w:eastAsia="標楷體"/>
          <w:sz w:val="28"/>
          <w:szCs w:val="28"/>
        </w:rPr>
        <w:t xml:space="preserve"> </w:t>
      </w:r>
      <w:proofErr w:type="spellStart"/>
      <w:r w:rsidRPr="007D0F1E">
        <w:rPr>
          <w:rFonts w:eastAsia="標楷體"/>
          <w:sz w:val="28"/>
          <w:szCs w:val="28"/>
        </w:rPr>
        <w:t>và</w:t>
      </w:r>
      <w:proofErr w:type="spellEnd"/>
      <w:r w:rsidRPr="007D0F1E">
        <w:rPr>
          <w:rFonts w:eastAsia="標楷體"/>
          <w:sz w:val="28"/>
          <w:szCs w:val="28"/>
        </w:rPr>
        <w:t xml:space="preserve"> </w:t>
      </w:r>
      <w:proofErr w:type="spellStart"/>
      <w:r w:rsidRPr="007D0F1E">
        <w:rPr>
          <w:rFonts w:eastAsia="標楷體"/>
          <w:sz w:val="28"/>
          <w:szCs w:val="28"/>
        </w:rPr>
        <w:t>gia</w:t>
      </w:r>
      <w:proofErr w:type="spellEnd"/>
      <w:r w:rsidRPr="007D0F1E">
        <w:rPr>
          <w:rFonts w:eastAsia="標楷體"/>
          <w:sz w:val="28"/>
          <w:szCs w:val="28"/>
        </w:rPr>
        <w:t xml:space="preserve"> </w:t>
      </w:r>
      <w:proofErr w:type="spellStart"/>
      <w:r w:rsidRPr="007D0F1E">
        <w:rPr>
          <w:rFonts w:eastAsia="標楷體"/>
          <w:sz w:val="28"/>
          <w:szCs w:val="28"/>
        </w:rPr>
        <w:t>đình</w:t>
      </w:r>
      <w:proofErr w:type="spellEnd"/>
      <w:r w:rsidRPr="007D0F1E">
        <w:rPr>
          <w:rFonts w:eastAsia="標楷體"/>
          <w:sz w:val="28"/>
          <w:szCs w:val="28"/>
        </w:rPr>
        <w:t xml:space="preserve">, </w:t>
      </w:r>
      <w:proofErr w:type="spellStart"/>
      <w:r w:rsidRPr="007D0F1E">
        <w:rPr>
          <w:rFonts w:eastAsia="標楷體"/>
          <w:sz w:val="28"/>
          <w:szCs w:val="28"/>
        </w:rPr>
        <w:t>vui</w:t>
      </w:r>
      <w:proofErr w:type="spellEnd"/>
      <w:r w:rsidRPr="007D0F1E">
        <w:rPr>
          <w:rFonts w:eastAsia="標楷體"/>
          <w:sz w:val="28"/>
          <w:szCs w:val="28"/>
        </w:rPr>
        <w:t xml:space="preserve"> </w:t>
      </w:r>
      <w:proofErr w:type="spellStart"/>
      <w:r w:rsidRPr="007D0F1E">
        <w:rPr>
          <w:rFonts w:eastAsia="標楷體"/>
          <w:sz w:val="28"/>
          <w:szCs w:val="28"/>
        </w:rPr>
        <w:t>lòng</w:t>
      </w:r>
      <w:proofErr w:type="spellEnd"/>
      <w:r w:rsidRPr="007D0F1E">
        <w:rPr>
          <w:rFonts w:eastAsia="標楷體"/>
          <w:sz w:val="28"/>
          <w:szCs w:val="28"/>
        </w:rPr>
        <w:t xml:space="preserve"> </w:t>
      </w:r>
      <w:proofErr w:type="spellStart"/>
      <w:r w:rsidRPr="007D0F1E">
        <w:rPr>
          <w:rFonts w:eastAsia="標楷體"/>
          <w:sz w:val="28"/>
          <w:szCs w:val="28"/>
        </w:rPr>
        <w:t>phối</w:t>
      </w:r>
      <w:proofErr w:type="spellEnd"/>
      <w:r w:rsidRPr="007D0F1E">
        <w:rPr>
          <w:rFonts w:eastAsia="標楷體"/>
          <w:sz w:val="28"/>
          <w:szCs w:val="28"/>
        </w:rPr>
        <w:t xml:space="preserve"> </w:t>
      </w:r>
      <w:proofErr w:type="spellStart"/>
      <w:r w:rsidRPr="007D0F1E">
        <w:rPr>
          <w:rFonts w:eastAsia="標楷體"/>
          <w:sz w:val="28"/>
          <w:szCs w:val="28"/>
        </w:rPr>
        <w:t>hợp</w:t>
      </w:r>
      <w:proofErr w:type="spellEnd"/>
      <w:r w:rsidRPr="007D0F1E">
        <w:rPr>
          <w:rFonts w:eastAsia="標楷體"/>
          <w:sz w:val="28"/>
          <w:szCs w:val="28"/>
        </w:rPr>
        <w:t xml:space="preserve"> </w:t>
      </w:r>
      <w:proofErr w:type="spellStart"/>
      <w:r w:rsidRPr="007D0F1E">
        <w:rPr>
          <w:rFonts w:eastAsia="標楷體"/>
          <w:sz w:val="28"/>
          <w:szCs w:val="28"/>
        </w:rPr>
        <w:t>điều</w:t>
      </w:r>
      <w:proofErr w:type="spellEnd"/>
      <w:r w:rsidRPr="007D0F1E">
        <w:rPr>
          <w:rFonts w:eastAsia="標楷體"/>
          <w:sz w:val="28"/>
          <w:szCs w:val="28"/>
        </w:rPr>
        <w:t xml:space="preserve"> </w:t>
      </w:r>
      <w:proofErr w:type="spellStart"/>
      <w:r w:rsidRPr="007D0F1E">
        <w:rPr>
          <w:rFonts w:eastAsia="標楷體"/>
          <w:sz w:val="28"/>
          <w:szCs w:val="28"/>
        </w:rPr>
        <w:t>trị</w:t>
      </w:r>
      <w:proofErr w:type="spellEnd"/>
      <w:r w:rsidRPr="007D0F1E">
        <w:rPr>
          <w:rFonts w:eastAsia="標楷體"/>
          <w:sz w:val="28"/>
          <w:szCs w:val="28"/>
        </w:rPr>
        <w:t>.</w:t>
      </w:r>
    </w:p>
    <w:p w14:paraId="123E8557" w14:textId="77777777" w:rsidR="00473C2C" w:rsidRPr="007D0F1E" w:rsidRDefault="00473C2C" w:rsidP="00794E1A">
      <w:pPr>
        <w:spacing w:line="600" w:lineRule="exact"/>
        <w:ind w:right="-1"/>
        <w:rPr>
          <w:rFonts w:eastAsia="標楷體"/>
          <w:bCs/>
          <w:sz w:val="28"/>
          <w:szCs w:val="28"/>
        </w:rPr>
      </w:pPr>
    </w:p>
    <w:p w14:paraId="16173868" w14:textId="287E598F" w:rsidR="00794E1A" w:rsidRPr="007D0F1E" w:rsidRDefault="00794E1A" w:rsidP="00794E1A">
      <w:pPr>
        <w:spacing w:line="600" w:lineRule="exact"/>
        <w:ind w:right="-1"/>
        <w:rPr>
          <w:rFonts w:eastAsia="標楷體"/>
          <w:bCs/>
          <w:sz w:val="28"/>
          <w:szCs w:val="28"/>
          <w:lang w:val="vi-VN"/>
        </w:rPr>
      </w:pPr>
      <w:r w:rsidRPr="007D0F1E">
        <w:rPr>
          <w:rFonts w:eastAsia="標楷體"/>
          <w:bCs/>
          <w:sz w:val="28"/>
          <w:szCs w:val="28"/>
        </w:rPr>
        <w:t>本人</w:t>
      </w:r>
      <w:r w:rsidRPr="007D0F1E">
        <w:rPr>
          <w:rFonts w:eastAsia="標楷體"/>
          <w:bCs/>
          <w:sz w:val="28"/>
          <w:szCs w:val="28"/>
          <w:u w:val="single"/>
        </w:rPr>
        <w:t xml:space="preserve">                 </w:t>
      </w:r>
      <w:r w:rsidRPr="007D0F1E">
        <w:rPr>
          <w:rFonts w:eastAsia="標楷體"/>
          <w:bCs/>
          <w:sz w:val="28"/>
          <w:szCs w:val="28"/>
        </w:rPr>
        <w:t>（簽名）</w:t>
      </w:r>
    </w:p>
    <w:p w14:paraId="66AC4A01" w14:textId="590D6084" w:rsidR="00470D6C" w:rsidRPr="007D0F1E" w:rsidRDefault="00470D6C" w:rsidP="00794E1A">
      <w:pPr>
        <w:spacing w:line="600" w:lineRule="exact"/>
        <w:ind w:right="-1"/>
        <w:rPr>
          <w:rFonts w:eastAsia="標楷體"/>
          <w:bCs/>
          <w:sz w:val="28"/>
          <w:szCs w:val="28"/>
        </w:rPr>
      </w:pPr>
      <w:r w:rsidRPr="007D0F1E">
        <w:rPr>
          <w:rFonts w:eastAsia="標楷體"/>
          <w:bCs/>
          <w:sz w:val="28"/>
          <w:szCs w:val="28"/>
          <w:lang w:val="vi-VN"/>
        </w:rPr>
        <w:t xml:space="preserve">Tôi </w:t>
      </w:r>
      <w:r w:rsidRPr="007D0F1E">
        <w:rPr>
          <w:rFonts w:eastAsia="標楷體"/>
          <w:bCs/>
          <w:sz w:val="28"/>
          <w:szCs w:val="28"/>
          <w:u w:val="single"/>
        </w:rPr>
        <w:t xml:space="preserve">                 </w:t>
      </w:r>
      <w:r w:rsidRPr="007D0F1E">
        <w:rPr>
          <w:rFonts w:eastAsia="標楷體"/>
          <w:bCs/>
          <w:sz w:val="28"/>
          <w:szCs w:val="28"/>
          <w:u w:val="single"/>
          <w:lang w:val="vi-VN"/>
        </w:rPr>
        <w:t xml:space="preserve"> </w:t>
      </w:r>
      <w:r w:rsidRPr="007D0F1E">
        <w:rPr>
          <w:rFonts w:eastAsia="標楷體"/>
          <w:bCs/>
          <w:sz w:val="28"/>
          <w:szCs w:val="28"/>
        </w:rPr>
        <w:t>(k</w:t>
      </w:r>
      <w:r w:rsidRPr="007D0F1E">
        <w:rPr>
          <w:rFonts w:eastAsia="標楷體"/>
          <w:bCs/>
          <w:sz w:val="28"/>
          <w:szCs w:val="28"/>
          <w:lang w:val="vi-VN"/>
        </w:rPr>
        <w:t>ý tên</w:t>
      </w:r>
      <w:r w:rsidRPr="007D0F1E">
        <w:rPr>
          <w:rFonts w:eastAsia="標楷體"/>
          <w:bCs/>
          <w:sz w:val="28"/>
          <w:szCs w:val="28"/>
        </w:rPr>
        <w:t>)</w:t>
      </w:r>
    </w:p>
    <w:p w14:paraId="6A844121" w14:textId="38D91F97" w:rsidR="00794E1A" w:rsidRPr="007D0F1E" w:rsidRDefault="00794E1A" w:rsidP="00794E1A">
      <w:pPr>
        <w:ind w:right="-1"/>
        <w:rPr>
          <w:rFonts w:eastAsia="標楷體"/>
          <w:bCs/>
          <w:sz w:val="28"/>
          <w:szCs w:val="28"/>
        </w:rPr>
      </w:pPr>
      <w:r w:rsidRPr="007D0F1E">
        <w:rPr>
          <w:rFonts w:eastAsia="標楷體"/>
          <w:bCs/>
          <w:sz w:val="28"/>
          <w:szCs w:val="28"/>
        </w:rPr>
        <w:t>簽收日期：中華民國</w:t>
      </w:r>
      <w:r w:rsidRPr="007D0F1E">
        <w:rPr>
          <w:rFonts w:eastAsia="標楷體"/>
          <w:bCs/>
          <w:sz w:val="28"/>
          <w:szCs w:val="28"/>
        </w:rPr>
        <w:t xml:space="preserve"> </w:t>
      </w:r>
      <w:r w:rsidRPr="007D0F1E">
        <w:rPr>
          <w:rFonts w:eastAsia="標楷體"/>
          <w:bCs/>
          <w:sz w:val="28"/>
          <w:szCs w:val="28"/>
          <w:u w:val="single"/>
        </w:rPr>
        <w:t xml:space="preserve">     </w:t>
      </w:r>
      <w:r w:rsidRPr="007D0F1E">
        <w:rPr>
          <w:rFonts w:eastAsia="標楷體"/>
          <w:bCs/>
          <w:sz w:val="28"/>
          <w:szCs w:val="28"/>
        </w:rPr>
        <w:t>年</w:t>
      </w:r>
      <w:r w:rsidRPr="007D0F1E">
        <w:rPr>
          <w:rFonts w:eastAsia="標楷體"/>
          <w:bCs/>
          <w:sz w:val="28"/>
          <w:szCs w:val="28"/>
        </w:rPr>
        <w:t xml:space="preserve"> </w:t>
      </w:r>
      <w:r w:rsidRPr="007D0F1E">
        <w:rPr>
          <w:rFonts w:eastAsia="標楷體"/>
          <w:bCs/>
          <w:sz w:val="28"/>
          <w:szCs w:val="28"/>
          <w:u w:val="single"/>
        </w:rPr>
        <w:t xml:space="preserve">     </w:t>
      </w:r>
      <w:r w:rsidRPr="007D0F1E">
        <w:rPr>
          <w:rFonts w:eastAsia="標楷體"/>
          <w:bCs/>
          <w:sz w:val="28"/>
          <w:szCs w:val="28"/>
        </w:rPr>
        <w:t>月</w:t>
      </w:r>
      <w:r w:rsidRPr="007D0F1E">
        <w:rPr>
          <w:rFonts w:eastAsia="標楷體"/>
          <w:bCs/>
          <w:sz w:val="28"/>
          <w:szCs w:val="28"/>
        </w:rPr>
        <w:t xml:space="preserve"> </w:t>
      </w:r>
      <w:r w:rsidRPr="007D0F1E">
        <w:rPr>
          <w:rFonts w:eastAsia="標楷體"/>
          <w:bCs/>
          <w:sz w:val="28"/>
          <w:szCs w:val="28"/>
          <w:u w:val="single"/>
        </w:rPr>
        <w:t xml:space="preserve">     </w:t>
      </w:r>
      <w:r w:rsidRPr="007D0F1E">
        <w:rPr>
          <w:rFonts w:eastAsia="標楷體"/>
          <w:bCs/>
          <w:sz w:val="28"/>
          <w:szCs w:val="28"/>
        </w:rPr>
        <w:t>日</w:t>
      </w:r>
    </w:p>
    <w:p w14:paraId="6EC38FF0" w14:textId="71C5B9AF" w:rsidR="00B74028" w:rsidRPr="007D0F1E" w:rsidRDefault="00470D6C">
      <w:pPr>
        <w:rPr>
          <w:rFonts w:eastAsia="標楷體"/>
          <w:sz w:val="28"/>
          <w:szCs w:val="28"/>
          <w:lang w:val="vi-VN"/>
        </w:rPr>
      </w:pPr>
      <w:r w:rsidRPr="007D0F1E">
        <w:rPr>
          <w:rFonts w:eastAsia="標楷體"/>
          <w:sz w:val="28"/>
          <w:szCs w:val="28"/>
          <w:lang w:val="vi-VN"/>
        </w:rPr>
        <w:t>Ngày nhận: Ngày</w:t>
      </w:r>
      <w:r w:rsidR="00A8000D" w:rsidRPr="007D0F1E">
        <w:rPr>
          <w:rFonts w:eastAsia="標楷體"/>
          <w:bCs/>
          <w:sz w:val="28"/>
          <w:szCs w:val="28"/>
          <w:u w:val="single"/>
        </w:rPr>
        <w:t xml:space="preserve">     </w:t>
      </w:r>
      <w:r w:rsidRPr="007D0F1E">
        <w:rPr>
          <w:rFonts w:eastAsia="標楷體"/>
          <w:sz w:val="28"/>
          <w:szCs w:val="28"/>
          <w:lang w:val="vi-VN"/>
        </w:rPr>
        <w:t>Tháng</w:t>
      </w:r>
      <w:r w:rsidR="00A8000D" w:rsidRPr="007D0F1E">
        <w:rPr>
          <w:rFonts w:eastAsia="標楷體"/>
          <w:bCs/>
          <w:sz w:val="28"/>
          <w:szCs w:val="28"/>
          <w:u w:val="single"/>
        </w:rPr>
        <w:t xml:space="preserve">     </w:t>
      </w:r>
      <w:r w:rsidRPr="007D0F1E">
        <w:rPr>
          <w:rFonts w:eastAsia="標楷體"/>
          <w:sz w:val="28"/>
          <w:szCs w:val="28"/>
          <w:lang w:val="vi-VN"/>
        </w:rPr>
        <w:t>Năm</w:t>
      </w:r>
      <w:r w:rsidR="00A8000D" w:rsidRPr="007D0F1E">
        <w:rPr>
          <w:rFonts w:eastAsia="標楷體"/>
          <w:bCs/>
          <w:sz w:val="28"/>
          <w:szCs w:val="28"/>
          <w:u w:val="single"/>
        </w:rPr>
        <w:t xml:space="preserve">     </w:t>
      </w:r>
    </w:p>
    <w:sectPr w:rsidR="00B74028" w:rsidRPr="007D0F1E" w:rsidSect="00794E1A">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20A59" w14:textId="77777777" w:rsidR="000404EA" w:rsidRDefault="000404EA" w:rsidP="007D0F1E">
      <w:r>
        <w:separator/>
      </w:r>
    </w:p>
  </w:endnote>
  <w:endnote w:type="continuationSeparator" w:id="0">
    <w:p w14:paraId="54BE22A9" w14:textId="77777777" w:rsidR="000404EA" w:rsidRDefault="000404EA" w:rsidP="007D0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7815C" w14:textId="77777777" w:rsidR="000404EA" w:rsidRDefault="000404EA" w:rsidP="007D0F1E">
      <w:r>
        <w:separator/>
      </w:r>
    </w:p>
  </w:footnote>
  <w:footnote w:type="continuationSeparator" w:id="0">
    <w:p w14:paraId="033ECCF5" w14:textId="77777777" w:rsidR="000404EA" w:rsidRDefault="000404EA" w:rsidP="007D0F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1A"/>
    <w:rsid w:val="000404EA"/>
    <w:rsid w:val="00085670"/>
    <w:rsid w:val="001265A1"/>
    <w:rsid w:val="0046571B"/>
    <w:rsid w:val="00470D6C"/>
    <w:rsid w:val="00473C2C"/>
    <w:rsid w:val="00794E1A"/>
    <w:rsid w:val="007D0F1E"/>
    <w:rsid w:val="008253C9"/>
    <w:rsid w:val="00860C50"/>
    <w:rsid w:val="009301B7"/>
    <w:rsid w:val="00A45C03"/>
    <w:rsid w:val="00A8000D"/>
    <w:rsid w:val="00AA7037"/>
    <w:rsid w:val="00B53A44"/>
    <w:rsid w:val="00B70D59"/>
    <w:rsid w:val="00B74028"/>
    <w:rsid w:val="00EA5429"/>
    <w:rsid w:val="00F61647"/>
    <w:rsid w:val="00F675EF"/>
    <w:rsid w:val="00FC59E4"/>
    <w:rsid w:val="00FD4820"/>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2401E6"/>
  <w15:chartTrackingRefBased/>
  <w15:docId w15:val="{E47A2518-0D5A-425C-99BE-CC2212A7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4E1A"/>
    <w:pPr>
      <w:widowControl w:val="0"/>
      <w:spacing w:after="0" w:line="240" w:lineRule="auto"/>
    </w:pPr>
    <w:rPr>
      <w:rFonts w:ascii="Times New Roman" w:eastAsia="新細明體" w:hAnsi="Times New Roman" w:cs="Times New Roman"/>
      <w14:ligatures w14:val="none"/>
    </w:rPr>
  </w:style>
  <w:style w:type="paragraph" w:styleId="1">
    <w:name w:val="heading 1"/>
    <w:basedOn w:val="a"/>
    <w:next w:val="a"/>
    <w:link w:val="10"/>
    <w:uiPriority w:val="9"/>
    <w:qFormat/>
    <w:rsid w:val="00794E1A"/>
    <w:pPr>
      <w:keepNext/>
      <w:keepLines/>
      <w:spacing w:before="480" w:after="80" w:line="278" w:lineRule="auto"/>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794E1A"/>
    <w:pPr>
      <w:keepNext/>
      <w:keepLines/>
      <w:spacing w:before="160" w:after="80" w:line="278" w:lineRule="auto"/>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794E1A"/>
    <w:pPr>
      <w:keepNext/>
      <w:keepLines/>
      <w:spacing w:before="160" w:after="40" w:line="278" w:lineRule="auto"/>
      <w:outlineLvl w:val="2"/>
    </w:pPr>
    <w:rPr>
      <w:rFonts w:asciiTheme="minorHAnsi" w:eastAsiaTheme="majorEastAsia" w:hAnsiTheme="min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794E1A"/>
    <w:pPr>
      <w:keepNext/>
      <w:keepLines/>
      <w:spacing w:before="160" w:after="40" w:line="278" w:lineRule="auto"/>
      <w:outlineLvl w:val="3"/>
    </w:pPr>
    <w:rPr>
      <w:rFonts w:asciiTheme="minorHAnsi" w:eastAsiaTheme="maj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794E1A"/>
    <w:pPr>
      <w:keepNext/>
      <w:keepLines/>
      <w:spacing w:before="80" w:after="40" w:line="278" w:lineRule="auto"/>
      <w:outlineLvl w:val="4"/>
    </w:pPr>
    <w:rPr>
      <w:rFonts w:asciiTheme="minorHAnsi" w:eastAsiaTheme="majorEastAsia" w:hAnsiTheme="minorHAnsi" w:cstheme="majorBidi"/>
      <w:color w:val="0F4761" w:themeColor="accent1" w:themeShade="BF"/>
      <w14:ligatures w14:val="standardContextual"/>
    </w:rPr>
  </w:style>
  <w:style w:type="paragraph" w:styleId="6">
    <w:name w:val="heading 6"/>
    <w:basedOn w:val="a"/>
    <w:next w:val="a"/>
    <w:link w:val="60"/>
    <w:uiPriority w:val="9"/>
    <w:semiHidden/>
    <w:unhideWhenUsed/>
    <w:qFormat/>
    <w:rsid w:val="00794E1A"/>
    <w:pPr>
      <w:keepNext/>
      <w:keepLines/>
      <w:spacing w:before="40" w:line="278" w:lineRule="auto"/>
      <w:outlineLvl w:val="5"/>
    </w:pPr>
    <w:rPr>
      <w:rFonts w:asciiTheme="minorHAnsi" w:eastAsiaTheme="majorEastAsia" w:hAnsiTheme="minorHAnsi" w:cstheme="majorBidi"/>
      <w:color w:val="595959" w:themeColor="text1" w:themeTint="A6"/>
      <w14:ligatures w14:val="standardContextual"/>
    </w:rPr>
  </w:style>
  <w:style w:type="paragraph" w:styleId="7">
    <w:name w:val="heading 7"/>
    <w:basedOn w:val="a"/>
    <w:next w:val="a"/>
    <w:link w:val="70"/>
    <w:uiPriority w:val="9"/>
    <w:semiHidden/>
    <w:unhideWhenUsed/>
    <w:qFormat/>
    <w:rsid w:val="00794E1A"/>
    <w:pPr>
      <w:keepNext/>
      <w:keepLines/>
      <w:spacing w:before="40" w:line="278" w:lineRule="auto"/>
      <w:ind w:leftChars="100" w:left="100"/>
      <w:outlineLvl w:val="6"/>
    </w:pPr>
    <w:rPr>
      <w:rFonts w:asciiTheme="minorHAnsi" w:eastAsiaTheme="majorEastAsia" w:hAnsiTheme="minorHAnsi" w:cstheme="majorBidi"/>
      <w:color w:val="595959" w:themeColor="text1" w:themeTint="A6"/>
      <w14:ligatures w14:val="standardContextual"/>
    </w:rPr>
  </w:style>
  <w:style w:type="paragraph" w:styleId="8">
    <w:name w:val="heading 8"/>
    <w:basedOn w:val="a"/>
    <w:next w:val="a"/>
    <w:link w:val="80"/>
    <w:uiPriority w:val="9"/>
    <w:semiHidden/>
    <w:unhideWhenUsed/>
    <w:qFormat/>
    <w:rsid w:val="00794E1A"/>
    <w:pPr>
      <w:keepNext/>
      <w:keepLines/>
      <w:spacing w:before="40" w:line="278" w:lineRule="auto"/>
      <w:ind w:leftChars="200" w:left="200"/>
      <w:outlineLvl w:val="7"/>
    </w:pPr>
    <w:rPr>
      <w:rFonts w:asciiTheme="minorHAnsi" w:eastAsiaTheme="majorEastAsia" w:hAnsiTheme="minorHAnsi" w:cstheme="majorBidi"/>
      <w:color w:val="272727" w:themeColor="text1" w:themeTint="D8"/>
      <w14:ligatures w14:val="standardContextual"/>
    </w:rPr>
  </w:style>
  <w:style w:type="paragraph" w:styleId="9">
    <w:name w:val="heading 9"/>
    <w:basedOn w:val="a"/>
    <w:next w:val="a"/>
    <w:link w:val="90"/>
    <w:uiPriority w:val="9"/>
    <w:semiHidden/>
    <w:unhideWhenUsed/>
    <w:qFormat/>
    <w:rsid w:val="00794E1A"/>
    <w:pPr>
      <w:keepNext/>
      <w:keepLines/>
      <w:spacing w:before="40" w:line="278" w:lineRule="auto"/>
      <w:ind w:leftChars="300" w:left="300"/>
      <w:outlineLvl w:val="8"/>
    </w:pPr>
    <w:rPr>
      <w:rFonts w:asciiTheme="minorHAnsi" w:eastAsiaTheme="majorEastAsia" w:hAnsiTheme="minorHAnsi" w:cstheme="majorBidi"/>
      <w:color w:val="272727" w:themeColor="text1" w:themeTint="D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94E1A"/>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94E1A"/>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94E1A"/>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94E1A"/>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94E1A"/>
    <w:rPr>
      <w:rFonts w:eastAsiaTheme="majorEastAsia" w:cstheme="majorBidi"/>
      <w:color w:val="0F4761" w:themeColor="accent1" w:themeShade="BF"/>
    </w:rPr>
  </w:style>
  <w:style w:type="character" w:customStyle="1" w:styleId="60">
    <w:name w:val="標題 6 字元"/>
    <w:basedOn w:val="a0"/>
    <w:link w:val="6"/>
    <w:uiPriority w:val="9"/>
    <w:semiHidden/>
    <w:rsid w:val="00794E1A"/>
    <w:rPr>
      <w:rFonts w:eastAsiaTheme="majorEastAsia" w:cstheme="majorBidi"/>
      <w:color w:val="595959" w:themeColor="text1" w:themeTint="A6"/>
    </w:rPr>
  </w:style>
  <w:style w:type="character" w:customStyle="1" w:styleId="70">
    <w:name w:val="標題 7 字元"/>
    <w:basedOn w:val="a0"/>
    <w:link w:val="7"/>
    <w:uiPriority w:val="9"/>
    <w:semiHidden/>
    <w:rsid w:val="00794E1A"/>
    <w:rPr>
      <w:rFonts w:eastAsiaTheme="majorEastAsia" w:cstheme="majorBidi"/>
      <w:color w:val="595959" w:themeColor="text1" w:themeTint="A6"/>
    </w:rPr>
  </w:style>
  <w:style w:type="character" w:customStyle="1" w:styleId="80">
    <w:name w:val="標題 8 字元"/>
    <w:basedOn w:val="a0"/>
    <w:link w:val="8"/>
    <w:uiPriority w:val="9"/>
    <w:semiHidden/>
    <w:rsid w:val="00794E1A"/>
    <w:rPr>
      <w:rFonts w:eastAsiaTheme="majorEastAsia" w:cstheme="majorBidi"/>
      <w:color w:val="272727" w:themeColor="text1" w:themeTint="D8"/>
    </w:rPr>
  </w:style>
  <w:style w:type="character" w:customStyle="1" w:styleId="90">
    <w:name w:val="標題 9 字元"/>
    <w:basedOn w:val="a0"/>
    <w:link w:val="9"/>
    <w:uiPriority w:val="9"/>
    <w:semiHidden/>
    <w:rsid w:val="00794E1A"/>
    <w:rPr>
      <w:rFonts w:eastAsiaTheme="majorEastAsia" w:cstheme="majorBidi"/>
      <w:color w:val="272727" w:themeColor="text1" w:themeTint="D8"/>
    </w:rPr>
  </w:style>
  <w:style w:type="paragraph" w:styleId="a3">
    <w:name w:val="Title"/>
    <w:basedOn w:val="a"/>
    <w:next w:val="a"/>
    <w:link w:val="a4"/>
    <w:uiPriority w:val="10"/>
    <w:qFormat/>
    <w:rsid w:val="00794E1A"/>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標題 字元"/>
    <w:basedOn w:val="a0"/>
    <w:link w:val="a3"/>
    <w:uiPriority w:val="10"/>
    <w:rsid w:val="00794E1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94E1A"/>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標題 字元"/>
    <w:basedOn w:val="a0"/>
    <w:link w:val="a5"/>
    <w:uiPriority w:val="11"/>
    <w:rsid w:val="00794E1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94E1A"/>
    <w:pPr>
      <w:spacing w:before="160" w:after="160" w:line="278" w:lineRule="auto"/>
      <w:jc w:val="center"/>
    </w:pPr>
    <w:rPr>
      <w:rFonts w:asciiTheme="minorHAnsi" w:eastAsiaTheme="minorEastAsia" w:hAnsiTheme="minorHAnsi" w:cstheme="minorBidi"/>
      <w:i/>
      <w:iCs/>
      <w:color w:val="404040" w:themeColor="text1" w:themeTint="BF"/>
      <w14:ligatures w14:val="standardContextual"/>
    </w:rPr>
  </w:style>
  <w:style w:type="character" w:customStyle="1" w:styleId="a8">
    <w:name w:val="引文 字元"/>
    <w:basedOn w:val="a0"/>
    <w:link w:val="a7"/>
    <w:uiPriority w:val="29"/>
    <w:rsid w:val="00794E1A"/>
    <w:rPr>
      <w:i/>
      <w:iCs/>
      <w:color w:val="404040" w:themeColor="text1" w:themeTint="BF"/>
    </w:rPr>
  </w:style>
  <w:style w:type="paragraph" w:styleId="a9">
    <w:name w:val="List Paragraph"/>
    <w:basedOn w:val="a"/>
    <w:uiPriority w:val="34"/>
    <w:qFormat/>
    <w:rsid w:val="00794E1A"/>
    <w:pPr>
      <w:spacing w:after="160" w:line="278" w:lineRule="auto"/>
      <w:ind w:left="720"/>
      <w:contextualSpacing/>
    </w:pPr>
    <w:rPr>
      <w:rFonts w:asciiTheme="minorHAnsi" w:eastAsiaTheme="minorEastAsia" w:hAnsiTheme="minorHAnsi" w:cstheme="minorBidi"/>
      <w14:ligatures w14:val="standardContextual"/>
    </w:rPr>
  </w:style>
  <w:style w:type="character" w:styleId="aa">
    <w:name w:val="Intense Emphasis"/>
    <w:basedOn w:val="a0"/>
    <w:uiPriority w:val="21"/>
    <w:qFormat/>
    <w:rsid w:val="00794E1A"/>
    <w:rPr>
      <w:i/>
      <w:iCs/>
      <w:color w:val="0F4761" w:themeColor="accent1" w:themeShade="BF"/>
    </w:rPr>
  </w:style>
  <w:style w:type="paragraph" w:styleId="ab">
    <w:name w:val="Intense Quote"/>
    <w:basedOn w:val="a"/>
    <w:next w:val="a"/>
    <w:link w:val="ac"/>
    <w:uiPriority w:val="30"/>
    <w:qFormat/>
    <w:rsid w:val="00794E1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14:ligatures w14:val="standardContextual"/>
    </w:rPr>
  </w:style>
  <w:style w:type="character" w:customStyle="1" w:styleId="ac">
    <w:name w:val="鮮明引文 字元"/>
    <w:basedOn w:val="a0"/>
    <w:link w:val="ab"/>
    <w:uiPriority w:val="30"/>
    <w:rsid w:val="00794E1A"/>
    <w:rPr>
      <w:i/>
      <w:iCs/>
      <w:color w:val="0F4761" w:themeColor="accent1" w:themeShade="BF"/>
    </w:rPr>
  </w:style>
  <w:style w:type="character" w:styleId="ad">
    <w:name w:val="Intense Reference"/>
    <w:basedOn w:val="a0"/>
    <w:uiPriority w:val="32"/>
    <w:qFormat/>
    <w:rsid w:val="00794E1A"/>
    <w:rPr>
      <w:b/>
      <w:bCs/>
      <w:smallCaps/>
      <w:color w:val="0F4761" w:themeColor="accent1" w:themeShade="BF"/>
      <w:spacing w:val="5"/>
    </w:rPr>
  </w:style>
  <w:style w:type="paragraph" w:styleId="ae">
    <w:name w:val="header"/>
    <w:basedOn w:val="a"/>
    <w:link w:val="af"/>
    <w:uiPriority w:val="99"/>
    <w:unhideWhenUsed/>
    <w:rsid w:val="007D0F1E"/>
    <w:pPr>
      <w:tabs>
        <w:tab w:val="center" w:pos="4153"/>
        <w:tab w:val="right" w:pos="8306"/>
      </w:tabs>
      <w:snapToGrid w:val="0"/>
    </w:pPr>
    <w:rPr>
      <w:sz w:val="20"/>
      <w:szCs w:val="20"/>
    </w:rPr>
  </w:style>
  <w:style w:type="character" w:customStyle="1" w:styleId="af">
    <w:name w:val="頁首 字元"/>
    <w:basedOn w:val="a0"/>
    <w:link w:val="ae"/>
    <w:uiPriority w:val="99"/>
    <w:rsid w:val="007D0F1E"/>
    <w:rPr>
      <w:rFonts w:ascii="Times New Roman" w:eastAsia="新細明體" w:hAnsi="Times New Roman" w:cs="Times New Roman"/>
      <w:sz w:val="20"/>
      <w:szCs w:val="20"/>
      <w14:ligatures w14:val="none"/>
    </w:rPr>
  </w:style>
  <w:style w:type="paragraph" w:styleId="af0">
    <w:name w:val="footer"/>
    <w:basedOn w:val="a"/>
    <w:link w:val="af1"/>
    <w:uiPriority w:val="99"/>
    <w:unhideWhenUsed/>
    <w:rsid w:val="007D0F1E"/>
    <w:pPr>
      <w:tabs>
        <w:tab w:val="center" w:pos="4153"/>
        <w:tab w:val="right" w:pos="8306"/>
      </w:tabs>
      <w:snapToGrid w:val="0"/>
    </w:pPr>
    <w:rPr>
      <w:sz w:val="20"/>
      <w:szCs w:val="20"/>
    </w:rPr>
  </w:style>
  <w:style w:type="character" w:customStyle="1" w:styleId="af1">
    <w:name w:val="頁尾 字元"/>
    <w:basedOn w:val="a0"/>
    <w:link w:val="af0"/>
    <w:uiPriority w:val="99"/>
    <w:rsid w:val="007D0F1E"/>
    <w:rPr>
      <w:rFonts w:ascii="Times New Roman" w:eastAsia="新細明體" w:hAnsi="Times New Roman" w:cs="Times New Roman"/>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378</Words>
  <Characters>2156</Characters>
  <Application>Microsoft Office Word</Application>
  <DocSecurity>0</DocSecurity>
  <Lines>17</Lines>
  <Paragraphs>5</Paragraphs>
  <ScaleCrop>false</ScaleCrop>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陳佩伶</dc:creator>
  <cp:keywords/>
  <dc:description/>
  <cp:lastModifiedBy>林子玲</cp:lastModifiedBy>
  <cp:revision>6</cp:revision>
  <dcterms:created xsi:type="dcterms:W3CDTF">2025-12-24T12:08:00Z</dcterms:created>
  <dcterms:modified xsi:type="dcterms:W3CDTF">2025-12-26T05:43:00Z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e33725cf-f88d-44c0-a557-2d8acf366eb0</vt:lpwstr>
  </property>
</Properties>
</file>