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1.xml" ContentType="application/vnd.openxmlformats-officedocument.themeOverride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E2" w:rsidRPr="003D346E" w:rsidRDefault="00B31220" w:rsidP="00BA5AE2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年</w:t>
      </w:r>
      <w:r w:rsidR="00ED52D9">
        <w:rPr>
          <w:rFonts w:eastAsia="標楷體" w:hAnsi="標楷體" w:hint="eastAsia"/>
          <w:spacing w:val="12"/>
          <w:sz w:val="28"/>
          <w:szCs w:val="28"/>
        </w:rPr>
        <w:t>7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月</w:t>
      </w:r>
      <w:r w:rsidR="00814476">
        <w:rPr>
          <w:rFonts w:eastAsia="標楷體" w:hAnsi="標楷體" w:hint="eastAsia"/>
          <w:spacing w:val="12"/>
          <w:sz w:val="28"/>
          <w:szCs w:val="28"/>
        </w:rPr>
        <w:t>感受性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A5AE2" w:rsidRPr="003D346E" w:rsidTr="001F79C3">
        <w:tc>
          <w:tcPr>
            <w:tcW w:w="4503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A5AE2" w:rsidRPr="003D346E" w:rsidRDefault="00BA5AE2" w:rsidP="00EC1E1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202BF8"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1F79C3">
        <w:tc>
          <w:tcPr>
            <w:tcW w:w="4503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1F79C3">
        <w:tc>
          <w:tcPr>
            <w:tcW w:w="4503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A5AE2" w:rsidRPr="003D346E" w:rsidRDefault="00BA5AE2" w:rsidP="001F79C3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C1E13" w:rsidRPr="003D346E" w:rsidTr="001F79C3">
        <w:tc>
          <w:tcPr>
            <w:tcW w:w="4503" w:type="dxa"/>
          </w:tcPr>
          <w:p w:rsidR="00EC1E13" w:rsidRPr="006F76EE" w:rsidRDefault="00EC1E13" w:rsidP="006F76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="006F76EE" w:rsidRPr="003D346E">
              <w:rPr>
                <w:rFonts w:ascii="標楷體" w:eastAsia="標楷體" w:hAnsi="標楷體"/>
              </w:rPr>
              <w:t xml:space="preserve"> </w:t>
            </w:r>
            <w:proofErr w:type="gramStart"/>
            <w:r w:rsidR="00ED52D9">
              <w:rPr>
                <w:rFonts w:ascii="標楷體" w:eastAsia="標楷體" w:hAnsi="標楷體" w:hint="eastAsia"/>
                <w:u w:val="single"/>
              </w:rPr>
              <w:t>速益乳劑</w:t>
            </w:r>
            <w:proofErr w:type="gramEnd"/>
          </w:p>
        </w:tc>
        <w:tc>
          <w:tcPr>
            <w:tcW w:w="2268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C1E13" w:rsidRPr="006F76EE" w:rsidRDefault="00EC1E13" w:rsidP="00CD3B2F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u w:val="single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="00ED52D9">
              <w:rPr>
                <w:rFonts w:ascii="標楷體" w:eastAsia="標楷體" w:hAnsi="標楷體" w:hint="eastAsia"/>
                <w:color w:val="000000"/>
                <w:u w:val="single"/>
              </w:rPr>
              <w:t>Fenitrothion</w:t>
            </w:r>
            <w:proofErr w:type="spellEnd"/>
            <w:r w:rsidR="00CD3B2F" w:rsidRPr="00F33541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6F76EE" w:rsidRPr="00F33541">
              <w:rPr>
                <w:rFonts w:ascii="標楷體" w:eastAsia="標楷體" w:hAnsi="標楷體" w:hint="eastAsia"/>
                <w:color w:val="000000"/>
                <w:u w:val="single"/>
              </w:rPr>
              <w:t>3</w:t>
            </w:r>
            <w:r w:rsidR="00ED52D9">
              <w:rPr>
                <w:rFonts w:ascii="標楷體" w:eastAsia="標楷體" w:hAnsi="標楷體" w:hint="eastAsia"/>
                <w:color w:val="000000"/>
                <w:u w:val="single"/>
              </w:rPr>
              <w:t>0</w:t>
            </w:r>
            <w:r w:rsidR="006F76EE" w:rsidRPr="00F33541">
              <w:rPr>
                <w:rFonts w:ascii="標楷體" w:eastAsia="標楷體" w:hAnsi="標楷體" w:hint="eastAsia"/>
                <w:color w:val="000000"/>
                <w:u w:val="single"/>
              </w:rPr>
              <w:t>%w/w</w:t>
            </w:r>
          </w:p>
        </w:tc>
      </w:tr>
      <w:tr w:rsidR="00EC1E13" w:rsidRPr="003D346E" w:rsidTr="001F79C3">
        <w:tc>
          <w:tcPr>
            <w:tcW w:w="4503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C1E13" w:rsidRPr="003D346E" w:rsidRDefault="00EC1E13" w:rsidP="00ED52D9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ED52D9">
              <w:rPr>
                <w:rFonts w:ascii="標楷體" w:eastAsia="標楷體" w:hAnsi="標楷體" w:hint="eastAsia"/>
                <w:u w:val="single"/>
              </w:rPr>
              <w:t>60-120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C1E13" w:rsidRPr="003D346E" w:rsidRDefault="00EC1E13" w:rsidP="00EC1E1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C1E13" w:rsidRPr="003D346E" w:rsidRDefault="00EC1E13" w:rsidP="00EC1E13">
            <w:pPr>
              <w:rPr>
                <w:rFonts w:ascii="標楷體" w:eastAsia="標楷體" w:hAnsi="標楷體"/>
              </w:rPr>
            </w:pPr>
          </w:p>
        </w:tc>
      </w:tr>
    </w:tbl>
    <w:p w:rsidR="00BA5AE2" w:rsidRPr="003D346E" w:rsidRDefault="00BA5AE2" w:rsidP="00BA5AE2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="006B28BF">
        <w:rPr>
          <w:rFonts w:ascii="標楷體" w:eastAsia="標楷體" w:hAnsi="標楷體" w:hint="eastAsia"/>
        </w:rPr>
        <w:t>研</w:t>
      </w:r>
      <w:proofErr w:type="gramEnd"/>
      <w:r w:rsidR="00ED52D9" w:rsidRPr="00ED52D9">
        <w:rPr>
          <w:rFonts w:ascii="標楷體" w:eastAsia="標楷體" w:hAnsi="標楷體" w:hint="eastAsia"/>
        </w:rPr>
        <w:t>檢中心</w:t>
      </w:r>
      <w:r w:rsidR="00ED52D9">
        <w:rPr>
          <w:rFonts w:ascii="標楷體" w:eastAsia="標楷體" w:hAnsi="標楷體" w:hint="eastAsia"/>
        </w:rPr>
        <w:t xml:space="preserve"> </w:t>
      </w:r>
      <w:r w:rsidRPr="003D346E"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A5AE2" w:rsidRPr="003D346E" w:rsidTr="009C379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7A08ED" w:rsidRPr="003D346E" w:rsidTr="009C379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7A08ED" w:rsidRPr="00CD3B2F" w:rsidRDefault="007A08ED" w:rsidP="001F79C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速益</w:t>
            </w:r>
            <w:r w:rsidRPr="00CD3B2F">
              <w:rPr>
                <w:rFonts w:ascii="標楷體" w:eastAsia="標楷體" w:hAnsi="標楷體" w:hint="eastAsia"/>
              </w:rPr>
              <w:t>乳劑</w:t>
            </w:r>
            <w:proofErr w:type="gramEnd"/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7A08ED" w:rsidRPr="003D346E" w:rsidRDefault="007A08ED" w:rsidP="00205C7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7A08ED" w:rsidRDefault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7A08ED" w:rsidRDefault="007A08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3.8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7A08ED" w:rsidRPr="003D346E" w:rsidTr="001F79C3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7A08ED" w:rsidRPr="003D346E" w:rsidRDefault="007A08ED" w:rsidP="00EC1E1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</w:t>
            </w:r>
            <w:r w:rsidRPr="003D346E">
              <w:rPr>
                <w:rFonts w:eastAsia="標楷體" w:hint="eastAsia"/>
              </w:rPr>
              <w:t>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7A08ED" w:rsidRDefault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7A08ED" w:rsidRDefault="007A08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6.3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7A08ED" w:rsidRPr="003D346E" w:rsidTr="001F79C3">
        <w:trPr>
          <w:cantSplit/>
        </w:trPr>
        <w:tc>
          <w:tcPr>
            <w:tcW w:w="2093" w:type="dxa"/>
            <w:vMerge/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7A08ED" w:rsidRPr="003D346E" w:rsidRDefault="007A08ED" w:rsidP="009970B4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7A08ED" w:rsidRDefault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7A08ED" w:rsidRDefault="007A08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28.8 </w:t>
            </w:r>
          </w:p>
        </w:tc>
        <w:tc>
          <w:tcPr>
            <w:tcW w:w="1130" w:type="dxa"/>
            <w:tcBorders>
              <w:left w:val="nil"/>
            </w:tcBorders>
          </w:tcPr>
          <w:p w:rsidR="007A08ED" w:rsidRPr="003D346E" w:rsidRDefault="007A08ED" w:rsidP="001F79C3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7A08ED" w:rsidRPr="003D346E" w:rsidTr="001F79C3">
        <w:trPr>
          <w:cantSplit/>
        </w:trPr>
        <w:tc>
          <w:tcPr>
            <w:tcW w:w="2093" w:type="dxa"/>
            <w:vMerge/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8000</w:t>
            </w:r>
          </w:p>
        </w:tc>
        <w:tc>
          <w:tcPr>
            <w:tcW w:w="2980" w:type="dxa"/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1.3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7A08ED" w:rsidRDefault="007A08ED" w:rsidP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7A08ED" w:rsidRDefault="007A08ED" w:rsidP="007A08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33.8 </w:t>
            </w:r>
          </w:p>
        </w:tc>
        <w:tc>
          <w:tcPr>
            <w:tcW w:w="113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7A08ED" w:rsidRPr="003D346E" w:rsidTr="001F79C3">
        <w:trPr>
          <w:cantSplit/>
        </w:trPr>
        <w:tc>
          <w:tcPr>
            <w:tcW w:w="2093" w:type="dxa"/>
            <w:vMerge/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7A08ED" w:rsidRPr="003D346E" w:rsidRDefault="007A08ED" w:rsidP="007A08ED">
            <w:pPr>
              <w:jc w:val="center"/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7A08ED" w:rsidRDefault="007A08ED" w:rsidP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7A08ED" w:rsidRDefault="007A08ED" w:rsidP="007A08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55.0 </w:t>
            </w:r>
          </w:p>
        </w:tc>
        <w:tc>
          <w:tcPr>
            <w:tcW w:w="113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7A08ED" w:rsidRPr="003D346E" w:rsidTr="00205C7D">
        <w:trPr>
          <w:cantSplit/>
        </w:trPr>
        <w:tc>
          <w:tcPr>
            <w:tcW w:w="2093" w:type="dxa"/>
            <w:vMerge/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7A08ED" w:rsidRPr="003D346E" w:rsidRDefault="007A08ED" w:rsidP="007A08ED">
            <w:pPr>
              <w:jc w:val="center"/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7A08ED" w:rsidRDefault="007A08ED" w:rsidP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7A08ED" w:rsidRDefault="007A08ED" w:rsidP="007A08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81.3 </w:t>
            </w:r>
          </w:p>
        </w:tc>
        <w:tc>
          <w:tcPr>
            <w:tcW w:w="113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7A08ED" w:rsidRPr="003D346E" w:rsidTr="00205C7D">
        <w:trPr>
          <w:cantSplit/>
        </w:trPr>
        <w:tc>
          <w:tcPr>
            <w:tcW w:w="2093" w:type="dxa"/>
            <w:vMerge/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7A08ED" w:rsidRDefault="007A08ED" w:rsidP="007A08E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7A08ED" w:rsidRDefault="007A08ED" w:rsidP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7A08ED" w:rsidRDefault="007A08ED" w:rsidP="007A08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97.5 </w:t>
            </w:r>
          </w:p>
        </w:tc>
        <w:tc>
          <w:tcPr>
            <w:tcW w:w="1130" w:type="dxa"/>
            <w:tcBorders>
              <w:left w:val="nil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7A08ED" w:rsidRPr="003D346E" w:rsidTr="001F79C3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7A08ED" w:rsidRDefault="007A08ED" w:rsidP="007A08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7A08ED" w:rsidRDefault="007A08ED" w:rsidP="007A08E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7A08ED" w:rsidRDefault="007A08ED" w:rsidP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7A08ED" w:rsidRDefault="007A08ED" w:rsidP="007A08E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7A08ED" w:rsidRPr="003D346E" w:rsidRDefault="007A08ED" w:rsidP="007A08ED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A5AE2" w:rsidRPr="003D346E" w:rsidRDefault="00BA5AE2" w:rsidP="00BA5AE2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A5AE2" w:rsidRPr="003D346E" w:rsidRDefault="00BA5AE2" w:rsidP="00F33541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="00841A0F">
        <w:rPr>
          <w:rFonts w:ascii="Times New Roman" w:eastAsia="標楷體" w:hAnsi="Times New Roman" w:hint="eastAsia"/>
          <w:szCs w:val="24"/>
        </w:rPr>
        <w:t>)</w:t>
      </w:r>
      <w:r w:rsidR="00841A0F" w:rsidRPr="00841A0F">
        <w:rPr>
          <w:rFonts w:eastAsia="標楷體" w:hint="eastAsia"/>
        </w:rPr>
        <w:t xml:space="preserve"> </w:t>
      </w:r>
      <w:r w:rsidR="00841A0F" w:rsidRPr="00E53B06">
        <w:rPr>
          <w:rFonts w:eastAsia="標楷體" w:hint="eastAsia"/>
        </w:rPr>
        <w:t>：</w:t>
      </w:r>
      <w:proofErr w:type="gramStart"/>
      <w:r w:rsidR="00841A0F" w:rsidRPr="00E53B06">
        <w:rPr>
          <w:rFonts w:eastAsia="標楷體" w:hint="eastAsia"/>
        </w:rPr>
        <w:t>不具擊昏</w:t>
      </w:r>
      <w:proofErr w:type="gramEnd"/>
      <w:r w:rsidR="00841A0F" w:rsidRPr="00E53B06">
        <w:rPr>
          <w:rFonts w:eastAsia="標楷體" w:hint="eastAsia"/>
        </w:rPr>
        <w:t>效果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841A0F">
        <w:rPr>
          <w:rFonts w:ascii="Times New Roman" w:eastAsia="標楷體" w:hAnsi="標楷體" w:hint="eastAsia"/>
        </w:rPr>
        <w:t>1.7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CC4523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841A0F">
        <w:rPr>
          <w:rFonts w:ascii="Times New Roman" w:eastAsia="標楷體" w:hAnsi="標楷體" w:hint="eastAsia"/>
          <w:szCs w:val="24"/>
        </w:rPr>
        <w:t>5922.2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841A0F">
        <w:rPr>
          <w:rFonts w:ascii="Times New Roman" w:eastAsia="標楷體" w:hAnsi="標楷體" w:hint="eastAsia"/>
          <w:szCs w:val="24"/>
        </w:rPr>
        <w:t>1.7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B4780A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841A0F">
        <w:rPr>
          <w:rFonts w:ascii="Times New Roman" w:eastAsia="標楷體" w:hAnsi="標楷體" w:hint="eastAsia"/>
        </w:rPr>
        <w:t>580.4</w:t>
      </w:r>
      <w:r w:rsidRPr="003D346E">
        <w:rPr>
          <w:rFonts w:ascii="Times New Roman" w:eastAsia="標楷體" w:hAnsi="標楷體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841A0F">
        <w:rPr>
          <w:rFonts w:ascii="Times New Roman" w:eastAsia="標楷體" w:hAnsi="標楷體" w:hint="eastAsia"/>
        </w:rPr>
        <w:t>3.4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C21B6F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841A0F">
        <w:rPr>
          <w:rFonts w:ascii="Times New Roman" w:eastAsia="標楷體" w:hAnsi="標楷體" w:hint="eastAsia"/>
        </w:rPr>
        <w:t>290.2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EC1E13" w:rsidRPr="00EC1E13" w:rsidRDefault="00EC1E13" w:rsidP="00BA5AE2">
      <w:pPr>
        <w:pStyle w:val="a3"/>
        <w:adjustRightInd w:val="0"/>
        <w:snapToGrid w:val="0"/>
        <w:spacing w:line="0" w:lineRule="atLeast"/>
        <w:ind w:leftChars="0" w:left="360"/>
        <w:sectPr w:rsidR="00EC1E13" w:rsidRPr="00EC1E13" w:rsidSect="001F79C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A5AE2" w:rsidRPr="00BA5AE2" w:rsidRDefault="00FA02A0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 w:rsidR="00841A0F">
        <w:rPr>
          <w:rFonts w:ascii="標楷體" w:eastAsia="標楷體" w:hAnsi="標楷體" w:hint="eastAsia"/>
          <w:b/>
          <w:spacing w:val="12"/>
          <w:sz w:val="28"/>
          <w:szCs w:val="28"/>
        </w:rPr>
        <w:t>速益</w:t>
      </w:r>
      <w:proofErr w:type="gramEnd"/>
      <w:r w:rsidR="00155375" w:rsidRPr="00155375">
        <w:rPr>
          <w:rFonts w:ascii="標楷體" w:eastAsia="標楷體" w:hAnsi="標楷體" w:hint="eastAsia"/>
          <w:b/>
          <w:spacing w:val="12"/>
          <w:sz w:val="28"/>
          <w:szCs w:val="28"/>
        </w:rPr>
        <w:t>乳劑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1B1B7F" w:rsidRDefault="00A2091A" w:rsidP="001A761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2F1050B" wp14:editId="062C9A63">
            <wp:extent cx="5531555" cy="3567289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96A57" w:rsidRPr="00DA6EB9" w:rsidRDefault="00A2091A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4EAA997C" wp14:editId="7CA15AF9">
            <wp:extent cx="5497689" cy="2901245"/>
            <wp:effectExtent l="0" t="0" r="8255" b="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29CE" w:rsidRDefault="00B329CE" w:rsidP="00B329CE">
      <w:pPr>
        <w:jc w:val="center"/>
        <w:rPr>
          <w:rFonts w:eastAsia="標楷體" w:hAnsi="標楷體"/>
          <w:spacing w:val="12"/>
          <w:sz w:val="28"/>
          <w:szCs w:val="28"/>
        </w:rPr>
        <w:sectPr w:rsidR="00B329CE" w:rsidSect="00B329CE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B329CE" w:rsidRPr="001A5067" w:rsidRDefault="00C376C6" w:rsidP="008D4EFA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1A506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1A5067">
        <w:rPr>
          <w:rFonts w:eastAsia="標楷體" w:hAnsi="標楷體" w:hint="eastAsia"/>
          <w:spacing w:val="12"/>
          <w:sz w:val="28"/>
          <w:szCs w:val="28"/>
        </w:rPr>
        <w:t>年</w:t>
      </w:r>
      <w:r w:rsidR="00590F8D">
        <w:rPr>
          <w:rFonts w:eastAsia="標楷體" w:hAnsi="標楷體" w:hint="eastAsia"/>
          <w:spacing w:val="12"/>
          <w:sz w:val="28"/>
          <w:szCs w:val="28"/>
        </w:rPr>
        <w:t>7</w:t>
      </w:r>
      <w:r w:rsidR="00727766" w:rsidRPr="001A5067">
        <w:rPr>
          <w:rFonts w:eastAsia="標楷體" w:hAnsi="標楷體" w:hint="eastAsia"/>
          <w:spacing w:val="12"/>
          <w:sz w:val="28"/>
          <w:szCs w:val="28"/>
        </w:rPr>
        <w:t>月</w:t>
      </w:r>
      <w:r w:rsidR="00590F8D">
        <w:rPr>
          <w:rFonts w:eastAsia="標楷體" w:hAnsi="標楷體" w:hint="eastAsia"/>
          <w:spacing w:val="12"/>
          <w:sz w:val="28"/>
          <w:szCs w:val="28"/>
        </w:rPr>
        <w:t>屏東縣屏東</w:t>
      </w:r>
      <w:r w:rsidR="00B329CE" w:rsidRPr="001A506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567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  <w:gridCol w:w="142"/>
      </w:tblGrid>
      <w:tr w:rsidR="00727766" w:rsidRPr="001A5067" w:rsidTr="00D8178E">
        <w:trPr>
          <w:gridAfter w:val="1"/>
          <w:wAfter w:w="142" w:type="dxa"/>
        </w:trPr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試驗人員：夏維泰、</w:t>
            </w:r>
            <w:r w:rsidRPr="001A50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試驗蚊蟲：</w:t>
            </w:r>
            <w:r w:rsidR="00590F8D" w:rsidRPr="00590F8D">
              <w:rPr>
                <w:rFonts w:ascii="標楷體" w:eastAsia="標楷體" w:hAnsi="標楷體" w:hint="eastAsia"/>
                <w:u w:val="single"/>
              </w:rPr>
              <w:t>屏東縣屏東</w:t>
            </w:r>
            <w:r w:rsidRPr="001A5067">
              <w:rPr>
                <w:rFonts w:ascii="標楷體" w:eastAsia="標楷體" w:hAnsi="標楷體"/>
              </w:rPr>
              <w:t>品系，未吸</w:t>
            </w:r>
            <w:proofErr w:type="gramStart"/>
            <w:r w:rsidRPr="001A5067">
              <w:rPr>
                <w:rFonts w:ascii="標楷體" w:eastAsia="標楷體" w:hAnsi="標楷體"/>
              </w:rPr>
              <w:t>血雌蚊(</w:t>
            </w:r>
            <w:proofErr w:type="gramEnd"/>
            <w:r w:rsidRPr="001A5067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27766" w:rsidRPr="001A5067" w:rsidTr="00D8178E">
        <w:trPr>
          <w:gridAfter w:val="1"/>
          <w:wAfter w:w="142" w:type="dxa"/>
        </w:trPr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</w:t>
            </w:r>
            <w:r w:rsidRPr="001A5067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濕度：65±10</w:t>
            </w:r>
            <w:r w:rsidRPr="001A5067">
              <w:rPr>
                <w:rFonts w:ascii="標楷體" w:eastAsia="標楷體" w:hAnsi="標楷體" w:hint="eastAsia"/>
              </w:rPr>
              <w:t>%</w:t>
            </w:r>
            <w:r w:rsidRPr="001A5067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27766" w:rsidRPr="001A5067" w:rsidTr="00D8178E">
        <w:trPr>
          <w:gridAfter w:val="1"/>
          <w:wAfter w:w="142" w:type="dxa"/>
        </w:trPr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流量：</w:t>
            </w:r>
            <w:r w:rsidRPr="001A5067">
              <w:rPr>
                <w:rFonts w:ascii="標楷體" w:eastAsia="標楷體" w:hAnsi="標楷體" w:hint="eastAsia"/>
              </w:rPr>
              <w:t>46.2</w:t>
            </w:r>
            <w:r w:rsidRPr="001A5067">
              <w:rPr>
                <w:rFonts w:ascii="標楷體" w:eastAsia="標楷體" w:hAnsi="標楷體"/>
              </w:rPr>
              <w:t>±0.</w:t>
            </w:r>
            <w:r w:rsidRPr="001A5067">
              <w:rPr>
                <w:rFonts w:ascii="標楷體" w:eastAsia="標楷體" w:hAnsi="標楷體" w:hint="eastAsia"/>
              </w:rPr>
              <w:t xml:space="preserve">6 </w:t>
            </w:r>
            <w:r w:rsidRPr="001A5067">
              <w:rPr>
                <w:rFonts w:ascii="標楷體" w:eastAsia="標楷體" w:hAnsi="標楷體"/>
              </w:rPr>
              <w:t>ml</w:t>
            </w:r>
            <w:r w:rsidRPr="001A5067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1A5067">
              <w:rPr>
                <w:rFonts w:ascii="標楷體" w:eastAsia="標楷體" w:hAnsi="標楷體"/>
              </w:rPr>
              <w:t>施噴時間</w:t>
            </w:r>
            <w:proofErr w:type="gramEnd"/>
            <w:r w:rsidRPr="001A5067">
              <w:rPr>
                <w:rFonts w:ascii="標楷體" w:eastAsia="標楷體" w:hAnsi="標楷體"/>
              </w:rPr>
              <w:t>：2</w:t>
            </w:r>
            <w:r w:rsidRPr="001A5067">
              <w:rPr>
                <w:rFonts w:ascii="標楷體" w:eastAsia="標楷體" w:hAnsi="標楷體" w:hint="eastAsia"/>
              </w:rPr>
              <w:t>7</w:t>
            </w:r>
            <w:r w:rsidRPr="001A5067">
              <w:rPr>
                <w:rFonts w:ascii="標楷體" w:eastAsia="標楷體" w:hAnsi="標楷體"/>
              </w:rPr>
              <w:t>秒</w:t>
            </w:r>
          </w:p>
        </w:tc>
      </w:tr>
      <w:tr w:rsidR="00D8178E" w:rsidRPr="00731D7C" w:rsidTr="00D8178E">
        <w:tc>
          <w:tcPr>
            <w:tcW w:w="4503" w:type="dxa"/>
          </w:tcPr>
          <w:p w:rsidR="00D8178E" w:rsidRPr="003D346E" w:rsidRDefault="00D8178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Pr="003D346E">
              <w:rPr>
                <w:rFonts w:ascii="標楷體" w:eastAsia="標楷體" w:hAnsi="標楷體"/>
              </w:rPr>
              <w:t xml:space="preserve"> </w:t>
            </w:r>
            <w:proofErr w:type="gramStart"/>
            <w:r w:rsidR="00590F8D">
              <w:rPr>
                <w:rFonts w:ascii="標楷體" w:eastAsia="標楷體" w:hAnsi="標楷體" w:hint="eastAsia"/>
                <w:u w:val="single"/>
              </w:rPr>
              <w:t>速益</w:t>
            </w:r>
            <w:r>
              <w:rPr>
                <w:rFonts w:ascii="標楷體" w:eastAsia="標楷體" w:hAnsi="標楷體" w:hint="eastAsia"/>
                <w:u w:val="single"/>
              </w:rPr>
              <w:t>乳劑</w:t>
            </w:r>
            <w:proofErr w:type="gramEnd"/>
          </w:p>
        </w:tc>
        <w:tc>
          <w:tcPr>
            <w:tcW w:w="2268" w:type="dxa"/>
          </w:tcPr>
          <w:p w:rsidR="00D8178E" w:rsidRPr="003D346E" w:rsidRDefault="00D8178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796" w:type="dxa"/>
            <w:gridSpan w:val="5"/>
          </w:tcPr>
          <w:p w:rsidR="00D8178E" w:rsidRPr="00731D7C" w:rsidRDefault="00D8178E" w:rsidP="00590F8D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u w:val="single"/>
              </w:rPr>
            </w:pPr>
            <w:r w:rsidRPr="002775A6">
              <w:rPr>
                <w:rFonts w:ascii="標楷體" w:eastAsia="標楷體" w:hAnsi="標楷體"/>
              </w:rPr>
              <w:t>有效成分：</w:t>
            </w:r>
            <w:r w:rsidR="00590F8D">
              <w:t xml:space="preserve"> </w:t>
            </w:r>
            <w:proofErr w:type="spellStart"/>
            <w:r w:rsidR="00590F8D" w:rsidRPr="00590F8D">
              <w:rPr>
                <w:rFonts w:ascii="標楷體" w:eastAsia="標楷體" w:hAnsi="標楷體"/>
                <w:u w:val="single"/>
              </w:rPr>
              <w:t>Fenitrothion</w:t>
            </w:r>
            <w:proofErr w:type="spellEnd"/>
            <w:r w:rsidR="00590F8D" w:rsidRPr="00590F8D">
              <w:rPr>
                <w:rFonts w:ascii="標楷體" w:eastAsia="標楷體" w:hAnsi="標楷體"/>
                <w:u w:val="single"/>
              </w:rPr>
              <w:t xml:space="preserve"> 30%w/w</w:t>
            </w:r>
            <w:r w:rsidR="00590F8D" w:rsidRPr="00590F8D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</w:tr>
      <w:tr w:rsidR="004B27EE" w:rsidRPr="001A5067" w:rsidTr="00D8178E">
        <w:trPr>
          <w:gridAfter w:val="1"/>
          <w:wAfter w:w="142" w:type="dxa"/>
        </w:trPr>
        <w:tc>
          <w:tcPr>
            <w:tcW w:w="4503" w:type="dxa"/>
          </w:tcPr>
          <w:p w:rsidR="004B27E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  <w:p w:rsidR="00D8178E" w:rsidRPr="003D346E" w:rsidRDefault="00546DAB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結果:</w:t>
            </w:r>
          </w:p>
        </w:tc>
        <w:tc>
          <w:tcPr>
            <w:tcW w:w="2268" w:type="dxa"/>
          </w:tcPr>
          <w:p w:rsidR="004B27EE" w:rsidRPr="003D346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4B27EE" w:rsidRPr="003D346E" w:rsidRDefault="004B27EE" w:rsidP="00590F8D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590F8D">
              <w:rPr>
                <w:rFonts w:ascii="標楷體" w:eastAsia="標楷體" w:hAnsi="標楷體" w:hint="eastAsia"/>
                <w:u w:val="single"/>
              </w:rPr>
              <w:t>60-12</w:t>
            </w:r>
            <w:r w:rsidR="007203BB" w:rsidRPr="00731D7C">
              <w:rPr>
                <w:rFonts w:ascii="標楷體" w:eastAsia="標楷體" w:hAnsi="標楷體" w:hint="eastAsia"/>
                <w:u w:val="single"/>
              </w:rPr>
              <w:t>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4B27EE" w:rsidRPr="001A5067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B27EE" w:rsidRPr="001A5067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B329CE" w:rsidRPr="00FB5D64" w:rsidRDefault="00B329CE" w:rsidP="00FB5D64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1A5067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="00590F8D" w:rsidRPr="00ED52D9">
        <w:rPr>
          <w:rFonts w:ascii="標楷體" w:eastAsia="標楷體" w:hAnsi="標楷體" w:hint="eastAsia"/>
        </w:rPr>
        <w:t>研</w:t>
      </w:r>
      <w:proofErr w:type="gramEnd"/>
      <w:r w:rsidR="00590F8D" w:rsidRPr="00ED52D9">
        <w:rPr>
          <w:rFonts w:ascii="標楷體" w:eastAsia="標楷體" w:hAnsi="標楷體" w:hint="eastAsia"/>
        </w:rPr>
        <w:t>檢中心</w:t>
      </w:r>
      <w:r w:rsidR="00590F8D">
        <w:rPr>
          <w:rFonts w:ascii="標楷體" w:eastAsia="標楷體" w:hAnsi="標楷體" w:hint="eastAsia"/>
        </w:rPr>
        <w:t xml:space="preserve"> </w:t>
      </w:r>
      <w:r w:rsidR="00590F8D" w:rsidRPr="003D346E"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4527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8D07B6" w:rsidRPr="008D4EFA" w:rsidTr="009C379D">
        <w:trPr>
          <w:trHeight w:val="20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D4EFA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稀釋倍數</w:t>
            </w:r>
            <w:r w:rsidRPr="008D4EFA">
              <w:rPr>
                <w:rFonts w:eastAsia="標楷體" w:hint="eastAsia"/>
              </w:rPr>
              <w:t>(</w:t>
            </w:r>
            <w:r w:rsidRPr="008D4EFA">
              <w:rPr>
                <w:rFonts w:eastAsia="標楷體" w:hint="eastAsia"/>
              </w:rPr>
              <w:t>×</w:t>
            </w:r>
            <w:r w:rsidRPr="008D4EFA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濃度</w:t>
            </w:r>
            <w:r w:rsidRPr="008D4EFA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30</w:t>
            </w:r>
            <w:r w:rsidRPr="008D4EFA">
              <w:rPr>
                <w:rFonts w:eastAsia="標楷體" w:hint="eastAsia"/>
              </w:rPr>
              <w:t>分鐘</w:t>
            </w:r>
            <w:proofErr w:type="gramStart"/>
            <w:r w:rsidRPr="008D4EFA">
              <w:rPr>
                <w:rFonts w:eastAsia="標楷體" w:hint="eastAsia"/>
              </w:rPr>
              <w:t>擊昏率</w:t>
            </w:r>
            <w:proofErr w:type="gramEnd"/>
            <w:r w:rsidRPr="008D4EFA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24</w:t>
            </w:r>
            <w:r w:rsidRPr="008D4EFA">
              <w:rPr>
                <w:rFonts w:eastAsia="標楷體" w:hint="eastAsia"/>
              </w:rPr>
              <w:t>小時死亡率</w:t>
            </w:r>
            <w:r w:rsidRPr="008D4EFA">
              <w:rPr>
                <w:rFonts w:eastAsia="標楷體" w:hint="eastAsia"/>
              </w:rPr>
              <w:t>(%)</w:t>
            </w:r>
          </w:p>
        </w:tc>
      </w:tr>
      <w:tr w:rsidR="00590F8D" w:rsidRPr="008D4EFA" w:rsidTr="00437E21">
        <w:trPr>
          <w:cantSplit/>
          <w:trHeight w:val="20"/>
        </w:trPr>
        <w:tc>
          <w:tcPr>
            <w:tcW w:w="2093" w:type="dxa"/>
            <w:vMerge w:val="restart"/>
            <w:vAlign w:val="center"/>
          </w:tcPr>
          <w:p w:rsidR="00590F8D" w:rsidRPr="008D4EFA" w:rsidRDefault="00590F8D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速益乳劑</w:t>
            </w:r>
            <w:proofErr w:type="gramEnd"/>
          </w:p>
        </w:tc>
        <w:tc>
          <w:tcPr>
            <w:tcW w:w="2980" w:type="dxa"/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</w:tcPr>
          <w:p w:rsidR="00590F8D" w:rsidRPr="008D4EFA" w:rsidRDefault="00590F8D" w:rsidP="00AD20BA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5.0 </w:t>
            </w:r>
          </w:p>
        </w:tc>
        <w:tc>
          <w:tcPr>
            <w:tcW w:w="113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90F8D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25000</w:t>
            </w:r>
          </w:p>
        </w:tc>
        <w:tc>
          <w:tcPr>
            <w:tcW w:w="2980" w:type="dxa"/>
          </w:tcPr>
          <w:p w:rsidR="00590F8D" w:rsidRPr="008D4EFA" w:rsidRDefault="00590F8D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21.3 </w:t>
            </w:r>
          </w:p>
        </w:tc>
        <w:tc>
          <w:tcPr>
            <w:tcW w:w="113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90F8D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1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47.5 </w:t>
            </w:r>
          </w:p>
        </w:tc>
        <w:tc>
          <w:tcPr>
            <w:tcW w:w="113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90F8D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590F8D" w:rsidRDefault="00590F8D" w:rsidP="00590F8D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77.5 </w:t>
            </w:r>
          </w:p>
        </w:tc>
        <w:tc>
          <w:tcPr>
            <w:tcW w:w="113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90F8D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590F8D" w:rsidRDefault="00590F8D" w:rsidP="00590F8D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83.8 </w:t>
            </w:r>
          </w:p>
        </w:tc>
        <w:tc>
          <w:tcPr>
            <w:tcW w:w="113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90F8D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590F8D" w:rsidRDefault="00590F8D" w:rsidP="00590F8D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88.8 </w:t>
            </w:r>
          </w:p>
        </w:tc>
        <w:tc>
          <w:tcPr>
            <w:tcW w:w="113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90F8D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590F8D" w:rsidRPr="008D4EFA" w:rsidRDefault="00590F8D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97.5 </w:t>
            </w:r>
          </w:p>
        </w:tc>
        <w:tc>
          <w:tcPr>
            <w:tcW w:w="1130" w:type="dxa"/>
            <w:tcBorders>
              <w:left w:val="nil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90F8D" w:rsidRPr="008D4EFA" w:rsidTr="00857BF0">
        <w:trPr>
          <w:cantSplit/>
          <w:trHeight w:val="20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590F8D" w:rsidRDefault="00590F8D" w:rsidP="00590F8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590F8D" w:rsidRDefault="00590F8D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590F8D" w:rsidRDefault="00590F8D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42.5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590F8D" w:rsidRDefault="00590F8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590F8D" w:rsidRPr="008D4EFA" w:rsidRDefault="00590F8D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D463B8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  <w:szCs w:val="24"/>
        </w:rPr>
      </w:pPr>
      <w:r w:rsidRPr="009F7979">
        <w:rPr>
          <w:rFonts w:ascii="Times New Roman" w:eastAsia="標楷體" w:hAnsi="Times New Roman" w:hint="eastAsia"/>
          <w:szCs w:val="24"/>
        </w:rPr>
        <w:t>KC50(</w:t>
      </w:r>
      <w:r w:rsidRPr="009F7979">
        <w:rPr>
          <w:rFonts w:ascii="Times New Roman" w:eastAsia="標楷體" w:hAnsi="Times New Roman" w:hint="eastAsia"/>
          <w:szCs w:val="24"/>
        </w:rPr>
        <w:t>半數擊昏濃度</w:t>
      </w:r>
      <w:r w:rsidRPr="009F7979">
        <w:rPr>
          <w:rFonts w:ascii="Times New Roman" w:eastAsia="標楷體" w:hAnsi="Times New Roman" w:hint="eastAsia"/>
          <w:szCs w:val="24"/>
        </w:rPr>
        <w:t>)</w:t>
      </w:r>
      <w:r w:rsidRPr="00437E21">
        <w:rPr>
          <w:rFonts w:ascii="Times New Roman" w:eastAsia="標楷體" w:hAnsi="標楷體" w:hint="eastAsia"/>
        </w:rPr>
        <w:t xml:space="preserve"> </w:t>
      </w:r>
      <w:r w:rsidR="00AB660B" w:rsidRPr="00E53B06">
        <w:rPr>
          <w:rFonts w:eastAsia="標楷體" w:hint="eastAsia"/>
        </w:rPr>
        <w:t>：</w:t>
      </w:r>
      <w:proofErr w:type="gramStart"/>
      <w:r w:rsidR="00AB660B" w:rsidRPr="00E53B06">
        <w:rPr>
          <w:rFonts w:eastAsia="標楷體" w:hint="eastAsia"/>
        </w:rPr>
        <w:t>不具擊昏</w:t>
      </w:r>
      <w:proofErr w:type="gramEnd"/>
      <w:r w:rsidR="00AB660B" w:rsidRPr="00E53B06">
        <w:rPr>
          <w:rFonts w:eastAsia="標楷體" w:hint="eastAsia"/>
        </w:rPr>
        <w:t>效果</w:t>
      </w:r>
    </w:p>
    <w:p w:rsidR="00D463B8" w:rsidRPr="003D346E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D8178E" w:rsidRPr="00D8178E">
        <w:rPr>
          <w:rFonts w:ascii="Times New Roman" w:eastAsia="標楷體" w:hAnsi="標楷體" w:hint="eastAsia"/>
        </w:rPr>
        <w:t xml:space="preserve"> </w:t>
      </w:r>
      <w:r w:rsidR="00D8178E">
        <w:rPr>
          <w:rFonts w:ascii="Times New Roman" w:eastAsia="標楷體" w:hAnsi="標楷體" w:hint="eastAsia"/>
        </w:rPr>
        <w:t>1.5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AB660B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AB660B">
        <w:rPr>
          <w:rFonts w:ascii="Times New Roman" w:eastAsia="標楷體" w:hAnsi="標楷體" w:hint="eastAsia"/>
          <w:szCs w:val="24"/>
        </w:rPr>
        <w:t>9524.9</w:t>
      </w:r>
      <w:r w:rsidRPr="003D346E">
        <w:rPr>
          <w:rFonts w:ascii="Times New Roman" w:eastAsia="標楷體" w:hAnsi="標楷體"/>
          <w:szCs w:val="24"/>
        </w:rPr>
        <w:t>倍</w:t>
      </w:r>
    </w:p>
    <w:p w:rsidR="00D463B8" w:rsidRPr="003D346E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AB660B">
        <w:rPr>
          <w:rFonts w:ascii="Times New Roman" w:eastAsia="標楷體" w:hAnsi="標楷體" w:hint="eastAsia"/>
          <w:szCs w:val="24"/>
        </w:rPr>
        <w:t>3.0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AB660B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AB660B">
        <w:rPr>
          <w:rFonts w:ascii="Times New Roman" w:eastAsia="標楷體" w:hAnsi="標楷體" w:hint="eastAsia"/>
        </w:rPr>
        <w:t>329.2</w:t>
      </w:r>
      <w:r w:rsidRPr="003D346E">
        <w:rPr>
          <w:rFonts w:ascii="Times New Roman" w:eastAsia="標楷體" w:hAnsi="標楷體"/>
        </w:rPr>
        <w:t>倍</w:t>
      </w:r>
    </w:p>
    <w:p w:rsidR="00D463B8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AB660B">
        <w:rPr>
          <w:rFonts w:ascii="Times New Roman" w:eastAsia="標楷體" w:hAnsi="標楷體" w:hint="eastAsia"/>
        </w:rPr>
        <w:t>6.1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AB660B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AB660B">
        <w:rPr>
          <w:rFonts w:ascii="Times New Roman" w:eastAsia="標楷體" w:hAnsi="標楷體" w:hint="eastAsia"/>
        </w:rPr>
        <w:t>164.6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D463B8" w:rsidRPr="008D4EFA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 w:rsidR="00546DAB">
        <w:rPr>
          <w:rFonts w:ascii="Times New Roman" w:eastAsia="標楷體" w:hAnsi="標楷體" w:hint="eastAsia"/>
        </w:rPr>
        <w:t>1</w:t>
      </w:r>
      <w:r w:rsidR="00AB660B">
        <w:rPr>
          <w:rFonts w:ascii="Times New Roman" w:eastAsia="標楷體" w:hAnsi="標楷體" w:hint="eastAsia"/>
        </w:rPr>
        <w:t>.8</w:t>
      </w:r>
    </w:p>
    <w:p w:rsidR="00D463B8" w:rsidRPr="00EC2EF6" w:rsidRDefault="00D463B8" w:rsidP="00B329CE">
      <w:pPr>
        <w:pStyle w:val="a3"/>
        <w:adjustRightInd w:val="0"/>
        <w:snapToGrid w:val="0"/>
        <w:spacing w:line="0" w:lineRule="atLeast"/>
        <w:ind w:leftChars="0" w:left="360"/>
        <w:sectPr w:rsidR="00D463B8" w:rsidRPr="00EC2EF6" w:rsidSect="001F79C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329CE" w:rsidRPr="00BA5AE2" w:rsidRDefault="00AB660B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屏東</w:t>
      </w:r>
      <w:r w:rsidR="00943340">
        <w:rPr>
          <w:rFonts w:ascii="標楷體" w:eastAsia="標楷體" w:hAnsi="標楷體" w:hint="eastAsia"/>
          <w:b/>
          <w:sz w:val="28"/>
          <w:szCs w:val="28"/>
        </w:rPr>
        <w:t>縣</w:t>
      </w:r>
      <w:r>
        <w:rPr>
          <w:rFonts w:ascii="標楷體" w:eastAsia="標楷體" w:hAnsi="標楷體" w:hint="eastAsia"/>
          <w:b/>
          <w:sz w:val="28"/>
          <w:szCs w:val="28"/>
        </w:rPr>
        <w:t>屏東</w:t>
      </w:r>
      <w:r w:rsidR="00857BF0" w:rsidRPr="00857BF0">
        <w:rPr>
          <w:rFonts w:ascii="標楷體" w:eastAsia="標楷體" w:hAnsi="標楷體" w:hint="eastAsia"/>
          <w:b/>
          <w:sz w:val="28"/>
          <w:szCs w:val="28"/>
        </w:rPr>
        <w:t>品系</w:t>
      </w:r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埃及斑</w:t>
      </w:r>
      <w:proofErr w:type="gramStart"/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>
        <w:rPr>
          <w:rFonts w:ascii="標楷體" w:eastAsia="標楷體" w:hAnsi="標楷體" w:hint="eastAsia"/>
          <w:b/>
          <w:spacing w:val="12"/>
          <w:sz w:val="28"/>
          <w:szCs w:val="28"/>
        </w:rPr>
        <w:t>速益</w:t>
      </w:r>
      <w:proofErr w:type="gramEnd"/>
      <w:r w:rsidR="00B47F28">
        <w:rPr>
          <w:rFonts w:ascii="標楷體" w:eastAsia="標楷體" w:hAnsi="標楷體" w:hint="eastAsia"/>
          <w:b/>
          <w:spacing w:val="12"/>
          <w:sz w:val="28"/>
          <w:szCs w:val="28"/>
        </w:rPr>
        <w:t>乳劑</w:t>
      </w:r>
      <w:proofErr w:type="gramStart"/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329CE" w:rsidRDefault="00AB660B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4CD131CE" wp14:editId="46C25B29">
            <wp:extent cx="5508978" cy="3488266"/>
            <wp:effectExtent l="0" t="0" r="0" b="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329CE" w:rsidRPr="00DA6EB9" w:rsidRDefault="00B329CE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B329CE" w:rsidRDefault="00B329CE">
      <w:pPr>
        <w:rPr>
          <w:rFonts w:ascii="標楷體" w:eastAsia="標楷體" w:hAnsi="標楷體"/>
          <w:b/>
          <w:spacing w:val="12"/>
          <w:sz w:val="28"/>
          <w:szCs w:val="28"/>
        </w:rPr>
      </w:pPr>
    </w:p>
    <w:p w:rsidR="00437E21" w:rsidRDefault="00AB660B" w:rsidP="00437E21">
      <w:pPr>
        <w:adjustRightInd w:val="0"/>
        <w:snapToGrid w:val="0"/>
        <w:spacing w:line="0" w:lineRule="atLeast"/>
        <w:jc w:val="center"/>
        <w:rPr>
          <w:rFonts w:eastAsia="標楷體" w:hAnsi="標楷體"/>
          <w:spacing w:val="12"/>
          <w:sz w:val="28"/>
          <w:szCs w:val="28"/>
        </w:rPr>
        <w:sectPr w:rsidR="00437E21" w:rsidSect="002552DC">
          <w:pgSz w:w="11906" w:h="16838"/>
          <w:pgMar w:top="1440" w:right="1797" w:bottom="1440" w:left="1797" w:header="851" w:footer="992" w:gutter="0"/>
          <w:cols w:space="425"/>
          <w:docGrid w:linePitch="360"/>
        </w:sectPr>
      </w:pPr>
      <w:r>
        <w:rPr>
          <w:noProof/>
        </w:rPr>
        <w:drawing>
          <wp:inline distT="0" distB="0" distL="0" distR="0" wp14:anchorId="1BB4D102" wp14:editId="0ACDB8AB">
            <wp:extent cx="5813778" cy="3375378"/>
            <wp:effectExtent l="0" t="0" r="0" b="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970A7" w:rsidRPr="00813DB7" w:rsidRDefault="00E970A7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813DB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813DB7">
        <w:rPr>
          <w:rFonts w:eastAsia="標楷體" w:hAnsi="標楷體" w:hint="eastAsia"/>
          <w:spacing w:val="12"/>
          <w:sz w:val="28"/>
          <w:szCs w:val="28"/>
        </w:rPr>
        <w:t>年</w:t>
      </w:r>
      <w:r w:rsidR="000567D9" w:rsidRPr="00813DB7">
        <w:rPr>
          <w:rFonts w:eastAsia="標楷體" w:hAnsi="標楷體" w:hint="eastAsia"/>
          <w:spacing w:val="12"/>
          <w:sz w:val="28"/>
          <w:szCs w:val="28"/>
        </w:rPr>
        <w:t>7</w:t>
      </w:r>
      <w:r w:rsidRPr="00813DB7">
        <w:rPr>
          <w:rFonts w:eastAsia="標楷體" w:hAnsi="標楷體" w:hint="eastAsia"/>
          <w:spacing w:val="12"/>
          <w:sz w:val="28"/>
          <w:szCs w:val="28"/>
        </w:rPr>
        <w:t>月</w:t>
      </w:r>
      <w:r w:rsidR="00F06278" w:rsidRPr="00813DB7">
        <w:rPr>
          <w:rFonts w:eastAsia="標楷體" w:hAnsi="標楷體" w:hint="eastAsia"/>
          <w:spacing w:val="12"/>
          <w:sz w:val="28"/>
          <w:szCs w:val="28"/>
        </w:rPr>
        <w:t>高雄</w:t>
      </w:r>
      <w:r w:rsidR="000567D9" w:rsidRPr="00813DB7">
        <w:rPr>
          <w:rFonts w:eastAsia="標楷體" w:hAnsi="標楷體" w:hint="eastAsia"/>
          <w:spacing w:val="12"/>
          <w:sz w:val="28"/>
          <w:szCs w:val="28"/>
        </w:rPr>
        <w:t>前鎮</w:t>
      </w:r>
      <w:r w:rsidR="00F06278" w:rsidRPr="00813DB7">
        <w:rPr>
          <w:rFonts w:eastAsia="標楷體" w:hAnsi="標楷體" w:hint="eastAsia"/>
          <w:spacing w:val="12"/>
          <w:sz w:val="28"/>
          <w:szCs w:val="28"/>
        </w:rPr>
        <w:t>品系</w:t>
      </w:r>
      <w:r w:rsidRPr="00813DB7">
        <w:rPr>
          <w:rFonts w:eastAsia="標楷體" w:hAnsi="標楷體" w:hint="eastAsia"/>
          <w:spacing w:val="12"/>
          <w:sz w:val="28"/>
          <w:szCs w:val="28"/>
        </w:rPr>
        <w:t>埃及斑蚊藥效試驗結果</w:t>
      </w:r>
    </w:p>
    <w:tbl>
      <w:tblPr>
        <w:tblpPr w:leftFromText="180" w:rightFromText="180" w:vertAnchor="text" w:horzAnchor="margin" w:tblpY="362"/>
        <w:tblW w:w="14567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  <w:gridCol w:w="142"/>
      </w:tblGrid>
      <w:tr w:rsidR="00D8178E" w:rsidRPr="00813DB7" w:rsidTr="001F79C3">
        <w:trPr>
          <w:gridAfter w:val="1"/>
          <w:wAfter w:w="142" w:type="dxa"/>
        </w:trPr>
        <w:tc>
          <w:tcPr>
            <w:tcW w:w="4503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 w:hint="eastAsia"/>
              </w:rPr>
              <w:t>試驗人員：夏維泰、</w:t>
            </w:r>
            <w:r w:rsidRPr="00813DB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D8178E" w:rsidRPr="00813DB7" w:rsidRDefault="00D8178E" w:rsidP="00546DAB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試驗蚊蟲：</w:t>
            </w:r>
            <w:r w:rsidR="00546DAB" w:rsidRPr="00813DB7">
              <w:rPr>
                <w:rFonts w:ascii="標楷體" w:eastAsia="標楷體" w:hAnsi="標楷體" w:hint="eastAsia"/>
                <w:u w:val="single"/>
              </w:rPr>
              <w:t>高雄</w:t>
            </w:r>
            <w:r w:rsidR="000567D9" w:rsidRPr="00813DB7">
              <w:rPr>
                <w:rFonts w:eastAsia="標楷體" w:hAnsi="標楷體" w:hint="eastAsia"/>
                <w:spacing w:val="12"/>
                <w:szCs w:val="28"/>
                <w:u w:val="single"/>
              </w:rPr>
              <w:t>前鎮</w:t>
            </w:r>
            <w:r w:rsidRPr="00813DB7">
              <w:rPr>
                <w:rFonts w:ascii="標楷體" w:eastAsia="標楷體" w:hAnsi="標楷體"/>
              </w:rPr>
              <w:t>品系，未吸</w:t>
            </w:r>
            <w:proofErr w:type="gramStart"/>
            <w:r w:rsidRPr="00813DB7">
              <w:rPr>
                <w:rFonts w:ascii="標楷體" w:eastAsia="標楷體" w:hAnsi="標楷體"/>
              </w:rPr>
              <w:t>血雌蚊(</w:t>
            </w:r>
            <w:proofErr w:type="gramEnd"/>
            <w:r w:rsidRPr="00813DB7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8178E" w:rsidRPr="00813DB7" w:rsidTr="001F79C3">
        <w:trPr>
          <w:gridAfter w:val="1"/>
          <w:wAfter w:w="142" w:type="dxa"/>
        </w:trPr>
        <w:tc>
          <w:tcPr>
            <w:tcW w:w="4503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 w:hint="eastAsia"/>
              </w:rPr>
              <w:t>試驗</w:t>
            </w:r>
            <w:r w:rsidRPr="00813DB7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濕度：65±10</w:t>
            </w:r>
            <w:r w:rsidRPr="00813DB7">
              <w:rPr>
                <w:rFonts w:ascii="標楷體" w:eastAsia="標楷體" w:hAnsi="標楷體" w:hint="eastAsia"/>
              </w:rPr>
              <w:t>%</w:t>
            </w:r>
            <w:r w:rsidRPr="00813DB7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8178E" w:rsidRPr="00813DB7" w:rsidTr="001F79C3">
        <w:trPr>
          <w:gridAfter w:val="1"/>
          <w:wAfter w:w="142" w:type="dxa"/>
        </w:trPr>
        <w:tc>
          <w:tcPr>
            <w:tcW w:w="4503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流量：</w:t>
            </w:r>
            <w:r w:rsidRPr="00813DB7">
              <w:rPr>
                <w:rFonts w:ascii="標楷體" w:eastAsia="標楷體" w:hAnsi="標楷體" w:hint="eastAsia"/>
              </w:rPr>
              <w:t>46.2</w:t>
            </w:r>
            <w:r w:rsidRPr="00813DB7">
              <w:rPr>
                <w:rFonts w:ascii="標楷體" w:eastAsia="標楷體" w:hAnsi="標楷體"/>
              </w:rPr>
              <w:t>±0.</w:t>
            </w:r>
            <w:r w:rsidRPr="00813DB7">
              <w:rPr>
                <w:rFonts w:ascii="標楷體" w:eastAsia="標楷體" w:hAnsi="標楷體" w:hint="eastAsia"/>
              </w:rPr>
              <w:t xml:space="preserve">6 </w:t>
            </w:r>
            <w:r w:rsidRPr="00813DB7">
              <w:rPr>
                <w:rFonts w:ascii="標楷體" w:eastAsia="標楷體" w:hAnsi="標楷體"/>
              </w:rPr>
              <w:t>ml</w:t>
            </w:r>
            <w:r w:rsidRPr="00813DB7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813DB7">
              <w:rPr>
                <w:rFonts w:ascii="標楷體" w:eastAsia="標楷體" w:hAnsi="標楷體"/>
              </w:rPr>
              <w:t>施噴時間</w:t>
            </w:r>
            <w:proofErr w:type="gramEnd"/>
            <w:r w:rsidRPr="00813DB7">
              <w:rPr>
                <w:rFonts w:ascii="標楷體" w:eastAsia="標楷體" w:hAnsi="標楷體"/>
              </w:rPr>
              <w:t>：2</w:t>
            </w:r>
            <w:r w:rsidRPr="00813DB7">
              <w:rPr>
                <w:rFonts w:ascii="標楷體" w:eastAsia="標楷體" w:hAnsi="標楷體" w:hint="eastAsia"/>
              </w:rPr>
              <w:t>7</w:t>
            </w:r>
            <w:r w:rsidRPr="00813DB7">
              <w:rPr>
                <w:rFonts w:ascii="標楷體" w:eastAsia="標楷體" w:hAnsi="標楷體"/>
              </w:rPr>
              <w:t>秒</w:t>
            </w:r>
          </w:p>
        </w:tc>
      </w:tr>
      <w:tr w:rsidR="00D8178E" w:rsidRPr="00813DB7" w:rsidTr="001F79C3">
        <w:tc>
          <w:tcPr>
            <w:tcW w:w="4503" w:type="dxa"/>
          </w:tcPr>
          <w:p w:rsidR="00D8178E" w:rsidRPr="00813DB7" w:rsidRDefault="00546DAB" w:rsidP="00E0146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813DB7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813DB7">
              <w:rPr>
                <w:rFonts w:ascii="標楷體" w:eastAsia="標楷體" w:hAnsi="標楷體" w:hint="eastAsia"/>
              </w:rPr>
              <w:t>名稱：</w:t>
            </w:r>
            <w:r w:rsidRPr="00813DB7">
              <w:rPr>
                <w:rFonts w:ascii="標楷體" w:eastAsia="標楷體" w:hAnsi="標楷體"/>
                <w:u w:val="single"/>
              </w:rPr>
              <w:t xml:space="preserve"> </w:t>
            </w:r>
            <w:r w:rsidR="00E0146A" w:rsidRPr="00813DB7">
              <w:rPr>
                <w:rFonts w:ascii="標楷體" w:eastAsia="標楷體" w:hAnsi="標楷體" w:hint="eastAsia"/>
                <w:u w:val="single"/>
              </w:rPr>
              <w:t>快克利</w:t>
            </w:r>
            <w:r w:rsidRPr="00813DB7">
              <w:rPr>
                <w:rFonts w:ascii="標楷體" w:eastAsia="標楷體" w:hAnsi="標楷體" w:hint="eastAsia"/>
                <w:u w:val="single"/>
              </w:rPr>
              <w:t>乳劑</w:t>
            </w:r>
          </w:p>
        </w:tc>
        <w:tc>
          <w:tcPr>
            <w:tcW w:w="2268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/>
              </w:rPr>
              <w:t>劑型：</w:t>
            </w:r>
            <w:r w:rsidRPr="00813DB7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796" w:type="dxa"/>
            <w:gridSpan w:val="5"/>
          </w:tcPr>
          <w:p w:rsidR="00D8178E" w:rsidRPr="00813DB7" w:rsidRDefault="00D8178E" w:rsidP="00C21B6F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u w:val="single"/>
              </w:rPr>
            </w:pPr>
            <w:r w:rsidRPr="00813DB7">
              <w:rPr>
                <w:rFonts w:ascii="標楷體" w:eastAsia="標楷體" w:hAnsi="標楷體"/>
              </w:rPr>
              <w:t>有效成分：</w:t>
            </w:r>
            <w:r w:rsidR="00C21B6F" w:rsidRPr="00813DB7">
              <w:rPr>
                <w:rFonts w:hint="eastAsia"/>
              </w:rPr>
              <w:t xml:space="preserve"> </w:t>
            </w:r>
            <w:r w:rsidR="00E0146A" w:rsidRPr="00813DB7">
              <w:t xml:space="preserve"> </w:t>
            </w:r>
            <w:proofErr w:type="spellStart"/>
            <w:r w:rsidR="00E0146A" w:rsidRPr="00813DB7">
              <w:rPr>
                <w:rFonts w:ascii="標楷體" w:eastAsia="標楷體" w:hAnsi="標楷體"/>
                <w:u w:val="single"/>
              </w:rPr>
              <w:t>Pirimiphos</w:t>
            </w:r>
            <w:proofErr w:type="spellEnd"/>
            <w:r w:rsidR="00E0146A" w:rsidRPr="00813DB7">
              <w:rPr>
                <w:rFonts w:ascii="標楷體" w:eastAsia="標楷體" w:hAnsi="標楷體"/>
                <w:u w:val="single"/>
              </w:rPr>
              <w:t>-Methy</w:t>
            </w:r>
            <w:r w:rsidR="00225387">
              <w:rPr>
                <w:rFonts w:ascii="標楷體" w:eastAsia="標楷體" w:hAnsi="標楷體" w:hint="eastAsia"/>
                <w:u w:val="single"/>
              </w:rPr>
              <w:t>l</w:t>
            </w:r>
            <w:r w:rsidR="00E0146A" w:rsidRPr="00813DB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21B6F" w:rsidRPr="00813DB7">
              <w:rPr>
                <w:rFonts w:ascii="標楷體" w:eastAsia="標楷體" w:hAnsi="標楷體" w:hint="eastAsia"/>
                <w:u w:val="single"/>
              </w:rPr>
              <w:t xml:space="preserve"> 2</w:t>
            </w:r>
            <w:r w:rsidR="00E0146A" w:rsidRPr="00813DB7">
              <w:rPr>
                <w:rFonts w:ascii="標楷體" w:eastAsia="標楷體" w:hAnsi="標楷體" w:hint="eastAsia"/>
                <w:u w:val="single"/>
              </w:rPr>
              <w:t>5</w:t>
            </w:r>
            <w:r w:rsidR="00C21B6F" w:rsidRPr="00813DB7">
              <w:rPr>
                <w:rFonts w:ascii="標楷體" w:eastAsia="標楷體" w:hAnsi="標楷體" w:hint="eastAsia"/>
                <w:u w:val="single"/>
              </w:rPr>
              <w:t>%w/w</w:t>
            </w:r>
          </w:p>
        </w:tc>
      </w:tr>
      <w:tr w:rsidR="00D8178E" w:rsidRPr="00813DB7" w:rsidTr="001F79C3">
        <w:trPr>
          <w:gridAfter w:val="1"/>
          <w:wAfter w:w="142" w:type="dxa"/>
        </w:trPr>
        <w:tc>
          <w:tcPr>
            <w:tcW w:w="4503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  <w:p w:rsidR="00D8178E" w:rsidRPr="00813DB7" w:rsidRDefault="00546DAB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 w:hint="eastAsia"/>
              </w:rPr>
              <w:t>結果:</w:t>
            </w:r>
          </w:p>
        </w:tc>
        <w:tc>
          <w:tcPr>
            <w:tcW w:w="2268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 w:hint="eastAsia"/>
              </w:rPr>
              <w:t>使用劑量：1ml/m</w:t>
            </w:r>
            <w:r w:rsidRPr="00813DB7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D8178E" w:rsidRPr="00813DB7" w:rsidRDefault="00D8178E" w:rsidP="00E0146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3DB7">
              <w:rPr>
                <w:rFonts w:ascii="標楷體" w:eastAsia="標楷體" w:hAnsi="標楷體" w:hint="eastAsia"/>
              </w:rPr>
              <w:t>使用方法：稀釋</w:t>
            </w:r>
            <w:r w:rsidR="00546DAB" w:rsidRPr="00813DB7">
              <w:rPr>
                <w:rFonts w:ascii="標楷體" w:eastAsia="標楷體" w:hAnsi="標楷體" w:hint="eastAsia"/>
                <w:u w:val="single"/>
              </w:rPr>
              <w:t>100-</w:t>
            </w:r>
            <w:r w:rsidR="00E0146A" w:rsidRPr="00813DB7">
              <w:rPr>
                <w:rFonts w:ascii="標楷體" w:eastAsia="標楷體" w:hAnsi="標楷體" w:hint="eastAsia"/>
                <w:u w:val="single"/>
              </w:rPr>
              <w:t>4</w:t>
            </w:r>
            <w:r w:rsidR="00546DAB" w:rsidRPr="00813DB7">
              <w:rPr>
                <w:rFonts w:ascii="標楷體" w:eastAsia="標楷體" w:hAnsi="標楷體" w:hint="eastAsia"/>
                <w:u w:val="single"/>
              </w:rPr>
              <w:t>00</w:t>
            </w:r>
            <w:r w:rsidRPr="00813DB7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8178E" w:rsidRPr="00813DB7" w:rsidRDefault="00D8178E" w:rsidP="001F79C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E0146A" w:rsidRPr="00813DB7" w:rsidRDefault="00E970A7" w:rsidP="00E0146A">
      <w:pPr>
        <w:jc w:val="right"/>
        <w:rPr>
          <w:rFonts w:ascii="標楷體" w:eastAsia="標楷體" w:hAnsi="標楷體"/>
        </w:rPr>
      </w:pPr>
      <w:r w:rsidRPr="00813DB7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="00E0146A" w:rsidRPr="00813DB7">
        <w:rPr>
          <w:rFonts w:ascii="標楷體" w:eastAsia="標楷體" w:hAnsi="標楷體" w:hint="eastAsia"/>
        </w:rPr>
        <w:t>研</w:t>
      </w:r>
      <w:proofErr w:type="gramEnd"/>
      <w:r w:rsidR="00E0146A" w:rsidRPr="00813DB7">
        <w:rPr>
          <w:rFonts w:ascii="標楷體" w:eastAsia="標楷體" w:hAnsi="標楷體" w:hint="eastAsia"/>
        </w:rPr>
        <w:t>檢中心 林森實驗室</w:t>
      </w:r>
    </w:p>
    <w:p w:rsidR="00E970A7" w:rsidRPr="00813DB7" w:rsidRDefault="00E970A7" w:rsidP="00546DAB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</w:p>
    <w:tbl>
      <w:tblPr>
        <w:tblpPr w:leftFromText="180" w:rightFromText="180" w:vertAnchor="page" w:horzAnchor="margin" w:tblpY="4534"/>
        <w:tblW w:w="0" w:type="auto"/>
        <w:tblLook w:val="04A0" w:firstRow="1" w:lastRow="0" w:firstColumn="1" w:lastColumn="0" w:noHBand="0" w:noVBand="1"/>
      </w:tblPr>
      <w:tblGrid>
        <w:gridCol w:w="3085"/>
        <w:gridCol w:w="1988"/>
        <w:gridCol w:w="2980"/>
        <w:gridCol w:w="1670"/>
        <w:gridCol w:w="1310"/>
        <w:gridCol w:w="1851"/>
        <w:gridCol w:w="1130"/>
      </w:tblGrid>
      <w:tr w:rsidR="00B13A05" w:rsidRPr="000B3743" w:rsidTr="00B13A05">
        <w:trPr>
          <w:trHeight w:val="20"/>
        </w:trPr>
        <w:tc>
          <w:tcPr>
            <w:tcW w:w="3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0B374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B3743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0B374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0B3743">
              <w:rPr>
                <w:rFonts w:eastAsia="標楷體" w:hint="eastAsia"/>
              </w:rPr>
              <w:t>稀釋倍數</w:t>
            </w:r>
            <w:r w:rsidRPr="000B3743">
              <w:rPr>
                <w:rFonts w:eastAsia="標楷體" w:hint="eastAsia"/>
              </w:rPr>
              <w:t>(</w:t>
            </w:r>
            <w:r w:rsidRPr="000B3743">
              <w:rPr>
                <w:rFonts w:eastAsia="標楷體" w:hint="eastAsia"/>
              </w:rPr>
              <w:t>×</w:t>
            </w:r>
            <w:r w:rsidRPr="000B3743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0B374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0B3743">
              <w:rPr>
                <w:rFonts w:eastAsia="標楷體" w:hint="eastAsia"/>
              </w:rPr>
              <w:t>濃度</w:t>
            </w:r>
            <w:r w:rsidRPr="000B3743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13A05" w:rsidRPr="000B374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0B3743">
              <w:rPr>
                <w:rFonts w:eastAsia="標楷體" w:hint="eastAsia"/>
              </w:rPr>
              <w:t>30</w:t>
            </w:r>
            <w:r w:rsidRPr="000B3743">
              <w:rPr>
                <w:rFonts w:eastAsia="標楷體" w:hint="eastAsia"/>
              </w:rPr>
              <w:t>分鐘</w:t>
            </w:r>
            <w:proofErr w:type="gramStart"/>
            <w:r w:rsidRPr="000B3743">
              <w:rPr>
                <w:rFonts w:eastAsia="標楷體" w:hint="eastAsia"/>
              </w:rPr>
              <w:t>擊昏率</w:t>
            </w:r>
            <w:proofErr w:type="gramEnd"/>
            <w:r w:rsidRPr="000B3743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0B374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0B3743">
              <w:rPr>
                <w:rFonts w:eastAsia="標楷體" w:hint="eastAsia"/>
              </w:rPr>
              <w:t>24</w:t>
            </w:r>
            <w:r w:rsidRPr="000B3743">
              <w:rPr>
                <w:rFonts w:eastAsia="標楷體" w:hint="eastAsia"/>
              </w:rPr>
              <w:t>小時死亡率</w:t>
            </w:r>
            <w:r w:rsidRPr="000B3743">
              <w:rPr>
                <w:rFonts w:eastAsia="標楷體" w:hint="eastAsia"/>
              </w:rPr>
              <w:t>(%)</w:t>
            </w:r>
          </w:p>
        </w:tc>
      </w:tr>
      <w:tr w:rsidR="00225387" w:rsidRPr="000B3743" w:rsidTr="00DD03A3">
        <w:trPr>
          <w:cantSplit/>
          <w:trHeight w:val="20"/>
        </w:trPr>
        <w:tc>
          <w:tcPr>
            <w:tcW w:w="3085" w:type="dxa"/>
            <w:vMerge w:val="restart"/>
            <w:vAlign w:val="center"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0B3743">
              <w:rPr>
                <w:rFonts w:eastAsia="標楷體" w:hint="eastAsia"/>
              </w:rPr>
              <w:t>快克利乳劑</w:t>
            </w:r>
          </w:p>
        </w:tc>
        <w:tc>
          <w:tcPr>
            <w:tcW w:w="1988" w:type="dxa"/>
            <w:vAlign w:val="center"/>
          </w:tcPr>
          <w:p w:rsidR="00225387" w:rsidRPr="000B3743" w:rsidRDefault="00225387" w:rsidP="0022538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B3743">
              <w:rPr>
                <w:rFonts w:hint="eastAsia"/>
                <w:color w:val="000000"/>
              </w:rPr>
              <w:t>25000</w:t>
            </w:r>
          </w:p>
        </w:tc>
        <w:tc>
          <w:tcPr>
            <w:tcW w:w="2980" w:type="dxa"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0B3743">
              <w:rPr>
                <w:rFonts w:eastAsia="標楷體" w:hAnsi="標楷體" w:hint="eastAsia"/>
              </w:rPr>
              <w:t>4.0</w:t>
            </w:r>
            <w:r w:rsidRPr="000B3743">
              <w:rPr>
                <w:rFonts w:eastAsia="標楷體" w:hAnsi="標楷體"/>
              </w:rPr>
              <w:t>×</w:t>
            </w:r>
            <w:r w:rsidRPr="000B3743">
              <w:rPr>
                <w:rFonts w:eastAsia="標楷體" w:hAnsi="標楷體" w:hint="eastAsia"/>
              </w:rPr>
              <w:t>10</w:t>
            </w:r>
            <w:r w:rsidRPr="000B3743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15.0</w:t>
            </w:r>
          </w:p>
        </w:tc>
        <w:tc>
          <w:tcPr>
            <w:tcW w:w="113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225387" w:rsidRPr="000B3743" w:rsidTr="00DD03A3">
        <w:trPr>
          <w:cantSplit/>
          <w:trHeight w:val="20"/>
        </w:trPr>
        <w:tc>
          <w:tcPr>
            <w:tcW w:w="3085" w:type="dxa"/>
            <w:vMerge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225387" w:rsidRPr="000B3743" w:rsidRDefault="00225387" w:rsidP="0022538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B3743"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  <w:r w:rsidRPr="000B3743">
              <w:rPr>
                <w:rFonts w:eastAsia="標楷體" w:hAnsi="標楷體" w:hint="eastAsia"/>
              </w:rPr>
              <w:t>1.0</w:t>
            </w:r>
            <w:r w:rsidRPr="000B3743">
              <w:rPr>
                <w:rFonts w:eastAsia="標楷體" w:hAnsi="標楷體"/>
              </w:rPr>
              <w:t>×</w:t>
            </w:r>
            <w:r w:rsidRPr="000B3743">
              <w:rPr>
                <w:rFonts w:eastAsia="標楷體" w:hAnsi="標楷體" w:hint="eastAsia"/>
              </w:rPr>
              <w:t>10</w:t>
            </w:r>
            <w:r w:rsidRPr="000B3743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27.5</w:t>
            </w:r>
          </w:p>
        </w:tc>
        <w:tc>
          <w:tcPr>
            <w:tcW w:w="113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225387" w:rsidRPr="000B3743" w:rsidTr="00DD03A3">
        <w:trPr>
          <w:cantSplit/>
          <w:trHeight w:val="20"/>
        </w:trPr>
        <w:tc>
          <w:tcPr>
            <w:tcW w:w="3085" w:type="dxa"/>
            <w:vMerge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225387" w:rsidRPr="000B3743" w:rsidRDefault="00225387" w:rsidP="0022538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B3743"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225387" w:rsidRPr="000B3743" w:rsidRDefault="00225387" w:rsidP="00450F0E">
            <w:pPr>
              <w:adjustRightInd w:val="0"/>
              <w:snapToGrid w:val="0"/>
              <w:spacing w:line="0" w:lineRule="atLeast"/>
              <w:jc w:val="center"/>
            </w:pPr>
            <w:r w:rsidRPr="000B3743">
              <w:rPr>
                <w:rFonts w:eastAsia="標楷體" w:hAnsi="標楷體" w:hint="eastAsia"/>
              </w:rPr>
              <w:t>2.0</w:t>
            </w:r>
            <w:r w:rsidRPr="000B3743">
              <w:rPr>
                <w:rFonts w:eastAsia="標楷體" w:hAnsi="標楷體"/>
              </w:rPr>
              <w:t>×</w:t>
            </w:r>
            <w:r w:rsidRPr="000B3743">
              <w:rPr>
                <w:rFonts w:eastAsia="標楷體" w:hAnsi="標楷體" w:hint="eastAsia"/>
              </w:rPr>
              <w:t>10</w:t>
            </w:r>
            <w:r w:rsidRPr="000B3743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67.5</w:t>
            </w:r>
          </w:p>
        </w:tc>
        <w:tc>
          <w:tcPr>
            <w:tcW w:w="113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225387" w:rsidRPr="000B3743" w:rsidTr="00DD03A3">
        <w:trPr>
          <w:cantSplit/>
          <w:trHeight w:val="20"/>
        </w:trPr>
        <w:tc>
          <w:tcPr>
            <w:tcW w:w="3085" w:type="dxa"/>
            <w:vMerge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225387" w:rsidRPr="000B3743" w:rsidRDefault="00225387" w:rsidP="0022538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B3743">
              <w:rPr>
                <w:rFonts w:hint="eastAsia"/>
                <w:color w:val="000000"/>
              </w:rPr>
              <w:t>3000</w:t>
            </w:r>
          </w:p>
        </w:tc>
        <w:tc>
          <w:tcPr>
            <w:tcW w:w="2980" w:type="dxa"/>
          </w:tcPr>
          <w:p w:rsidR="00225387" w:rsidRPr="000B3743" w:rsidRDefault="00225387" w:rsidP="00225387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0B3743">
              <w:rPr>
                <w:rFonts w:eastAsia="標楷體" w:hAnsi="標楷體" w:hint="eastAsia"/>
              </w:rPr>
              <w:t>3.3</w:t>
            </w:r>
            <w:r w:rsidRPr="000B3743">
              <w:rPr>
                <w:rFonts w:eastAsia="標楷體" w:hAnsi="標楷體"/>
              </w:rPr>
              <w:t>×</w:t>
            </w:r>
            <w:r w:rsidRPr="000B3743">
              <w:rPr>
                <w:rFonts w:eastAsia="標楷體" w:hAnsi="標楷體" w:hint="eastAsia"/>
              </w:rPr>
              <w:t>10</w:t>
            </w:r>
            <w:r w:rsidRPr="000B3743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75.0</w:t>
            </w:r>
          </w:p>
        </w:tc>
        <w:tc>
          <w:tcPr>
            <w:tcW w:w="113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225387" w:rsidRPr="000B3743" w:rsidTr="00DD03A3">
        <w:trPr>
          <w:cantSplit/>
          <w:trHeight w:val="20"/>
        </w:trPr>
        <w:tc>
          <w:tcPr>
            <w:tcW w:w="3085" w:type="dxa"/>
            <w:vMerge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225387" w:rsidRPr="000B3743" w:rsidRDefault="00225387" w:rsidP="0022538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B3743"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0B3743">
              <w:rPr>
                <w:rFonts w:eastAsia="標楷體" w:hAnsi="標楷體" w:hint="eastAsia"/>
              </w:rPr>
              <w:t>1.0</w:t>
            </w:r>
            <w:r w:rsidRPr="000B3743">
              <w:rPr>
                <w:rFonts w:eastAsia="標楷體" w:hAnsi="標楷體"/>
              </w:rPr>
              <w:t>×</w:t>
            </w:r>
            <w:r w:rsidRPr="000B3743">
              <w:rPr>
                <w:rFonts w:eastAsia="標楷體" w:hAnsi="標楷體" w:hint="eastAsia"/>
              </w:rPr>
              <w:t>10</w:t>
            </w:r>
            <w:r w:rsidRPr="000B3743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90.0</w:t>
            </w:r>
          </w:p>
        </w:tc>
        <w:tc>
          <w:tcPr>
            <w:tcW w:w="113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225387" w:rsidRPr="000B3743" w:rsidTr="00DD03A3">
        <w:trPr>
          <w:cantSplit/>
          <w:trHeight w:val="20"/>
        </w:trPr>
        <w:tc>
          <w:tcPr>
            <w:tcW w:w="3085" w:type="dxa"/>
            <w:vMerge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225387" w:rsidRPr="000B3743" w:rsidRDefault="00225387" w:rsidP="00225387">
            <w:pPr>
              <w:jc w:val="center"/>
              <w:rPr>
                <w:rFonts w:ascii="新細明體" w:hAnsi="新細明體" w:cs="新細明體"/>
                <w:color w:val="000000"/>
              </w:rPr>
            </w:pPr>
            <w:r w:rsidRPr="000B3743"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0B3743">
              <w:rPr>
                <w:rFonts w:eastAsia="標楷體" w:hAnsi="標楷體" w:hint="eastAsia"/>
              </w:rPr>
              <w:t>2.0</w:t>
            </w:r>
            <w:r w:rsidRPr="000B3743">
              <w:rPr>
                <w:rFonts w:eastAsia="標楷體" w:hAnsi="標楷體"/>
              </w:rPr>
              <w:t>×</w:t>
            </w:r>
            <w:r w:rsidRPr="000B3743">
              <w:rPr>
                <w:rFonts w:eastAsia="標楷體" w:hAnsi="標楷體" w:hint="eastAsia"/>
              </w:rPr>
              <w:t>10</w:t>
            </w:r>
            <w:r w:rsidRPr="000B3743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5.0</w:t>
            </w:r>
          </w:p>
        </w:tc>
        <w:tc>
          <w:tcPr>
            <w:tcW w:w="131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97.5</w:t>
            </w:r>
          </w:p>
        </w:tc>
        <w:tc>
          <w:tcPr>
            <w:tcW w:w="1130" w:type="dxa"/>
            <w:tcBorders>
              <w:left w:val="nil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225387" w:rsidRPr="000B3743" w:rsidTr="00FC72F1">
        <w:trPr>
          <w:cantSplit/>
          <w:trHeight w:val="20"/>
        </w:trPr>
        <w:tc>
          <w:tcPr>
            <w:tcW w:w="3085" w:type="dxa"/>
            <w:tcBorders>
              <w:bottom w:val="single" w:sz="4" w:space="0" w:color="auto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tcBorders>
              <w:bottom w:val="single" w:sz="4" w:space="0" w:color="auto"/>
            </w:tcBorders>
            <w:vAlign w:val="center"/>
          </w:tcPr>
          <w:p w:rsidR="00225387" w:rsidRPr="000B3743" w:rsidRDefault="00225387" w:rsidP="00225387">
            <w:pPr>
              <w:jc w:val="center"/>
              <w:rPr>
                <w:color w:val="000000"/>
              </w:rPr>
            </w:pPr>
            <w:r w:rsidRPr="000B3743">
              <w:rPr>
                <w:rFonts w:hint="eastAsia"/>
                <w:color w:val="000000"/>
              </w:rPr>
              <w:t>300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0B3743">
              <w:rPr>
                <w:rFonts w:eastAsia="標楷體" w:hAnsi="標楷體" w:hint="eastAsia"/>
              </w:rPr>
              <w:t>3.3</w:t>
            </w:r>
            <w:r w:rsidRPr="000B3743">
              <w:rPr>
                <w:rFonts w:eastAsia="標楷體" w:hAnsi="標楷體"/>
              </w:rPr>
              <w:t>×</w:t>
            </w:r>
            <w:r w:rsidRPr="000B3743">
              <w:rPr>
                <w:rFonts w:eastAsia="標楷體" w:hAnsi="標楷體" w:hint="eastAsia"/>
              </w:rPr>
              <w:t>10</w:t>
            </w:r>
            <w:r w:rsidRPr="000B3743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225387" w:rsidRPr="000B3743" w:rsidRDefault="00225387" w:rsidP="00DA38B0">
            <w:pPr>
              <w:jc w:val="right"/>
            </w:pPr>
            <w:r w:rsidRPr="000B3743">
              <w:rPr>
                <w:rFonts w:hint="eastAsia"/>
              </w:rPr>
              <w:t>10.0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225387" w:rsidRPr="000B3743" w:rsidRDefault="00225387" w:rsidP="00225387">
            <w:pPr>
              <w:jc w:val="right"/>
              <w:rPr>
                <w:color w:val="000000"/>
              </w:rPr>
            </w:pPr>
            <w:r w:rsidRPr="000B3743">
              <w:rPr>
                <w:color w:val="000000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225387" w:rsidRPr="000B3743" w:rsidRDefault="0022538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E970A7" w:rsidRPr="00813DB7" w:rsidRDefault="00E970A7" w:rsidP="00F33541">
      <w:pPr>
        <w:adjustRightInd w:val="0"/>
        <w:snapToGrid w:val="0"/>
        <w:spacing w:beforeLines="50" w:before="120" w:line="0" w:lineRule="atLeast"/>
        <w:rPr>
          <w:rFonts w:eastAsia="標楷體" w:hAnsi="標楷體"/>
        </w:rPr>
      </w:pPr>
      <w:r w:rsidRPr="00813DB7">
        <w:rPr>
          <w:rFonts w:eastAsia="標楷體" w:hint="eastAsia"/>
        </w:rPr>
        <w:t>KC</w:t>
      </w:r>
      <w:r w:rsidRPr="00813DB7">
        <w:rPr>
          <w:rFonts w:eastAsia="標楷體" w:hint="eastAsia"/>
          <w:vertAlign w:val="subscript"/>
        </w:rPr>
        <w:t>50</w:t>
      </w:r>
      <w:r w:rsidRPr="00813DB7">
        <w:rPr>
          <w:rFonts w:eastAsia="標楷體" w:hint="eastAsia"/>
        </w:rPr>
        <w:t>(</w:t>
      </w:r>
      <w:r w:rsidRPr="00813DB7">
        <w:rPr>
          <w:rFonts w:eastAsia="標楷體" w:hint="eastAsia"/>
        </w:rPr>
        <w:t>半數擊昏濃度</w:t>
      </w:r>
      <w:r w:rsidRPr="00813DB7">
        <w:rPr>
          <w:rFonts w:eastAsia="標楷體" w:hint="eastAsia"/>
        </w:rPr>
        <w:t>)=</w:t>
      </w:r>
      <w:r w:rsidR="00225387">
        <w:rPr>
          <w:rFonts w:eastAsia="標楷體" w:hint="eastAsia"/>
        </w:rPr>
        <w:t>2.0</w:t>
      </w:r>
      <w:r w:rsidRPr="00813DB7">
        <w:rPr>
          <w:rFonts w:eastAsia="標楷體"/>
        </w:rPr>
        <w:t>×10</w:t>
      </w:r>
      <w:r w:rsidRPr="00813DB7">
        <w:rPr>
          <w:rFonts w:eastAsia="標楷體"/>
          <w:vertAlign w:val="superscript"/>
        </w:rPr>
        <w:t>-</w:t>
      </w:r>
      <w:r w:rsidR="00225387">
        <w:rPr>
          <w:rFonts w:eastAsia="標楷體" w:hint="eastAsia"/>
          <w:vertAlign w:val="superscript"/>
        </w:rPr>
        <w:t>2</w:t>
      </w:r>
      <w:r w:rsidRPr="00813DB7">
        <w:rPr>
          <w:rFonts w:eastAsia="標楷體"/>
        </w:rPr>
        <w:t>(v/v%)</w:t>
      </w:r>
      <w:proofErr w:type="gramStart"/>
      <w:r w:rsidRPr="00813DB7">
        <w:rPr>
          <w:rFonts w:eastAsia="標楷體" w:hint="eastAsia"/>
        </w:rPr>
        <w:t>≒</w:t>
      </w:r>
      <w:proofErr w:type="gramEnd"/>
      <w:r w:rsidRPr="00813DB7">
        <w:rPr>
          <w:rFonts w:eastAsia="標楷體" w:hAnsi="標楷體"/>
        </w:rPr>
        <w:t>稀釋</w:t>
      </w:r>
      <w:r w:rsidR="00225387">
        <w:rPr>
          <w:rFonts w:eastAsia="標楷體" w:hAnsi="標楷體" w:hint="eastAsia"/>
        </w:rPr>
        <w:t>5</w:t>
      </w:r>
      <w:r w:rsidR="00C0073D" w:rsidRPr="00813DB7">
        <w:rPr>
          <w:rFonts w:eastAsia="標楷體" w:hAnsi="標楷體" w:hint="eastAsia"/>
        </w:rPr>
        <w:t>1.2</w:t>
      </w:r>
      <w:r w:rsidRPr="00813DB7">
        <w:rPr>
          <w:rFonts w:eastAsia="標楷體" w:hAnsi="標楷體"/>
        </w:rPr>
        <w:t>倍</w:t>
      </w:r>
    </w:p>
    <w:p w:rsidR="00E970A7" w:rsidRPr="00813DB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813DB7">
        <w:rPr>
          <w:rFonts w:eastAsia="標楷體"/>
        </w:rPr>
        <w:t>LC</w:t>
      </w:r>
      <w:r w:rsidRPr="00813DB7">
        <w:rPr>
          <w:rFonts w:eastAsia="標楷體"/>
          <w:vertAlign w:val="subscript"/>
        </w:rPr>
        <w:t>50</w:t>
      </w:r>
      <w:r w:rsidRPr="00813DB7">
        <w:rPr>
          <w:rFonts w:eastAsia="標楷體" w:hint="eastAsia"/>
        </w:rPr>
        <w:t>(</w:t>
      </w:r>
      <w:r w:rsidRPr="00813DB7">
        <w:rPr>
          <w:rFonts w:eastAsia="標楷體" w:hint="eastAsia"/>
        </w:rPr>
        <w:t>半數致死濃度</w:t>
      </w:r>
      <w:r w:rsidRPr="00813DB7">
        <w:rPr>
          <w:rFonts w:eastAsia="標楷體" w:hint="eastAsia"/>
        </w:rPr>
        <w:t>)</w:t>
      </w:r>
      <w:r w:rsidRPr="00813DB7">
        <w:rPr>
          <w:rFonts w:eastAsia="標楷體" w:hAnsi="標楷體" w:hint="eastAsia"/>
        </w:rPr>
        <w:t>=</w:t>
      </w:r>
      <w:r w:rsidR="00450F0E" w:rsidRPr="00813DB7">
        <w:rPr>
          <w:rFonts w:eastAsia="標楷體" w:hAnsi="標楷體" w:hint="eastAsia"/>
        </w:rPr>
        <w:t>1.</w:t>
      </w:r>
      <w:r w:rsidR="00225387">
        <w:rPr>
          <w:rFonts w:eastAsia="標楷體" w:hAnsi="標楷體" w:hint="eastAsia"/>
        </w:rPr>
        <w:t>5</w:t>
      </w:r>
      <w:r w:rsidRPr="00813DB7">
        <w:rPr>
          <w:rFonts w:eastAsia="標楷體"/>
        </w:rPr>
        <w:t>×10</w:t>
      </w:r>
      <w:r w:rsidRPr="00813DB7">
        <w:rPr>
          <w:rFonts w:eastAsia="標楷體"/>
          <w:vertAlign w:val="superscript"/>
        </w:rPr>
        <w:t>-</w:t>
      </w:r>
      <w:r w:rsidRPr="00813DB7">
        <w:rPr>
          <w:rFonts w:eastAsia="標楷體" w:hint="eastAsia"/>
          <w:vertAlign w:val="superscript"/>
        </w:rPr>
        <w:t>4</w:t>
      </w:r>
      <w:r w:rsidRPr="00813DB7">
        <w:rPr>
          <w:rFonts w:eastAsia="標楷體"/>
        </w:rPr>
        <w:t>(v/v%)</w:t>
      </w:r>
      <w:proofErr w:type="gramStart"/>
      <w:r w:rsidRPr="00813DB7">
        <w:rPr>
          <w:rFonts w:eastAsia="標楷體" w:hint="eastAsia"/>
        </w:rPr>
        <w:t>≒</w:t>
      </w:r>
      <w:proofErr w:type="gramEnd"/>
      <w:r w:rsidRPr="00813DB7">
        <w:rPr>
          <w:rFonts w:eastAsia="標楷體" w:hAnsi="標楷體"/>
        </w:rPr>
        <w:t>稀釋</w:t>
      </w:r>
      <w:r w:rsidR="00225387">
        <w:rPr>
          <w:rFonts w:eastAsia="標楷體" w:hAnsi="標楷體" w:hint="eastAsia"/>
        </w:rPr>
        <w:t>6459.1</w:t>
      </w:r>
      <w:r w:rsidRPr="00813DB7">
        <w:rPr>
          <w:rFonts w:eastAsia="標楷體" w:hAnsi="標楷體"/>
        </w:rPr>
        <w:t>倍</w:t>
      </w:r>
    </w:p>
    <w:p w:rsidR="00E970A7" w:rsidRPr="00813DB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813DB7">
        <w:rPr>
          <w:rFonts w:eastAsia="標楷體"/>
        </w:rPr>
        <w:t>LC</w:t>
      </w:r>
      <w:r w:rsidRPr="00813DB7">
        <w:rPr>
          <w:rFonts w:eastAsia="標楷體"/>
          <w:vertAlign w:val="subscript"/>
        </w:rPr>
        <w:t>99</w:t>
      </w:r>
      <w:r w:rsidRPr="00813DB7">
        <w:rPr>
          <w:rFonts w:eastAsia="標楷體" w:hint="eastAsia"/>
        </w:rPr>
        <w:t>(</w:t>
      </w:r>
      <w:r w:rsidRPr="00813DB7">
        <w:rPr>
          <w:rFonts w:eastAsia="標楷體" w:hint="eastAsia"/>
        </w:rPr>
        <w:t>致死率達</w:t>
      </w:r>
      <w:r w:rsidRPr="00813DB7">
        <w:rPr>
          <w:rFonts w:eastAsia="標楷體" w:hint="eastAsia"/>
        </w:rPr>
        <w:t>99%</w:t>
      </w:r>
      <w:r w:rsidRPr="00813DB7">
        <w:rPr>
          <w:rFonts w:eastAsia="標楷體" w:hint="eastAsia"/>
        </w:rPr>
        <w:t>的濃度</w:t>
      </w:r>
      <w:r w:rsidRPr="00813DB7">
        <w:rPr>
          <w:rFonts w:eastAsia="標楷體" w:hint="eastAsia"/>
        </w:rPr>
        <w:t>)</w:t>
      </w:r>
      <w:r w:rsidRPr="00813DB7">
        <w:rPr>
          <w:rFonts w:eastAsia="標楷體" w:hAnsi="標楷體" w:hint="eastAsia"/>
        </w:rPr>
        <w:t>=</w:t>
      </w:r>
      <w:r w:rsidR="00225387">
        <w:rPr>
          <w:rFonts w:eastAsia="標楷體" w:hAnsi="標楷體" w:hint="eastAsia"/>
        </w:rPr>
        <w:t>2.8</w:t>
      </w:r>
      <w:r w:rsidRPr="00813DB7">
        <w:rPr>
          <w:rFonts w:eastAsia="標楷體"/>
        </w:rPr>
        <w:t>×10</w:t>
      </w:r>
      <w:r w:rsidRPr="00813DB7">
        <w:rPr>
          <w:rFonts w:eastAsia="標楷體"/>
          <w:vertAlign w:val="superscript"/>
        </w:rPr>
        <w:t>-</w:t>
      </w:r>
      <w:r w:rsidRPr="00813DB7">
        <w:rPr>
          <w:rFonts w:eastAsia="標楷體" w:hint="eastAsia"/>
          <w:vertAlign w:val="superscript"/>
        </w:rPr>
        <w:t>3</w:t>
      </w:r>
      <w:r w:rsidRPr="00813DB7">
        <w:rPr>
          <w:rFonts w:eastAsia="標楷體"/>
        </w:rPr>
        <w:t>(v/v%)</w:t>
      </w:r>
      <w:proofErr w:type="gramStart"/>
      <w:r w:rsidRPr="00813DB7">
        <w:rPr>
          <w:rFonts w:eastAsia="標楷體" w:hint="eastAsia"/>
        </w:rPr>
        <w:t>≒</w:t>
      </w:r>
      <w:proofErr w:type="gramEnd"/>
      <w:r w:rsidRPr="00813DB7">
        <w:rPr>
          <w:rFonts w:eastAsia="標楷體" w:hAnsi="標楷體"/>
        </w:rPr>
        <w:t>稀釋</w:t>
      </w:r>
      <w:r w:rsidR="00225387">
        <w:rPr>
          <w:rFonts w:eastAsia="標楷體" w:hAnsi="標楷體" w:hint="eastAsia"/>
        </w:rPr>
        <w:t>35</w:t>
      </w:r>
      <w:r w:rsidR="00C21B6F" w:rsidRPr="00813DB7">
        <w:rPr>
          <w:rFonts w:eastAsia="標楷體" w:hAnsi="標楷體" w:hint="eastAsia"/>
        </w:rPr>
        <w:t>5</w:t>
      </w:r>
      <w:r w:rsidR="00225387">
        <w:rPr>
          <w:rFonts w:eastAsia="標楷體" w:hAnsi="標楷體" w:hint="eastAsia"/>
        </w:rPr>
        <w:t>.1</w:t>
      </w:r>
      <w:r w:rsidR="00B13A05" w:rsidRPr="00813DB7">
        <w:rPr>
          <w:rFonts w:eastAsia="標楷體" w:hAnsi="標楷體"/>
        </w:rPr>
        <w:t>倍</w:t>
      </w:r>
    </w:p>
    <w:p w:rsidR="00E970A7" w:rsidRPr="00813DB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813DB7">
        <w:rPr>
          <w:rFonts w:eastAsia="標楷體" w:hAnsi="標楷體" w:hint="eastAsia"/>
        </w:rPr>
        <w:t>診斷濃度</w:t>
      </w:r>
      <w:r w:rsidRPr="00813DB7">
        <w:rPr>
          <w:rFonts w:eastAsia="標楷體" w:hAnsi="標楷體" w:hint="eastAsia"/>
        </w:rPr>
        <w:t>(</w:t>
      </w:r>
      <w:r w:rsidRPr="00813DB7">
        <w:rPr>
          <w:rFonts w:eastAsia="標楷體"/>
        </w:rPr>
        <w:t>LC</w:t>
      </w:r>
      <w:r w:rsidRPr="00813DB7">
        <w:rPr>
          <w:rFonts w:eastAsia="標楷體"/>
          <w:vertAlign w:val="subscript"/>
        </w:rPr>
        <w:t>99</w:t>
      </w:r>
      <w:r w:rsidRPr="00813DB7">
        <w:rPr>
          <w:rFonts w:eastAsia="標楷體" w:hint="eastAsia"/>
        </w:rPr>
        <w:t>的兩倍</w:t>
      </w:r>
      <w:r w:rsidRPr="00813DB7">
        <w:rPr>
          <w:rFonts w:eastAsia="標楷體" w:hAnsi="標楷體" w:hint="eastAsia"/>
        </w:rPr>
        <w:t>，建議田間使用的濃度</w:t>
      </w:r>
      <w:r w:rsidRPr="00813DB7">
        <w:rPr>
          <w:rFonts w:eastAsia="標楷體" w:hAnsi="標楷體" w:hint="eastAsia"/>
        </w:rPr>
        <w:t>)=</w:t>
      </w:r>
      <w:r w:rsidR="00225387">
        <w:rPr>
          <w:rFonts w:eastAsia="標楷體" w:hAnsi="標楷體" w:hint="eastAsia"/>
        </w:rPr>
        <w:t>5.6</w:t>
      </w:r>
      <w:r w:rsidRPr="00813DB7">
        <w:rPr>
          <w:rFonts w:eastAsia="標楷體"/>
        </w:rPr>
        <w:t>×10</w:t>
      </w:r>
      <w:r w:rsidRPr="00813DB7">
        <w:rPr>
          <w:rFonts w:eastAsia="標楷體"/>
          <w:vertAlign w:val="superscript"/>
        </w:rPr>
        <w:t>-</w:t>
      </w:r>
      <w:r w:rsidR="00423E49" w:rsidRPr="00813DB7">
        <w:rPr>
          <w:rFonts w:eastAsia="標楷體" w:hint="eastAsia"/>
          <w:vertAlign w:val="superscript"/>
        </w:rPr>
        <w:t>3</w:t>
      </w:r>
      <w:r w:rsidRPr="00813DB7">
        <w:rPr>
          <w:rFonts w:eastAsia="標楷體"/>
        </w:rPr>
        <w:t>(v/v%)</w:t>
      </w:r>
      <w:proofErr w:type="gramStart"/>
      <w:r w:rsidRPr="00813DB7">
        <w:rPr>
          <w:rFonts w:eastAsia="標楷體" w:hint="eastAsia"/>
        </w:rPr>
        <w:t>≒</w:t>
      </w:r>
      <w:proofErr w:type="gramEnd"/>
      <w:r w:rsidRPr="00813DB7">
        <w:rPr>
          <w:rFonts w:eastAsia="標楷體" w:hAnsi="標楷體"/>
        </w:rPr>
        <w:t>稀釋</w:t>
      </w:r>
      <w:r w:rsidR="00C21B6F" w:rsidRPr="00813DB7">
        <w:rPr>
          <w:rFonts w:eastAsia="標楷體" w:hAnsi="標楷體" w:hint="eastAsia"/>
        </w:rPr>
        <w:t>1</w:t>
      </w:r>
      <w:r w:rsidR="00225387">
        <w:rPr>
          <w:rFonts w:eastAsia="標楷體" w:hAnsi="標楷體" w:hint="eastAsia"/>
        </w:rPr>
        <w:t>77.5</w:t>
      </w:r>
      <w:r w:rsidRPr="00813DB7">
        <w:rPr>
          <w:rFonts w:eastAsia="標楷體" w:hAnsi="標楷體"/>
        </w:rPr>
        <w:t>倍</w:t>
      </w:r>
      <w:r w:rsidRPr="00813DB7">
        <w:rPr>
          <w:rFonts w:eastAsia="標楷體" w:hAnsi="標楷體" w:hint="eastAsia"/>
        </w:rPr>
        <w:t>(</w:t>
      </w:r>
      <w:r w:rsidRPr="00813DB7">
        <w:rPr>
          <w:rFonts w:eastAsia="標楷體" w:hAnsi="標楷體" w:hint="eastAsia"/>
        </w:rPr>
        <w:t>戶內空間噴灑</w:t>
      </w:r>
      <w:r w:rsidRPr="00813DB7">
        <w:rPr>
          <w:rFonts w:eastAsia="標楷體" w:hAnsi="標楷體" w:hint="eastAsia"/>
        </w:rPr>
        <w:t>)</w:t>
      </w:r>
    </w:p>
    <w:p w:rsidR="0058380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813DB7">
        <w:rPr>
          <w:rFonts w:eastAsia="標楷體" w:hAnsi="標楷體" w:hint="eastAsia"/>
        </w:rPr>
        <w:t>抗性比值</w:t>
      </w:r>
      <w:r w:rsidRPr="00813DB7">
        <w:rPr>
          <w:rFonts w:eastAsia="標楷體" w:hAnsi="標楷體" w:hint="eastAsia"/>
        </w:rPr>
        <w:t>(R</w:t>
      </w:r>
      <w:r w:rsidRPr="00813DB7">
        <w:rPr>
          <w:rFonts w:eastAsia="標楷體"/>
        </w:rPr>
        <w:t>R</w:t>
      </w:r>
      <w:r w:rsidRPr="00813DB7">
        <w:rPr>
          <w:rFonts w:ascii="標楷體" w:eastAsia="標楷體" w:hAnsi="標楷體" w:hint="eastAsia"/>
        </w:rPr>
        <w:t>，</w:t>
      </w:r>
      <w:proofErr w:type="gramStart"/>
      <w:r w:rsidRPr="00813DB7">
        <w:rPr>
          <w:rFonts w:eastAsia="標楷體" w:hAnsi="標楷體" w:hint="eastAsia"/>
        </w:rPr>
        <w:t>野外品</w:t>
      </w:r>
      <w:proofErr w:type="gramEnd"/>
      <w:r w:rsidRPr="00813DB7">
        <w:rPr>
          <w:rFonts w:eastAsia="標楷體" w:hAnsi="標楷體" w:hint="eastAsia"/>
        </w:rPr>
        <w:t>系</w:t>
      </w:r>
      <w:r w:rsidRPr="00813DB7">
        <w:rPr>
          <w:rFonts w:eastAsia="標楷體"/>
        </w:rPr>
        <w:t>LC</w:t>
      </w:r>
      <w:r w:rsidRPr="00813DB7">
        <w:rPr>
          <w:rFonts w:eastAsia="標楷體" w:hint="eastAsia"/>
          <w:vertAlign w:val="subscript"/>
        </w:rPr>
        <w:t>99</w:t>
      </w:r>
      <w:r w:rsidRPr="00813DB7">
        <w:rPr>
          <w:rFonts w:eastAsia="標楷體"/>
        </w:rPr>
        <w:t>/</w:t>
      </w:r>
      <w:r w:rsidRPr="00813DB7">
        <w:rPr>
          <w:rFonts w:eastAsia="標楷體" w:hint="eastAsia"/>
        </w:rPr>
        <w:t>感受品系</w:t>
      </w:r>
      <w:r w:rsidRPr="00813DB7">
        <w:rPr>
          <w:rFonts w:eastAsia="標楷體"/>
        </w:rPr>
        <w:t>LC</w:t>
      </w:r>
      <w:r w:rsidRPr="00813DB7">
        <w:rPr>
          <w:rFonts w:eastAsia="標楷體" w:hint="eastAsia"/>
          <w:vertAlign w:val="subscript"/>
        </w:rPr>
        <w:t>99</w:t>
      </w:r>
      <w:r w:rsidRPr="00813DB7">
        <w:rPr>
          <w:rFonts w:eastAsia="標楷體" w:hAnsi="標楷體" w:hint="eastAsia"/>
        </w:rPr>
        <w:t>)=</w:t>
      </w:r>
      <w:r w:rsidR="00225387">
        <w:rPr>
          <w:rFonts w:eastAsia="標楷體" w:hAnsi="標楷體" w:hint="eastAsia"/>
        </w:rPr>
        <w:t>0.1</w:t>
      </w: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  <w:sectPr w:rsidR="00583807" w:rsidSect="002552DC">
          <w:pgSz w:w="16838" w:h="11906" w:orient="landscape"/>
          <w:pgMar w:top="1797" w:right="1440" w:bottom="1797" w:left="1440" w:header="851" w:footer="992" w:gutter="0"/>
          <w:cols w:space="425"/>
          <w:docGrid w:linePitch="360"/>
        </w:sectPr>
      </w:pPr>
    </w:p>
    <w:p w:rsidR="00583807" w:rsidRDefault="00F06278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F06278">
        <w:rPr>
          <w:rFonts w:ascii="標楷體" w:eastAsia="標楷體" w:hAnsi="標楷體" w:hint="eastAsia"/>
          <w:b/>
          <w:sz w:val="28"/>
          <w:szCs w:val="28"/>
        </w:rPr>
        <w:lastRenderedPageBreak/>
        <w:t>高雄</w:t>
      </w:r>
      <w:r w:rsidR="00A61107">
        <w:rPr>
          <w:rFonts w:ascii="標楷體" w:eastAsia="標楷體" w:hAnsi="標楷體" w:hint="eastAsia"/>
          <w:b/>
          <w:sz w:val="28"/>
          <w:szCs w:val="28"/>
        </w:rPr>
        <w:t>前鎮</w:t>
      </w:r>
      <w:r w:rsidRPr="00F06278">
        <w:rPr>
          <w:rFonts w:ascii="標楷體" w:eastAsia="標楷體" w:hAnsi="標楷體" w:hint="eastAsia"/>
          <w:b/>
          <w:sz w:val="28"/>
          <w:szCs w:val="28"/>
        </w:rPr>
        <w:t>品系</w:t>
      </w:r>
      <w:r w:rsidR="00583807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埃及</w:t>
      </w:r>
      <w:proofErr w:type="gramStart"/>
      <w:r w:rsidR="00583807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="00A61107">
        <w:rPr>
          <w:rFonts w:ascii="標楷體" w:eastAsia="標楷體" w:hAnsi="標楷體" w:hint="eastAsia"/>
          <w:b/>
          <w:spacing w:val="12"/>
          <w:sz w:val="28"/>
          <w:szCs w:val="28"/>
        </w:rPr>
        <w:t>快</w:t>
      </w:r>
      <w:proofErr w:type="gramEnd"/>
      <w:r w:rsidR="00A61107">
        <w:rPr>
          <w:rFonts w:ascii="標楷體" w:eastAsia="標楷體" w:hAnsi="標楷體" w:hint="eastAsia"/>
          <w:b/>
          <w:spacing w:val="12"/>
          <w:sz w:val="28"/>
          <w:szCs w:val="28"/>
        </w:rPr>
        <w:t>克利</w:t>
      </w:r>
      <w:r w:rsidR="00B47F28" w:rsidRPr="00B47F28">
        <w:rPr>
          <w:rFonts w:ascii="標楷體" w:eastAsia="標楷體" w:hAnsi="標楷體" w:hint="eastAsia"/>
          <w:b/>
          <w:spacing w:val="12"/>
          <w:sz w:val="28"/>
          <w:szCs w:val="28"/>
        </w:rPr>
        <w:t>乳劑</w:t>
      </w:r>
      <w:proofErr w:type="gramStart"/>
      <w:r w:rsidR="00583807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</w:p>
    <w:p w:rsidR="004368AA" w:rsidRDefault="002751D7" w:rsidP="002D6BB9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noProof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3718912E" wp14:editId="2F1691CF">
            <wp:extent cx="5746044" cy="4176889"/>
            <wp:effectExtent l="0" t="0" r="762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Start w:id="0" w:name="_GoBack"/>
      <w:bookmarkEnd w:id="0"/>
    </w:p>
    <w:p w:rsidR="00844514" w:rsidRDefault="00902C89" w:rsidP="002D6BB9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43F1C7E7" wp14:editId="2D8ED4F7">
            <wp:extent cx="5802489" cy="3635023"/>
            <wp:effectExtent l="0" t="0" r="8255" b="381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  <w:sectPr w:rsidR="00583807" w:rsidSect="00AE0757">
          <w:pgSz w:w="11906" w:h="16838"/>
          <w:pgMar w:top="1440" w:right="1797" w:bottom="1440" w:left="1797" w:header="851" w:footer="992" w:gutter="0"/>
          <w:cols w:space="425"/>
          <w:docGrid w:linePitch="360"/>
        </w:sectPr>
      </w:pPr>
    </w:p>
    <w:p w:rsidR="006902D0" w:rsidRPr="003D346E" w:rsidRDefault="006902D0" w:rsidP="006902D0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E970A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E970A7">
        <w:rPr>
          <w:rFonts w:eastAsia="標楷體" w:hAnsi="標楷體" w:hint="eastAsia"/>
          <w:spacing w:val="12"/>
          <w:sz w:val="28"/>
          <w:szCs w:val="28"/>
        </w:rPr>
        <w:t>年</w:t>
      </w:r>
      <w:r w:rsidR="00E0146A">
        <w:rPr>
          <w:rFonts w:eastAsia="標楷體" w:hAnsi="標楷體" w:hint="eastAsia"/>
          <w:spacing w:val="12"/>
          <w:sz w:val="28"/>
          <w:szCs w:val="28"/>
        </w:rPr>
        <w:t>7</w:t>
      </w:r>
      <w:r w:rsidR="00350405">
        <w:rPr>
          <w:rFonts w:eastAsia="標楷體" w:hAnsi="標楷體" w:hint="eastAsia"/>
          <w:spacing w:val="12"/>
          <w:sz w:val="28"/>
          <w:szCs w:val="28"/>
        </w:rPr>
        <w:t>月</w:t>
      </w:r>
      <w:r w:rsidR="002D6BB9">
        <w:rPr>
          <w:rFonts w:eastAsia="標楷體" w:hAnsi="標楷體" w:hint="eastAsia"/>
          <w:spacing w:val="12"/>
          <w:sz w:val="28"/>
          <w:szCs w:val="28"/>
        </w:rPr>
        <w:t>高雄前鎮</w:t>
      </w:r>
      <w:r w:rsidRPr="00E970A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p w:rsidR="00546DAB" w:rsidRPr="00E0146A" w:rsidRDefault="006902D0" w:rsidP="00E0146A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="00350405">
        <w:rPr>
          <w:rFonts w:ascii="標楷體" w:eastAsia="標楷體" w:hAnsi="標楷體" w:hint="eastAsia"/>
        </w:rPr>
        <w:t>研</w:t>
      </w:r>
      <w:proofErr w:type="gramEnd"/>
      <w:r w:rsidR="00E0146A" w:rsidRPr="00ED52D9">
        <w:rPr>
          <w:rFonts w:ascii="標楷體" w:eastAsia="標楷體" w:hAnsi="標楷體" w:hint="eastAsia"/>
        </w:rPr>
        <w:t>檢中心</w:t>
      </w:r>
      <w:r w:rsidR="00E0146A">
        <w:rPr>
          <w:rFonts w:ascii="標楷體" w:eastAsia="標楷體" w:hAnsi="標楷體" w:hint="eastAsia"/>
        </w:rPr>
        <w:t xml:space="preserve"> </w:t>
      </w:r>
      <w:r w:rsidR="00E0146A" w:rsidRPr="003D346E"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text" w:horzAnchor="margin" w:tblpY="124"/>
        <w:tblW w:w="14567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  <w:gridCol w:w="142"/>
      </w:tblGrid>
      <w:tr w:rsidR="00A61107" w:rsidRPr="001A5067" w:rsidTr="00A61107">
        <w:trPr>
          <w:gridAfter w:val="1"/>
          <w:wAfter w:w="142" w:type="dxa"/>
        </w:trPr>
        <w:tc>
          <w:tcPr>
            <w:tcW w:w="4503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試驗人員：夏維泰、</w:t>
            </w:r>
            <w:r w:rsidRPr="001A50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高雄</w:t>
            </w:r>
            <w:r w:rsidRPr="00C0073D">
              <w:rPr>
                <w:rFonts w:eastAsia="標楷體" w:hAnsi="標楷體" w:hint="eastAsia"/>
                <w:spacing w:val="12"/>
                <w:szCs w:val="28"/>
                <w:u w:val="single"/>
              </w:rPr>
              <w:t>前鎮</w:t>
            </w:r>
            <w:r w:rsidRPr="001A5067">
              <w:rPr>
                <w:rFonts w:ascii="標楷體" w:eastAsia="標楷體" w:hAnsi="標楷體"/>
              </w:rPr>
              <w:t>品系，未吸</w:t>
            </w:r>
            <w:proofErr w:type="gramStart"/>
            <w:r w:rsidRPr="001A5067">
              <w:rPr>
                <w:rFonts w:ascii="標楷體" w:eastAsia="標楷體" w:hAnsi="標楷體"/>
              </w:rPr>
              <w:t>血雌蚊(</w:t>
            </w:r>
            <w:proofErr w:type="gramEnd"/>
            <w:r w:rsidRPr="001A5067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61107" w:rsidRPr="001A5067" w:rsidTr="00A61107">
        <w:trPr>
          <w:gridAfter w:val="1"/>
          <w:wAfter w:w="142" w:type="dxa"/>
        </w:trPr>
        <w:tc>
          <w:tcPr>
            <w:tcW w:w="4503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</w:t>
            </w:r>
            <w:r w:rsidRPr="001A5067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濕度：65±10</w:t>
            </w:r>
            <w:r w:rsidRPr="001A5067">
              <w:rPr>
                <w:rFonts w:ascii="標楷體" w:eastAsia="標楷體" w:hAnsi="標楷體" w:hint="eastAsia"/>
              </w:rPr>
              <w:t>%</w:t>
            </w:r>
            <w:r w:rsidRPr="001A5067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61107" w:rsidRPr="001A5067" w:rsidTr="00A61107">
        <w:trPr>
          <w:gridAfter w:val="1"/>
          <w:wAfter w:w="142" w:type="dxa"/>
        </w:trPr>
        <w:tc>
          <w:tcPr>
            <w:tcW w:w="4503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流量：</w:t>
            </w:r>
            <w:r w:rsidRPr="001A5067">
              <w:rPr>
                <w:rFonts w:ascii="標楷體" w:eastAsia="標楷體" w:hAnsi="標楷體" w:hint="eastAsia"/>
              </w:rPr>
              <w:t>46.2</w:t>
            </w:r>
            <w:r w:rsidRPr="001A5067">
              <w:rPr>
                <w:rFonts w:ascii="標楷體" w:eastAsia="標楷體" w:hAnsi="標楷體"/>
              </w:rPr>
              <w:t>±0.</w:t>
            </w:r>
            <w:r w:rsidRPr="001A5067">
              <w:rPr>
                <w:rFonts w:ascii="標楷體" w:eastAsia="標楷體" w:hAnsi="標楷體" w:hint="eastAsia"/>
              </w:rPr>
              <w:t xml:space="preserve">6 </w:t>
            </w:r>
            <w:r w:rsidRPr="001A5067">
              <w:rPr>
                <w:rFonts w:ascii="標楷體" w:eastAsia="標楷體" w:hAnsi="標楷體"/>
              </w:rPr>
              <w:t>ml</w:t>
            </w:r>
            <w:r w:rsidRPr="001A5067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1A5067">
              <w:rPr>
                <w:rFonts w:ascii="標楷體" w:eastAsia="標楷體" w:hAnsi="標楷體"/>
              </w:rPr>
              <w:t>施噴時間</w:t>
            </w:r>
            <w:proofErr w:type="gramEnd"/>
            <w:r w:rsidRPr="001A5067">
              <w:rPr>
                <w:rFonts w:ascii="標楷體" w:eastAsia="標楷體" w:hAnsi="標楷體"/>
              </w:rPr>
              <w:t>：2</w:t>
            </w:r>
            <w:r w:rsidRPr="001A5067">
              <w:rPr>
                <w:rFonts w:ascii="標楷體" w:eastAsia="標楷體" w:hAnsi="標楷體" w:hint="eastAsia"/>
              </w:rPr>
              <w:t>7</w:t>
            </w:r>
            <w:r w:rsidRPr="001A5067">
              <w:rPr>
                <w:rFonts w:ascii="標楷體" w:eastAsia="標楷體" w:hAnsi="標楷體"/>
              </w:rPr>
              <w:t>秒</w:t>
            </w:r>
          </w:p>
        </w:tc>
      </w:tr>
      <w:tr w:rsidR="00A61107" w:rsidRPr="001A5067" w:rsidTr="00A61107">
        <w:tc>
          <w:tcPr>
            <w:tcW w:w="4503" w:type="dxa"/>
          </w:tcPr>
          <w:p w:rsidR="00A61107" w:rsidRPr="003D346E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Pr="003D346E">
              <w:rPr>
                <w:rFonts w:ascii="標楷體" w:eastAsia="標楷體" w:hAnsi="標楷體"/>
              </w:rPr>
              <w:t xml:space="preserve"> </w:t>
            </w:r>
            <w:r w:rsidRPr="00E0146A">
              <w:rPr>
                <w:rFonts w:ascii="標楷體" w:eastAsia="標楷體" w:hAnsi="標楷體" w:hint="eastAsia"/>
                <w:u w:val="single"/>
              </w:rPr>
              <w:t>正祝</w:t>
            </w:r>
            <w:proofErr w:type="gramStart"/>
            <w:r w:rsidRPr="00E0146A">
              <w:rPr>
                <w:rFonts w:ascii="標楷體" w:eastAsia="標楷體" w:hAnsi="標楷體" w:hint="eastAsia"/>
                <w:u w:val="single"/>
              </w:rPr>
              <w:t>讚</w:t>
            </w:r>
            <w:proofErr w:type="gramEnd"/>
            <w:r w:rsidRPr="00E0146A">
              <w:rPr>
                <w:rFonts w:ascii="標楷體" w:eastAsia="標楷體" w:hAnsi="標楷體" w:hint="eastAsia"/>
                <w:u w:val="single"/>
              </w:rPr>
              <w:t>2%w/w乳劑</w:t>
            </w:r>
          </w:p>
        </w:tc>
        <w:tc>
          <w:tcPr>
            <w:tcW w:w="2268" w:type="dxa"/>
          </w:tcPr>
          <w:p w:rsidR="00A61107" w:rsidRPr="003D346E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796" w:type="dxa"/>
            <w:gridSpan w:val="5"/>
          </w:tcPr>
          <w:p w:rsidR="00A61107" w:rsidRPr="00857BF0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u w:val="single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r>
              <w:t xml:space="preserve"> </w:t>
            </w:r>
            <w:proofErr w:type="spellStart"/>
            <w:r w:rsidRPr="00E0146A">
              <w:rPr>
                <w:rFonts w:ascii="標楷體" w:eastAsia="標楷體" w:hAnsi="標楷體"/>
                <w:u w:val="single"/>
              </w:rPr>
              <w:t>Alphacypermethrin</w:t>
            </w:r>
            <w:proofErr w:type="spellEnd"/>
            <w:r w:rsidRPr="00E0146A">
              <w:rPr>
                <w:rFonts w:ascii="標楷體" w:eastAsia="標楷體" w:hAnsi="標楷體"/>
                <w:u w:val="single"/>
              </w:rPr>
              <w:t xml:space="preserve"> 2%w/w</w:t>
            </w:r>
          </w:p>
        </w:tc>
      </w:tr>
      <w:tr w:rsidR="00A61107" w:rsidRPr="001A5067" w:rsidTr="00A61107">
        <w:trPr>
          <w:gridAfter w:val="1"/>
          <w:wAfter w:w="142" w:type="dxa"/>
        </w:trPr>
        <w:tc>
          <w:tcPr>
            <w:tcW w:w="4503" w:type="dxa"/>
          </w:tcPr>
          <w:p w:rsidR="00A6110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  <w:p w:rsidR="00A61107" w:rsidRPr="003D346E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結果:</w:t>
            </w:r>
          </w:p>
        </w:tc>
        <w:tc>
          <w:tcPr>
            <w:tcW w:w="2268" w:type="dxa"/>
          </w:tcPr>
          <w:p w:rsidR="00A61107" w:rsidRPr="003D346E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A61107" w:rsidRPr="003D346E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100-300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61107" w:rsidRPr="001A5067" w:rsidRDefault="00A61107" w:rsidP="00A611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tbl>
      <w:tblPr>
        <w:tblpPr w:leftFromText="180" w:rightFromText="180" w:vertAnchor="page" w:horzAnchor="margin" w:tblpY="4588"/>
        <w:tblW w:w="0" w:type="auto"/>
        <w:tblLook w:val="04A0" w:firstRow="1" w:lastRow="0" w:firstColumn="1" w:lastColumn="0" w:noHBand="0" w:noVBand="1"/>
      </w:tblPr>
      <w:tblGrid>
        <w:gridCol w:w="2376"/>
        <w:gridCol w:w="2697"/>
        <w:gridCol w:w="2980"/>
        <w:gridCol w:w="1709"/>
        <w:gridCol w:w="1271"/>
        <w:gridCol w:w="1805"/>
        <w:gridCol w:w="1176"/>
      </w:tblGrid>
      <w:tr w:rsidR="00A61107" w:rsidTr="00A61107">
        <w:tc>
          <w:tcPr>
            <w:tcW w:w="237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A61107" w:rsidRDefault="00A61107" w:rsidP="00A61107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697" w:type="dxa"/>
            <w:tcBorders>
              <w:top w:val="single" w:sz="12" w:space="0" w:color="auto"/>
              <w:bottom w:val="single" w:sz="12" w:space="0" w:color="auto"/>
            </w:tcBorders>
          </w:tcPr>
          <w:p w:rsidR="00A61107" w:rsidRDefault="00A61107" w:rsidP="00A6110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A61107" w:rsidRDefault="00A61107" w:rsidP="00A6110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61107" w:rsidRDefault="00A61107" w:rsidP="00A6110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61107" w:rsidRDefault="00A61107" w:rsidP="00A6110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0B3743" w:rsidTr="00A61107">
        <w:trPr>
          <w:cantSplit/>
        </w:trPr>
        <w:tc>
          <w:tcPr>
            <w:tcW w:w="2376" w:type="dxa"/>
            <w:vMerge w:val="restart"/>
            <w:tcBorders>
              <w:top w:val="single" w:sz="12" w:space="0" w:color="auto"/>
            </w:tcBorders>
            <w:vAlign w:val="center"/>
          </w:tcPr>
          <w:p w:rsidR="000B3743" w:rsidRPr="00922F31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146A">
              <w:rPr>
                <w:rFonts w:ascii="標楷體" w:eastAsia="標楷體" w:hAnsi="標楷體" w:hint="eastAsia"/>
              </w:rPr>
              <w:t>正祝</w:t>
            </w:r>
            <w:proofErr w:type="gramStart"/>
            <w:r w:rsidRPr="00E0146A">
              <w:rPr>
                <w:rFonts w:ascii="標楷體" w:eastAsia="標楷體" w:hAnsi="標楷體" w:hint="eastAsia"/>
              </w:rPr>
              <w:t>讚</w:t>
            </w:r>
            <w:proofErr w:type="gramEnd"/>
            <w:r w:rsidRPr="00E0146A">
              <w:rPr>
                <w:rFonts w:ascii="標楷體" w:eastAsia="標楷體" w:hAnsi="標楷體" w:hint="eastAsia"/>
              </w:rPr>
              <w:t>2%w/w乳劑</w:t>
            </w:r>
          </w:p>
        </w:tc>
        <w:tc>
          <w:tcPr>
            <w:tcW w:w="2697" w:type="dxa"/>
            <w:tcBorders>
              <w:top w:val="single" w:sz="12" w:space="0" w:color="auto"/>
            </w:tcBorders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80000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1.3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709" w:type="dxa"/>
            <w:tcBorders>
              <w:top w:val="single" w:sz="12" w:space="0" w:color="auto"/>
            </w:tcBorders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3.8 </w:t>
            </w:r>
          </w:p>
        </w:tc>
        <w:tc>
          <w:tcPr>
            <w:tcW w:w="1271" w:type="dxa"/>
            <w:tcBorders>
              <w:top w:val="single" w:sz="12" w:space="0" w:color="auto"/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12" w:space="0" w:color="auto"/>
            </w:tcBorders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8.8 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0B3743" w:rsidRPr="00ED142B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  <w:vAlign w:val="center"/>
          </w:tcPr>
          <w:p w:rsidR="000B3743" w:rsidRPr="00D6711A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7" w:type="dxa"/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50000</w:t>
            </w:r>
          </w:p>
        </w:tc>
        <w:tc>
          <w:tcPr>
            <w:tcW w:w="2980" w:type="dxa"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709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7.5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16.3 </w:t>
            </w:r>
          </w:p>
        </w:tc>
        <w:tc>
          <w:tcPr>
            <w:tcW w:w="1176" w:type="dxa"/>
          </w:tcPr>
          <w:p w:rsidR="000B3743" w:rsidRPr="00ED142B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  <w:vAlign w:val="center"/>
          </w:tcPr>
          <w:p w:rsidR="000B3743" w:rsidRPr="00D6711A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20000</w:t>
            </w:r>
          </w:p>
        </w:tc>
        <w:tc>
          <w:tcPr>
            <w:tcW w:w="2980" w:type="dxa"/>
          </w:tcPr>
          <w:p w:rsidR="000B3743" w:rsidRDefault="000B3743" w:rsidP="000B374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709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8.8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18.8 </w:t>
            </w:r>
          </w:p>
        </w:tc>
        <w:tc>
          <w:tcPr>
            <w:tcW w:w="1176" w:type="dxa"/>
            <w:tcBorders>
              <w:left w:val="nil"/>
            </w:tcBorders>
          </w:tcPr>
          <w:p w:rsidR="000B3743" w:rsidRPr="00ED142B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  <w:vAlign w:val="center"/>
          </w:tcPr>
          <w:p w:rsidR="000B3743" w:rsidRPr="00D6711A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10000</w:t>
            </w:r>
          </w:p>
        </w:tc>
        <w:tc>
          <w:tcPr>
            <w:tcW w:w="2980" w:type="dxa"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13.8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25.0 </w:t>
            </w:r>
          </w:p>
        </w:tc>
        <w:tc>
          <w:tcPr>
            <w:tcW w:w="1176" w:type="dxa"/>
            <w:tcBorders>
              <w:left w:val="nil"/>
            </w:tcBorders>
          </w:tcPr>
          <w:p w:rsidR="000B3743" w:rsidRPr="00ED142B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8000</w:t>
            </w:r>
          </w:p>
        </w:tc>
        <w:tc>
          <w:tcPr>
            <w:tcW w:w="2980" w:type="dxa"/>
          </w:tcPr>
          <w:p w:rsidR="000B3743" w:rsidRDefault="000B3743" w:rsidP="000B374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1.3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42.5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67.5 </w:t>
            </w:r>
          </w:p>
        </w:tc>
        <w:tc>
          <w:tcPr>
            <w:tcW w:w="1176" w:type="dxa"/>
            <w:tcBorders>
              <w:left w:val="nil"/>
            </w:tcBorders>
          </w:tcPr>
          <w:p w:rsidR="000B3743" w:rsidRPr="00ED142B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3000</w:t>
            </w:r>
          </w:p>
        </w:tc>
        <w:tc>
          <w:tcPr>
            <w:tcW w:w="2980" w:type="dxa"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3.3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65.0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77.5 </w:t>
            </w:r>
          </w:p>
        </w:tc>
        <w:tc>
          <w:tcPr>
            <w:tcW w:w="1176" w:type="dxa"/>
            <w:tcBorders>
              <w:left w:val="nil"/>
            </w:tcBorders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980" w:type="dxa"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709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71.3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91.3 </w:t>
            </w:r>
          </w:p>
        </w:tc>
        <w:tc>
          <w:tcPr>
            <w:tcW w:w="1176" w:type="dxa"/>
            <w:tcBorders>
              <w:left w:val="nil"/>
            </w:tcBorders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980" w:type="dxa"/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709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78.8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98.8 </w:t>
            </w:r>
          </w:p>
        </w:tc>
        <w:tc>
          <w:tcPr>
            <w:tcW w:w="1176" w:type="dxa"/>
            <w:tcBorders>
              <w:left w:val="nil"/>
            </w:tcBorders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0B3743" w:rsidTr="00A61107">
        <w:trPr>
          <w:cantSplit/>
        </w:trPr>
        <w:tc>
          <w:tcPr>
            <w:tcW w:w="2376" w:type="dxa"/>
            <w:vMerge/>
            <w:tcBorders>
              <w:bottom w:val="single" w:sz="4" w:space="0" w:color="auto"/>
            </w:tcBorders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vAlign w:val="center"/>
          </w:tcPr>
          <w:p w:rsidR="000B3743" w:rsidRPr="000B3743" w:rsidRDefault="000B3743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0B3743">
              <w:rPr>
                <w:bCs/>
                <w:color w:val="000000"/>
                <w:sz w:val="28"/>
                <w:szCs w:val="28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0B3743" w:rsidRDefault="000B3743" w:rsidP="000B374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97.5 </w:t>
            </w:r>
          </w:p>
        </w:tc>
        <w:tc>
          <w:tcPr>
            <w:tcW w:w="1271" w:type="dxa"/>
            <w:tcBorders>
              <w:left w:val="nil"/>
              <w:bottom w:val="single" w:sz="4" w:space="0" w:color="auto"/>
            </w:tcBorders>
            <w:vAlign w:val="center"/>
          </w:tcPr>
          <w:p w:rsidR="000B3743" w:rsidRDefault="000B3743" w:rsidP="00A6110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bottom w:val="single" w:sz="4" w:space="0" w:color="auto"/>
            </w:tcBorders>
            <w:vAlign w:val="center"/>
          </w:tcPr>
          <w:p w:rsidR="000B3743" w:rsidRPr="000B3743" w:rsidRDefault="000B3743" w:rsidP="000B3743">
            <w:pPr>
              <w:jc w:val="right"/>
              <w:rPr>
                <w:bCs/>
                <w:color w:val="000000"/>
              </w:rPr>
            </w:pPr>
            <w:r w:rsidRPr="000B3743">
              <w:rPr>
                <w:bCs/>
                <w:color w:val="000000"/>
              </w:rPr>
              <w:t xml:space="preserve">100.0 </w:t>
            </w:r>
          </w:p>
        </w:tc>
        <w:tc>
          <w:tcPr>
            <w:tcW w:w="1176" w:type="dxa"/>
            <w:tcBorders>
              <w:left w:val="nil"/>
              <w:bottom w:val="single" w:sz="4" w:space="0" w:color="auto"/>
            </w:tcBorders>
          </w:tcPr>
          <w:p w:rsidR="000B3743" w:rsidRDefault="000B3743" w:rsidP="00A61107">
            <w:pPr>
              <w:adjustRightInd w:val="0"/>
              <w:snapToGrid w:val="0"/>
              <w:spacing w:line="0" w:lineRule="atLeast"/>
              <w:jc w:val="center"/>
            </w:pPr>
          </w:p>
        </w:tc>
      </w:tr>
    </w:tbl>
    <w:p w:rsidR="00546DAB" w:rsidRDefault="00546DAB" w:rsidP="006902D0">
      <w:pPr>
        <w:rPr>
          <w:rFonts w:eastAsia="標楷體"/>
        </w:rPr>
      </w:pPr>
      <w:r>
        <w:rPr>
          <w:rFonts w:eastAsia="標楷體" w:hint="eastAsia"/>
        </w:rPr>
        <w:t>結果</w:t>
      </w:r>
      <w:r>
        <w:rPr>
          <w:rFonts w:eastAsia="標楷體" w:hint="eastAsia"/>
        </w:rPr>
        <w:t>:</w:t>
      </w:r>
    </w:p>
    <w:p w:rsidR="006902D0" w:rsidRPr="003B1C38" w:rsidRDefault="006902D0" w:rsidP="006902D0">
      <w:pPr>
        <w:adjustRightInd w:val="0"/>
        <w:snapToGrid w:val="0"/>
        <w:spacing w:line="0" w:lineRule="atLeast"/>
        <w:ind w:firstLineChars="150" w:firstLine="360"/>
        <w:rPr>
          <w:rFonts w:eastAsia="標楷體"/>
        </w:rPr>
      </w:pPr>
      <w:r w:rsidRPr="003B1C38">
        <w:rPr>
          <w:rFonts w:eastAsia="標楷體" w:hint="eastAsia"/>
        </w:rPr>
        <w:t>KC</w:t>
      </w:r>
      <w:r w:rsidRPr="003B1C38">
        <w:rPr>
          <w:rFonts w:eastAsia="標楷體" w:hint="eastAsia"/>
          <w:vertAlign w:val="subscript"/>
        </w:rPr>
        <w:t>50</w:t>
      </w:r>
      <w:r w:rsidRPr="003B1C38">
        <w:rPr>
          <w:rFonts w:eastAsia="標楷體" w:hint="eastAsia"/>
        </w:rPr>
        <w:t>(</w:t>
      </w:r>
      <w:r w:rsidRPr="003B1C38">
        <w:rPr>
          <w:rFonts w:eastAsia="標楷體" w:hint="eastAsia"/>
        </w:rPr>
        <w:t>半數擊昏濃度</w:t>
      </w:r>
      <w:r w:rsidRPr="003B1C38">
        <w:rPr>
          <w:rFonts w:eastAsia="標楷體" w:hint="eastAsia"/>
        </w:rPr>
        <w:t>) =</w:t>
      </w:r>
      <w:r w:rsidR="002D13A1">
        <w:rPr>
          <w:rFonts w:eastAsia="標楷體" w:hint="eastAsia"/>
        </w:rPr>
        <w:t>3.0</w:t>
      </w:r>
      <w:r>
        <w:rPr>
          <w:rFonts w:eastAsia="標楷體" w:hAnsi="標楷體"/>
        </w:rPr>
        <w:t>×</w:t>
      </w:r>
      <w:r>
        <w:rPr>
          <w:rFonts w:eastAsia="標楷體" w:hAnsi="標楷體" w:hint="eastAsia"/>
        </w:rPr>
        <w:t>10</w:t>
      </w:r>
      <w:r>
        <w:rPr>
          <w:rFonts w:eastAsia="標楷體" w:hAnsi="標楷體" w:hint="eastAsia"/>
          <w:vertAlign w:val="superscript"/>
        </w:rPr>
        <w:t>-</w:t>
      </w:r>
      <w:r w:rsidR="002D13A1">
        <w:rPr>
          <w:rFonts w:eastAsia="標楷體" w:hAnsi="標楷體" w:hint="eastAsia"/>
          <w:vertAlign w:val="superscript"/>
        </w:rPr>
        <w:t>4</w:t>
      </w:r>
      <w:r w:rsidRPr="003B1C38">
        <w:rPr>
          <w:rFonts w:eastAsia="標楷體"/>
        </w:rPr>
        <w:t xml:space="preserve"> (v/v%)</w:t>
      </w:r>
      <w:proofErr w:type="gramStart"/>
      <w:r w:rsidRPr="003B1C38">
        <w:rPr>
          <w:rFonts w:eastAsia="標楷體" w:hint="eastAsia"/>
        </w:rPr>
        <w:t>≒</w:t>
      </w:r>
      <w:proofErr w:type="gramEnd"/>
      <w:r w:rsidRPr="003B1C38">
        <w:rPr>
          <w:rFonts w:eastAsia="標楷體" w:hAnsi="標楷體"/>
        </w:rPr>
        <w:t>稀釋</w:t>
      </w:r>
      <w:r w:rsidR="002D13A1">
        <w:rPr>
          <w:rFonts w:eastAsia="標楷體" w:hAnsi="標楷體" w:hint="eastAsia"/>
        </w:rPr>
        <w:t>3317.4</w:t>
      </w:r>
      <w:r w:rsidRPr="003B1C38">
        <w:rPr>
          <w:rFonts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B1C38">
        <w:rPr>
          <w:rFonts w:ascii="Times New Roman" w:eastAsia="標楷體" w:hAnsi="Times New Roman"/>
        </w:rPr>
        <w:t>LC</w:t>
      </w:r>
      <w:r w:rsidRPr="003B1C38">
        <w:rPr>
          <w:rFonts w:ascii="Times New Roman" w:eastAsia="標楷體" w:hAnsi="Times New Roman"/>
          <w:vertAlign w:val="subscript"/>
        </w:rPr>
        <w:t>50</w:t>
      </w:r>
      <w:r w:rsidRPr="003B1C38">
        <w:rPr>
          <w:rFonts w:ascii="Times New Roman" w:eastAsia="標楷體" w:hAnsi="Times New Roman" w:hint="eastAsia"/>
          <w:szCs w:val="24"/>
        </w:rPr>
        <w:t>(</w:t>
      </w:r>
      <w:r w:rsidRPr="003B1C38">
        <w:rPr>
          <w:rFonts w:ascii="Times New Roman" w:eastAsia="標楷體" w:hAnsi="Times New Roman" w:hint="eastAsia"/>
          <w:szCs w:val="24"/>
        </w:rPr>
        <w:t>半數致死濃度</w:t>
      </w:r>
      <w:r w:rsidRPr="003B1C38">
        <w:rPr>
          <w:rFonts w:ascii="Times New Roman" w:eastAsia="標楷體" w:hAnsi="Times New Roman" w:hint="eastAsia"/>
          <w:szCs w:val="24"/>
        </w:rPr>
        <w:t>)</w:t>
      </w:r>
      <w:r w:rsidRPr="003B1C38">
        <w:rPr>
          <w:rFonts w:ascii="Times New Roman" w:eastAsia="標楷體" w:hAnsi="標楷體" w:hint="eastAsia"/>
        </w:rPr>
        <w:t>=</w:t>
      </w:r>
      <w:r w:rsidR="002D13A1">
        <w:rPr>
          <w:rFonts w:ascii="Times New Roman" w:eastAsia="標楷體" w:hAnsi="標楷體" w:hint="eastAsia"/>
        </w:rPr>
        <w:t>1.2</w:t>
      </w:r>
      <w:r w:rsidRPr="003B1C38">
        <w:rPr>
          <w:rFonts w:ascii="Times New Roman" w:eastAsia="標楷體" w:hAnsi="標楷體"/>
        </w:rPr>
        <w:t>×</w:t>
      </w:r>
      <w:r w:rsidRPr="003B1C38">
        <w:rPr>
          <w:rFonts w:ascii="Times New Roman" w:eastAsia="標楷體" w:hAnsi="標楷體"/>
        </w:rPr>
        <w:t>10</w:t>
      </w:r>
      <w:r w:rsidRPr="003B1C38">
        <w:rPr>
          <w:rFonts w:ascii="Times New Roman" w:eastAsia="標楷體" w:hAnsi="標楷體"/>
          <w:vertAlign w:val="superscript"/>
        </w:rPr>
        <w:t>-4</w:t>
      </w:r>
      <w:r w:rsidRPr="003B1C38">
        <w:rPr>
          <w:rFonts w:ascii="Times New Roman" w:eastAsia="標楷體" w:hAnsi="標楷體"/>
        </w:rPr>
        <w:t xml:space="preserve"> 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2D13A1">
        <w:rPr>
          <w:rFonts w:ascii="Times New Roman" w:eastAsia="標楷體" w:hAnsi="標楷體" w:hint="eastAsia"/>
        </w:rPr>
        <w:t>8372.0</w:t>
      </w:r>
      <w:r w:rsidRPr="003B1C38">
        <w:rPr>
          <w:rFonts w:ascii="Times New Roman"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B1C38">
        <w:rPr>
          <w:rFonts w:ascii="Times New Roman" w:eastAsia="標楷體" w:hAnsi="Times New Roman"/>
          <w:szCs w:val="24"/>
        </w:rPr>
        <w:t>LC</w:t>
      </w:r>
      <w:r w:rsidRPr="003B1C38">
        <w:rPr>
          <w:rFonts w:ascii="Times New Roman" w:eastAsia="標楷體" w:hAnsi="Times New Roman"/>
          <w:szCs w:val="24"/>
          <w:vertAlign w:val="subscript"/>
        </w:rPr>
        <w:t>99</w:t>
      </w:r>
      <w:r w:rsidRPr="003B1C38">
        <w:rPr>
          <w:rFonts w:ascii="Times New Roman" w:eastAsia="標楷體" w:hAnsi="Times New Roman" w:hint="eastAsia"/>
          <w:szCs w:val="24"/>
        </w:rPr>
        <w:t>(</w:t>
      </w:r>
      <w:r w:rsidRPr="003B1C38">
        <w:rPr>
          <w:rFonts w:ascii="Times New Roman" w:eastAsia="標楷體" w:hAnsi="Times New Roman" w:hint="eastAsia"/>
          <w:szCs w:val="24"/>
        </w:rPr>
        <w:t>致死率達</w:t>
      </w:r>
      <w:r w:rsidRPr="003B1C38">
        <w:rPr>
          <w:rFonts w:ascii="Times New Roman" w:eastAsia="標楷體" w:hAnsi="Times New Roman" w:hint="eastAsia"/>
          <w:szCs w:val="24"/>
        </w:rPr>
        <w:t>99%</w:t>
      </w:r>
      <w:r w:rsidRPr="003B1C38">
        <w:rPr>
          <w:rFonts w:ascii="Times New Roman" w:eastAsia="標楷體" w:hAnsi="Times New Roman" w:hint="eastAsia"/>
          <w:szCs w:val="24"/>
        </w:rPr>
        <w:t>的濃度</w:t>
      </w:r>
      <w:r w:rsidRPr="003B1C38">
        <w:rPr>
          <w:rFonts w:ascii="Times New Roman" w:eastAsia="標楷體" w:hAnsi="Times New Roman" w:hint="eastAsia"/>
          <w:szCs w:val="24"/>
        </w:rPr>
        <w:t>)</w:t>
      </w:r>
      <w:r w:rsidRPr="003B1C38">
        <w:rPr>
          <w:rFonts w:ascii="Times New Roman" w:eastAsia="標楷體" w:hAnsi="標楷體" w:hint="eastAsia"/>
          <w:szCs w:val="24"/>
        </w:rPr>
        <w:t>=</w:t>
      </w:r>
      <w:r w:rsidR="002D13A1">
        <w:rPr>
          <w:rFonts w:ascii="Times New Roman" w:eastAsia="標楷體" w:hAnsi="標楷體" w:hint="eastAsia"/>
          <w:szCs w:val="24"/>
        </w:rPr>
        <w:t>3.5</w:t>
      </w:r>
      <w:r w:rsidRPr="003B1C38">
        <w:rPr>
          <w:rFonts w:ascii="Times New Roman" w:eastAsia="標楷體" w:hAnsi="Times New Roman"/>
        </w:rPr>
        <w:t>×10</w:t>
      </w:r>
      <w:r w:rsidRPr="003B1C38">
        <w:rPr>
          <w:rFonts w:ascii="Times New Roman" w:eastAsia="標楷體" w:hAnsi="Times New Roman"/>
          <w:vertAlign w:val="superscript"/>
        </w:rPr>
        <w:t>-</w:t>
      </w:r>
      <w:r w:rsidRPr="003B1C38">
        <w:rPr>
          <w:rFonts w:ascii="Times New Roman" w:eastAsia="標楷體" w:hAnsi="Times New Roman" w:hint="eastAsia"/>
          <w:vertAlign w:val="superscript"/>
        </w:rPr>
        <w:t>3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2D13A1">
        <w:rPr>
          <w:rFonts w:ascii="Times New Roman" w:eastAsia="標楷體" w:hAnsi="標楷體" w:hint="eastAsia"/>
        </w:rPr>
        <w:t>287.0</w:t>
      </w:r>
      <w:r w:rsidRPr="003B1C38">
        <w:rPr>
          <w:rFonts w:ascii="Times New Roman"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B1C38">
        <w:rPr>
          <w:rFonts w:ascii="Times New Roman" w:eastAsia="標楷體" w:hAnsi="標楷體" w:hint="eastAsia"/>
        </w:rPr>
        <w:t>診斷濃度</w:t>
      </w:r>
      <w:r w:rsidRPr="003B1C38">
        <w:rPr>
          <w:rFonts w:ascii="Times New Roman" w:eastAsia="標楷體" w:hAnsi="標楷體" w:hint="eastAsia"/>
        </w:rPr>
        <w:t>(</w:t>
      </w:r>
      <w:r w:rsidRPr="003B1C38">
        <w:rPr>
          <w:rFonts w:ascii="Times New Roman" w:eastAsia="標楷體" w:hAnsi="Times New Roman"/>
          <w:szCs w:val="24"/>
        </w:rPr>
        <w:t>LC</w:t>
      </w:r>
      <w:r w:rsidRPr="003B1C38">
        <w:rPr>
          <w:rFonts w:ascii="Times New Roman" w:eastAsia="標楷體" w:hAnsi="Times New Roman"/>
          <w:szCs w:val="24"/>
          <w:vertAlign w:val="subscript"/>
        </w:rPr>
        <w:t>99</w:t>
      </w:r>
      <w:r w:rsidRPr="003B1C38">
        <w:rPr>
          <w:rFonts w:ascii="Times New Roman" w:eastAsia="標楷體" w:hAnsi="Times New Roman" w:hint="eastAsia"/>
        </w:rPr>
        <w:t>的兩倍</w:t>
      </w:r>
      <w:r w:rsidRPr="003B1C38">
        <w:rPr>
          <w:rFonts w:ascii="Times New Roman" w:eastAsia="標楷體" w:hAnsi="標楷體" w:hint="eastAsia"/>
        </w:rPr>
        <w:t>，建議田間使用的濃度</w:t>
      </w:r>
      <w:r w:rsidRPr="003B1C38">
        <w:rPr>
          <w:rFonts w:ascii="Times New Roman" w:eastAsia="標楷體" w:hAnsi="標楷體" w:hint="eastAsia"/>
        </w:rPr>
        <w:t>)=</w:t>
      </w:r>
      <w:r w:rsidR="002D13A1">
        <w:rPr>
          <w:rFonts w:ascii="Times New Roman" w:eastAsia="標楷體" w:hAnsi="標楷體" w:hint="eastAsia"/>
        </w:rPr>
        <w:t>7.0</w:t>
      </w:r>
      <w:r w:rsidRPr="003B1C38">
        <w:rPr>
          <w:rFonts w:ascii="Times New Roman" w:eastAsia="標楷體" w:hAnsi="Times New Roman"/>
        </w:rPr>
        <w:t>×10</w:t>
      </w:r>
      <w:r w:rsidRPr="003B1C38">
        <w:rPr>
          <w:rFonts w:ascii="Times New Roman" w:eastAsia="標楷體" w:hAnsi="Times New Roman"/>
          <w:vertAlign w:val="superscript"/>
        </w:rPr>
        <w:t>-</w:t>
      </w:r>
      <w:r w:rsidR="006F171C">
        <w:rPr>
          <w:rFonts w:ascii="Times New Roman" w:eastAsia="標楷體" w:hAnsi="Times New Roman" w:hint="eastAsia"/>
          <w:vertAlign w:val="superscript"/>
        </w:rPr>
        <w:t>3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2D13A1">
        <w:rPr>
          <w:rFonts w:ascii="Times New Roman" w:eastAsia="標楷體" w:hAnsi="標楷體" w:hint="eastAsia"/>
        </w:rPr>
        <w:t>143.5</w:t>
      </w:r>
      <w:r w:rsidRPr="003B1C38">
        <w:rPr>
          <w:rFonts w:ascii="Times New Roman" w:eastAsia="標楷體" w:hAnsi="標楷體"/>
        </w:rPr>
        <w:t>倍</w:t>
      </w:r>
      <w:r w:rsidRPr="003B1C38">
        <w:rPr>
          <w:rFonts w:ascii="Times New Roman" w:eastAsia="標楷體" w:hAnsi="標楷體" w:hint="eastAsia"/>
        </w:rPr>
        <w:t>(</w:t>
      </w:r>
      <w:r w:rsidRPr="003B1C38">
        <w:rPr>
          <w:rFonts w:ascii="Times New Roman" w:eastAsia="標楷體" w:hAnsi="標楷體" w:hint="eastAsia"/>
        </w:rPr>
        <w:t>戶內空間噴灑</w:t>
      </w:r>
      <w:r w:rsidRPr="003B1C38">
        <w:rPr>
          <w:rFonts w:ascii="Times New Roman" w:eastAsia="標楷體" w:hAnsi="標楷體" w:hint="eastAsia"/>
        </w:rPr>
        <w:t>)</w:t>
      </w:r>
    </w:p>
    <w:p w:rsidR="006902D0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E514E">
        <w:rPr>
          <w:rFonts w:ascii="Times New Roman" w:eastAsia="標楷體" w:hAnsi="標楷體" w:hint="eastAsia"/>
        </w:rPr>
        <w:t>抗性比值</w:t>
      </w:r>
      <w:r w:rsidRPr="00EE514E">
        <w:rPr>
          <w:rFonts w:ascii="Times New Roman" w:eastAsia="標楷體" w:hAnsi="標楷體" w:hint="eastAsia"/>
        </w:rPr>
        <w:t>(R</w:t>
      </w:r>
      <w:r w:rsidRPr="00EE514E">
        <w:rPr>
          <w:rFonts w:ascii="Times New Roman" w:eastAsia="標楷體" w:hAnsi="Times New Roman"/>
        </w:rPr>
        <w:t>R</w:t>
      </w:r>
      <w:r w:rsidRPr="00EE514E">
        <w:rPr>
          <w:rFonts w:ascii="標楷體" w:eastAsia="標楷體" w:hAnsi="標楷體" w:hint="eastAsia"/>
        </w:rPr>
        <w:t>，</w:t>
      </w:r>
      <w:proofErr w:type="gramStart"/>
      <w:r w:rsidRPr="00EE514E">
        <w:rPr>
          <w:rFonts w:ascii="Times New Roman" w:eastAsia="標楷體" w:hAnsi="標楷體" w:hint="eastAsia"/>
        </w:rPr>
        <w:t>野外品</w:t>
      </w:r>
      <w:proofErr w:type="gramEnd"/>
      <w:r w:rsidRPr="00EE514E">
        <w:rPr>
          <w:rFonts w:ascii="Times New Roman" w:eastAsia="標楷體" w:hAnsi="標楷體" w:hint="eastAsia"/>
        </w:rPr>
        <w:t>系</w:t>
      </w:r>
      <w:r w:rsidRPr="00EE514E">
        <w:rPr>
          <w:rFonts w:ascii="Times New Roman" w:eastAsia="標楷體" w:hAnsi="Times New Roman"/>
        </w:rPr>
        <w:t>LC</w:t>
      </w:r>
      <w:r w:rsidRPr="00EE514E">
        <w:rPr>
          <w:rFonts w:ascii="Times New Roman" w:eastAsia="標楷體" w:hAnsi="Times New Roman" w:hint="eastAsia"/>
          <w:vertAlign w:val="subscript"/>
        </w:rPr>
        <w:t>99</w:t>
      </w:r>
      <w:r w:rsidRPr="00EE514E">
        <w:rPr>
          <w:rFonts w:ascii="Times New Roman" w:eastAsia="標楷體" w:hAnsi="Times New Roman"/>
        </w:rPr>
        <w:t>/</w:t>
      </w:r>
      <w:r w:rsidRPr="00EE514E">
        <w:rPr>
          <w:rFonts w:ascii="Times New Roman" w:eastAsia="標楷體" w:hAnsi="Times New Roman" w:hint="eastAsia"/>
        </w:rPr>
        <w:t>感受品系</w:t>
      </w:r>
      <w:r w:rsidRPr="00EE514E">
        <w:rPr>
          <w:rFonts w:ascii="Times New Roman" w:eastAsia="標楷體" w:hAnsi="Times New Roman"/>
        </w:rPr>
        <w:t>LC</w:t>
      </w:r>
      <w:r w:rsidRPr="00EE514E">
        <w:rPr>
          <w:rFonts w:ascii="Times New Roman" w:eastAsia="標楷體" w:hAnsi="Times New Roman" w:hint="eastAsia"/>
          <w:vertAlign w:val="subscript"/>
        </w:rPr>
        <w:t>99</w:t>
      </w:r>
      <w:r w:rsidRPr="00EE514E">
        <w:rPr>
          <w:rFonts w:ascii="Times New Roman" w:eastAsia="標楷體" w:hAnsi="標楷體" w:hint="eastAsia"/>
        </w:rPr>
        <w:t>)=</w:t>
      </w:r>
      <w:r w:rsidR="002D13A1">
        <w:rPr>
          <w:rFonts w:ascii="Times New Roman" w:eastAsia="標楷體" w:hAnsi="標楷體" w:hint="eastAsia"/>
        </w:rPr>
        <w:t>1.0</w:t>
      </w:r>
    </w:p>
    <w:p w:rsidR="00DC0237" w:rsidRDefault="00DC0237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  <w:sectPr w:rsidR="00DC0237" w:rsidSect="00DC0237">
          <w:pgSz w:w="16838" w:h="11906" w:orient="landscape"/>
          <w:pgMar w:top="1797" w:right="1440" w:bottom="1797" w:left="1440" w:header="851" w:footer="992" w:gutter="0"/>
          <w:cols w:space="425"/>
          <w:docGrid w:linePitch="360"/>
        </w:sectPr>
      </w:pPr>
    </w:p>
    <w:p w:rsidR="006902D0" w:rsidRDefault="00DC0237" w:rsidP="006902D0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高雄前鎮</w:t>
      </w:r>
      <w:r w:rsidR="006902D0"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="006902D0"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="00C7081D" w:rsidRPr="00C7081D">
        <w:rPr>
          <w:rFonts w:ascii="標楷體" w:eastAsia="標楷體" w:hAnsi="標楷體" w:hint="eastAsia"/>
          <w:b/>
          <w:spacing w:val="12"/>
          <w:sz w:val="28"/>
          <w:szCs w:val="28"/>
        </w:rPr>
        <w:t>正</w:t>
      </w:r>
      <w:proofErr w:type="gramEnd"/>
      <w:r w:rsidR="00C7081D" w:rsidRPr="00C7081D">
        <w:rPr>
          <w:rFonts w:ascii="標楷體" w:eastAsia="標楷體" w:hAnsi="標楷體" w:hint="eastAsia"/>
          <w:b/>
          <w:spacing w:val="12"/>
          <w:sz w:val="28"/>
          <w:szCs w:val="28"/>
        </w:rPr>
        <w:t>祝</w:t>
      </w:r>
      <w:proofErr w:type="gramStart"/>
      <w:r w:rsidR="00C7081D" w:rsidRPr="00C7081D">
        <w:rPr>
          <w:rFonts w:ascii="標楷體" w:eastAsia="標楷體" w:hAnsi="標楷體" w:hint="eastAsia"/>
          <w:b/>
          <w:spacing w:val="12"/>
          <w:sz w:val="28"/>
          <w:szCs w:val="28"/>
        </w:rPr>
        <w:t>讚</w:t>
      </w:r>
      <w:proofErr w:type="gramEnd"/>
      <w:r w:rsidR="00C7081D" w:rsidRPr="00C7081D">
        <w:rPr>
          <w:rFonts w:ascii="標楷體" w:eastAsia="標楷體" w:hAnsi="標楷體" w:hint="eastAsia"/>
          <w:b/>
          <w:spacing w:val="12"/>
          <w:sz w:val="28"/>
          <w:szCs w:val="28"/>
        </w:rPr>
        <w:t>2%w/w乳劑</w:t>
      </w:r>
      <w:proofErr w:type="gramStart"/>
      <w:r w:rsidR="006902D0"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6902D0" w:rsidRDefault="00C7081D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>
        <w:rPr>
          <w:noProof/>
        </w:rPr>
        <w:drawing>
          <wp:inline distT="0" distB="0" distL="0" distR="0" wp14:anchorId="261DBA46" wp14:editId="0A5A14CC">
            <wp:extent cx="5283200" cy="3522133"/>
            <wp:effectExtent l="0" t="0" r="0" b="254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902D0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851249" w:rsidRPr="00731D7C" w:rsidRDefault="00C7081D" w:rsidP="00583807">
      <w:pPr>
        <w:adjustRightInd w:val="0"/>
        <w:snapToGrid w:val="0"/>
        <w:spacing w:line="0" w:lineRule="atLeast"/>
        <w:rPr>
          <w:rFonts w:eastAsia="標楷體" w:hAnsi="標楷體"/>
          <w:noProof/>
          <w:szCs w:val="22"/>
        </w:rPr>
      </w:pPr>
      <w:r>
        <w:rPr>
          <w:noProof/>
        </w:rPr>
        <w:drawing>
          <wp:inline distT="0" distB="0" distL="0" distR="0" wp14:anchorId="435AB4CF" wp14:editId="19968878">
            <wp:extent cx="5700889" cy="3917245"/>
            <wp:effectExtent l="0" t="0" r="0" b="762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37E21" w:rsidRPr="00E970A7" w:rsidRDefault="00437E21" w:rsidP="00583807">
      <w:pPr>
        <w:adjustRightInd w:val="0"/>
        <w:snapToGrid w:val="0"/>
        <w:spacing w:line="0" w:lineRule="atLeast"/>
        <w:rPr>
          <w:rFonts w:eastAsia="標楷體" w:hAnsi="標楷體"/>
          <w:szCs w:val="22"/>
        </w:rPr>
      </w:pPr>
    </w:p>
    <w:sectPr w:rsidR="00437E21" w:rsidRPr="00E970A7" w:rsidSect="00154369">
      <w:pgSz w:w="11906" w:h="16838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7A9" w:rsidRDefault="004E17A9" w:rsidP="00DD6636">
      <w:r>
        <w:separator/>
      </w:r>
    </w:p>
  </w:endnote>
  <w:endnote w:type="continuationSeparator" w:id="0">
    <w:p w:rsidR="004E17A9" w:rsidRDefault="004E17A9" w:rsidP="00D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7A9" w:rsidRDefault="004E17A9" w:rsidP="00DD6636">
      <w:r>
        <w:separator/>
      </w:r>
    </w:p>
  </w:footnote>
  <w:footnote w:type="continuationSeparator" w:id="0">
    <w:p w:rsidR="004E17A9" w:rsidRDefault="004E17A9" w:rsidP="00DD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E2"/>
    <w:rsid w:val="000033A2"/>
    <w:rsid w:val="000448FD"/>
    <w:rsid w:val="0005205B"/>
    <w:rsid w:val="00056592"/>
    <w:rsid w:val="000567D9"/>
    <w:rsid w:val="00080D01"/>
    <w:rsid w:val="000829DC"/>
    <w:rsid w:val="0008585A"/>
    <w:rsid w:val="000B3743"/>
    <w:rsid w:val="000F3DC9"/>
    <w:rsid w:val="00107C61"/>
    <w:rsid w:val="00127623"/>
    <w:rsid w:val="00151AB8"/>
    <w:rsid w:val="00153338"/>
    <w:rsid w:val="00154369"/>
    <w:rsid w:val="00155375"/>
    <w:rsid w:val="00163326"/>
    <w:rsid w:val="0016416E"/>
    <w:rsid w:val="00173FA5"/>
    <w:rsid w:val="0018020D"/>
    <w:rsid w:val="00185C62"/>
    <w:rsid w:val="0019750F"/>
    <w:rsid w:val="001A5067"/>
    <w:rsid w:val="001A7612"/>
    <w:rsid w:val="001B1B7F"/>
    <w:rsid w:val="001B6DD7"/>
    <w:rsid w:val="001C2783"/>
    <w:rsid w:val="001E1CF7"/>
    <w:rsid w:val="001F79C3"/>
    <w:rsid w:val="00202BF8"/>
    <w:rsid w:val="00205C7D"/>
    <w:rsid w:val="00225387"/>
    <w:rsid w:val="00237414"/>
    <w:rsid w:val="002552DC"/>
    <w:rsid w:val="00267301"/>
    <w:rsid w:val="002751D7"/>
    <w:rsid w:val="002775A6"/>
    <w:rsid w:val="002B2CEB"/>
    <w:rsid w:val="002C5A47"/>
    <w:rsid w:val="002D0043"/>
    <w:rsid w:val="002D13A1"/>
    <w:rsid w:val="002D6BB9"/>
    <w:rsid w:val="0030543C"/>
    <w:rsid w:val="00320F65"/>
    <w:rsid w:val="00350405"/>
    <w:rsid w:val="00361389"/>
    <w:rsid w:val="00390E91"/>
    <w:rsid w:val="003C1C54"/>
    <w:rsid w:val="003E1B88"/>
    <w:rsid w:val="00413726"/>
    <w:rsid w:val="00423E49"/>
    <w:rsid w:val="00434963"/>
    <w:rsid w:val="004368AA"/>
    <w:rsid w:val="00437E21"/>
    <w:rsid w:val="00440E16"/>
    <w:rsid w:val="0044398F"/>
    <w:rsid w:val="00450F0E"/>
    <w:rsid w:val="0045679A"/>
    <w:rsid w:val="004A72DB"/>
    <w:rsid w:val="004B18D2"/>
    <w:rsid w:val="004B27EE"/>
    <w:rsid w:val="004C0EAF"/>
    <w:rsid w:val="004E17A9"/>
    <w:rsid w:val="0054218D"/>
    <w:rsid w:val="00546DAB"/>
    <w:rsid w:val="00573798"/>
    <w:rsid w:val="00574178"/>
    <w:rsid w:val="005762E8"/>
    <w:rsid w:val="00583807"/>
    <w:rsid w:val="00590F8D"/>
    <w:rsid w:val="005A5AC3"/>
    <w:rsid w:val="005B263D"/>
    <w:rsid w:val="005C7F1B"/>
    <w:rsid w:val="0060512D"/>
    <w:rsid w:val="0060690F"/>
    <w:rsid w:val="006172B1"/>
    <w:rsid w:val="00620125"/>
    <w:rsid w:val="006335AA"/>
    <w:rsid w:val="006902D0"/>
    <w:rsid w:val="00691960"/>
    <w:rsid w:val="006B28BF"/>
    <w:rsid w:val="006D6369"/>
    <w:rsid w:val="006F171C"/>
    <w:rsid w:val="006F76EE"/>
    <w:rsid w:val="00701F87"/>
    <w:rsid w:val="0071010C"/>
    <w:rsid w:val="007203BB"/>
    <w:rsid w:val="007213C3"/>
    <w:rsid w:val="007245D5"/>
    <w:rsid w:val="00727766"/>
    <w:rsid w:val="00731D7C"/>
    <w:rsid w:val="00734A44"/>
    <w:rsid w:val="0073585E"/>
    <w:rsid w:val="0076584D"/>
    <w:rsid w:val="0077564D"/>
    <w:rsid w:val="00786911"/>
    <w:rsid w:val="007A08ED"/>
    <w:rsid w:val="007B143C"/>
    <w:rsid w:val="007F0D1D"/>
    <w:rsid w:val="00813DB7"/>
    <w:rsid w:val="00814476"/>
    <w:rsid w:val="00841A0F"/>
    <w:rsid w:val="00844514"/>
    <w:rsid w:val="00851249"/>
    <w:rsid w:val="00857BF0"/>
    <w:rsid w:val="008633BA"/>
    <w:rsid w:val="008963D0"/>
    <w:rsid w:val="008C4010"/>
    <w:rsid w:val="008D07B6"/>
    <w:rsid w:val="008D4EFA"/>
    <w:rsid w:val="008E027A"/>
    <w:rsid w:val="008F64A0"/>
    <w:rsid w:val="00902C89"/>
    <w:rsid w:val="009039DE"/>
    <w:rsid w:val="0091182B"/>
    <w:rsid w:val="00920CB7"/>
    <w:rsid w:val="00922F31"/>
    <w:rsid w:val="00943340"/>
    <w:rsid w:val="00972BDF"/>
    <w:rsid w:val="00980914"/>
    <w:rsid w:val="009970B4"/>
    <w:rsid w:val="009C1619"/>
    <w:rsid w:val="009C379D"/>
    <w:rsid w:val="009F09F8"/>
    <w:rsid w:val="009F7979"/>
    <w:rsid w:val="009F7DC9"/>
    <w:rsid w:val="00A13C9C"/>
    <w:rsid w:val="00A2091A"/>
    <w:rsid w:val="00A61107"/>
    <w:rsid w:val="00AB660B"/>
    <w:rsid w:val="00AD0350"/>
    <w:rsid w:val="00AD1536"/>
    <w:rsid w:val="00AD20BA"/>
    <w:rsid w:val="00AE0757"/>
    <w:rsid w:val="00AF01A3"/>
    <w:rsid w:val="00B016EE"/>
    <w:rsid w:val="00B021CE"/>
    <w:rsid w:val="00B057BC"/>
    <w:rsid w:val="00B13A05"/>
    <w:rsid w:val="00B16611"/>
    <w:rsid w:val="00B31220"/>
    <w:rsid w:val="00B312D3"/>
    <w:rsid w:val="00B329CE"/>
    <w:rsid w:val="00B4780A"/>
    <w:rsid w:val="00B47F28"/>
    <w:rsid w:val="00B878F7"/>
    <w:rsid w:val="00BA5AE2"/>
    <w:rsid w:val="00BB05D9"/>
    <w:rsid w:val="00BB3D8D"/>
    <w:rsid w:val="00BC08AF"/>
    <w:rsid w:val="00BE34EF"/>
    <w:rsid w:val="00BF3499"/>
    <w:rsid w:val="00BF5656"/>
    <w:rsid w:val="00C0073D"/>
    <w:rsid w:val="00C01E6B"/>
    <w:rsid w:val="00C15BCF"/>
    <w:rsid w:val="00C21B6F"/>
    <w:rsid w:val="00C22FBC"/>
    <w:rsid w:val="00C26AAD"/>
    <w:rsid w:val="00C31BAA"/>
    <w:rsid w:val="00C376C6"/>
    <w:rsid w:val="00C7081D"/>
    <w:rsid w:val="00C76C26"/>
    <w:rsid w:val="00C86713"/>
    <w:rsid w:val="00C87806"/>
    <w:rsid w:val="00C91DFB"/>
    <w:rsid w:val="00CC2177"/>
    <w:rsid w:val="00CC4523"/>
    <w:rsid w:val="00CD3B2F"/>
    <w:rsid w:val="00CE63E0"/>
    <w:rsid w:val="00CE6402"/>
    <w:rsid w:val="00D463B8"/>
    <w:rsid w:val="00D547E6"/>
    <w:rsid w:val="00D54F9A"/>
    <w:rsid w:val="00D8178E"/>
    <w:rsid w:val="00D81D86"/>
    <w:rsid w:val="00D8286A"/>
    <w:rsid w:val="00DA38B0"/>
    <w:rsid w:val="00DA6832"/>
    <w:rsid w:val="00DB7EA1"/>
    <w:rsid w:val="00DC0237"/>
    <w:rsid w:val="00DC0ACE"/>
    <w:rsid w:val="00DD03A3"/>
    <w:rsid w:val="00DD6636"/>
    <w:rsid w:val="00DD6DBF"/>
    <w:rsid w:val="00DD74CF"/>
    <w:rsid w:val="00DE0A72"/>
    <w:rsid w:val="00E01344"/>
    <w:rsid w:val="00E0146A"/>
    <w:rsid w:val="00E06053"/>
    <w:rsid w:val="00E12903"/>
    <w:rsid w:val="00E3632E"/>
    <w:rsid w:val="00E60A05"/>
    <w:rsid w:val="00E65F2D"/>
    <w:rsid w:val="00E9008F"/>
    <w:rsid w:val="00E92E0A"/>
    <w:rsid w:val="00E936C3"/>
    <w:rsid w:val="00E96A57"/>
    <w:rsid w:val="00E970A7"/>
    <w:rsid w:val="00E9787C"/>
    <w:rsid w:val="00EA4D51"/>
    <w:rsid w:val="00EB2A49"/>
    <w:rsid w:val="00EC1E13"/>
    <w:rsid w:val="00EC2EF6"/>
    <w:rsid w:val="00ED3E29"/>
    <w:rsid w:val="00ED52D9"/>
    <w:rsid w:val="00EE20E2"/>
    <w:rsid w:val="00EF5249"/>
    <w:rsid w:val="00F05529"/>
    <w:rsid w:val="00F06278"/>
    <w:rsid w:val="00F13215"/>
    <w:rsid w:val="00F13D7C"/>
    <w:rsid w:val="00F14C92"/>
    <w:rsid w:val="00F33541"/>
    <w:rsid w:val="00F36B58"/>
    <w:rsid w:val="00F40BCE"/>
    <w:rsid w:val="00F46FF1"/>
    <w:rsid w:val="00F537B5"/>
    <w:rsid w:val="00FA02A0"/>
    <w:rsid w:val="00FA5486"/>
    <w:rsid w:val="00FA6409"/>
    <w:rsid w:val="00FB528E"/>
    <w:rsid w:val="00FB5D64"/>
    <w:rsid w:val="00FB5E11"/>
    <w:rsid w:val="00FC1FFF"/>
    <w:rsid w:val="00FC2A00"/>
    <w:rsid w:val="00FC72F1"/>
    <w:rsid w:val="00FD0EDB"/>
    <w:rsid w:val="00FD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="Cambria" w:hAnsi="Cambria"/>
      <w:sz w:val="18"/>
      <w:szCs w:val="18"/>
      <w:lang w:val="x-none" w:eastAsia="x-none"/>
    </w:rPr>
  </w:style>
  <w:style w:type="character" w:customStyle="1" w:styleId="a5">
    <w:name w:val="註解方塊文字 字元"/>
    <w:link w:val="a4"/>
    <w:rsid w:val="00BA5AE2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DD6636"/>
    <w:rPr>
      <w:kern w:val="2"/>
    </w:rPr>
  </w:style>
  <w:style w:type="table" w:styleId="aa">
    <w:name w:val="Table Grid"/>
    <w:basedOn w:val="a1"/>
    <w:rsid w:val="006F76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="Cambria" w:hAnsi="Cambria"/>
      <w:sz w:val="18"/>
      <w:szCs w:val="18"/>
      <w:lang w:val="x-none" w:eastAsia="x-none"/>
    </w:rPr>
  </w:style>
  <w:style w:type="character" w:customStyle="1" w:styleId="a5">
    <w:name w:val="註解方塊文字 字元"/>
    <w:link w:val="a4"/>
    <w:rsid w:val="00BA5AE2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DD6636"/>
    <w:rPr>
      <w:kern w:val="2"/>
    </w:rPr>
  </w:style>
  <w:style w:type="table" w:styleId="aa">
    <w:name w:val="Table Grid"/>
    <w:basedOn w:val="a1"/>
    <w:rsid w:val="006F76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1020106-0108&#24863;&#21463;&#24615;-&#36895;&#30410;&#20083;&#21137;\&#24863;&#21463;&#24615;%20-&#36895;&#30410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1020106-0108&#24863;&#21463;&#24615;-&#36895;&#30410;&#20083;&#21137;\&#24863;&#21463;&#24615;%20-&#36895;&#30410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1020629&#23631;&#26481;&#24066;-&#36895;&#30410;&#20083;&#21137;\&#23631;&#26481;&#24066;&#65293;&#36895;&#30410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1020629&#23631;&#26481;&#24066;-&#36895;&#30410;&#20083;&#21137;\&#23631;&#26481;&#24066;&#65293;&#36895;&#30410;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F:\102&#24180;&#24230;\&#35430;&#39511;\&#23526;&#39511;&#35352;&#37636;\&#21069;&#37806;-&#24555;&#20811;&#21033;&#20083;&#21137;\&#21069;&#37806;-&#24555;&#20811;&#21033;&#20083;&#21137;&#24863;&#34277;&#36852;&#27512;&#32218;.xls" TargetMode="External"/><Relationship Id="rId1" Type="http://schemas.openxmlformats.org/officeDocument/2006/relationships/themeOverride" Target="../theme/themeOverride1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file:///H:\102&#24180;&#24230;\&#35430;&#39511;\&#23526;&#39511;&#35352;&#37636;\&#24050;&#36865;&#36942;\7&#26376;\&#21069;&#37806;-&#24555;&#20811;&#21033;&#20083;&#21137;\&#21069;&#37806;-&#24555;&#20811;&#21033;&#20083;&#21137;&#24863;&#34277;&#36852;&#27512;&#32218;.xls" TargetMode="External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1020708-0711&#21069;&#37806;-&#27491;&#31069;&#35738;\&#21069;&#37806;-&#27491;&#31069;&#35738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1020708-0711&#21069;&#37806;-&#27491;&#31069;&#35738;\&#21069;&#37806;-&#27491;&#31069;&#35738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7423874420702576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'KC50'!$B$18:$B$25</c:f>
              <c:numCache>
                <c:formatCode>0.0_ </c:formatCode>
                <c:ptCount val="8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-3.9030899869919438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  <c:pt idx="7">
                  <c:v>-2.6989700043360187</c:v>
                </c:pt>
              </c:numCache>
            </c:numRef>
          </c:xVal>
          <c:yVal>
            <c:numRef>
              <c:f>'KC50'!$C$18:$C$25</c:f>
              <c:numCache>
                <c:formatCode>0.0_ 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525952"/>
        <c:axId val="42140800"/>
      </c:scatterChart>
      <c:valAx>
        <c:axId val="55525952"/>
        <c:scaling>
          <c:orientation val="minMax"/>
          <c:max val="-2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42140800"/>
        <c:crosses val="autoZero"/>
        <c:crossBetween val="midCat"/>
        <c:majorUnit val="0.5"/>
      </c:valAx>
      <c:valAx>
        <c:axId val="4214080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24961154684349"/>
              <c:y val="0.2025126198730232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55525952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79025550554060098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3390775651369148"/>
                  <c:y val="1.7163665943413949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243.3 + 51.2x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51.2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'LC50'!$B$32:$B$39</c:f>
              <c:numCache>
                <c:formatCode>0.0_ </c:formatCode>
                <c:ptCount val="8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-3.9030899869919438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  <c:pt idx="7">
                  <c:v>-2.6989700043360187</c:v>
                </c:pt>
              </c:numCache>
            </c:numRef>
          </c:xVal>
          <c:yVal>
            <c:numRef>
              <c:f>'LC50'!$C$32:$C$39</c:f>
              <c:numCache>
                <c:formatCode>0.0_ </c:formatCode>
                <c:ptCount val="8"/>
                <c:pt idx="0">
                  <c:v>3.75</c:v>
                </c:pt>
                <c:pt idx="1">
                  <c:v>6.25</c:v>
                </c:pt>
                <c:pt idx="2">
                  <c:v>28.749999999999996</c:v>
                </c:pt>
                <c:pt idx="3">
                  <c:v>33.75</c:v>
                </c:pt>
                <c:pt idx="4">
                  <c:v>55.000000000000007</c:v>
                </c:pt>
                <c:pt idx="5">
                  <c:v>81.25</c:v>
                </c:pt>
                <c:pt idx="6">
                  <c:v>97.5</c:v>
                </c:pt>
                <c:pt idx="7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527104"/>
        <c:axId val="55527680"/>
      </c:scatterChart>
      <c:valAx>
        <c:axId val="55527104"/>
        <c:scaling>
          <c:orientation val="minMax"/>
          <c:max val="-2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55527680"/>
        <c:crossesAt val="0"/>
        <c:crossBetween val="midCat"/>
      </c:valAx>
      <c:valAx>
        <c:axId val="5552768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03871663166105"/>
              <c:y val="0.1546795923714439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5552710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5736960605042877E-2"/>
          <c:y val="8.3653641655448821E-2"/>
          <c:w val="0.806306292405092"/>
          <c:h val="0.77498468941382481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5452659277274299"/>
                  <c:y val="-0.42502693315246026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38.3 + 9.2x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Slop2 = 9.2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-4.3979400086720375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</c:v>
                </c:pt>
                <c:pt idx="6">
                  <c:v>-2.6989700043360187</c:v>
                </c:pt>
                <c:pt idx="7">
                  <c:v>-2.3979400086720375</c:v>
                </c:pt>
              </c:numCache>
            </c:numRef>
          </c:xVal>
          <c:yVal>
            <c:numRef>
              <c:f>'KC50'!$C$19:$C$26</c:f>
              <c:numCache>
                <c:formatCode>0.0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42.5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8055808"/>
        <c:axId val="88056384"/>
      </c:scatterChart>
      <c:valAx>
        <c:axId val="88055808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8056384"/>
        <c:crosses val="autoZero"/>
        <c:crossBetween val="midCat"/>
        <c:majorUnit val="0.5"/>
      </c:valAx>
      <c:valAx>
        <c:axId val="8805638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924430629419831"/>
              <c:y val="0.19848253539580085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805580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912E-2"/>
          <c:w val="0.7798180934646961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0885651292498615"/>
                  <c:y val="6.3148482925467903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206.3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 + 39.5x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39.5 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trendline>
            <c:trendlineType val="linear"/>
            <c:dispRSqr val="0"/>
            <c:dispEq val="0"/>
          </c:trendline>
          <c:xVal>
            <c:numRef>
              <c:f>'LC50'!$B$32:$B$39</c:f>
              <c:numCache>
                <c:formatCode>0.0_ </c:formatCode>
                <c:ptCount val="8"/>
                <c:pt idx="0">
                  <c:v>-5</c:v>
                </c:pt>
                <c:pt idx="1">
                  <c:v>-4.3979400086720375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</c:v>
                </c:pt>
                <c:pt idx="6">
                  <c:v>-2.6989700043360187</c:v>
                </c:pt>
                <c:pt idx="7">
                  <c:v>-2.3979400086720375</c:v>
                </c:pt>
              </c:numCache>
            </c:numRef>
          </c:xVal>
          <c:yVal>
            <c:numRef>
              <c:f>'LC50'!$C$32:$C$39</c:f>
              <c:numCache>
                <c:formatCode>0.0_ </c:formatCode>
                <c:ptCount val="8"/>
                <c:pt idx="0">
                  <c:v>5</c:v>
                </c:pt>
                <c:pt idx="1">
                  <c:v>21.25</c:v>
                </c:pt>
                <c:pt idx="2">
                  <c:v>47.5</c:v>
                </c:pt>
                <c:pt idx="3">
                  <c:v>77.5</c:v>
                </c:pt>
                <c:pt idx="4">
                  <c:v>83.75</c:v>
                </c:pt>
                <c:pt idx="5">
                  <c:v>88.75</c:v>
                </c:pt>
                <c:pt idx="6">
                  <c:v>97.5</c:v>
                </c:pt>
                <c:pt idx="7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8058112"/>
        <c:axId val="88058688"/>
      </c:scatterChart>
      <c:valAx>
        <c:axId val="88058112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8058688"/>
        <c:crossesAt val="0"/>
        <c:crossBetween val="midCat"/>
      </c:valAx>
      <c:valAx>
        <c:axId val="8805868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1893206104533054"/>
              <c:y val="0.1851642580425330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805811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219E-2"/>
          <c:y val="7.3634204275534437E-2"/>
          <c:w val="0.78758620689655157"/>
          <c:h val="0.70513708610855452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782391850810749"/>
                  <c:y val="-0.4704604311965197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16.6 + 4.3x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4.3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KC50!$B$16:$B$22</c:f>
              <c:numCache>
                <c:formatCode>0.0_ </c:formatCode>
                <c:ptCount val="7"/>
                <c:pt idx="0">
                  <c:v>-4.3979400086720375</c:v>
                </c:pt>
                <c:pt idx="1">
                  <c:v>-4</c:v>
                </c:pt>
                <c:pt idx="2">
                  <c:v>-3.6989700043360187</c:v>
                </c:pt>
                <c:pt idx="3">
                  <c:v>-3.4771212547196626</c:v>
                </c:pt>
                <c:pt idx="4">
                  <c:v>-3</c:v>
                </c:pt>
                <c:pt idx="5">
                  <c:v>-2.6989700043360187</c:v>
                </c:pt>
                <c:pt idx="6">
                  <c:v>-2.4771212547196626</c:v>
                </c:pt>
              </c:numCache>
            </c:numRef>
          </c:xVal>
          <c:yVal>
            <c:numRef>
              <c:f>KC50!$C$16:$C$22</c:f>
              <c:numCache>
                <c:formatCode>0.0_ 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5</c:v>
                </c:pt>
                <c:pt idx="6">
                  <c:v>10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8062144"/>
        <c:axId val="88063296"/>
      </c:scatterChart>
      <c:valAx>
        <c:axId val="88062144"/>
        <c:scaling>
          <c:orientation val="minMax"/>
          <c:max val="-2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8063296"/>
        <c:crossesAt val="0"/>
        <c:crossBetween val="midCat"/>
      </c:valAx>
      <c:valAx>
        <c:axId val="8806329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6639170102"/>
              <c:y val="0.1326589514388993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806214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212E-2"/>
          <c:y val="7.3634204275534437E-2"/>
          <c:w val="0.78758620689655157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9197139433947309"/>
                  <c:y val="3.4590789787640179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223.5 +46.0x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46.0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'LC50'!$B$35:$B$41</c:f>
              <c:numCache>
                <c:formatCode>0.0_ </c:formatCode>
                <c:ptCount val="7"/>
                <c:pt idx="0">
                  <c:v>-4.3979400086720375</c:v>
                </c:pt>
                <c:pt idx="1">
                  <c:v>-4</c:v>
                </c:pt>
                <c:pt idx="2">
                  <c:v>-3.6989700043360187</c:v>
                </c:pt>
                <c:pt idx="3">
                  <c:v>-3.4771212547196626</c:v>
                </c:pt>
                <c:pt idx="4">
                  <c:v>-3</c:v>
                </c:pt>
                <c:pt idx="5">
                  <c:v>-2.6989700043360187</c:v>
                </c:pt>
                <c:pt idx="6">
                  <c:v>-2.4771212547196626</c:v>
                </c:pt>
              </c:numCache>
            </c:numRef>
          </c:xVal>
          <c:yVal>
            <c:numRef>
              <c:f>'LC50'!$C$35:$C$41</c:f>
              <c:numCache>
                <c:formatCode>0.0_ </c:formatCode>
                <c:ptCount val="7"/>
                <c:pt idx="0">
                  <c:v>15</c:v>
                </c:pt>
                <c:pt idx="1">
                  <c:v>27.500000000000004</c:v>
                </c:pt>
                <c:pt idx="2">
                  <c:v>67.5</c:v>
                </c:pt>
                <c:pt idx="3">
                  <c:v>75</c:v>
                </c:pt>
                <c:pt idx="4">
                  <c:v>90</c:v>
                </c:pt>
                <c:pt idx="5">
                  <c:v>97.5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140608"/>
        <c:axId val="86141184"/>
      </c:scatterChart>
      <c:valAx>
        <c:axId val="86140608"/>
        <c:scaling>
          <c:orientation val="minMax"/>
          <c:max val="-2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6141184"/>
        <c:crossesAt val="0"/>
        <c:crossBetween val="midCat"/>
      </c:valAx>
      <c:valAx>
        <c:axId val="8614118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665906775"/>
              <c:y val="0.1326587585642703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614060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2.0600306317642498E-2"/>
          <c:y val="5.7252714661240912E-2"/>
          <c:w val="0.80967145184022415"/>
          <c:h val="0.79822506561679785"/>
        </c:manualLayout>
      </c:layout>
      <c:scatterChart>
        <c:scatterStyle val="lineMarker"/>
        <c:varyColors val="0"/>
        <c:ser>
          <c:idx val="0"/>
          <c:order val="0"/>
          <c:tx>
            <c:strRef>
              <c:f>'KC50'!$B$20:$B$28</c:f>
              <c:strCache>
                <c:ptCount val="1"/>
                <c:pt idx="0">
                  <c:v>-4.9  -4.7  -4.3  -4.0  -3.9  -3.5  -3.0  -2.7  -2.4 </c:v>
                </c:pt>
              </c:strCache>
            </c:strRef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8790406022398342"/>
                  <c:y val="4.5359452019717054E-3"/>
                </c:manualLayout>
              </c:layout>
              <c:tx>
                <c:rich>
                  <a:bodyPr/>
                  <a:lstStyle/>
                  <a:p>
                    <a:pPr>
                      <a:defRPr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y = 189.5</a:t>
                    </a:r>
                    <a:r>
                      <a:rPr lang="zh-TW" altLang="en-US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 </a:t>
                    </a:r>
                    <a:r>
                      <a:rPr lang="en-US" altLang="zh-TW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+</a:t>
                    </a:r>
                    <a:r>
                      <a:rPr lang="zh-TW" altLang="en-US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 </a:t>
                    </a:r>
                    <a:r>
                      <a:rPr lang="en-US" altLang="zh-TW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39.5x</a:t>
                    </a:r>
                  </a:p>
                  <a:p>
                    <a:pPr>
                      <a:defRPr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Slope = 39.5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  <a:cs typeface="Times New Roman" pitchFamily="18" charset="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'KC50'!$B$20:$B$28</c:f>
              <c:numCache>
                <c:formatCode>0.0_ </c:formatCode>
                <c:ptCount val="9"/>
                <c:pt idx="0">
                  <c:v>-4.9030899869919438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-3.9030899869919438</c:v>
                </c:pt>
                <c:pt idx="5">
                  <c:v>-3.4771212547196626</c:v>
                </c:pt>
                <c:pt idx="6">
                  <c:v>-3</c:v>
                </c:pt>
                <c:pt idx="7">
                  <c:v>-2.6989700043360187</c:v>
                </c:pt>
                <c:pt idx="8">
                  <c:v>-2.3979400086720375</c:v>
                </c:pt>
              </c:numCache>
            </c:numRef>
          </c:xVal>
          <c:yVal>
            <c:numRef>
              <c:f>'KC50'!$C$20:$C$28</c:f>
              <c:numCache>
                <c:formatCode>g/"通""用""格""式"</c:formatCode>
                <c:ptCount val="9"/>
                <c:pt idx="0">
                  <c:v>3.75</c:v>
                </c:pt>
                <c:pt idx="1">
                  <c:v>7.5</c:v>
                </c:pt>
                <c:pt idx="2">
                  <c:v>8.75</c:v>
                </c:pt>
                <c:pt idx="3">
                  <c:v>13.750000000000002</c:v>
                </c:pt>
                <c:pt idx="4">
                  <c:v>42.5</c:v>
                </c:pt>
                <c:pt idx="5">
                  <c:v>65</c:v>
                </c:pt>
                <c:pt idx="6">
                  <c:v>71.25</c:v>
                </c:pt>
                <c:pt idx="7">
                  <c:v>78.75</c:v>
                </c:pt>
                <c:pt idx="8">
                  <c:v>97.5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6640256"/>
        <c:axId val="146640832"/>
      </c:scatterChart>
      <c:valAx>
        <c:axId val="146640256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46640832"/>
        <c:crossesAt val="0"/>
        <c:crossBetween val="midCat"/>
      </c:valAx>
      <c:valAx>
        <c:axId val="14664083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490045657476096"/>
              <c:y val="0.1633326001847534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4664025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912E-2"/>
          <c:w val="0.80090379701757508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0435711967928887"/>
                  <c:y val="2.746189875436842E-2"/>
                </c:manualLayout>
              </c:layout>
              <c:tx>
                <c:rich>
                  <a:bodyPr/>
                  <a:lstStyle/>
                  <a:p>
                    <a:pPr>
                      <a:defRPr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y = 209.4 + 41.4x</a:t>
                    </a:r>
                  </a:p>
                  <a:p>
                    <a:pPr>
                      <a:defRPr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imes New Roman" pitchFamily="18" charset="0"/>
                      </a:rPr>
                      <a:t>Slope = 41.4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  <a:cs typeface="Times New Roman" pitchFamily="18" charset="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'LC50'!$B$30:$B$38</c:f>
              <c:numCache>
                <c:formatCode>0.0_ </c:formatCode>
                <c:ptCount val="9"/>
                <c:pt idx="0">
                  <c:v>-4.9030899869919438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-3.9030899869919438</c:v>
                </c:pt>
                <c:pt idx="5">
                  <c:v>-3.4771212547196626</c:v>
                </c:pt>
                <c:pt idx="6">
                  <c:v>-3</c:v>
                </c:pt>
                <c:pt idx="7">
                  <c:v>-2.6989700043360187</c:v>
                </c:pt>
                <c:pt idx="8">
                  <c:v>-2.3979400086720375</c:v>
                </c:pt>
              </c:numCache>
            </c:numRef>
          </c:xVal>
          <c:yVal>
            <c:numRef>
              <c:f>'LC50'!$C$30:$C$38</c:f>
              <c:numCache>
                <c:formatCode>g/"通""用""格""式"</c:formatCode>
                <c:ptCount val="9"/>
                <c:pt idx="0">
                  <c:v>8.75</c:v>
                </c:pt>
                <c:pt idx="1">
                  <c:v>16.25</c:v>
                </c:pt>
                <c:pt idx="2">
                  <c:v>18.75</c:v>
                </c:pt>
                <c:pt idx="3">
                  <c:v>25</c:v>
                </c:pt>
                <c:pt idx="4">
                  <c:v>67.5</c:v>
                </c:pt>
                <c:pt idx="5">
                  <c:v>77.5</c:v>
                </c:pt>
                <c:pt idx="6">
                  <c:v>91.25</c:v>
                </c:pt>
                <c:pt idx="7">
                  <c:v>98.75</c:v>
                </c:pt>
                <c:pt idx="8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6642560"/>
        <c:axId val="146643136"/>
      </c:scatterChart>
      <c:valAx>
        <c:axId val="146642560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46643136"/>
        <c:crossesAt val="0"/>
        <c:crossBetween val="midCat"/>
      </c:valAx>
      <c:valAx>
        <c:axId val="14664313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717821904618737"/>
              <c:y val="0.2030561598088176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4664256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D8F78-3AAF-467A-8ADA-905B90E22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1321</Words>
  <Characters>1975</Characters>
  <Application>Microsoft Office Word</Application>
  <DocSecurity>0</DocSecurity>
  <Lines>16</Lines>
  <Paragraphs>6</Paragraphs>
  <ScaleCrop>false</ScaleCrop>
  <Company>Your Company Name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林秀品</dc:creator>
  <cp:lastModifiedBy>asus</cp:lastModifiedBy>
  <cp:revision>7</cp:revision>
  <cp:lastPrinted>2013-07-28T10:50:00Z</cp:lastPrinted>
  <dcterms:created xsi:type="dcterms:W3CDTF">2013-08-07T07:18:00Z</dcterms:created>
  <dcterms:modified xsi:type="dcterms:W3CDTF">2013-08-08T08:58:00Z</dcterms:modified>
</cp:coreProperties>
</file>