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A3FAC" w14:textId="74699032" w:rsidR="00794E1A" w:rsidRPr="004D2A7E" w:rsidRDefault="00794E1A" w:rsidP="00571EC4">
      <w:pPr>
        <w:spacing w:line="440" w:lineRule="exact"/>
        <w:rPr>
          <w:rFonts w:eastAsia="標楷體"/>
          <w:b/>
          <w:bCs/>
          <w:sz w:val="36"/>
          <w:lang w:val="id-ID"/>
        </w:rPr>
      </w:pPr>
      <w:r w:rsidRPr="004D2A7E">
        <w:rPr>
          <w:rFonts w:eastAsia="標楷體"/>
          <w:b/>
          <w:bCs/>
          <w:sz w:val="36"/>
          <w:u w:val="single"/>
          <w:lang w:val="id-ID"/>
        </w:rPr>
        <w:t xml:space="preserve">          </w:t>
      </w:r>
      <w:r w:rsidRPr="004D2A7E">
        <w:rPr>
          <w:rFonts w:eastAsia="標楷體"/>
          <w:b/>
          <w:bCs/>
          <w:sz w:val="36"/>
          <w:lang w:val="id-ID"/>
        </w:rPr>
        <w:t>縣（市）衛生局「抗藥性結核病醫療照護體系」</w:t>
      </w:r>
    </w:p>
    <w:p w14:paraId="3949B214" w14:textId="77777777" w:rsidR="00794E1A" w:rsidRPr="004D2A7E" w:rsidRDefault="00794E1A" w:rsidP="00571EC4">
      <w:pPr>
        <w:spacing w:line="440" w:lineRule="exact"/>
        <w:jc w:val="center"/>
        <w:rPr>
          <w:rFonts w:eastAsia="標楷體"/>
          <w:b/>
          <w:sz w:val="36"/>
          <w:lang w:val="id-ID"/>
        </w:rPr>
      </w:pPr>
      <w:r w:rsidRPr="004D2A7E">
        <w:rPr>
          <w:rFonts w:eastAsia="標楷體"/>
          <w:b/>
          <w:bCs/>
          <w:sz w:val="36"/>
          <w:lang w:val="id-ID"/>
        </w:rPr>
        <w:t>轉</w:t>
      </w:r>
      <w:proofErr w:type="gramStart"/>
      <w:r w:rsidRPr="004D2A7E">
        <w:rPr>
          <w:rFonts w:eastAsia="標楷體"/>
          <w:b/>
          <w:bCs/>
          <w:sz w:val="36"/>
          <w:lang w:val="id-ID"/>
        </w:rPr>
        <w:t>介</w:t>
      </w:r>
      <w:proofErr w:type="gramEnd"/>
      <w:r w:rsidRPr="004D2A7E">
        <w:rPr>
          <w:rFonts w:eastAsia="標楷體"/>
          <w:b/>
          <w:bCs/>
          <w:sz w:val="36"/>
          <w:lang w:val="id-ID"/>
        </w:rPr>
        <w:t>治療</w:t>
      </w:r>
      <w:r w:rsidRPr="004D2A7E">
        <w:rPr>
          <w:rFonts w:eastAsia="標楷體"/>
          <w:b/>
          <w:sz w:val="36"/>
          <w:lang w:val="id-ID"/>
        </w:rPr>
        <w:t>通知書</w:t>
      </w:r>
    </w:p>
    <w:p w14:paraId="20E6B556" w14:textId="280C7EC7" w:rsidR="009D3903" w:rsidRPr="004D2A7E" w:rsidRDefault="009D3903" w:rsidP="00571EC4">
      <w:pPr>
        <w:spacing w:line="440" w:lineRule="exact"/>
        <w:ind w:right="-1"/>
        <w:jc w:val="center"/>
        <w:rPr>
          <w:rFonts w:eastAsia="標楷體"/>
          <w:b/>
          <w:bCs/>
          <w:sz w:val="28"/>
          <w:szCs w:val="28"/>
          <w:lang w:val="id-ID"/>
        </w:rPr>
      </w:pPr>
      <w:r w:rsidRPr="004D2A7E">
        <w:rPr>
          <w:rFonts w:eastAsia="標楷體"/>
          <w:b/>
          <w:bCs/>
          <w:sz w:val="28"/>
          <w:szCs w:val="28"/>
          <w:lang w:val="id-ID"/>
        </w:rPr>
        <w:t>Surat Pe</w:t>
      </w:r>
      <w:r w:rsidR="00E526F7" w:rsidRPr="004D2A7E">
        <w:rPr>
          <w:rFonts w:eastAsia="標楷體"/>
          <w:b/>
          <w:bCs/>
          <w:sz w:val="28"/>
          <w:szCs w:val="28"/>
          <w:lang w:val="id-ID"/>
        </w:rPr>
        <w:t xml:space="preserve">mberitahuan Rujukan Pengobatan </w:t>
      </w:r>
      <w:r w:rsidR="00754D67" w:rsidRPr="004D2A7E">
        <w:rPr>
          <w:rFonts w:eastAsia="標楷體"/>
          <w:b/>
          <w:bCs/>
          <w:sz w:val="28"/>
          <w:szCs w:val="28"/>
          <w:lang w:val="id-ID"/>
        </w:rPr>
        <w:t>“</w:t>
      </w:r>
      <w:r w:rsidRPr="004D2A7E">
        <w:rPr>
          <w:rFonts w:eastAsia="標楷體"/>
          <w:b/>
          <w:bCs/>
          <w:sz w:val="28"/>
          <w:szCs w:val="28"/>
          <w:lang w:val="id-ID"/>
        </w:rPr>
        <w:t>Sistem Perawatan M</w:t>
      </w:r>
      <w:r w:rsidR="00E526F7" w:rsidRPr="004D2A7E">
        <w:rPr>
          <w:rFonts w:eastAsia="標楷體"/>
          <w:b/>
          <w:bCs/>
          <w:sz w:val="28"/>
          <w:szCs w:val="28"/>
          <w:lang w:val="id-ID"/>
        </w:rPr>
        <w:t>edis Tuberkulosis Resistan Obat</w:t>
      </w:r>
      <w:r w:rsidR="00754D67" w:rsidRPr="004D2A7E">
        <w:rPr>
          <w:rFonts w:eastAsia="標楷體"/>
          <w:b/>
          <w:bCs/>
          <w:sz w:val="28"/>
          <w:szCs w:val="28"/>
          <w:lang w:val="id-ID"/>
        </w:rPr>
        <w:t>"</w:t>
      </w:r>
      <w:r w:rsidRPr="004D2A7E">
        <w:rPr>
          <w:rFonts w:eastAsia="標楷體"/>
          <w:b/>
          <w:bCs/>
          <w:sz w:val="28"/>
          <w:szCs w:val="28"/>
          <w:lang w:val="id-ID"/>
        </w:rPr>
        <w:t xml:space="preserve"> Biro Kesehatan Kabupaten (Kota)</w:t>
      </w:r>
      <w:r w:rsidR="001612E0" w:rsidRPr="004D2A7E">
        <w:rPr>
          <w:rFonts w:eastAsia="標楷體"/>
          <w:b/>
          <w:bCs/>
          <w:sz w:val="28"/>
          <w:szCs w:val="28"/>
          <w:lang w:val="id-ID"/>
        </w:rPr>
        <w:t xml:space="preserve"> ________________</w:t>
      </w:r>
    </w:p>
    <w:p w14:paraId="40115950" w14:textId="77777777" w:rsidR="00794E1A" w:rsidRPr="004D2A7E" w:rsidRDefault="00794E1A" w:rsidP="00571EC4">
      <w:pPr>
        <w:spacing w:line="440" w:lineRule="exact"/>
        <w:rPr>
          <w:rFonts w:eastAsia="標楷體"/>
          <w:sz w:val="28"/>
          <w:lang w:val="id-ID"/>
        </w:rPr>
      </w:pPr>
    </w:p>
    <w:p w14:paraId="5B418833" w14:textId="34484DCC" w:rsidR="00794E1A" w:rsidRPr="004D2A7E" w:rsidRDefault="00794E1A" w:rsidP="00571EC4">
      <w:pPr>
        <w:spacing w:line="440" w:lineRule="exact"/>
        <w:jc w:val="both"/>
        <w:rPr>
          <w:rFonts w:eastAsia="標楷體"/>
          <w:sz w:val="28"/>
          <w:u w:val="single"/>
          <w:lang w:val="id-ID"/>
        </w:rPr>
      </w:pPr>
      <w:r w:rsidRPr="004D2A7E">
        <w:rPr>
          <w:rFonts w:eastAsia="標楷體"/>
          <w:sz w:val="28"/>
          <w:lang w:val="id-ID"/>
        </w:rPr>
        <w:t>受文者（病人姓名）：</w:t>
      </w:r>
      <w:r w:rsidRPr="004D2A7E">
        <w:rPr>
          <w:rFonts w:eastAsia="標楷體"/>
          <w:sz w:val="28"/>
          <w:u w:val="single"/>
          <w:lang w:val="id-ID"/>
        </w:rPr>
        <w:t xml:space="preserve">                  </w:t>
      </w:r>
      <w:r w:rsidR="00571EC4" w:rsidRPr="004D2A7E">
        <w:rPr>
          <w:rFonts w:eastAsia="標楷體" w:hint="eastAsia"/>
          <w:sz w:val="28"/>
          <w:u w:val="single"/>
          <w:lang w:val="id-ID"/>
        </w:rPr>
        <w:t xml:space="preserve">  </w:t>
      </w:r>
      <w:r w:rsidRPr="004D2A7E">
        <w:rPr>
          <w:rFonts w:eastAsia="標楷體"/>
          <w:sz w:val="28"/>
          <w:u w:val="single"/>
          <w:lang w:val="id-ID"/>
        </w:rPr>
        <w:t xml:space="preserve">    </w:t>
      </w:r>
    </w:p>
    <w:p w14:paraId="0961BB04" w14:textId="74CF5454" w:rsidR="00571EC4" w:rsidRPr="004D2A7E" w:rsidRDefault="00571EC4" w:rsidP="00571EC4">
      <w:pPr>
        <w:spacing w:line="440" w:lineRule="exact"/>
        <w:ind w:right="-1"/>
        <w:rPr>
          <w:rFonts w:eastAsia="標楷體"/>
          <w:bCs/>
          <w:sz w:val="28"/>
          <w:szCs w:val="28"/>
          <w:lang w:val="id-ID"/>
        </w:rPr>
      </w:pPr>
      <w:r w:rsidRPr="004D2A7E">
        <w:rPr>
          <w:rFonts w:eastAsia="標楷體"/>
          <w:bCs/>
          <w:sz w:val="28"/>
          <w:szCs w:val="28"/>
          <w:lang w:val="id-ID"/>
        </w:rPr>
        <w:t xml:space="preserve">Penerima (Nama Pasien): </w:t>
      </w:r>
      <w:r w:rsidRPr="004D2A7E">
        <w:rPr>
          <w:rFonts w:eastAsia="標楷體"/>
          <w:sz w:val="28"/>
          <w:szCs w:val="28"/>
          <w:u w:val="single"/>
          <w:lang w:val="id-ID"/>
        </w:rPr>
        <w:t xml:space="preserve">                      </w:t>
      </w:r>
    </w:p>
    <w:p w14:paraId="7C12EBAF" w14:textId="50224754" w:rsidR="00794E1A" w:rsidRPr="004D2A7E" w:rsidRDefault="00794E1A" w:rsidP="00571EC4">
      <w:pPr>
        <w:spacing w:line="440" w:lineRule="exact"/>
        <w:jc w:val="both"/>
        <w:rPr>
          <w:rFonts w:eastAsia="標楷體"/>
          <w:sz w:val="28"/>
          <w:u w:val="single"/>
          <w:lang w:val="id-ID"/>
        </w:rPr>
      </w:pPr>
      <w:r w:rsidRPr="004D2A7E">
        <w:rPr>
          <w:rFonts w:eastAsia="標楷體"/>
          <w:sz w:val="28"/>
          <w:lang w:val="id-ID"/>
        </w:rPr>
        <w:t>護照</w:t>
      </w:r>
      <w:r w:rsidR="00FB1E5F" w:rsidRPr="004D2A7E">
        <w:rPr>
          <w:rFonts w:eastAsia="標楷體"/>
          <w:sz w:val="28"/>
          <w:lang w:val="id-ID"/>
        </w:rPr>
        <w:t>：</w:t>
      </w:r>
      <w:r w:rsidR="00FB1E5F" w:rsidRPr="004D2A7E">
        <w:rPr>
          <w:rFonts w:eastAsia="標楷體"/>
          <w:sz w:val="28"/>
          <w:u w:val="single"/>
          <w:lang w:val="id-ID"/>
        </w:rPr>
        <w:t xml:space="preserve">                  </w:t>
      </w:r>
      <w:r w:rsidR="00FB1E5F" w:rsidRPr="004D2A7E">
        <w:rPr>
          <w:rFonts w:eastAsia="標楷體"/>
          <w:sz w:val="28"/>
          <w:lang w:val="id-ID"/>
        </w:rPr>
        <w:t xml:space="preserve">  </w:t>
      </w:r>
      <w:proofErr w:type="gramStart"/>
      <w:r w:rsidR="00AA7037" w:rsidRPr="004D2A7E">
        <w:rPr>
          <w:rFonts w:eastAsia="標楷體"/>
          <w:sz w:val="28"/>
          <w:lang w:val="id-ID"/>
        </w:rPr>
        <w:t>居證</w:t>
      </w:r>
      <w:r w:rsidRPr="004D2A7E">
        <w:rPr>
          <w:rFonts w:eastAsia="標楷體"/>
          <w:sz w:val="28"/>
          <w:lang w:val="id-ID"/>
        </w:rPr>
        <w:t>號碼</w:t>
      </w:r>
      <w:proofErr w:type="gramEnd"/>
      <w:r w:rsidRPr="004D2A7E">
        <w:rPr>
          <w:rFonts w:eastAsia="標楷體"/>
          <w:sz w:val="28"/>
          <w:lang w:val="id-ID"/>
        </w:rPr>
        <w:t>：</w:t>
      </w:r>
      <w:r w:rsidRPr="004D2A7E">
        <w:rPr>
          <w:rFonts w:eastAsia="標楷體"/>
          <w:sz w:val="28"/>
          <w:u w:val="single"/>
          <w:lang w:val="id-ID"/>
        </w:rPr>
        <w:t xml:space="preserve">                 </w:t>
      </w:r>
      <w:r w:rsidRPr="004D2A7E">
        <w:rPr>
          <w:rFonts w:eastAsia="標楷體"/>
          <w:sz w:val="28"/>
          <w:lang w:val="id-ID"/>
        </w:rPr>
        <w:t xml:space="preserve">   </w:t>
      </w:r>
    </w:p>
    <w:p w14:paraId="37253790" w14:textId="395BC503" w:rsidR="009D3903" w:rsidRPr="004D2A7E" w:rsidRDefault="009D3903" w:rsidP="00571EC4">
      <w:pPr>
        <w:spacing w:line="440" w:lineRule="exact"/>
        <w:ind w:right="-1"/>
        <w:rPr>
          <w:rFonts w:eastAsia="標楷體"/>
          <w:bCs/>
          <w:sz w:val="28"/>
          <w:szCs w:val="28"/>
          <w:lang w:val="id-ID"/>
        </w:rPr>
      </w:pPr>
      <w:r w:rsidRPr="004D2A7E">
        <w:rPr>
          <w:rFonts w:eastAsia="標楷體"/>
          <w:bCs/>
          <w:sz w:val="28"/>
          <w:szCs w:val="28"/>
          <w:lang w:val="id-ID"/>
        </w:rPr>
        <w:t>Paspor</w:t>
      </w:r>
      <w:r w:rsidR="00FB1E5F" w:rsidRPr="004D2A7E">
        <w:rPr>
          <w:rFonts w:eastAsia="標楷體"/>
          <w:sz w:val="28"/>
          <w:lang w:val="id-ID"/>
        </w:rPr>
        <w:t>：</w:t>
      </w:r>
      <w:r w:rsidR="00FB1E5F" w:rsidRPr="004D2A7E">
        <w:rPr>
          <w:rFonts w:eastAsia="標楷體"/>
          <w:sz w:val="28"/>
          <w:u w:val="single"/>
          <w:lang w:val="id-ID"/>
        </w:rPr>
        <w:t xml:space="preserve">                 </w:t>
      </w:r>
      <w:r w:rsidR="00FB1E5F" w:rsidRPr="004D2A7E">
        <w:rPr>
          <w:rFonts w:eastAsia="標楷體"/>
          <w:sz w:val="28"/>
          <w:lang w:val="id-ID"/>
        </w:rPr>
        <w:t xml:space="preserve">  </w:t>
      </w:r>
      <w:r w:rsidRPr="004D2A7E">
        <w:rPr>
          <w:rFonts w:eastAsia="標楷體"/>
          <w:bCs/>
          <w:sz w:val="28"/>
          <w:szCs w:val="28"/>
          <w:lang w:val="id-ID"/>
        </w:rPr>
        <w:t>ARC</w:t>
      </w:r>
      <w:r w:rsidR="00FB1E5F" w:rsidRPr="004D2A7E">
        <w:rPr>
          <w:rFonts w:eastAsia="標楷體"/>
          <w:sz w:val="28"/>
          <w:lang w:val="id-ID"/>
        </w:rPr>
        <w:t>：</w:t>
      </w:r>
      <w:r w:rsidR="00FB1E5F" w:rsidRPr="004D2A7E">
        <w:rPr>
          <w:rFonts w:eastAsia="標楷體"/>
          <w:sz w:val="28"/>
          <w:u w:val="single"/>
          <w:lang w:val="id-ID"/>
        </w:rPr>
        <w:t xml:space="preserve">                    </w:t>
      </w:r>
    </w:p>
    <w:p w14:paraId="0F0DF9C0" w14:textId="77777777" w:rsidR="009D3903" w:rsidRPr="004D2A7E" w:rsidRDefault="009D3903" w:rsidP="00571EC4">
      <w:pPr>
        <w:spacing w:line="440" w:lineRule="exact"/>
        <w:jc w:val="both"/>
        <w:rPr>
          <w:rFonts w:eastAsia="標楷體"/>
          <w:sz w:val="28"/>
          <w:lang w:val="id-ID"/>
        </w:rPr>
      </w:pPr>
    </w:p>
    <w:p w14:paraId="7CE88CA2" w14:textId="3D89AC8E" w:rsidR="00794E1A" w:rsidRPr="004D2A7E" w:rsidRDefault="00794E1A" w:rsidP="00571EC4">
      <w:pPr>
        <w:spacing w:line="440" w:lineRule="exact"/>
        <w:ind w:firstLineChars="200" w:firstLine="560"/>
        <w:jc w:val="both"/>
        <w:rPr>
          <w:rFonts w:eastAsia="標楷體"/>
          <w:bCs/>
          <w:sz w:val="28"/>
          <w:szCs w:val="28"/>
          <w:lang w:val="id-ID"/>
        </w:rPr>
      </w:pPr>
      <w:r w:rsidRPr="004D2A7E">
        <w:rPr>
          <w:rFonts w:eastAsia="標楷體"/>
          <w:bCs/>
          <w:sz w:val="28"/>
          <w:szCs w:val="28"/>
          <w:lang w:val="id-ID"/>
        </w:rPr>
        <w:t>您經醫師診斷為抗藥性結核病或因治療需要較密集監測與調整藥物，疾病診治須長期規則治療，並配合多項檢查，如未配合適當診治，可能導致治療失敗，造成廣泛性或多重抗藥性結核</w:t>
      </w:r>
      <w:proofErr w:type="gramStart"/>
      <w:r w:rsidRPr="004D2A7E">
        <w:rPr>
          <w:rFonts w:eastAsia="標楷體"/>
          <w:bCs/>
          <w:sz w:val="28"/>
          <w:szCs w:val="28"/>
          <w:lang w:val="id-ID"/>
        </w:rPr>
        <w:t>菌</w:t>
      </w:r>
      <w:proofErr w:type="gramEnd"/>
      <w:r w:rsidRPr="004D2A7E">
        <w:rPr>
          <w:rFonts w:eastAsia="標楷體"/>
          <w:bCs/>
          <w:sz w:val="28"/>
          <w:szCs w:val="28"/>
          <w:lang w:val="id-ID"/>
        </w:rPr>
        <w:t>傳染及本身生命財產的損失。</w:t>
      </w:r>
    </w:p>
    <w:p w14:paraId="65AD9E9F" w14:textId="44AD1FE8" w:rsidR="009D3903" w:rsidRPr="004D2A7E" w:rsidRDefault="009D3903" w:rsidP="004D2A7E">
      <w:pPr>
        <w:spacing w:line="440" w:lineRule="exact"/>
        <w:ind w:right="-1" w:firstLine="480"/>
        <w:rPr>
          <w:rFonts w:eastAsia="標楷體"/>
          <w:bCs/>
          <w:sz w:val="28"/>
          <w:szCs w:val="28"/>
          <w:lang w:val="id-ID"/>
        </w:rPr>
      </w:pPr>
      <w:r w:rsidRPr="004D2A7E">
        <w:rPr>
          <w:rFonts w:eastAsia="標楷體"/>
          <w:bCs/>
          <w:sz w:val="28"/>
          <w:szCs w:val="28"/>
          <w:lang w:val="id-ID"/>
        </w:rPr>
        <w:t>Anda telah didiagnosis oleh dokter menderita tuberkulosis resistan obat (TBC RO) atau memerlukan pemantauan yang lebih intensif serta penyesuaian obat demi keperluan pengobatan. Diagnosis dan pengobatan penyakit ini memerlukan terapi rutin jangka panjang serta kerja sama dalam menjalani berbagai pemeriksaan. Jika tidak bekerja sama dalam pengobatan yang tepat, hal ini dapat menyebabkan kegagalan pengobatan, sehingga memicu penularan bakte</w:t>
      </w:r>
      <w:r w:rsidR="00754D67" w:rsidRPr="004D2A7E">
        <w:rPr>
          <w:rFonts w:eastAsia="標楷體"/>
          <w:bCs/>
          <w:sz w:val="28"/>
          <w:szCs w:val="28"/>
          <w:lang w:val="id-ID"/>
        </w:rPr>
        <w:t>ri TBC RO secara luas atau resistan terhadap banyak obat</w:t>
      </w:r>
      <w:r w:rsidRPr="004D2A7E">
        <w:rPr>
          <w:rFonts w:eastAsia="標楷體"/>
          <w:bCs/>
          <w:sz w:val="28"/>
          <w:szCs w:val="28"/>
          <w:lang w:val="id-ID"/>
        </w:rPr>
        <w:t>, serta mengakibatkan kerugian bagi nyawa dan harta benda Anda sendiri.</w:t>
      </w:r>
    </w:p>
    <w:p w14:paraId="006830FF" w14:textId="4BB038DF" w:rsidR="00794E1A" w:rsidRPr="004D2A7E" w:rsidRDefault="00794E1A" w:rsidP="00571EC4">
      <w:pPr>
        <w:spacing w:line="440" w:lineRule="exact"/>
        <w:ind w:firstLineChars="200" w:firstLine="560"/>
        <w:jc w:val="both"/>
        <w:rPr>
          <w:rFonts w:eastAsia="標楷體"/>
          <w:bCs/>
          <w:sz w:val="28"/>
          <w:szCs w:val="28"/>
          <w:lang w:val="id-ID"/>
        </w:rPr>
      </w:pPr>
      <w:r w:rsidRPr="004D2A7E">
        <w:rPr>
          <w:rFonts w:eastAsia="標楷體"/>
          <w:bCs/>
          <w:sz w:val="28"/>
          <w:szCs w:val="28"/>
          <w:lang w:val="id-ID"/>
        </w:rPr>
        <w:t>為協助您早日恢復健康，保護您與您親友及大眾健康，請加入「抗藥性結核病醫療照護體系」，由</w:t>
      </w:r>
      <w:r w:rsidR="00AA7037" w:rsidRPr="004D2A7E">
        <w:rPr>
          <w:rFonts w:eastAsia="標楷體"/>
          <w:bCs/>
          <w:sz w:val="28"/>
          <w:szCs w:val="28"/>
          <w:lang w:val="id-ID"/>
        </w:rPr>
        <w:t>________________</w:t>
      </w:r>
      <w:r w:rsidRPr="004D2A7E">
        <w:rPr>
          <w:rFonts w:eastAsia="標楷體"/>
          <w:bCs/>
          <w:sz w:val="28"/>
          <w:szCs w:val="28"/>
          <w:lang w:val="id-ID"/>
        </w:rPr>
        <w:t>醫療照護團隊施行臨床醫療，並聘請關懷員以直接觀察服藥方式，協助您完成藥物治療及追蹤。於直接觀察服藥過程中，關懷員將代為保管您的藥物，並與您聯繫，選擇您最適當之時間，送藥給您並觀察您服藥情形，以隨時掌握治療成效。如果您有生活或醫療需要協助，關懷員亦將代您轉達給公共衛生機關及醫療照護體系，陪伴您完成整個療程。</w:t>
      </w:r>
    </w:p>
    <w:p w14:paraId="5697DB6D" w14:textId="40ADDA3A" w:rsidR="001612E0" w:rsidRPr="004D2A7E" w:rsidRDefault="001612E0" w:rsidP="004D2A7E">
      <w:pPr>
        <w:spacing w:line="440" w:lineRule="exact"/>
        <w:ind w:right="-1" w:firstLine="480"/>
        <w:rPr>
          <w:rFonts w:eastAsia="標楷體"/>
          <w:bCs/>
          <w:sz w:val="28"/>
          <w:szCs w:val="28"/>
          <w:lang w:val="id-ID"/>
        </w:rPr>
      </w:pPr>
      <w:r w:rsidRPr="004D2A7E">
        <w:rPr>
          <w:rFonts w:eastAsia="標楷體"/>
          <w:bCs/>
          <w:sz w:val="28"/>
          <w:szCs w:val="28"/>
          <w:lang w:val="id-ID"/>
        </w:rPr>
        <w:t>Demi membantu Anda segera pulih, serta melindungi kesehatan Anda, kerabat, dan masyarakat umum,</w:t>
      </w:r>
      <w:r w:rsidR="00E526F7" w:rsidRPr="004D2A7E">
        <w:rPr>
          <w:rFonts w:eastAsia="標楷體"/>
          <w:bCs/>
          <w:sz w:val="28"/>
          <w:szCs w:val="28"/>
          <w:lang w:val="id-ID"/>
        </w:rPr>
        <w:t xml:space="preserve"> dimohon untuk bergabung dalam </w:t>
      </w:r>
      <w:r w:rsidR="00754D67" w:rsidRPr="004D2A7E">
        <w:rPr>
          <w:rFonts w:eastAsia="標楷體"/>
          <w:bCs/>
          <w:sz w:val="28"/>
          <w:szCs w:val="28"/>
          <w:lang w:val="id-ID"/>
        </w:rPr>
        <w:t>“</w:t>
      </w:r>
      <w:r w:rsidRPr="004D2A7E">
        <w:rPr>
          <w:rFonts w:eastAsia="標楷體"/>
          <w:bCs/>
          <w:sz w:val="28"/>
          <w:szCs w:val="28"/>
          <w:lang w:val="id-ID"/>
        </w:rPr>
        <w:t>Sistem Perawatan M</w:t>
      </w:r>
      <w:r w:rsidR="00E526F7" w:rsidRPr="004D2A7E">
        <w:rPr>
          <w:rFonts w:eastAsia="標楷體"/>
          <w:bCs/>
          <w:sz w:val="28"/>
          <w:szCs w:val="28"/>
          <w:lang w:val="id-ID"/>
        </w:rPr>
        <w:t>edis Tuberkulosis Resistan Obat</w:t>
      </w:r>
      <w:r w:rsidR="00754D67" w:rsidRPr="004D2A7E">
        <w:rPr>
          <w:rFonts w:eastAsia="標楷體"/>
          <w:bCs/>
          <w:sz w:val="28"/>
          <w:szCs w:val="28"/>
          <w:lang w:val="id-ID"/>
        </w:rPr>
        <w:t>”</w:t>
      </w:r>
      <w:r w:rsidR="00E526F7" w:rsidRPr="004D2A7E">
        <w:rPr>
          <w:rFonts w:eastAsia="標楷體"/>
          <w:bCs/>
          <w:sz w:val="28"/>
          <w:szCs w:val="28"/>
          <w:lang w:val="id-ID"/>
        </w:rPr>
        <w:t xml:space="preserve"> </w:t>
      </w:r>
      <w:r w:rsidRPr="004D2A7E">
        <w:rPr>
          <w:rFonts w:eastAsia="標楷體"/>
          <w:bCs/>
          <w:sz w:val="28"/>
          <w:szCs w:val="28"/>
          <w:lang w:val="id-ID"/>
        </w:rPr>
        <w:t xml:space="preserve">(Tim TMTC). Tim </w:t>
      </w:r>
      <w:r w:rsidR="00754D67" w:rsidRPr="004D2A7E">
        <w:rPr>
          <w:rFonts w:eastAsia="標楷體"/>
          <w:bCs/>
          <w:sz w:val="28"/>
          <w:szCs w:val="28"/>
          <w:lang w:val="id-ID"/>
        </w:rPr>
        <w:t>Perawatan Medis _______________</w:t>
      </w:r>
      <w:r w:rsidRPr="004D2A7E">
        <w:rPr>
          <w:rFonts w:eastAsia="標楷體"/>
          <w:bCs/>
          <w:sz w:val="28"/>
          <w:szCs w:val="28"/>
          <w:lang w:val="id-ID"/>
        </w:rPr>
        <w:t xml:space="preserve"> akan melaksanakan pengobatan klinis, dan menugaskan petugas pendamping untuk membantu Anda menyelesaikan pengobatan dan pemantauan melalui metode </w:t>
      </w:r>
      <w:r w:rsidRPr="004D2A7E">
        <w:rPr>
          <w:rFonts w:eastAsia="標楷體"/>
          <w:bCs/>
          <w:sz w:val="28"/>
          <w:szCs w:val="28"/>
          <w:lang w:val="id-ID"/>
        </w:rPr>
        <w:lastRenderedPageBreak/>
        <w:t>pengawasan minum obat secara langsung. Selama proses pengawasan minum obat langsung ini, petugas pendamping akan mewakili Anda menyimpan obat-obatan, menghubungi Anda untuk menentukan waktu yang paling tepat, mengantarkan obat, serta mengamati Anda saat meminum obat guna memantau efektivitas pengobatan setiap saat. Jika Anda me</w:t>
      </w:r>
      <w:r w:rsidR="00754D67" w:rsidRPr="004D2A7E">
        <w:rPr>
          <w:rFonts w:eastAsia="標楷體"/>
          <w:bCs/>
          <w:sz w:val="28"/>
          <w:szCs w:val="28"/>
          <w:lang w:val="id-ID"/>
        </w:rPr>
        <w:t>merlukan bantuan untuk</w:t>
      </w:r>
      <w:r w:rsidRPr="004D2A7E">
        <w:rPr>
          <w:rFonts w:eastAsia="標楷體"/>
          <w:bCs/>
          <w:sz w:val="28"/>
          <w:szCs w:val="28"/>
          <w:lang w:val="id-ID"/>
        </w:rPr>
        <w:t xml:space="preserve"> kebutuhan hidup atau medis, petugas pendamping juga akan menyampaikannya kepada instansi kesehatan masyarakat dan sistem perawatan medis </w:t>
      </w:r>
      <w:r w:rsidR="00754D67" w:rsidRPr="004D2A7E">
        <w:rPr>
          <w:rFonts w:eastAsia="標楷體"/>
          <w:bCs/>
          <w:sz w:val="28"/>
          <w:szCs w:val="28"/>
          <w:lang w:val="id-ID"/>
        </w:rPr>
        <w:t xml:space="preserve">bagi </w:t>
      </w:r>
      <w:r w:rsidRPr="004D2A7E">
        <w:rPr>
          <w:rFonts w:eastAsia="標楷體"/>
          <w:bCs/>
          <w:sz w:val="28"/>
          <w:szCs w:val="28"/>
          <w:lang w:val="id-ID"/>
        </w:rPr>
        <w:t>Anda, serta mendampingi Anda hingga seluruh rangkaian pengobatan selesai.</w:t>
      </w:r>
    </w:p>
    <w:p w14:paraId="382C49C7" w14:textId="77777777" w:rsidR="00794E1A" w:rsidRPr="004D2A7E" w:rsidRDefault="00794E1A" w:rsidP="00571EC4">
      <w:pPr>
        <w:spacing w:line="440" w:lineRule="exact"/>
        <w:ind w:firstLineChars="200" w:firstLine="560"/>
        <w:jc w:val="both"/>
        <w:rPr>
          <w:rFonts w:eastAsia="標楷體"/>
          <w:bCs/>
          <w:sz w:val="28"/>
          <w:szCs w:val="28"/>
          <w:lang w:val="id-ID"/>
        </w:rPr>
      </w:pPr>
      <w:r w:rsidRPr="004D2A7E">
        <w:rPr>
          <w:rFonts w:eastAsia="標楷體"/>
          <w:bCs/>
          <w:sz w:val="28"/>
          <w:szCs w:val="28"/>
          <w:lang w:val="id-ID"/>
        </w:rPr>
        <w:t>依據傳染病防治法第</w:t>
      </w:r>
      <w:r w:rsidRPr="004D2A7E">
        <w:rPr>
          <w:rFonts w:eastAsia="標楷體"/>
          <w:bCs/>
          <w:sz w:val="28"/>
          <w:szCs w:val="28"/>
          <w:lang w:val="id-ID"/>
        </w:rPr>
        <w:t>44</w:t>
      </w:r>
      <w:r w:rsidRPr="004D2A7E">
        <w:rPr>
          <w:rFonts w:eastAsia="標楷體"/>
          <w:bCs/>
          <w:sz w:val="28"/>
          <w:szCs w:val="28"/>
          <w:lang w:val="id-ID"/>
        </w:rPr>
        <w:t>條規定，傳染病病人須配合檢查並接受治療，必要時可移送指定隔離治療機構施行隔離治療。為了您與家人的健康，請配合治療。</w:t>
      </w:r>
    </w:p>
    <w:p w14:paraId="327C5477" w14:textId="0677A573" w:rsidR="001612E0" w:rsidRPr="004D2A7E" w:rsidRDefault="001612E0" w:rsidP="00571EC4">
      <w:pPr>
        <w:spacing w:line="440" w:lineRule="exact"/>
        <w:ind w:right="-1" w:firstLine="480"/>
        <w:rPr>
          <w:rFonts w:eastAsia="標楷體"/>
          <w:bCs/>
          <w:sz w:val="28"/>
          <w:szCs w:val="28"/>
          <w:lang w:val="id-ID"/>
        </w:rPr>
      </w:pPr>
      <w:r w:rsidRPr="004D2A7E">
        <w:rPr>
          <w:rFonts w:eastAsia="標楷體"/>
          <w:bCs/>
          <w:sz w:val="28"/>
          <w:szCs w:val="28"/>
          <w:lang w:val="id-ID"/>
        </w:rPr>
        <w:t>Berdasarkan Pasal 44 Undang-Undang Pengendalian Penyakit Menular, pasien penyakit menular wajib bekerja sama dalam pemeriksaan dan menerima pengobatan. Jika diperlukan, pasien dapat dipindahkan ke lembaga isolasi yang ditunjuk untuk menjalani pengobatan isolasi. Demi kesehatan Anda dan keluarga, dimohon kerja samanya dalam pengobatan ini.</w:t>
      </w:r>
    </w:p>
    <w:p w14:paraId="25F9B258" w14:textId="77777777" w:rsidR="00794E1A" w:rsidRPr="004D2A7E" w:rsidRDefault="00794E1A" w:rsidP="00571EC4">
      <w:pPr>
        <w:spacing w:line="440" w:lineRule="exact"/>
        <w:ind w:firstLineChars="200" w:firstLine="560"/>
        <w:jc w:val="both"/>
        <w:rPr>
          <w:rFonts w:eastAsia="標楷體"/>
          <w:bCs/>
          <w:sz w:val="28"/>
          <w:szCs w:val="28"/>
          <w:lang w:val="id-ID"/>
        </w:rPr>
      </w:pPr>
    </w:p>
    <w:p w14:paraId="16173868" w14:textId="31737135" w:rsidR="00794E1A" w:rsidRPr="004D2A7E" w:rsidRDefault="00794E1A" w:rsidP="00571EC4">
      <w:pPr>
        <w:spacing w:line="440" w:lineRule="exact"/>
        <w:ind w:left="2" w:right="-1" w:firstLine="2"/>
        <w:rPr>
          <w:rFonts w:eastAsia="標楷體"/>
          <w:bCs/>
          <w:sz w:val="28"/>
          <w:szCs w:val="28"/>
          <w:lang w:val="id-ID"/>
        </w:rPr>
      </w:pPr>
      <w:r w:rsidRPr="004D2A7E">
        <w:rPr>
          <w:rFonts w:eastAsia="標楷體"/>
          <w:bCs/>
          <w:sz w:val="28"/>
          <w:szCs w:val="28"/>
          <w:lang w:val="id-ID"/>
        </w:rPr>
        <w:t>本人</w:t>
      </w:r>
      <w:r w:rsidRPr="004D2A7E">
        <w:rPr>
          <w:rFonts w:eastAsia="標楷體"/>
          <w:bCs/>
          <w:sz w:val="28"/>
          <w:szCs w:val="28"/>
          <w:u w:val="single"/>
          <w:lang w:val="id-ID"/>
        </w:rPr>
        <w:t xml:space="preserve">                 </w:t>
      </w:r>
      <w:r w:rsidRPr="004D2A7E">
        <w:rPr>
          <w:rFonts w:eastAsia="標楷體"/>
          <w:bCs/>
          <w:sz w:val="28"/>
          <w:szCs w:val="28"/>
          <w:lang w:val="id-ID"/>
        </w:rPr>
        <w:t>（簽名）</w:t>
      </w:r>
    </w:p>
    <w:p w14:paraId="7C586C56" w14:textId="10A1E739" w:rsidR="00E526F7" w:rsidRPr="004D2A7E" w:rsidRDefault="00E526F7" w:rsidP="00FB1E5F">
      <w:pPr>
        <w:spacing w:line="440" w:lineRule="exact"/>
        <w:ind w:right="-1" w:firstLine="2"/>
        <w:rPr>
          <w:rFonts w:eastAsia="標楷體"/>
          <w:bCs/>
          <w:sz w:val="28"/>
          <w:szCs w:val="28"/>
          <w:lang w:val="id-ID"/>
        </w:rPr>
      </w:pPr>
      <w:r w:rsidRPr="004D2A7E">
        <w:rPr>
          <w:rFonts w:eastAsia="標楷體"/>
          <w:bCs/>
          <w:sz w:val="28"/>
          <w:szCs w:val="28"/>
          <w:lang w:val="id-ID"/>
        </w:rPr>
        <w:t>Saya ________________ (Tanda Tangan)</w:t>
      </w:r>
    </w:p>
    <w:p w14:paraId="6A844121" w14:textId="762DD93A" w:rsidR="00794E1A" w:rsidRPr="004D2A7E" w:rsidRDefault="00794E1A" w:rsidP="00571EC4">
      <w:pPr>
        <w:spacing w:line="440" w:lineRule="exact"/>
        <w:ind w:right="-1" w:firstLine="2"/>
        <w:rPr>
          <w:rFonts w:eastAsia="標楷體"/>
          <w:bCs/>
          <w:sz w:val="28"/>
          <w:szCs w:val="28"/>
          <w:lang w:val="id-ID"/>
        </w:rPr>
      </w:pPr>
      <w:r w:rsidRPr="004D2A7E">
        <w:rPr>
          <w:rFonts w:eastAsia="標楷體"/>
          <w:bCs/>
          <w:sz w:val="28"/>
          <w:szCs w:val="28"/>
          <w:lang w:val="id-ID"/>
        </w:rPr>
        <w:t>簽收日期：中華民國</w:t>
      </w:r>
      <w:r w:rsidRPr="004D2A7E">
        <w:rPr>
          <w:rFonts w:eastAsia="標楷體"/>
          <w:bCs/>
          <w:sz w:val="28"/>
          <w:szCs w:val="28"/>
          <w:lang w:val="id-ID"/>
        </w:rPr>
        <w:t xml:space="preserve"> </w:t>
      </w:r>
      <w:r w:rsidRPr="004D2A7E">
        <w:rPr>
          <w:rFonts w:eastAsia="標楷體"/>
          <w:bCs/>
          <w:sz w:val="28"/>
          <w:szCs w:val="28"/>
          <w:u w:val="single"/>
          <w:lang w:val="id-ID"/>
        </w:rPr>
        <w:t xml:space="preserve">     </w:t>
      </w:r>
      <w:r w:rsidRPr="004D2A7E">
        <w:rPr>
          <w:rFonts w:eastAsia="標楷體"/>
          <w:bCs/>
          <w:sz w:val="28"/>
          <w:szCs w:val="28"/>
          <w:lang w:val="id-ID"/>
        </w:rPr>
        <w:t>年</w:t>
      </w:r>
      <w:r w:rsidRPr="004D2A7E">
        <w:rPr>
          <w:rFonts w:eastAsia="標楷體"/>
          <w:bCs/>
          <w:sz w:val="28"/>
          <w:szCs w:val="28"/>
          <w:lang w:val="id-ID"/>
        </w:rPr>
        <w:t xml:space="preserve"> </w:t>
      </w:r>
      <w:r w:rsidRPr="004D2A7E">
        <w:rPr>
          <w:rFonts w:eastAsia="標楷體"/>
          <w:bCs/>
          <w:sz w:val="28"/>
          <w:szCs w:val="28"/>
          <w:u w:val="single"/>
          <w:lang w:val="id-ID"/>
        </w:rPr>
        <w:t xml:space="preserve">     </w:t>
      </w:r>
      <w:r w:rsidRPr="004D2A7E">
        <w:rPr>
          <w:rFonts w:eastAsia="標楷體"/>
          <w:bCs/>
          <w:sz w:val="28"/>
          <w:szCs w:val="28"/>
          <w:lang w:val="id-ID"/>
        </w:rPr>
        <w:t>月</w:t>
      </w:r>
      <w:r w:rsidRPr="004D2A7E">
        <w:rPr>
          <w:rFonts w:eastAsia="標楷體"/>
          <w:bCs/>
          <w:sz w:val="28"/>
          <w:szCs w:val="28"/>
          <w:lang w:val="id-ID"/>
        </w:rPr>
        <w:t xml:space="preserve"> </w:t>
      </w:r>
      <w:r w:rsidRPr="004D2A7E">
        <w:rPr>
          <w:rFonts w:eastAsia="標楷體"/>
          <w:bCs/>
          <w:sz w:val="28"/>
          <w:szCs w:val="28"/>
          <w:u w:val="single"/>
          <w:lang w:val="id-ID"/>
        </w:rPr>
        <w:t xml:space="preserve">     </w:t>
      </w:r>
      <w:r w:rsidRPr="004D2A7E">
        <w:rPr>
          <w:rFonts w:eastAsia="標楷體"/>
          <w:bCs/>
          <w:sz w:val="28"/>
          <w:szCs w:val="28"/>
          <w:lang w:val="id-ID"/>
        </w:rPr>
        <w:t>日</w:t>
      </w:r>
    </w:p>
    <w:p w14:paraId="0A98E52B" w14:textId="6195232D" w:rsidR="009D3903" w:rsidRPr="004D2A7E" w:rsidRDefault="009D3903" w:rsidP="00571EC4">
      <w:pPr>
        <w:spacing w:line="440" w:lineRule="exact"/>
        <w:ind w:left="2" w:right="-1" w:firstLine="2"/>
        <w:rPr>
          <w:rFonts w:eastAsia="標楷體"/>
          <w:bCs/>
          <w:sz w:val="28"/>
          <w:szCs w:val="28"/>
          <w:lang w:val="id-ID"/>
        </w:rPr>
      </w:pPr>
      <w:r w:rsidRPr="004D2A7E">
        <w:rPr>
          <w:rFonts w:eastAsia="標楷體"/>
          <w:bCs/>
          <w:sz w:val="28"/>
          <w:szCs w:val="28"/>
          <w:lang w:val="id-ID"/>
        </w:rPr>
        <w:t>Tanggal</w:t>
      </w:r>
      <w:r w:rsidR="001612E0" w:rsidRPr="004D2A7E">
        <w:rPr>
          <w:rFonts w:eastAsia="標楷體"/>
          <w:bCs/>
          <w:sz w:val="28"/>
          <w:szCs w:val="28"/>
          <w:lang w:val="id-ID"/>
        </w:rPr>
        <w:t xml:space="preserve">: </w:t>
      </w:r>
      <w:r w:rsidRPr="004D2A7E">
        <w:rPr>
          <w:rFonts w:eastAsia="標楷體"/>
          <w:bCs/>
          <w:sz w:val="28"/>
          <w:szCs w:val="28"/>
          <w:lang w:val="id-ID"/>
        </w:rPr>
        <w:t>Republik Tiongkok</w:t>
      </w:r>
      <w:r w:rsidR="001612E0" w:rsidRPr="004D2A7E">
        <w:rPr>
          <w:rFonts w:eastAsia="標楷體"/>
          <w:bCs/>
          <w:sz w:val="28"/>
          <w:szCs w:val="28"/>
          <w:lang w:val="id-ID"/>
        </w:rPr>
        <w:t xml:space="preserve"> (ROC)</w:t>
      </w:r>
      <w:r w:rsidR="00E526F7" w:rsidRPr="004D2A7E">
        <w:rPr>
          <w:rFonts w:eastAsia="標楷體"/>
          <w:bCs/>
          <w:sz w:val="28"/>
          <w:szCs w:val="28"/>
          <w:lang w:val="id-ID"/>
        </w:rPr>
        <w:t>,</w:t>
      </w:r>
      <w:r w:rsidR="001612E0" w:rsidRPr="004D2A7E">
        <w:rPr>
          <w:rFonts w:eastAsia="標楷體"/>
          <w:bCs/>
          <w:sz w:val="28"/>
          <w:szCs w:val="28"/>
          <w:lang w:val="id-ID"/>
        </w:rPr>
        <w:t xml:space="preserve"> </w:t>
      </w:r>
      <w:r w:rsidRPr="004D2A7E">
        <w:rPr>
          <w:rFonts w:eastAsia="標楷體"/>
          <w:bCs/>
          <w:sz w:val="28"/>
          <w:szCs w:val="28"/>
          <w:lang w:val="id-ID"/>
        </w:rPr>
        <w:t>T</w:t>
      </w:r>
      <w:r w:rsidR="00E526F7" w:rsidRPr="004D2A7E">
        <w:rPr>
          <w:rFonts w:eastAsia="標楷體"/>
          <w:bCs/>
          <w:sz w:val="28"/>
          <w:szCs w:val="28"/>
          <w:lang w:val="id-ID"/>
        </w:rPr>
        <w:t>ahun ______ Bulan ______ Tanggal</w:t>
      </w:r>
      <w:r w:rsidRPr="004D2A7E">
        <w:rPr>
          <w:rFonts w:eastAsia="標楷體"/>
          <w:bCs/>
          <w:sz w:val="28"/>
          <w:szCs w:val="28"/>
          <w:lang w:val="id-ID"/>
        </w:rPr>
        <w:t>______</w:t>
      </w:r>
    </w:p>
    <w:p w14:paraId="6EC38FF0" w14:textId="77777777" w:rsidR="00B74028" w:rsidRPr="004D2A7E" w:rsidRDefault="00B74028" w:rsidP="00571EC4">
      <w:pPr>
        <w:spacing w:line="440" w:lineRule="exact"/>
        <w:rPr>
          <w:rFonts w:eastAsia="標楷體"/>
          <w:sz w:val="20"/>
          <w:lang w:val="id-ID"/>
        </w:rPr>
      </w:pPr>
    </w:p>
    <w:sectPr w:rsidR="00B74028" w:rsidRPr="004D2A7E" w:rsidSect="00794E1A">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700A3" w14:textId="77777777" w:rsidR="00905D74" w:rsidRDefault="00905D74" w:rsidP="004D2A7E">
      <w:r>
        <w:separator/>
      </w:r>
    </w:p>
  </w:endnote>
  <w:endnote w:type="continuationSeparator" w:id="0">
    <w:p w14:paraId="7A925EBC" w14:textId="77777777" w:rsidR="00905D74" w:rsidRDefault="00905D74" w:rsidP="004D2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標楷體">
    <w:altName w:val="DF Kai Shu"/>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8CBAE" w14:textId="77777777" w:rsidR="00905D74" w:rsidRDefault="00905D74" w:rsidP="004D2A7E">
      <w:r>
        <w:separator/>
      </w:r>
    </w:p>
  </w:footnote>
  <w:footnote w:type="continuationSeparator" w:id="0">
    <w:p w14:paraId="2169F082" w14:textId="77777777" w:rsidR="00905D74" w:rsidRDefault="00905D74" w:rsidP="004D2A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E1A"/>
    <w:rsid w:val="00085670"/>
    <w:rsid w:val="001265A1"/>
    <w:rsid w:val="001612E0"/>
    <w:rsid w:val="004D2A7E"/>
    <w:rsid w:val="004F65CD"/>
    <w:rsid w:val="00571EC4"/>
    <w:rsid w:val="00754D67"/>
    <w:rsid w:val="007841D5"/>
    <w:rsid w:val="00794E1A"/>
    <w:rsid w:val="00905D74"/>
    <w:rsid w:val="00981F4B"/>
    <w:rsid w:val="009D3903"/>
    <w:rsid w:val="00AA7037"/>
    <w:rsid w:val="00B74028"/>
    <w:rsid w:val="00D67E2A"/>
    <w:rsid w:val="00E526F7"/>
    <w:rsid w:val="00E97966"/>
    <w:rsid w:val="00EA5429"/>
    <w:rsid w:val="00F9315C"/>
    <w:rsid w:val="00FB1E5F"/>
    <w:rsid w:val="00FC59E4"/>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2401E6"/>
  <w15:docId w15:val="{C6C929DB-0717-4EC9-A4D4-8E4DD54EC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4E1A"/>
    <w:pPr>
      <w:widowControl w:val="0"/>
      <w:spacing w:after="0" w:line="240" w:lineRule="auto"/>
    </w:pPr>
    <w:rPr>
      <w:rFonts w:ascii="Times New Roman" w:eastAsia="新細明體" w:hAnsi="Times New Roman" w:cs="Times New Roman"/>
      <w14:ligatures w14:val="none"/>
    </w:rPr>
  </w:style>
  <w:style w:type="paragraph" w:styleId="1">
    <w:name w:val="heading 1"/>
    <w:basedOn w:val="a"/>
    <w:next w:val="a"/>
    <w:link w:val="10"/>
    <w:uiPriority w:val="9"/>
    <w:qFormat/>
    <w:rsid w:val="00794E1A"/>
    <w:pPr>
      <w:keepNext/>
      <w:keepLines/>
      <w:spacing w:before="480" w:after="80" w:line="278" w:lineRule="auto"/>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794E1A"/>
    <w:pPr>
      <w:keepNext/>
      <w:keepLines/>
      <w:spacing w:before="160" w:after="80" w:line="278" w:lineRule="auto"/>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794E1A"/>
    <w:pPr>
      <w:keepNext/>
      <w:keepLines/>
      <w:spacing w:before="160" w:after="40" w:line="278" w:lineRule="auto"/>
      <w:outlineLvl w:val="2"/>
    </w:pPr>
    <w:rPr>
      <w:rFonts w:asciiTheme="minorHAnsi" w:eastAsiaTheme="majorEastAsia" w:hAnsiTheme="min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794E1A"/>
    <w:pPr>
      <w:keepNext/>
      <w:keepLines/>
      <w:spacing w:before="160" w:after="40" w:line="278" w:lineRule="auto"/>
      <w:outlineLvl w:val="3"/>
    </w:pPr>
    <w:rPr>
      <w:rFonts w:asciiTheme="minorHAnsi" w:eastAsiaTheme="majorEastAsia" w:hAnsiTheme="minorHAnsi"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794E1A"/>
    <w:pPr>
      <w:keepNext/>
      <w:keepLines/>
      <w:spacing w:before="80" w:after="40" w:line="278" w:lineRule="auto"/>
      <w:outlineLvl w:val="4"/>
    </w:pPr>
    <w:rPr>
      <w:rFonts w:asciiTheme="minorHAnsi" w:eastAsiaTheme="majorEastAsia" w:hAnsiTheme="minorHAnsi" w:cstheme="majorBidi"/>
      <w:color w:val="0F4761" w:themeColor="accent1" w:themeShade="BF"/>
      <w14:ligatures w14:val="standardContextual"/>
    </w:rPr>
  </w:style>
  <w:style w:type="paragraph" w:styleId="6">
    <w:name w:val="heading 6"/>
    <w:basedOn w:val="a"/>
    <w:next w:val="a"/>
    <w:link w:val="60"/>
    <w:uiPriority w:val="9"/>
    <w:semiHidden/>
    <w:unhideWhenUsed/>
    <w:qFormat/>
    <w:rsid w:val="00794E1A"/>
    <w:pPr>
      <w:keepNext/>
      <w:keepLines/>
      <w:spacing w:before="40" w:line="278" w:lineRule="auto"/>
      <w:outlineLvl w:val="5"/>
    </w:pPr>
    <w:rPr>
      <w:rFonts w:asciiTheme="minorHAnsi" w:eastAsiaTheme="majorEastAsia" w:hAnsiTheme="minorHAnsi" w:cstheme="majorBidi"/>
      <w:color w:val="595959" w:themeColor="text1" w:themeTint="A6"/>
      <w14:ligatures w14:val="standardContextual"/>
    </w:rPr>
  </w:style>
  <w:style w:type="paragraph" w:styleId="7">
    <w:name w:val="heading 7"/>
    <w:basedOn w:val="a"/>
    <w:next w:val="a"/>
    <w:link w:val="70"/>
    <w:uiPriority w:val="9"/>
    <w:semiHidden/>
    <w:unhideWhenUsed/>
    <w:qFormat/>
    <w:rsid w:val="00794E1A"/>
    <w:pPr>
      <w:keepNext/>
      <w:keepLines/>
      <w:spacing w:before="40" w:line="278" w:lineRule="auto"/>
      <w:ind w:leftChars="100" w:left="100"/>
      <w:outlineLvl w:val="6"/>
    </w:pPr>
    <w:rPr>
      <w:rFonts w:asciiTheme="minorHAnsi" w:eastAsiaTheme="majorEastAsia" w:hAnsiTheme="minorHAnsi" w:cstheme="majorBidi"/>
      <w:color w:val="595959" w:themeColor="text1" w:themeTint="A6"/>
      <w14:ligatures w14:val="standardContextual"/>
    </w:rPr>
  </w:style>
  <w:style w:type="paragraph" w:styleId="8">
    <w:name w:val="heading 8"/>
    <w:basedOn w:val="a"/>
    <w:next w:val="a"/>
    <w:link w:val="80"/>
    <w:uiPriority w:val="9"/>
    <w:semiHidden/>
    <w:unhideWhenUsed/>
    <w:qFormat/>
    <w:rsid w:val="00794E1A"/>
    <w:pPr>
      <w:keepNext/>
      <w:keepLines/>
      <w:spacing w:before="40" w:line="278" w:lineRule="auto"/>
      <w:ind w:leftChars="200" w:left="200"/>
      <w:outlineLvl w:val="7"/>
    </w:pPr>
    <w:rPr>
      <w:rFonts w:asciiTheme="minorHAnsi" w:eastAsiaTheme="majorEastAsia" w:hAnsiTheme="minorHAnsi" w:cstheme="majorBidi"/>
      <w:color w:val="272727" w:themeColor="text1" w:themeTint="D8"/>
      <w14:ligatures w14:val="standardContextual"/>
    </w:rPr>
  </w:style>
  <w:style w:type="paragraph" w:styleId="9">
    <w:name w:val="heading 9"/>
    <w:basedOn w:val="a"/>
    <w:next w:val="a"/>
    <w:link w:val="90"/>
    <w:uiPriority w:val="9"/>
    <w:semiHidden/>
    <w:unhideWhenUsed/>
    <w:qFormat/>
    <w:rsid w:val="00794E1A"/>
    <w:pPr>
      <w:keepNext/>
      <w:keepLines/>
      <w:spacing w:before="40" w:line="278" w:lineRule="auto"/>
      <w:ind w:leftChars="300" w:left="300"/>
      <w:outlineLvl w:val="8"/>
    </w:pPr>
    <w:rPr>
      <w:rFonts w:asciiTheme="minorHAnsi" w:eastAsiaTheme="majorEastAsia" w:hAnsiTheme="minorHAnsi" w:cstheme="majorBidi"/>
      <w:color w:val="272727" w:themeColor="text1" w:themeTint="D8"/>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94E1A"/>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794E1A"/>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94E1A"/>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794E1A"/>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94E1A"/>
    <w:rPr>
      <w:rFonts w:eastAsiaTheme="majorEastAsia" w:cstheme="majorBidi"/>
      <w:color w:val="0F4761" w:themeColor="accent1" w:themeShade="BF"/>
    </w:rPr>
  </w:style>
  <w:style w:type="character" w:customStyle="1" w:styleId="60">
    <w:name w:val="標題 6 字元"/>
    <w:basedOn w:val="a0"/>
    <w:link w:val="6"/>
    <w:uiPriority w:val="9"/>
    <w:semiHidden/>
    <w:rsid w:val="00794E1A"/>
    <w:rPr>
      <w:rFonts w:eastAsiaTheme="majorEastAsia" w:cstheme="majorBidi"/>
      <w:color w:val="595959" w:themeColor="text1" w:themeTint="A6"/>
    </w:rPr>
  </w:style>
  <w:style w:type="character" w:customStyle="1" w:styleId="70">
    <w:name w:val="標題 7 字元"/>
    <w:basedOn w:val="a0"/>
    <w:link w:val="7"/>
    <w:uiPriority w:val="9"/>
    <w:semiHidden/>
    <w:rsid w:val="00794E1A"/>
    <w:rPr>
      <w:rFonts w:eastAsiaTheme="majorEastAsia" w:cstheme="majorBidi"/>
      <w:color w:val="595959" w:themeColor="text1" w:themeTint="A6"/>
    </w:rPr>
  </w:style>
  <w:style w:type="character" w:customStyle="1" w:styleId="80">
    <w:name w:val="標題 8 字元"/>
    <w:basedOn w:val="a0"/>
    <w:link w:val="8"/>
    <w:uiPriority w:val="9"/>
    <w:semiHidden/>
    <w:rsid w:val="00794E1A"/>
    <w:rPr>
      <w:rFonts w:eastAsiaTheme="majorEastAsia" w:cstheme="majorBidi"/>
      <w:color w:val="272727" w:themeColor="text1" w:themeTint="D8"/>
    </w:rPr>
  </w:style>
  <w:style w:type="character" w:customStyle="1" w:styleId="90">
    <w:name w:val="標題 9 字元"/>
    <w:basedOn w:val="a0"/>
    <w:link w:val="9"/>
    <w:uiPriority w:val="9"/>
    <w:semiHidden/>
    <w:rsid w:val="00794E1A"/>
    <w:rPr>
      <w:rFonts w:eastAsiaTheme="majorEastAsia" w:cstheme="majorBidi"/>
      <w:color w:val="272727" w:themeColor="text1" w:themeTint="D8"/>
    </w:rPr>
  </w:style>
  <w:style w:type="paragraph" w:styleId="a3">
    <w:name w:val="Title"/>
    <w:basedOn w:val="a"/>
    <w:next w:val="a"/>
    <w:link w:val="a4"/>
    <w:uiPriority w:val="10"/>
    <w:qFormat/>
    <w:rsid w:val="00794E1A"/>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標題 字元"/>
    <w:basedOn w:val="a0"/>
    <w:link w:val="a3"/>
    <w:uiPriority w:val="10"/>
    <w:rsid w:val="00794E1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94E1A"/>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標題 字元"/>
    <w:basedOn w:val="a0"/>
    <w:link w:val="a5"/>
    <w:uiPriority w:val="11"/>
    <w:rsid w:val="00794E1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94E1A"/>
    <w:pPr>
      <w:spacing w:before="160" w:after="160" w:line="278" w:lineRule="auto"/>
      <w:jc w:val="center"/>
    </w:pPr>
    <w:rPr>
      <w:rFonts w:asciiTheme="minorHAnsi" w:eastAsiaTheme="minorEastAsia" w:hAnsiTheme="minorHAnsi" w:cstheme="minorBidi"/>
      <w:i/>
      <w:iCs/>
      <w:color w:val="404040" w:themeColor="text1" w:themeTint="BF"/>
      <w14:ligatures w14:val="standardContextual"/>
    </w:rPr>
  </w:style>
  <w:style w:type="character" w:customStyle="1" w:styleId="a8">
    <w:name w:val="引文 字元"/>
    <w:basedOn w:val="a0"/>
    <w:link w:val="a7"/>
    <w:uiPriority w:val="29"/>
    <w:rsid w:val="00794E1A"/>
    <w:rPr>
      <w:i/>
      <w:iCs/>
      <w:color w:val="404040" w:themeColor="text1" w:themeTint="BF"/>
    </w:rPr>
  </w:style>
  <w:style w:type="paragraph" w:styleId="a9">
    <w:name w:val="List Paragraph"/>
    <w:basedOn w:val="a"/>
    <w:uiPriority w:val="34"/>
    <w:qFormat/>
    <w:rsid w:val="00794E1A"/>
    <w:pPr>
      <w:spacing w:after="160" w:line="278" w:lineRule="auto"/>
      <w:ind w:left="720"/>
      <w:contextualSpacing/>
    </w:pPr>
    <w:rPr>
      <w:rFonts w:asciiTheme="minorHAnsi" w:eastAsiaTheme="minorEastAsia" w:hAnsiTheme="minorHAnsi" w:cstheme="minorBidi"/>
      <w14:ligatures w14:val="standardContextual"/>
    </w:rPr>
  </w:style>
  <w:style w:type="character" w:styleId="aa">
    <w:name w:val="Intense Emphasis"/>
    <w:basedOn w:val="a0"/>
    <w:uiPriority w:val="21"/>
    <w:qFormat/>
    <w:rsid w:val="00794E1A"/>
    <w:rPr>
      <w:i/>
      <w:iCs/>
      <w:color w:val="0F4761" w:themeColor="accent1" w:themeShade="BF"/>
    </w:rPr>
  </w:style>
  <w:style w:type="paragraph" w:styleId="ab">
    <w:name w:val="Intense Quote"/>
    <w:basedOn w:val="a"/>
    <w:next w:val="a"/>
    <w:link w:val="ac"/>
    <w:uiPriority w:val="30"/>
    <w:qFormat/>
    <w:rsid w:val="00794E1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14:ligatures w14:val="standardContextual"/>
    </w:rPr>
  </w:style>
  <w:style w:type="character" w:customStyle="1" w:styleId="ac">
    <w:name w:val="鮮明引文 字元"/>
    <w:basedOn w:val="a0"/>
    <w:link w:val="ab"/>
    <w:uiPriority w:val="30"/>
    <w:rsid w:val="00794E1A"/>
    <w:rPr>
      <w:i/>
      <w:iCs/>
      <w:color w:val="0F4761" w:themeColor="accent1" w:themeShade="BF"/>
    </w:rPr>
  </w:style>
  <w:style w:type="character" w:styleId="ad">
    <w:name w:val="Intense Reference"/>
    <w:basedOn w:val="a0"/>
    <w:uiPriority w:val="32"/>
    <w:qFormat/>
    <w:rsid w:val="00794E1A"/>
    <w:rPr>
      <w:b/>
      <w:bCs/>
      <w:smallCaps/>
      <w:color w:val="0F4761" w:themeColor="accent1" w:themeShade="BF"/>
      <w:spacing w:val="5"/>
    </w:rPr>
  </w:style>
  <w:style w:type="paragraph" w:styleId="ae">
    <w:name w:val="header"/>
    <w:basedOn w:val="a"/>
    <w:link w:val="af"/>
    <w:uiPriority w:val="99"/>
    <w:unhideWhenUsed/>
    <w:rsid w:val="004D2A7E"/>
    <w:pPr>
      <w:tabs>
        <w:tab w:val="center" w:pos="4153"/>
        <w:tab w:val="right" w:pos="8306"/>
      </w:tabs>
      <w:snapToGrid w:val="0"/>
    </w:pPr>
    <w:rPr>
      <w:sz w:val="20"/>
      <w:szCs w:val="20"/>
    </w:rPr>
  </w:style>
  <w:style w:type="character" w:customStyle="1" w:styleId="af">
    <w:name w:val="頁首 字元"/>
    <w:basedOn w:val="a0"/>
    <w:link w:val="ae"/>
    <w:uiPriority w:val="99"/>
    <w:rsid w:val="004D2A7E"/>
    <w:rPr>
      <w:rFonts w:ascii="Times New Roman" w:eastAsia="新細明體" w:hAnsi="Times New Roman" w:cs="Times New Roman"/>
      <w:sz w:val="20"/>
      <w:szCs w:val="20"/>
      <w14:ligatures w14:val="none"/>
    </w:rPr>
  </w:style>
  <w:style w:type="paragraph" w:styleId="af0">
    <w:name w:val="footer"/>
    <w:basedOn w:val="a"/>
    <w:link w:val="af1"/>
    <w:uiPriority w:val="99"/>
    <w:unhideWhenUsed/>
    <w:rsid w:val="004D2A7E"/>
    <w:pPr>
      <w:tabs>
        <w:tab w:val="center" w:pos="4153"/>
        <w:tab w:val="right" w:pos="8306"/>
      </w:tabs>
      <w:snapToGrid w:val="0"/>
    </w:pPr>
    <w:rPr>
      <w:sz w:val="20"/>
      <w:szCs w:val="20"/>
    </w:rPr>
  </w:style>
  <w:style w:type="character" w:customStyle="1" w:styleId="af1">
    <w:name w:val="頁尾 字元"/>
    <w:basedOn w:val="a0"/>
    <w:link w:val="af0"/>
    <w:uiPriority w:val="99"/>
    <w:rsid w:val="004D2A7E"/>
    <w:rPr>
      <w:rFonts w:ascii="Times New Roman" w:eastAsia="新細明體" w:hAnsi="Times New Roman" w:cs="Times New Roman"/>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412</Words>
  <Characters>2349</Characters>
  <Application>Microsoft Office Word</Application>
  <DocSecurity>0</DocSecurity>
  <Lines>19</Lines>
  <Paragraphs>5</Paragraphs>
  <ScaleCrop>false</ScaleCrop>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陳佩伶</dc:creator>
  <cp:lastModifiedBy>林子玲</cp:lastModifiedBy>
  <cp:revision>6</cp:revision>
  <cp:lastPrinted>2025-12-26T05:42:00Z</cp:lastPrinted>
  <dcterms:created xsi:type="dcterms:W3CDTF">2025-12-24T11:58:00Z</dcterms:created>
  <dcterms:modified xsi:type="dcterms:W3CDTF">2025-12-26T05:42:00Z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1e7a24b4-0578-4c8b-a346-8a4c52ee0caf</vt:lpwstr>
  </property>
</Properties>
</file>