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80503099"/>
    <w:p w14:paraId="1EC297D7" w14:textId="58675DA3" w:rsidR="008F4495" w:rsidRPr="005156EA" w:rsidRDefault="00E31488" w:rsidP="005156EA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>
        <w:rPr>
          <w:rFonts w:ascii="Times New Roman" w:eastAsia="標楷體" w:hAnsi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01C7F" wp14:editId="6D44C4C1">
                <wp:simplePos x="0" y="0"/>
                <wp:positionH relativeFrom="column">
                  <wp:posOffset>5234940</wp:posOffset>
                </wp:positionH>
                <wp:positionV relativeFrom="paragraph">
                  <wp:posOffset>-343535</wp:posOffset>
                </wp:positionV>
                <wp:extent cx="777240" cy="358140"/>
                <wp:effectExtent l="0" t="0" r="22860" b="2286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51743F6" w14:textId="77777777" w:rsidR="00E31488" w:rsidRPr="005917B3" w:rsidRDefault="00E31488" w:rsidP="00E31488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5917B3"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0801C7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2.2pt;margin-top:-27.05pt;width:61.2pt;height:2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" fillcolor="white [3201]" strokecolor="black [3213]" strokeweight=".5pt">
                <v:textbox>
                  <w:txbxContent>
                    <w:p w14:paraId="551743F6" w14:textId="77777777" w:rsidR="00E31488" w:rsidRPr="005917B3" w:rsidRDefault="00E31488" w:rsidP="00E31488">
                      <w:pPr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</w:rPr>
                      </w:pPr>
                      <w:r w:rsidRPr="005917B3">
                        <w:rPr>
                          <w:rFonts w:ascii="Times New Roman" w:eastAsia="標楷體" w:hAnsi="Times New Roman" w:cs="Times New Roman"/>
                          <w:sz w:val="28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156EA" w:rsidRPr="005156EA">
        <w:rPr>
          <w:rFonts w:ascii="Times New Roman" w:eastAsia="標楷體" w:hAnsi="Times New Roman" w:cs="Times New Roman"/>
          <w:b/>
          <w:bCs/>
          <w:sz w:val="32"/>
          <w:szCs w:val="32"/>
        </w:rPr>
        <w:t>長期照護矯正機關（構）與場所感染管制查核基準</w:t>
      </w:r>
      <w:bookmarkEnd w:id="0"/>
      <w:r w:rsidRPr="005156EA">
        <w:rPr>
          <w:rFonts w:ascii="Times New Roman" w:eastAsia="標楷體" w:hAnsi="Times New Roman" w:cs="Times New Roman"/>
          <w:b/>
          <w:bCs/>
          <w:sz w:val="32"/>
          <w:szCs w:val="32"/>
        </w:rPr>
        <w:t>（草案）</w:t>
      </w:r>
    </w:p>
    <w:p w14:paraId="1AD7A3E4" w14:textId="77777777" w:rsidR="005156EA" w:rsidRPr="00B05F6A" w:rsidRDefault="005156EA" w:rsidP="005156EA">
      <w:pPr>
        <w:snapToGrid w:val="0"/>
        <w:jc w:val="right"/>
        <w:rPr>
          <w:rFonts w:ascii="Times New Roman" w:eastAsia="標楷體" w:hAnsi="Times New Roman" w:cs="Times New Roman"/>
        </w:rPr>
      </w:pPr>
      <w:r w:rsidRPr="00B05F6A">
        <w:rPr>
          <w:rFonts w:ascii="Times New Roman" w:eastAsia="標楷體" w:hAnsi="Times New Roman" w:cs="Times New Roman"/>
        </w:rPr>
        <w:t>106</w:t>
      </w:r>
      <w:r w:rsidRPr="00B05F6A">
        <w:rPr>
          <w:rFonts w:ascii="Times New Roman" w:eastAsia="標楷體" w:hAnsi="Times New Roman" w:cs="Times New Roman"/>
        </w:rPr>
        <w:t>年</w:t>
      </w:r>
      <w:r w:rsidRPr="00B05F6A">
        <w:rPr>
          <w:rFonts w:ascii="Times New Roman" w:eastAsia="標楷體" w:hAnsi="Times New Roman" w:cs="Times New Roman"/>
        </w:rPr>
        <w:t>12</w:t>
      </w:r>
      <w:r w:rsidRPr="00B05F6A">
        <w:rPr>
          <w:rFonts w:ascii="Times New Roman" w:eastAsia="標楷體" w:hAnsi="Times New Roman" w:cs="Times New Roman"/>
        </w:rPr>
        <w:t>月</w:t>
      </w:r>
      <w:r w:rsidRPr="00B05F6A">
        <w:rPr>
          <w:rFonts w:ascii="Times New Roman" w:eastAsia="標楷體" w:hAnsi="Times New Roman" w:cs="Times New Roman"/>
        </w:rPr>
        <w:t>25</w:t>
      </w:r>
      <w:r w:rsidRPr="00B05F6A">
        <w:rPr>
          <w:rFonts w:ascii="Times New Roman" w:eastAsia="標楷體" w:hAnsi="Times New Roman" w:cs="Times New Roman"/>
        </w:rPr>
        <w:t>日</w:t>
      </w:r>
      <w:proofErr w:type="gramStart"/>
      <w:r w:rsidRPr="00B05F6A">
        <w:rPr>
          <w:rFonts w:ascii="Times New Roman" w:eastAsia="標楷體" w:hAnsi="Times New Roman" w:cs="Times New Roman"/>
        </w:rPr>
        <w:t>衛授疾字</w:t>
      </w:r>
      <w:proofErr w:type="gramEnd"/>
      <w:r w:rsidRPr="00B05F6A">
        <w:rPr>
          <w:rFonts w:ascii="Times New Roman" w:eastAsia="標楷體" w:hAnsi="Times New Roman" w:cs="Times New Roman"/>
        </w:rPr>
        <w:t>第</w:t>
      </w:r>
      <w:r w:rsidRPr="00B05F6A">
        <w:rPr>
          <w:rFonts w:ascii="Times New Roman" w:eastAsia="標楷體" w:hAnsi="Times New Roman" w:cs="Times New Roman"/>
        </w:rPr>
        <w:t>1060500644</w:t>
      </w:r>
      <w:r w:rsidRPr="00B05F6A">
        <w:rPr>
          <w:rFonts w:ascii="Times New Roman" w:eastAsia="標楷體" w:hAnsi="Times New Roman" w:cs="Times New Roman"/>
        </w:rPr>
        <w:t>號公告訂定</w:t>
      </w:r>
    </w:p>
    <w:p w14:paraId="31287F3E" w14:textId="25E6FE42" w:rsidR="005156EA" w:rsidRPr="00B05F6A" w:rsidRDefault="005156EA" w:rsidP="005156EA">
      <w:pPr>
        <w:snapToGrid w:val="0"/>
        <w:jc w:val="right"/>
        <w:rPr>
          <w:rFonts w:ascii="Times New Roman" w:eastAsia="標楷體" w:hAnsi="Times New Roman" w:cs="Times New Roman"/>
        </w:rPr>
      </w:pPr>
      <w:r w:rsidRPr="00B05F6A">
        <w:rPr>
          <w:rFonts w:ascii="Times New Roman" w:eastAsia="標楷體" w:hAnsi="Times New Roman" w:cs="Times New Roman"/>
        </w:rPr>
        <w:t>112</w:t>
      </w:r>
      <w:r w:rsidRPr="00B05F6A">
        <w:rPr>
          <w:rFonts w:ascii="Times New Roman" w:eastAsia="標楷體" w:hAnsi="Times New Roman" w:cs="Times New Roman"/>
        </w:rPr>
        <w:t>年</w:t>
      </w:r>
      <w:r w:rsidRPr="00B05F6A">
        <w:rPr>
          <w:rFonts w:ascii="Times New Roman" w:eastAsia="標楷體" w:hAnsi="Times New Roman" w:cs="Times New Roman"/>
        </w:rPr>
        <w:t>12</w:t>
      </w:r>
      <w:r w:rsidRPr="00B05F6A">
        <w:rPr>
          <w:rFonts w:ascii="Times New Roman" w:eastAsia="標楷體" w:hAnsi="Times New Roman" w:cs="Times New Roman"/>
        </w:rPr>
        <w:t>月</w:t>
      </w:r>
      <w:r w:rsidRPr="00B05F6A">
        <w:rPr>
          <w:rFonts w:ascii="Times New Roman" w:eastAsia="標楷體" w:hAnsi="Times New Roman" w:cs="Times New Roman"/>
        </w:rPr>
        <w:t>14</w:t>
      </w:r>
      <w:r w:rsidRPr="00B05F6A">
        <w:rPr>
          <w:rFonts w:ascii="Times New Roman" w:eastAsia="標楷體" w:hAnsi="Times New Roman" w:cs="Times New Roman"/>
        </w:rPr>
        <w:t>日</w:t>
      </w:r>
      <w:proofErr w:type="gramStart"/>
      <w:r w:rsidRPr="00B05F6A">
        <w:rPr>
          <w:rFonts w:ascii="Times New Roman" w:eastAsia="標楷體" w:hAnsi="Times New Roman" w:cs="Times New Roman"/>
        </w:rPr>
        <w:t>衛授疾字</w:t>
      </w:r>
      <w:proofErr w:type="gramEnd"/>
      <w:r w:rsidRPr="00B05F6A">
        <w:rPr>
          <w:rFonts w:ascii="Times New Roman" w:eastAsia="標楷體" w:hAnsi="Times New Roman" w:cs="Times New Roman"/>
        </w:rPr>
        <w:t>第</w:t>
      </w:r>
      <w:r w:rsidRPr="00B05F6A">
        <w:rPr>
          <w:rFonts w:ascii="Times New Roman" w:eastAsia="標楷體" w:hAnsi="Times New Roman" w:cs="Times New Roman"/>
        </w:rPr>
        <w:t>1120500771A</w:t>
      </w:r>
      <w:r w:rsidRPr="00B05F6A">
        <w:rPr>
          <w:rFonts w:ascii="Times New Roman" w:eastAsia="標楷體" w:hAnsi="Times New Roman" w:cs="Times New Roman"/>
        </w:rPr>
        <w:t>號公告修</w:t>
      </w:r>
      <w:r w:rsidR="009E4E2F" w:rsidRPr="00B05F6A">
        <w:rPr>
          <w:rFonts w:ascii="Times New Roman" w:eastAsia="標楷體" w:hAnsi="Times New Roman" w:cs="Times New Roman"/>
        </w:rPr>
        <w:t>正</w:t>
      </w:r>
    </w:p>
    <w:p w14:paraId="21443E41" w14:textId="215D896E" w:rsidR="005156EA" w:rsidRPr="00B05F6A" w:rsidRDefault="00733705" w:rsidP="005156EA">
      <w:pPr>
        <w:snapToGrid w:val="0"/>
        <w:jc w:val="right"/>
        <w:rPr>
          <w:rFonts w:ascii="Times New Roman" w:eastAsia="標楷體" w:hAnsi="Times New Roman" w:cs="Times New Roman"/>
          <w:bCs/>
          <w:szCs w:val="24"/>
        </w:rPr>
      </w:pPr>
      <w:r w:rsidRPr="00B05F6A">
        <w:rPr>
          <w:rFonts w:ascii="Times New Roman" w:eastAsia="標楷體" w:hAnsi="Times New Roman" w:cs="Times New Roman"/>
        </w:rPr>
        <w:t>113</w:t>
      </w:r>
      <w:r w:rsidRPr="00B05F6A">
        <w:rPr>
          <w:rFonts w:ascii="Times New Roman" w:eastAsia="標楷體" w:hAnsi="Times New Roman" w:cs="Times New Roman"/>
        </w:rPr>
        <w:t>年</w:t>
      </w:r>
      <w:r w:rsidRPr="00B05F6A">
        <w:rPr>
          <w:rFonts w:ascii="Times New Roman" w:eastAsia="標楷體" w:hAnsi="Times New Roman" w:cs="Times New Roman"/>
          <w:bCs/>
          <w:szCs w:val="24"/>
        </w:rPr>
        <w:t>12</w:t>
      </w:r>
      <w:r w:rsidRPr="00B05F6A">
        <w:rPr>
          <w:rFonts w:ascii="Times New Roman" w:eastAsia="標楷體" w:hAnsi="Times New Roman" w:cs="Times New Roman"/>
          <w:bCs/>
          <w:szCs w:val="24"/>
        </w:rPr>
        <w:t>月</w:t>
      </w:r>
      <w:r w:rsidR="00B05F6A" w:rsidRPr="00B05F6A">
        <w:rPr>
          <w:rFonts w:ascii="Times New Roman" w:eastAsia="標楷體" w:hAnsi="Times New Roman" w:cs="Times New Roman"/>
          <w:bCs/>
          <w:szCs w:val="24"/>
        </w:rPr>
        <w:t>30</w:t>
      </w:r>
      <w:r w:rsidRPr="00B05F6A">
        <w:rPr>
          <w:rFonts w:ascii="Times New Roman" w:eastAsia="標楷體" w:hAnsi="Times New Roman" w:cs="Times New Roman"/>
          <w:bCs/>
          <w:szCs w:val="24"/>
        </w:rPr>
        <w:t>日</w:t>
      </w:r>
      <w:proofErr w:type="gramStart"/>
      <w:r w:rsidRPr="00B05F6A">
        <w:rPr>
          <w:rFonts w:ascii="Times New Roman" w:eastAsia="標楷體" w:hAnsi="Times New Roman" w:cs="Times New Roman"/>
          <w:bCs/>
          <w:szCs w:val="24"/>
        </w:rPr>
        <w:t>衛授疾字</w:t>
      </w:r>
      <w:proofErr w:type="gramEnd"/>
      <w:r w:rsidRPr="00B05F6A">
        <w:rPr>
          <w:rFonts w:ascii="Times New Roman" w:eastAsia="標楷體" w:hAnsi="Times New Roman" w:cs="Times New Roman"/>
          <w:bCs/>
          <w:szCs w:val="24"/>
        </w:rPr>
        <w:t>第</w:t>
      </w:r>
      <w:r w:rsidRPr="00B05F6A">
        <w:rPr>
          <w:rFonts w:ascii="Times New Roman" w:eastAsia="標楷體" w:hAnsi="Times New Roman" w:cs="Times New Roman"/>
          <w:bCs/>
          <w:szCs w:val="24"/>
        </w:rPr>
        <w:t>113050048</w:t>
      </w:r>
      <w:r w:rsidR="00F43509" w:rsidRPr="00B05F6A">
        <w:rPr>
          <w:rFonts w:ascii="Times New Roman" w:eastAsia="標楷體" w:hAnsi="Times New Roman" w:cs="Times New Roman"/>
          <w:bCs/>
          <w:szCs w:val="24"/>
        </w:rPr>
        <w:t>7</w:t>
      </w:r>
      <w:r w:rsidRPr="00B05F6A">
        <w:rPr>
          <w:rFonts w:ascii="Times New Roman" w:eastAsia="標楷體" w:hAnsi="Times New Roman" w:cs="Times New Roman"/>
          <w:bCs/>
          <w:szCs w:val="24"/>
        </w:rPr>
        <w:t>號公告修</w:t>
      </w:r>
      <w:r w:rsidR="009E4E2F" w:rsidRPr="00B05F6A">
        <w:rPr>
          <w:rFonts w:ascii="Times New Roman" w:eastAsia="標楷體" w:hAnsi="Times New Roman" w:cs="Times New Roman"/>
          <w:bCs/>
          <w:szCs w:val="24"/>
        </w:rPr>
        <w:t>正</w:t>
      </w:r>
    </w:p>
    <w:p w14:paraId="0203A0A6" w14:textId="6F158F80" w:rsidR="00B05F6A" w:rsidRDefault="00B05F6A" w:rsidP="00B05F6A">
      <w:pPr>
        <w:pStyle w:val="Standard"/>
        <w:snapToGrid w:val="0"/>
        <w:jc w:val="right"/>
        <w:rPr>
          <w:rFonts w:eastAsia="標楷體"/>
          <w:bCs/>
          <w:szCs w:val="24"/>
        </w:rPr>
      </w:pPr>
      <w:r w:rsidRPr="00D65727">
        <w:rPr>
          <w:rFonts w:eastAsia="標楷體"/>
          <w:bCs/>
          <w:szCs w:val="24"/>
        </w:rPr>
        <w:t>11</w:t>
      </w:r>
      <w:r>
        <w:rPr>
          <w:rFonts w:eastAsia="標楷體" w:hint="eastAsia"/>
          <w:bCs/>
          <w:szCs w:val="24"/>
        </w:rPr>
        <w:t>4</w:t>
      </w:r>
      <w:r w:rsidRPr="00D65727">
        <w:rPr>
          <w:rFonts w:eastAsia="標楷體"/>
          <w:bCs/>
          <w:szCs w:val="24"/>
        </w:rPr>
        <w:t>年</w:t>
      </w:r>
      <w:r w:rsidR="00940149" w:rsidRPr="00940149">
        <w:rPr>
          <w:rFonts w:eastAsia="標楷體"/>
          <w:bCs/>
          <w:szCs w:val="24"/>
        </w:rPr>
        <w:t>12</w:t>
      </w:r>
      <w:r w:rsidRPr="00D65727">
        <w:rPr>
          <w:rFonts w:ascii="標楷體" w:eastAsia="標楷體" w:hAnsi="標楷體"/>
          <w:bCs/>
          <w:szCs w:val="24"/>
        </w:rPr>
        <w:t>月</w:t>
      </w:r>
      <w:r w:rsidR="00540F5B" w:rsidRPr="00540F5B">
        <w:rPr>
          <w:rFonts w:eastAsia="標楷體"/>
          <w:bCs/>
          <w:szCs w:val="24"/>
        </w:rPr>
        <w:t>11</w:t>
      </w:r>
      <w:r w:rsidRPr="00D65727">
        <w:rPr>
          <w:rFonts w:ascii="標楷體" w:eastAsia="標楷體" w:hAnsi="標楷體"/>
          <w:bCs/>
          <w:szCs w:val="24"/>
        </w:rPr>
        <w:t>日</w:t>
      </w:r>
      <w:proofErr w:type="gramStart"/>
      <w:r w:rsidRPr="00D65727">
        <w:rPr>
          <w:rFonts w:ascii="標楷體" w:eastAsia="標楷體" w:hAnsi="標楷體"/>
          <w:bCs/>
          <w:szCs w:val="24"/>
        </w:rPr>
        <w:t>衛授疾字</w:t>
      </w:r>
      <w:proofErr w:type="gramEnd"/>
      <w:r w:rsidRPr="00D65727">
        <w:rPr>
          <w:rFonts w:ascii="標楷體" w:eastAsia="標楷體" w:hAnsi="標楷體"/>
          <w:bCs/>
          <w:szCs w:val="24"/>
        </w:rPr>
        <w:t>第</w:t>
      </w:r>
      <w:r w:rsidR="00940149" w:rsidRPr="00940149">
        <w:rPr>
          <w:rFonts w:eastAsia="標楷體"/>
          <w:bCs/>
          <w:kern w:val="2"/>
          <w:szCs w:val="24"/>
        </w:rPr>
        <w:t>1140500390</w:t>
      </w:r>
      <w:r w:rsidRPr="00940149">
        <w:rPr>
          <w:rFonts w:eastAsia="標楷體"/>
          <w:bCs/>
          <w:kern w:val="2"/>
          <w:szCs w:val="24"/>
        </w:rPr>
        <w:t>號</w:t>
      </w:r>
      <w:r w:rsidRPr="00D65727">
        <w:rPr>
          <w:rFonts w:eastAsia="標楷體"/>
          <w:bCs/>
          <w:szCs w:val="24"/>
        </w:rPr>
        <w:t>公告修</w:t>
      </w:r>
      <w:r>
        <w:rPr>
          <w:rFonts w:eastAsia="標楷體" w:hint="eastAsia"/>
          <w:bCs/>
          <w:szCs w:val="24"/>
        </w:rPr>
        <w:t>正</w:t>
      </w:r>
    </w:p>
    <w:p w14:paraId="3868D279" w14:textId="5421FC02" w:rsidR="00E31488" w:rsidRPr="00E31488" w:rsidRDefault="00E31488" w:rsidP="00B05F6A">
      <w:pPr>
        <w:pStyle w:val="Standard"/>
        <w:snapToGrid w:val="0"/>
        <w:jc w:val="right"/>
        <w:rPr>
          <w:rFonts w:ascii="標楷體" w:eastAsia="標楷體" w:hAnsi="標楷體"/>
        </w:rPr>
      </w:pPr>
      <w:r w:rsidRPr="00E573AF">
        <w:rPr>
          <w:rFonts w:eastAsia="標楷體" w:hint="eastAsia"/>
        </w:rPr>
        <w:t>11</w:t>
      </w:r>
      <w:r>
        <w:rPr>
          <w:rFonts w:eastAsia="標楷體" w:hint="eastAsia"/>
        </w:rPr>
        <w:t>5</w:t>
      </w:r>
      <w:r w:rsidRPr="00E573AF">
        <w:rPr>
          <w:rFonts w:eastAsia="標楷體" w:hint="eastAsia"/>
        </w:rPr>
        <w:t>年</w:t>
      </w:r>
      <w:r>
        <w:rPr>
          <w:rFonts w:ascii="標楷體" w:eastAsia="標楷體" w:hAnsi="標楷體" w:hint="eastAsia"/>
        </w:rPr>
        <w:t>○</w:t>
      </w:r>
      <w:r w:rsidRPr="00E573AF">
        <w:rPr>
          <w:rFonts w:eastAsia="標楷體" w:hint="eastAsia"/>
        </w:rPr>
        <w:t>月</w:t>
      </w:r>
      <w:r>
        <w:rPr>
          <w:rFonts w:ascii="標楷體" w:eastAsia="標楷體" w:hAnsi="標楷體" w:hint="eastAsia"/>
        </w:rPr>
        <w:t>○</w:t>
      </w:r>
      <w:proofErr w:type="gramStart"/>
      <w:r w:rsidRPr="00E573AF">
        <w:rPr>
          <w:rFonts w:eastAsia="標楷體" w:hint="eastAsia"/>
        </w:rPr>
        <w:t>日衛授疾字</w:t>
      </w:r>
      <w:proofErr w:type="gramEnd"/>
      <w:r w:rsidRPr="00E573AF">
        <w:rPr>
          <w:rFonts w:eastAsia="標楷體" w:hint="eastAsia"/>
        </w:rPr>
        <w:t>第</w:t>
      </w:r>
      <w:r>
        <w:rPr>
          <w:rFonts w:ascii="標楷體" w:eastAsia="標楷體" w:hAnsi="標楷體" w:hint="eastAsia"/>
        </w:rPr>
        <w:t>○○○○○</w:t>
      </w:r>
      <w:r w:rsidRPr="00E573AF">
        <w:rPr>
          <w:rFonts w:eastAsia="標楷體" w:hint="eastAsia"/>
        </w:rPr>
        <w:t>號公告修</w:t>
      </w:r>
      <w:r>
        <w:rPr>
          <w:rFonts w:eastAsia="標楷體" w:hint="eastAsia"/>
        </w:rPr>
        <w:t>正</w:t>
      </w:r>
    </w:p>
    <w:p w14:paraId="1EE6265B" w14:textId="72FEAC05" w:rsidR="005156EA" w:rsidRPr="005156EA" w:rsidRDefault="005156EA" w:rsidP="005156EA">
      <w:pPr>
        <w:pStyle w:val="a3"/>
        <w:numPr>
          <w:ilvl w:val="0"/>
          <w:numId w:val="1"/>
        </w:numPr>
        <w:spacing w:beforeLines="50" w:before="190"/>
        <w:ind w:leftChars="0" w:left="482" w:hanging="482"/>
        <w:jc w:val="both"/>
        <w:rPr>
          <w:rFonts w:ascii="Times New Roman" w:eastAsia="標楷體" w:hAnsi="Times New Roman" w:cs="Times New Roman"/>
        </w:rPr>
      </w:pPr>
      <w:r w:rsidRPr="005156EA">
        <w:rPr>
          <w:rFonts w:ascii="Times New Roman" w:eastAsia="標楷體" w:hAnsi="Times New Roman" w:cs="Times New Roman" w:hint="eastAsia"/>
        </w:rPr>
        <w:t>依據：長期照護矯正機關（構）與場所感染管制措施及查核辦法第</w:t>
      </w:r>
      <w:r w:rsidRPr="005156EA">
        <w:rPr>
          <w:rFonts w:ascii="Times New Roman" w:eastAsia="標楷體" w:hAnsi="Times New Roman" w:cs="Times New Roman" w:hint="eastAsia"/>
        </w:rPr>
        <w:t>17</w:t>
      </w:r>
      <w:r w:rsidRPr="005156EA">
        <w:rPr>
          <w:rFonts w:ascii="Times New Roman" w:eastAsia="標楷體" w:hAnsi="Times New Roman" w:cs="Times New Roman" w:hint="eastAsia"/>
        </w:rPr>
        <w:t>條第</w:t>
      </w:r>
      <w:r w:rsidRPr="005156EA">
        <w:rPr>
          <w:rFonts w:ascii="Times New Roman" w:eastAsia="標楷體" w:hAnsi="Times New Roman" w:cs="Times New Roman" w:hint="eastAsia"/>
        </w:rPr>
        <w:t>3</w:t>
      </w:r>
      <w:r w:rsidRPr="005156EA">
        <w:rPr>
          <w:rFonts w:ascii="Times New Roman" w:eastAsia="標楷體" w:hAnsi="Times New Roman" w:cs="Times New Roman" w:hint="eastAsia"/>
        </w:rPr>
        <w:t>項。</w:t>
      </w:r>
    </w:p>
    <w:p w14:paraId="7E5A45CD" w14:textId="2AFFBB9F" w:rsidR="005156EA" w:rsidRPr="005156EA" w:rsidRDefault="005156EA" w:rsidP="005156EA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5156EA">
        <w:rPr>
          <w:rFonts w:ascii="Times New Roman" w:eastAsia="標楷體" w:hAnsi="Times New Roman" w:cs="Times New Roman" w:hint="eastAsia"/>
        </w:rPr>
        <w:t>適用情況：</w:t>
      </w:r>
    </w:p>
    <w:p w14:paraId="6834B405" w14:textId="16667EEB" w:rsidR="005156EA" w:rsidRPr="005156EA" w:rsidRDefault="005156EA" w:rsidP="005156EA">
      <w:pPr>
        <w:pStyle w:val="a3"/>
        <w:numPr>
          <w:ilvl w:val="1"/>
          <w:numId w:val="4"/>
        </w:numPr>
        <w:ind w:leftChars="0"/>
        <w:jc w:val="both"/>
        <w:rPr>
          <w:rFonts w:ascii="Times New Roman" w:eastAsia="標楷體" w:hAnsi="Times New Roman" w:cs="Times New Roman"/>
        </w:rPr>
      </w:pPr>
      <w:r w:rsidRPr="005156EA">
        <w:rPr>
          <w:rFonts w:ascii="Times New Roman" w:eastAsia="標楷體" w:hAnsi="Times New Roman" w:cs="Times New Roman" w:hint="eastAsia"/>
        </w:rPr>
        <w:t>長期照護矯正機關（構）與場所感染管制措施及查核辦法第</w:t>
      </w:r>
      <w:r w:rsidRPr="005156EA">
        <w:rPr>
          <w:rFonts w:ascii="Times New Roman" w:eastAsia="標楷體" w:hAnsi="Times New Roman" w:cs="Times New Roman" w:hint="eastAsia"/>
        </w:rPr>
        <w:t>2</w:t>
      </w:r>
      <w:r w:rsidRPr="005156EA">
        <w:rPr>
          <w:rFonts w:ascii="Times New Roman" w:eastAsia="標楷體" w:hAnsi="Times New Roman" w:cs="Times New Roman" w:hint="eastAsia"/>
        </w:rPr>
        <w:t>條所列適用對象之不定期、無預警查核。</w:t>
      </w:r>
    </w:p>
    <w:p w14:paraId="48EB090B" w14:textId="47F223D2" w:rsidR="005156EA" w:rsidRPr="005156EA" w:rsidRDefault="005156EA" w:rsidP="005156EA">
      <w:pPr>
        <w:pStyle w:val="a3"/>
        <w:numPr>
          <w:ilvl w:val="1"/>
          <w:numId w:val="4"/>
        </w:numPr>
        <w:ind w:leftChars="0"/>
        <w:jc w:val="both"/>
        <w:rPr>
          <w:rFonts w:ascii="Times New Roman" w:eastAsia="標楷體" w:hAnsi="Times New Roman" w:cs="Times New Roman"/>
        </w:rPr>
      </w:pPr>
      <w:r w:rsidRPr="005156EA">
        <w:rPr>
          <w:rFonts w:ascii="Times New Roman" w:eastAsia="標楷體" w:hAnsi="Times New Roman" w:cs="Times New Roman" w:hint="eastAsia"/>
        </w:rPr>
        <w:t>查核成績不佳、曾發生群聚事件或具高感染風險之長期照護矯正機關（構）與場所之不定期、無預警查核。</w:t>
      </w:r>
    </w:p>
    <w:p w14:paraId="79C4DB32" w14:textId="41A7C46C" w:rsidR="005156EA" w:rsidRPr="005156EA" w:rsidRDefault="005156EA" w:rsidP="005156EA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</w:rPr>
      </w:pPr>
      <w:r w:rsidRPr="005156EA">
        <w:rPr>
          <w:rFonts w:ascii="Times New Roman" w:eastAsia="標楷體" w:hAnsi="Times New Roman" w:cs="Times New Roman" w:hint="eastAsia"/>
        </w:rPr>
        <w:t>查核方式：文件紀錄檢閱、現場訪談、現場抽測、實地察看。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7"/>
        <w:gridCol w:w="7654"/>
      </w:tblGrid>
      <w:tr w:rsidR="00193DC5" w:rsidRPr="00193DC5" w14:paraId="42E7B6D5" w14:textId="77777777" w:rsidTr="00872856">
        <w:trPr>
          <w:trHeight w:val="567"/>
          <w:tblHeader/>
          <w:jc w:val="center"/>
        </w:trPr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37DB9" w14:textId="77777777" w:rsidR="00193DC5" w:rsidRPr="00C520D7" w:rsidRDefault="00193DC5" w:rsidP="001571B1">
            <w:pPr>
              <w:widowControl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查核項目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2E5D0DD0" w14:textId="64C7DE2E" w:rsidR="00193DC5" w:rsidRPr="00C520D7" w:rsidRDefault="00193DC5" w:rsidP="005E6394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查核基準</w:t>
            </w:r>
          </w:p>
        </w:tc>
      </w:tr>
      <w:tr w:rsidR="005156EA" w:rsidRPr="005156EA" w14:paraId="6F7B80B4" w14:textId="77777777" w:rsidTr="00874A0C">
        <w:trPr>
          <w:trHeight w:val="850"/>
          <w:jc w:val="center"/>
        </w:trPr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3986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1.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工作人員健康管理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478CE" w14:textId="20ABB843" w:rsidR="005156EA" w:rsidRPr="00497109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1.1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有限制</w:t>
            </w:r>
            <w:proofErr w:type="gramStart"/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罹</w:t>
            </w:r>
            <w:proofErr w:type="gramEnd"/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患皮膚、腸胃道或呼吸道傳染病</w:t>
            </w:r>
            <w:r w:rsidR="006859B9" w:rsidRPr="00497109">
              <w:rPr>
                <w:rFonts w:eastAsia="標楷體"/>
                <w:szCs w:val="24"/>
              </w:rPr>
              <w:t>工作人員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從事照護或準備飲食之服務。</w:t>
            </w:r>
          </w:p>
        </w:tc>
      </w:tr>
      <w:tr w:rsidR="005156EA" w:rsidRPr="005156EA" w14:paraId="374BA8E6" w14:textId="77777777" w:rsidTr="00874A0C">
        <w:trPr>
          <w:trHeight w:val="850"/>
          <w:jc w:val="center"/>
        </w:trPr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55B9E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2.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服務對象健康管理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C1B3" w14:textId="7CB54290" w:rsidR="005156EA" w:rsidRPr="00497109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2.1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落實服務對象新入住（托）時之健康管理</w:t>
            </w:r>
            <w:r w:rsidR="00EB1C9B" w:rsidRPr="00497109">
              <w:rPr>
                <w:rFonts w:ascii="Times New Roman" w:eastAsia="標楷體" w:hAnsi="Times New Roman" w:cs="Times New Roman"/>
                <w:kern w:val="3"/>
                <w:szCs w:val="24"/>
              </w:rPr>
              <w:t>及</w:t>
            </w:r>
            <w:r w:rsidR="00EB1C9B" w:rsidRPr="00497109">
              <w:rPr>
                <w:rFonts w:ascii="Times New Roman" w:eastAsia="標楷體" w:hAnsi="Times New Roman" w:cs="Times New Roman"/>
                <w:szCs w:val="24"/>
              </w:rPr>
              <w:t>詢問</w:t>
            </w:r>
            <w:r w:rsidR="00EB1C9B" w:rsidRPr="00497109">
              <w:rPr>
                <w:rFonts w:ascii="Times New Roman" w:eastAsia="標楷體" w:hAnsi="Times New Roman" w:cs="Times New Roman"/>
                <w:szCs w:val="24"/>
              </w:rPr>
              <w:t>TOCC</w:t>
            </w:r>
            <w:r w:rsidR="00EB1C9B" w:rsidRPr="00497109">
              <w:rPr>
                <w:rFonts w:ascii="Times New Roman" w:eastAsia="標楷體" w:hAnsi="Times New Roman" w:cs="Times New Roman"/>
                <w:szCs w:val="24"/>
              </w:rPr>
              <w:t>（旅遊史、職業史、接觸史、是否群聚）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，且有紀錄。</w:t>
            </w:r>
          </w:p>
        </w:tc>
      </w:tr>
      <w:tr w:rsidR="005156EA" w:rsidRPr="005156EA" w14:paraId="3F2DC3CB" w14:textId="77777777" w:rsidTr="00874A0C">
        <w:trPr>
          <w:trHeight w:val="850"/>
          <w:jc w:val="center"/>
        </w:trPr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B5439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3.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疫苗接種情形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AF24A" w14:textId="43AFC225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3.1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宣導及鼓勵工作人員與服務對象配合國家政策接種各類疫苗，並掌握其疫苗接種或免疫力情形。</w:t>
            </w:r>
          </w:p>
        </w:tc>
      </w:tr>
      <w:tr w:rsidR="005156EA" w:rsidRPr="005156EA" w14:paraId="66362B2A" w14:textId="77777777" w:rsidTr="00874A0C">
        <w:trPr>
          <w:trHeight w:val="850"/>
          <w:jc w:val="center"/>
        </w:trPr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D2474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4.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工作人員感染管制教育訓練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C4A96" w14:textId="48B7F143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4.1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訂定工作人員感染管制教育訓練計畫，並依計畫辦理工作人員教育訓練及留存訓練證明文件備查。</w:t>
            </w:r>
          </w:p>
        </w:tc>
      </w:tr>
      <w:tr w:rsidR="005156EA" w:rsidRPr="005156EA" w14:paraId="0853050D" w14:textId="77777777" w:rsidTr="00874A0C">
        <w:trPr>
          <w:trHeight w:val="850"/>
          <w:jc w:val="center"/>
        </w:trPr>
        <w:tc>
          <w:tcPr>
            <w:tcW w:w="141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2DFD2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5.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環境清潔及病媒防治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154E8" w14:textId="2167CF70" w:rsidR="005156EA" w:rsidRPr="00497109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5.1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定期清潔、消毒機構內外環境及清潔</w:t>
            </w:r>
            <w:r w:rsidR="00CD5268"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維護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通風設備，保持</w:t>
            </w:r>
            <w:r w:rsidR="00017684" w:rsidRPr="00D93821">
              <w:rPr>
                <w:rFonts w:eastAsia="標楷體" w:hint="eastAsia"/>
                <w:color w:val="FF0000"/>
                <w:szCs w:val="24"/>
                <w:u w:val="single"/>
              </w:rPr>
              <w:t>通風良好、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乾淨無異味，且有紀錄。</w:t>
            </w:r>
          </w:p>
        </w:tc>
      </w:tr>
      <w:tr w:rsidR="005156EA" w:rsidRPr="005156EA" w14:paraId="06588F9C" w14:textId="77777777" w:rsidTr="005E6260">
        <w:trPr>
          <w:trHeight w:val="567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5831C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3BCA3" w14:textId="0B06BE4C" w:rsidR="00287DD2" w:rsidRPr="00497109" w:rsidRDefault="005156EA" w:rsidP="00287DD2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5.2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工作人員能</w:t>
            </w:r>
            <w:r w:rsidR="00301642" w:rsidRPr="00497109">
              <w:rPr>
                <w:rFonts w:ascii="Times New Roman" w:eastAsia="標楷體" w:hAnsi="Times New Roman" w:cs="Times New Roman"/>
                <w:szCs w:val="24"/>
              </w:rPr>
              <w:t>穿戴適當之個人防護裝備</w:t>
            </w:r>
            <w:r w:rsidR="00BB27D6" w:rsidRPr="00497109">
              <w:rPr>
                <w:rFonts w:ascii="Times New Roman" w:eastAsia="標楷體" w:hAnsi="Times New Roman"/>
              </w:rPr>
              <w:t>正確</w:t>
            </w:r>
            <w:r w:rsidR="00BB27D6" w:rsidRPr="00497109">
              <w:rPr>
                <w:rFonts w:eastAsia="標楷體" w:hint="eastAsia"/>
              </w:rPr>
              <w:t>使用或配製</w:t>
            </w:r>
            <w:r w:rsidR="00BB27D6" w:rsidRPr="00497109">
              <w:rPr>
                <w:rFonts w:eastAsia="標楷體"/>
              </w:rPr>
              <w:t>消毒劑</w:t>
            </w:r>
            <w:proofErr w:type="gramStart"/>
            <w:r w:rsidR="00BB27D6" w:rsidRPr="00497109">
              <w:rPr>
                <w:rFonts w:eastAsia="標楷體" w:hint="eastAsia"/>
              </w:rPr>
              <w:t>（</w:t>
            </w:r>
            <w:proofErr w:type="gramEnd"/>
            <w:r w:rsidR="00BB27D6" w:rsidRPr="00497109">
              <w:rPr>
                <w:rFonts w:eastAsia="標楷體" w:hint="eastAsia"/>
              </w:rPr>
              <w:t>如：</w:t>
            </w:r>
            <w:r w:rsidR="00BB27D6" w:rsidRPr="00497109">
              <w:rPr>
                <w:rFonts w:eastAsia="標楷體"/>
              </w:rPr>
              <w:t>漂白水</w:t>
            </w:r>
            <w:proofErr w:type="gramStart"/>
            <w:r w:rsidR="00BB27D6" w:rsidRPr="00497109">
              <w:rPr>
                <w:rFonts w:eastAsia="標楷體" w:hint="eastAsia"/>
              </w:rPr>
              <w:t>）</w:t>
            </w:r>
            <w:proofErr w:type="gramEnd"/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。</w:t>
            </w:r>
          </w:p>
        </w:tc>
      </w:tr>
      <w:tr w:rsidR="005156EA" w:rsidRPr="005156EA" w14:paraId="6D9EA18B" w14:textId="77777777" w:rsidTr="005E6260">
        <w:trPr>
          <w:trHeight w:val="567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A17B6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C51E5" w14:textId="681808AB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5.3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機構內具防蚊蟲設備或措施。</w:t>
            </w:r>
          </w:p>
        </w:tc>
      </w:tr>
      <w:tr w:rsidR="005156EA" w:rsidRPr="005156EA" w14:paraId="32831D74" w14:textId="77777777" w:rsidTr="005E6260">
        <w:trPr>
          <w:trHeight w:val="567"/>
          <w:jc w:val="center"/>
        </w:trPr>
        <w:tc>
          <w:tcPr>
            <w:tcW w:w="141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4C27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6.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防疫機制之建置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E5B58" w14:textId="55E06674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6.1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依機構特性訂定並執行感染管制計畫且每年應至少檢視</w:t>
            </w:r>
            <w:r w:rsidR="00017684" w:rsidRPr="00A97142">
              <w:rPr>
                <w:rFonts w:ascii="Times New Roman" w:eastAsia="標楷體" w:hAnsi="Times New Roman" w:cs="Times New Roman" w:hint="eastAsia"/>
                <w:color w:val="FF0000"/>
                <w:kern w:val="0"/>
                <w:szCs w:val="28"/>
                <w:u w:val="single"/>
              </w:rPr>
              <w:t>或</w:t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更新</w:t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1</w:t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次。</w:t>
            </w:r>
          </w:p>
        </w:tc>
      </w:tr>
      <w:tr w:rsidR="005156EA" w:rsidRPr="005156EA" w14:paraId="3136DC4A" w14:textId="77777777" w:rsidTr="005E6260">
        <w:trPr>
          <w:trHeight w:val="567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DC6DA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27FA0" w14:textId="2A959C57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6.2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指派符合資格之感染管制專責人員</w:t>
            </w:r>
            <w:r w:rsidR="006859B9" w:rsidRPr="00C520D7">
              <w:rPr>
                <w:rFonts w:ascii="Times New Roman" w:eastAsia="標楷體" w:hAnsi="Times New Roman"/>
                <w:szCs w:val="24"/>
              </w:rPr>
              <w:t>，</w:t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負責推動感染管制相關工作。</w:t>
            </w:r>
          </w:p>
        </w:tc>
      </w:tr>
      <w:tr w:rsidR="005156EA" w:rsidRPr="005156EA" w14:paraId="48A67E3D" w14:textId="77777777" w:rsidTr="00874A0C">
        <w:trPr>
          <w:trHeight w:val="850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DE172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8EBB" w14:textId="35738C51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6.3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訂定並落實訪客（含家屬）管理規範，且有訪客紀錄。訪客管理規範張貼於明顯處，提供訪客手部衛生所需設施（乾洗手或濕洗手），請</w:t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lastRenderedPageBreak/>
              <w:t>訪客探訪前洗手及</w:t>
            </w:r>
            <w:r w:rsidR="006859B9" w:rsidRPr="00C520D7">
              <w:rPr>
                <w:rFonts w:eastAsia="標楷體" w:hint="eastAsia"/>
                <w:szCs w:val="24"/>
              </w:rPr>
              <w:t>提醒訪客出入機構需佩戴口罩之情境，宣導訪客進入機構遵循呼吸道衛生與咳嗽禮節</w:t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。</w:t>
            </w:r>
          </w:p>
        </w:tc>
      </w:tr>
      <w:tr w:rsidR="005156EA" w:rsidRPr="005156EA" w14:paraId="1C519F62" w14:textId="77777777" w:rsidTr="005E6260">
        <w:trPr>
          <w:trHeight w:val="567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5CFFD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8F0FB" w14:textId="19A4939A" w:rsidR="005156EA" w:rsidRPr="00497109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6.4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有宣導和落實手部衛生及呼吸道衛生與咳嗽禮節。</w:t>
            </w:r>
          </w:p>
        </w:tc>
      </w:tr>
      <w:tr w:rsidR="005156EA" w:rsidRPr="005156EA" w14:paraId="4FCC3A09" w14:textId="77777777" w:rsidTr="005E6260">
        <w:trPr>
          <w:trHeight w:val="567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C300C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BEDBD" w14:textId="4B5B81DC" w:rsidR="005156EA" w:rsidRPr="00497109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6.5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工作人員能正確執行手部衛生，包括洗手時機及步驟。</w:t>
            </w:r>
            <w:r w:rsidR="00B926AD" w:rsidRPr="00497109">
              <w:rPr>
                <w:rFonts w:eastAsia="標楷體"/>
                <w:szCs w:val="24"/>
              </w:rPr>
              <w:t>機關（構）</w:t>
            </w:r>
            <w:r w:rsidR="007D15A2" w:rsidRPr="00497109">
              <w:rPr>
                <w:rFonts w:eastAsia="標楷體" w:hint="eastAsia"/>
                <w:szCs w:val="24"/>
              </w:rPr>
              <w:t>與場所</w:t>
            </w:r>
            <w:r w:rsidR="00B926AD" w:rsidRPr="00497109">
              <w:rPr>
                <w:rFonts w:eastAsia="標楷體"/>
                <w:szCs w:val="24"/>
              </w:rPr>
              <w:t>得依其特性，自訂適當之洗手時機。</w:t>
            </w:r>
          </w:p>
        </w:tc>
      </w:tr>
      <w:tr w:rsidR="005156EA" w:rsidRPr="005156EA" w14:paraId="09CBA484" w14:textId="77777777" w:rsidTr="005E6260">
        <w:trPr>
          <w:trHeight w:val="567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B5BF6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3CD66" w14:textId="2115355B" w:rsidR="005156EA" w:rsidRPr="00497109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6.6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有充足且適當之洗手設施和洗手用品，且符合效期</w:t>
            </w:r>
            <w:r w:rsidR="00BB27D6" w:rsidRPr="00497109">
              <w:rPr>
                <w:rFonts w:eastAsia="標楷體"/>
                <w:szCs w:val="24"/>
              </w:rPr>
              <w:t>，</w:t>
            </w:r>
            <w:proofErr w:type="gramStart"/>
            <w:r w:rsidR="00BB27D6" w:rsidRPr="00497109">
              <w:rPr>
                <w:rFonts w:eastAsia="標楷體"/>
                <w:szCs w:val="24"/>
              </w:rPr>
              <w:t>並於濕洗手</w:t>
            </w:r>
            <w:proofErr w:type="gramEnd"/>
            <w:r w:rsidR="00BB27D6" w:rsidRPr="00497109">
              <w:rPr>
                <w:rFonts w:eastAsia="標楷體"/>
                <w:szCs w:val="24"/>
              </w:rPr>
              <w:t>設</w:t>
            </w:r>
            <w:r w:rsidR="00BB27D6" w:rsidRPr="00497109">
              <w:rPr>
                <w:rFonts w:eastAsia="標楷體" w:hint="eastAsia"/>
                <w:szCs w:val="24"/>
              </w:rPr>
              <w:t>施</w:t>
            </w:r>
            <w:r w:rsidR="00BB27D6" w:rsidRPr="00497109">
              <w:rPr>
                <w:rFonts w:eastAsia="標楷體"/>
                <w:szCs w:val="24"/>
              </w:rPr>
              <w:t>旁有正確洗手步驟之標示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。</w:t>
            </w:r>
          </w:p>
        </w:tc>
      </w:tr>
      <w:tr w:rsidR="005156EA" w:rsidRPr="005156EA" w14:paraId="4DF93664" w14:textId="77777777" w:rsidTr="00874A0C">
        <w:trPr>
          <w:trHeight w:val="850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302FD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6961A" w14:textId="2D66AAA9" w:rsidR="005156EA" w:rsidRPr="00497109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497109">
              <w:rPr>
                <w:rFonts w:ascii="Times New Roman" w:eastAsia="標楷體" w:hAnsi="Times New Roman" w:cs="Times New Roman"/>
                <w:kern w:val="0"/>
                <w:szCs w:val="28"/>
              </w:rPr>
              <w:t>6.7</w:t>
            </w:r>
            <w:r w:rsidR="00874A0C" w:rsidRPr="00497109">
              <w:rPr>
                <w:rFonts w:ascii="Times New Roman" w:eastAsia="標楷體" w:hAnsi="Times New Roman" w:cs="Times New Roman"/>
              </w:rPr>
              <w:tab/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防護裝備物資（</w:t>
            </w:r>
            <w:r w:rsidR="00BB27D6" w:rsidRPr="00497109">
              <w:rPr>
                <w:rFonts w:ascii="Times New Roman" w:eastAsia="標楷體" w:hAnsi="Times New Roman"/>
                <w:szCs w:val="24"/>
              </w:rPr>
              <w:t>含口罩、手套</w:t>
            </w:r>
            <w:r w:rsidR="00BB27D6" w:rsidRPr="00497109">
              <w:rPr>
                <w:rFonts w:eastAsia="標楷體"/>
                <w:szCs w:val="24"/>
              </w:rPr>
              <w:t>及隔離衣</w:t>
            </w:r>
            <w:r w:rsidR="00BB27D6" w:rsidRPr="00497109">
              <w:rPr>
                <w:rFonts w:ascii="Times New Roman" w:eastAsia="標楷體" w:hAnsi="Times New Roman"/>
                <w:szCs w:val="24"/>
              </w:rPr>
              <w:t>等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）應有適當儲備量，定期檢視有效期限並有紀錄，</w:t>
            </w:r>
            <w:proofErr w:type="gramStart"/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且儲放</w:t>
            </w:r>
            <w:proofErr w:type="gramEnd"/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於乾淨且避免</w:t>
            </w:r>
            <w:r w:rsidR="009F24B1" w:rsidRPr="00497109">
              <w:rPr>
                <w:rFonts w:ascii="Times New Roman" w:eastAsia="標楷體" w:hAnsi="Times New Roman"/>
                <w:szCs w:val="24"/>
              </w:rPr>
              <w:t>高溫、潮濕之場所，並放置於貨架、櫃子或</w:t>
            </w:r>
            <w:proofErr w:type="gramStart"/>
            <w:r w:rsidR="009F24B1" w:rsidRPr="00497109">
              <w:rPr>
                <w:rFonts w:ascii="Times New Roman" w:eastAsia="標楷體" w:hAnsi="Times New Roman"/>
                <w:szCs w:val="24"/>
              </w:rPr>
              <w:t>棧</w:t>
            </w:r>
            <w:proofErr w:type="gramEnd"/>
            <w:r w:rsidR="009F24B1" w:rsidRPr="00497109">
              <w:rPr>
                <w:rFonts w:ascii="Times New Roman" w:eastAsia="標楷體" w:hAnsi="Times New Roman"/>
                <w:szCs w:val="24"/>
              </w:rPr>
              <w:t>板上，保持離地、離牆，且不應接觸天花板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。</w:t>
            </w:r>
          </w:p>
        </w:tc>
      </w:tr>
      <w:tr w:rsidR="005156EA" w:rsidRPr="005156EA" w14:paraId="53AAA372" w14:textId="77777777" w:rsidTr="005E6260">
        <w:trPr>
          <w:trHeight w:val="567"/>
          <w:jc w:val="center"/>
        </w:trPr>
        <w:tc>
          <w:tcPr>
            <w:tcW w:w="141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87716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7.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隔離空間設置及使用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8241" w14:textId="40D9531F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7.1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預先規劃獨立或隔離空間，供疑似感染者暫留或入住。</w:t>
            </w:r>
          </w:p>
        </w:tc>
      </w:tr>
      <w:tr w:rsidR="005156EA" w:rsidRPr="005156EA" w14:paraId="15B9965F" w14:textId="77777777" w:rsidTr="005E6260">
        <w:trPr>
          <w:trHeight w:val="567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D3038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FAC16" w14:textId="6C5698E9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7.2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隔離空間和位置符合感染管制原則。</w:t>
            </w:r>
          </w:p>
        </w:tc>
      </w:tr>
      <w:tr w:rsidR="005156EA" w:rsidRPr="005156EA" w14:paraId="33FD6936" w14:textId="77777777" w:rsidTr="00874A0C">
        <w:trPr>
          <w:trHeight w:val="850"/>
          <w:jc w:val="center"/>
        </w:trPr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A6DD7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8.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醫療照護執行情形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494D7" w14:textId="51351BE1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8.1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訂有抽痰、傷口換藥、更換管路等侵入性及日常照護技術之標準作業流程，且工作人員能正確執行。</w:t>
            </w:r>
          </w:p>
          <w:p w14:paraId="2F2EDDBD" w14:textId="44FDEFE0" w:rsidR="005156EA" w:rsidRPr="00C520D7" w:rsidRDefault="005E6394" w:rsidP="00874A0C">
            <w:pPr>
              <w:pStyle w:val="a3"/>
              <w:widowControl/>
              <w:snapToGrid w:val="0"/>
              <w:spacing w:line="400" w:lineRule="exact"/>
              <w:ind w:leftChars="50" w:left="120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（機構確實無執行侵入性及日常照護技術，本項不適用）</w:t>
            </w:r>
          </w:p>
        </w:tc>
      </w:tr>
      <w:tr w:rsidR="005156EA" w:rsidRPr="005156EA" w14:paraId="198925D9" w14:textId="77777777" w:rsidTr="00874A0C">
        <w:trPr>
          <w:trHeight w:val="850"/>
          <w:jc w:val="center"/>
        </w:trPr>
        <w:tc>
          <w:tcPr>
            <w:tcW w:w="141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A1662" w14:textId="77777777" w:rsidR="005156EA" w:rsidRPr="00C520D7" w:rsidRDefault="005156EA" w:rsidP="001571B1">
            <w:pPr>
              <w:widowControl/>
              <w:snapToGrid w:val="0"/>
              <w:spacing w:line="400" w:lineRule="exact"/>
              <w:ind w:left="163" w:hanging="163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9.</w:t>
            </w: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工作人員及服務對象感染預防、處理及監測</w:t>
            </w: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9784E" w14:textId="30BA1022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9.1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針對工作人員及服務對象進行感染監測及分析，並依「人口密集機構傳染病監視作業注意事項」</w:t>
            </w:r>
            <w:r w:rsidR="006859B9" w:rsidRPr="00C520D7">
              <w:rPr>
                <w:rFonts w:eastAsia="標楷體"/>
                <w:szCs w:val="24"/>
              </w:rPr>
              <w:t>或轄區衛生局之</w:t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規定進行通報，且有紀錄。</w:t>
            </w:r>
          </w:p>
        </w:tc>
      </w:tr>
      <w:tr w:rsidR="005156EA" w:rsidRPr="005156EA" w14:paraId="6140686A" w14:textId="77777777" w:rsidTr="00874A0C">
        <w:trPr>
          <w:trHeight w:val="850"/>
          <w:jc w:val="center"/>
        </w:trPr>
        <w:tc>
          <w:tcPr>
            <w:tcW w:w="141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DC3AF" w14:textId="77777777" w:rsidR="005156EA" w:rsidRPr="00C520D7" w:rsidRDefault="005156EA" w:rsidP="001571B1">
            <w:pPr>
              <w:widowControl/>
              <w:snapToGrid w:val="0"/>
              <w:spacing w:line="400" w:lineRule="exact"/>
              <w:rPr>
                <w:rFonts w:ascii="Times New Roman" w:eastAsia="標楷體" w:hAnsi="Times New Roman" w:cs="Times New Roman"/>
                <w:kern w:val="0"/>
                <w:szCs w:val="28"/>
              </w:rPr>
            </w:pPr>
          </w:p>
        </w:tc>
        <w:tc>
          <w:tcPr>
            <w:tcW w:w="76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8DFDA" w14:textId="28021807" w:rsidR="005156EA" w:rsidRPr="00C520D7" w:rsidRDefault="005156EA" w:rsidP="005E6394">
            <w:pPr>
              <w:widowControl/>
              <w:snapToGrid w:val="0"/>
              <w:spacing w:line="400" w:lineRule="exact"/>
              <w:ind w:left="319" w:hanging="312"/>
              <w:jc w:val="both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C520D7">
              <w:rPr>
                <w:rFonts w:ascii="Times New Roman" w:eastAsia="標楷體" w:hAnsi="Times New Roman" w:cs="Times New Roman"/>
                <w:kern w:val="0"/>
                <w:szCs w:val="28"/>
              </w:rPr>
              <w:t>9.2</w:t>
            </w:r>
            <w:r w:rsidR="00874A0C" w:rsidRPr="00C520D7">
              <w:rPr>
                <w:rFonts w:ascii="Times New Roman" w:eastAsia="標楷體" w:hAnsi="Times New Roman" w:cs="Times New Roman"/>
              </w:rPr>
              <w:tab/>
            </w:r>
            <w:r w:rsidR="005E6394" w:rsidRPr="00C520D7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訂有皮膚傳染病（至少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包括疥瘡）、呼吸道傳染病、腸道傳染病、不明原因發燒等疑似感染個案及群聚感染事件處理流程</w:t>
            </w:r>
            <w:r w:rsidR="00C308AC" w:rsidRPr="00497109">
              <w:rPr>
                <w:rFonts w:eastAsia="標楷體"/>
                <w:szCs w:val="24"/>
              </w:rPr>
              <w:t>，</w:t>
            </w:r>
            <w:r w:rsidR="00C308AC" w:rsidRPr="00497109">
              <w:rPr>
                <w:rFonts w:eastAsia="標楷體" w:hint="eastAsia"/>
                <w:szCs w:val="24"/>
              </w:rPr>
              <w:t>定期檢視或更新</w:t>
            </w:r>
            <w:r w:rsidR="005E6394" w:rsidRPr="00497109">
              <w:rPr>
                <w:rFonts w:ascii="Times New Roman" w:eastAsia="標楷體" w:hAnsi="Times New Roman" w:cs="Times New Roman" w:hint="eastAsia"/>
                <w:kern w:val="0"/>
                <w:szCs w:val="28"/>
              </w:rPr>
              <w:t>，並確實執行。</w:t>
            </w:r>
          </w:p>
        </w:tc>
      </w:tr>
    </w:tbl>
    <w:p w14:paraId="1DFB2259" w14:textId="5EF57B2C" w:rsidR="00E31488" w:rsidRDefault="00E31488">
      <w:pPr>
        <w:rPr>
          <w:rFonts w:ascii="Times New Roman" w:eastAsia="標楷體" w:hAnsi="Times New Roman" w:cs="Times New Roman"/>
        </w:rPr>
      </w:pPr>
    </w:p>
    <w:p w14:paraId="0A833FFF" w14:textId="77777777" w:rsidR="00E31488" w:rsidRDefault="00E31488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14A60758" w14:textId="77777777" w:rsidR="00E31488" w:rsidRDefault="00E31488" w:rsidP="00E31488">
      <w:pPr>
        <w:pStyle w:val="Standard"/>
        <w:snapToGrid w:val="0"/>
        <w:jc w:val="center"/>
        <w:rPr>
          <w:rFonts w:eastAsia="標楷體"/>
          <w:b/>
          <w:sz w:val="32"/>
          <w:szCs w:val="32"/>
        </w:rPr>
      </w:pPr>
      <w:r w:rsidRPr="005156EA">
        <w:rPr>
          <w:rFonts w:eastAsia="標楷體"/>
          <w:b/>
          <w:bCs/>
          <w:sz w:val="32"/>
          <w:szCs w:val="32"/>
        </w:rPr>
        <w:lastRenderedPageBreak/>
        <w:t>長期照護矯正機關（構）與場所感染管制查核基準</w:t>
      </w:r>
      <w:r w:rsidRPr="00740A59">
        <w:rPr>
          <w:rFonts w:eastAsia="標楷體"/>
          <w:b/>
          <w:sz w:val="32"/>
          <w:szCs w:val="32"/>
        </w:rPr>
        <w:t>（草案）</w:t>
      </w:r>
    </w:p>
    <w:p w14:paraId="50671E6F" w14:textId="1375F53A" w:rsidR="00E31488" w:rsidRPr="005E6260" w:rsidRDefault="00E31488" w:rsidP="00A97142">
      <w:pPr>
        <w:pStyle w:val="Standard"/>
        <w:snapToGrid w:val="0"/>
        <w:jc w:val="center"/>
      </w:pPr>
      <w:r w:rsidRPr="00740A59">
        <w:rPr>
          <w:rFonts w:eastAsia="標楷體"/>
          <w:b/>
          <w:sz w:val="32"/>
          <w:szCs w:val="32"/>
        </w:rPr>
        <w:t>修正對照表</w:t>
      </w:r>
    </w:p>
    <w:tbl>
      <w:tblPr>
        <w:tblW w:w="96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3288"/>
        <w:gridCol w:w="3288"/>
        <w:gridCol w:w="1984"/>
      </w:tblGrid>
      <w:tr w:rsidR="00E31488" w14:paraId="3C5E560F" w14:textId="77777777" w:rsidTr="004E2D56">
        <w:trPr>
          <w:tblHeader/>
          <w:jc w:val="center"/>
        </w:trPr>
        <w:tc>
          <w:tcPr>
            <w:tcW w:w="1134" w:type="dxa"/>
          </w:tcPr>
          <w:p w14:paraId="1F077679" w14:textId="77777777" w:rsidR="00E31488" w:rsidRDefault="00E31488" w:rsidP="004E2D56">
            <w:pPr>
              <w:pStyle w:val="Standard"/>
              <w:widowControl/>
              <w:snapToGrid w:val="0"/>
              <w:spacing w:line="400" w:lineRule="exact"/>
              <w:jc w:val="center"/>
              <w:outlineLvl w:val="0"/>
              <w:rPr>
                <w:rFonts w:eastAsia="標楷體"/>
                <w:b/>
                <w:kern w:val="0"/>
                <w:szCs w:val="24"/>
              </w:rPr>
            </w:pPr>
            <w:r>
              <w:rPr>
                <w:rFonts w:eastAsia="標楷體" w:hint="eastAsia"/>
                <w:b/>
                <w:kern w:val="0"/>
                <w:szCs w:val="24"/>
              </w:rPr>
              <w:t>查核項目</w:t>
            </w:r>
          </w:p>
        </w:tc>
        <w:tc>
          <w:tcPr>
            <w:tcW w:w="32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58B3E1" w14:textId="77777777" w:rsidR="00E31488" w:rsidRDefault="00E31488" w:rsidP="004E2D56">
            <w:pPr>
              <w:pStyle w:val="Standard"/>
              <w:widowControl/>
              <w:snapToGrid w:val="0"/>
              <w:spacing w:line="400" w:lineRule="exact"/>
              <w:jc w:val="center"/>
              <w:outlineLvl w:val="0"/>
              <w:rPr>
                <w:rFonts w:eastAsia="標楷體"/>
                <w:b/>
                <w:kern w:val="0"/>
                <w:szCs w:val="24"/>
              </w:rPr>
            </w:pPr>
            <w:r>
              <w:rPr>
                <w:rFonts w:eastAsia="標楷體" w:hint="eastAsia"/>
                <w:b/>
                <w:kern w:val="0"/>
                <w:szCs w:val="24"/>
              </w:rPr>
              <w:t>修訂</w:t>
            </w:r>
            <w:r>
              <w:rPr>
                <w:rFonts w:eastAsia="標楷體"/>
                <w:b/>
                <w:kern w:val="0"/>
                <w:szCs w:val="24"/>
              </w:rPr>
              <w:t>查核基準</w:t>
            </w:r>
          </w:p>
        </w:tc>
        <w:tc>
          <w:tcPr>
            <w:tcW w:w="3288" w:type="dxa"/>
            <w:vAlign w:val="center"/>
          </w:tcPr>
          <w:p w14:paraId="71F9BA38" w14:textId="77777777" w:rsidR="00E31488" w:rsidRDefault="00E31488" w:rsidP="004E2D56">
            <w:pPr>
              <w:pStyle w:val="Standard"/>
              <w:snapToGrid w:val="0"/>
              <w:spacing w:line="400" w:lineRule="exact"/>
              <w:jc w:val="center"/>
              <w:outlineLvl w:val="0"/>
              <w:rPr>
                <w:rFonts w:eastAsia="標楷體"/>
                <w:b/>
                <w:kern w:val="0"/>
                <w:szCs w:val="24"/>
              </w:rPr>
            </w:pPr>
            <w:r>
              <w:rPr>
                <w:rFonts w:eastAsia="標楷體" w:hint="eastAsia"/>
                <w:b/>
                <w:kern w:val="0"/>
                <w:szCs w:val="24"/>
              </w:rPr>
              <w:t>原</w:t>
            </w:r>
            <w:r>
              <w:rPr>
                <w:rFonts w:eastAsia="標楷體"/>
                <w:b/>
                <w:kern w:val="0"/>
                <w:szCs w:val="24"/>
              </w:rPr>
              <w:t>查核基準</w:t>
            </w:r>
          </w:p>
        </w:tc>
        <w:tc>
          <w:tcPr>
            <w:tcW w:w="1984" w:type="dxa"/>
          </w:tcPr>
          <w:p w14:paraId="1469DD60" w14:textId="77777777" w:rsidR="00E31488" w:rsidRDefault="00E31488" w:rsidP="004E2D56">
            <w:pPr>
              <w:pStyle w:val="Standard"/>
              <w:snapToGrid w:val="0"/>
              <w:spacing w:line="400" w:lineRule="exact"/>
              <w:jc w:val="center"/>
              <w:outlineLvl w:val="0"/>
              <w:rPr>
                <w:rFonts w:eastAsia="標楷體"/>
                <w:b/>
                <w:kern w:val="0"/>
                <w:szCs w:val="24"/>
              </w:rPr>
            </w:pPr>
            <w:r>
              <w:rPr>
                <w:rFonts w:eastAsia="標楷體" w:hint="eastAsia"/>
                <w:b/>
                <w:kern w:val="0"/>
                <w:szCs w:val="24"/>
              </w:rPr>
              <w:t>修訂說明</w:t>
            </w:r>
          </w:p>
        </w:tc>
      </w:tr>
      <w:tr w:rsidR="00E31488" w14:paraId="72D1FAE5" w14:textId="77777777" w:rsidTr="004E2D56">
        <w:trPr>
          <w:jc w:val="center"/>
        </w:trPr>
        <w:tc>
          <w:tcPr>
            <w:tcW w:w="1134" w:type="dxa"/>
          </w:tcPr>
          <w:p w14:paraId="623B44C0" w14:textId="77777777" w:rsidR="00E31488" w:rsidRDefault="00E31488" w:rsidP="00E31488">
            <w:pPr>
              <w:pStyle w:val="Standard"/>
              <w:snapToGrid w:val="0"/>
              <w:spacing w:line="320" w:lineRule="exact"/>
              <w:ind w:left="255" w:hanging="255"/>
              <w:jc w:val="both"/>
              <w:rPr>
                <w:rFonts w:eastAsia="標楷體"/>
                <w:color w:val="FF0000"/>
                <w:szCs w:val="24"/>
                <w:u w:val="single"/>
              </w:rPr>
            </w:pPr>
            <w:r w:rsidRPr="001562D5">
              <w:rPr>
                <w:rFonts w:eastAsia="標楷體" w:hint="eastAsia"/>
                <w:kern w:val="0"/>
                <w:szCs w:val="24"/>
              </w:rPr>
              <w:t>5.</w:t>
            </w:r>
            <w:r w:rsidRPr="001562D5">
              <w:rPr>
                <w:rFonts w:eastAsia="標楷體" w:hint="eastAsia"/>
                <w:kern w:val="0"/>
                <w:szCs w:val="24"/>
              </w:rPr>
              <w:t>環境清潔及病媒防治</w:t>
            </w:r>
          </w:p>
        </w:tc>
        <w:tc>
          <w:tcPr>
            <w:tcW w:w="32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C96D38" w14:textId="5917EC0B" w:rsidR="00E31488" w:rsidRPr="001E04FE" w:rsidRDefault="00E31488" w:rsidP="004E2D56">
            <w:pPr>
              <w:pStyle w:val="Standard"/>
              <w:snapToGrid w:val="0"/>
              <w:spacing w:line="320" w:lineRule="exact"/>
              <w:ind w:left="312" w:hangingChars="130" w:hanging="312"/>
              <w:jc w:val="both"/>
              <w:rPr>
                <w:rFonts w:eastAsia="標楷體"/>
                <w:color w:val="FF0000"/>
                <w:szCs w:val="24"/>
                <w:u w:val="single"/>
              </w:rPr>
            </w:pPr>
            <w:r w:rsidRPr="00C520D7">
              <w:rPr>
                <w:rFonts w:eastAsia="標楷體"/>
                <w:kern w:val="0"/>
                <w:szCs w:val="28"/>
              </w:rPr>
              <w:t>5.</w:t>
            </w:r>
            <w:r w:rsidR="00017684">
              <w:rPr>
                <w:rFonts w:eastAsia="標楷體" w:hint="eastAsia"/>
                <w:kern w:val="0"/>
                <w:szCs w:val="28"/>
              </w:rPr>
              <w:t>1</w:t>
            </w:r>
            <w:r w:rsidR="00017684" w:rsidRPr="00497109">
              <w:rPr>
                <w:rFonts w:eastAsia="標楷體" w:hint="eastAsia"/>
                <w:kern w:val="0"/>
                <w:szCs w:val="28"/>
              </w:rPr>
              <w:t>定期清潔、消毒機構內外環境及清潔</w:t>
            </w:r>
            <w:r w:rsidR="00017684" w:rsidRPr="00497109">
              <w:rPr>
                <w:rFonts w:eastAsia="標楷體"/>
                <w:kern w:val="0"/>
                <w:szCs w:val="28"/>
              </w:rPr>
              <w:t>維護</w:t>
            </w:r>
            <w:r w:rsidR="00017684" w:rsidRPr="00497109">
              <w:rPr>
                <w:rFonts w:eastAsia="標楷體" w:hint="eastAsia"/>
                <w:kern w:val="0"/>
                <w:szCs w:val="28"/>
              </w:rPr>
              <w:t>通風設備，保持</w:t>
            </w:r>
            <w:r w:rsidR="00017684" w:rsidRPr="00D93821">
              <w:rPr>
                <w:rFonts w:eastAsia="標楷體" w:hint="eastAsia"/>
                <w:color w:val="FF0000"/>
                <w:szCs w:val="24"/>
                <w:u w:val="single"/>
              </w:rPr>
              <w:t>通風良好、</w:t>
            </w:r>
            <w:r w:rsidR="00017684" w:rsidRPr="00497109">
              <w:rPr>
                <w:rFonts w:eastAsia="標楷體" w:hint="eastAsia"/>
                <w:kern w:val="0"/>
                <w:szCs w:val="28"/>
              </w:rPr>
              <w:t>乾淨無異味，且有紀錄</w:t>
            </w:r>
            <w:r w:rsidRPr="00C520D7">
              <w:rPr>
                <w:rFonts w:eastAsia="標楷體" w:hint="eastAsia"/>
                <w:kern w:val="0"/>
                <w:szCs w:val="28"/>
              </w:rPr>
              <w:t>。</w:t>
            </w:r>
          </w:p>
        </w:tc>
        <w:tc>
          <w:tcPr>
            <w:tcW w:w="3288" w:type="dxa"/>
          </w:tcPr>
          <w:p w14:paraId="486FAD4C" w14:textId="49D33572" w:rsidR="00E31488" w:rsidRPr="001E04FE" w:rsidRDefault="00E31488" w:rsidP="004E2D56">
            <w:pPr>
              <w:pStyle w:val="Standard"/>
              <w:snapToGrid w:val="0"/>
              <w:spacing w:line="320" w:lineRule="exact"/>
              <w:ind w:left="312" w:hangingChars="130" w:hanging="312"/>
              <w:jc w:val="both"/>
              <w:rPr>
                <w:rFonts w:eastAsia="標楷體"/>
                <w:color w:val="FF0000"/>
                <w:szCs w:val="24"/>
                <w:u w:val="single"/>
              </w:rPr>
            </w:pPr>
            <w:r w:rsidRPr="00C520D7">
              <w:rPr>
                <w:rFonts w:eastAsia="標楷體"/>
                <w:kern w:val="0"/>
                <w:szCs w:val="28"/>
              </w:rPr>
              <w:t>5.</w:t>
            </w:r>
            <w:r w:rsidR="008C79B7">
              <w:rPr>
                <w:rFonts w:eastAsia="標楷體" w:hint="eastAsia"/>
                <w:kern w:val="0"/>
                <w:szCs w:val="28"/>
              </w:rPr>
              <w:t>1</w:t>
            </w:r>
            <w:r w:rsidRPr="00C520D7">
              <w:rPr>
                <w:rFonts w:eastAsia="標楷體"/>
              </w:rPr>
              <w:tab/>
            </w:r>
            <w:r w:rsidR="008C79B7" w:rsidRPr="00497109">
              <w:rPr>
                <w:rFonts w:eastAsia="標楷體" w:hint="eastAsia"/>
                <w:kern w:val="0"/>
                <w:szCs w:val="28"/>
              </w:rPr>
              <w:t>定期清潔、消毒機構內外環境及清潔</w:t>
            </w:r>
            <w:r w:rsidR="008C79B7" w:rsidRPr="00497109">
              <w:rPr>
                <w:rFonts w:eastAsia="標楷體"/>
                <w:kern w:val="0"/>
                <w:szCs w:val="28"/>
              </w:rPr>
              <w:t>維護</w:t>
            </w:r>
            <w:r w:rsidR="008C79B7" w:rsidRPr="00497109">
              <w:rPr>
                <w:rFonts w:eastAsia="標楷體" w:hint="eastAsia"/>
                <w:kern w:val="0"/>
                <w:szCs w:val="28"/>
              </w:rPr>
              <w:t>通風設備，保持乾淨無異味，且有紀錄</w:t>
            </w:r>
            <w:r w:rsidRPr="00C520D7">
              <w:rPr>
                <w:rFonts w:eastAsia="標楷體" w:hint="eastAsia"/>
                <w:kern w:val="0"/>
                <w:szCs w:val="28"/>
              </w:rPr>
              <w:t>。</w:t>
            </w:r>
          </w:p>
        </w:tc>
        <w:tc>
          <w:tcPr>
            <w:tcW w:w="1984" w:type="dxa"/>
          </w:tcPr>
          <w:p w14:paraId="7F582009" w14:textId="6D3BE2BD" w:rsidR="00E31488" w:rsidRPr="00613CCD" w:rsidRDefault="007A387D" w:rsidP="004E2D56">
            <w:pPr>
              <w:pStyle w:val="Standard"/>
              <w:widowControl/>
              <w:snapToGrid w:val="0"/>
              <w:spacing w:line="400" w:lineRule="exact"/>
              <w:jc w:val="both"/>
              <w:outlineLvl w:val="0"/>
              <w:rPr>
                <w:rFonts w:eastAsia="標楷體"/>
                <w:spacing w:val="-1"/>
                <w:kern w:val="0"/>
                <w:szCs w:val="24"/>
              </w:rPr>
            </w:pPr>
            <w:proofErr w:type="gramStart"/>
            <w:r>
              <w:rPr>
                <w:rFonts w:eastAsia="標楷體" w:hint="eastAsia"/>
              </w:rPr>
              <w:t>酌修</w:t>
            </w:r>
            <w:proofErr w:type="gramEnd"/>
            <w:r>
              <w:rPr>
                <w:rFonts w:eastAsia="標楷體" w:hint="eastAsia"/>
              </w:rPr>
              <w:t>5.1</w:t>
            </w:r>
            <w:r w:rsidRPr="00090604">
              <w:rPr>
                <w:rFonts w:eastAsia="標楷體" w:hint="eastAsia"/>
              </w:rPr>
              <w:t>查核</w:t>
            </w:r>
            <w:r w:rsidRPr="00090604">
              <w:rPr>
                <w:rFonts w:eastAsia="標楷體"/>
              </w:rPr>
              <w:t>基準文字</w:t>
            </w:r>
            <w:r>
              <w:rPr>
                <w:rFonts w:eastAsia="標楷體" w:hint="eastAsia"/>
              </w:rPr>
              <w:t>，增列「通風良好」</w:t>
            </w:r>
            <w:r w:rsidRPr="00090604">
              <w:rPr>
                <w:rFonts w:eastAsia="標楷體"/>
              </w:rPr>
              <w:t>。</w:t>
            </w:r>
          </w:p>
        </w:tc>
      </w:tr>
      <w:tr w:rsidR="00E31488" w14:paraId="049E2615" w14:textId="77777777" w:rsidTr="004E2D56">
        <w:trPr>
          <w:jc w:val="center"/>
        </w:trPr>
        <w:tc>
          <w:tcPr>
            <w:tcW w:w="1134" w:type="dxa"/>
          </w:tcPr>
          <w:p w14:paraId="7C930651" w14:textId="77777777" w:rsidR="00E31488" w:rsidRPr="001562D5" w:rsidRDefault="00E31488" w:rsidP="00E31488">
            <w:pPr>
              <w:pStyle w:val="Standard"/>
              <w:snapToGrid w:val="0"/>
              <w:spacing w:line="320" w:lineRule="exact"/>
              <w:ind w:left="255" w:hanging="255"/>
              <w:jc w:val="both"/>
              <w:rPr>
                <w:rFonts w:eastAsia="標楷體"/>
                <w:kern w:val="0"/>
                <w:szCs w:val="24"/>
              </w:rPr>
            </w:pPr>
            <w:r w:rsidRPr="00C520D7">
              <w:rPr>
                <w:rFonts w:eastAsia="標楷體"/>
                <w:kern w:val="0"/>
                <w:szCs w:val="28"/>
              </w:rPr>
              <w:t>6.</w:t>
            </w:r>
            <w:r w:rsidRPr="00C520D7">
              <w:rPr>
                <w:rFonts w:eastAsia="標楷體"/>
                <w:kern w:val="0"/>
                <w:szCs w:val="28"/>
              </w:rPr>
              <w:t>防疫機制之建置</w:t>
            </w:r>
          </w:p>
        </w:tc>
        <w:tc>
          <w:tcPr>
            <w:tcW w:w="328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665D9E" w14:textId="44F286A9" w:rsidR="00E31488" w:rsidRPr="00C520D7" w:rsidRDefault="00E31488" w:rsidP="004E2D56">
            <w:pPr>
              <w:pStyle w:val="Standard"/>
              <w:snapToGrid w:val="0"/>
              <w:spacing w:line="320" w:lineRule="exact"/>
              <w:ind w:left="312" w:hangingChars="130" w:hanging="312"/>
              <w:jc w:val="both"/>
              <w:rPr>
                <w:rFonts w:eastAsia="標楷體"/>
                <w:kern w:val="0"/>
                <w:szCs w:val="28"/>
              </w:rPr>
            </w:pPr>
            <w:r w:rsidRPr="00C520D7">
              <w:rPr>
                <w:rFonts w:eastAsia="標楷體"/>
                <w:kern w:val="0"/>
                <w:szCs w:val="28"/>
              </w:rPr>
              <w:t>6.</w:t>
            </w:r>
            <w:r w:rsidR="008C79B7">
              <w:rPr>
                <w:rFonts w:eastAsia="標楷體" w:hint="eastAsia"/>
                <w:kern w:val="0"/>
                <w:szCs w:val="28"/>
              </w:rPr>
              <w:t>1</w:t>
            </w:r>
            <w:r w:rsidRPr="00C520D7">
              <w:rPr>
                <w:rFonts w:eastAsia="標楷體"/>
              </w:rPr>
              <w:tab/>
            </w:r>
            <w:r w:rsidR="008C79B7" w:rsidRPr="00C520D7">
              <w:rPr>
                <w:rFonts w:eastAsia="標楷體" w:hint="eastAsia"/>
                <w:kern w:val="0"/>
                <w:szCs w:val="28"/>
              </w:rPr>
              <w:t>依機構特性訂定並執行感染管制計畫且每年應至少檢視</w:t>
            </w:r>
            <w:r w:rsidR="008C79B7" w:rsidRPr="004E2D56">
              <w:rPr>
                <w:rFonts w:eastAsia="標楷體" w:hint="eastAsia"/>
                <w:color w:val="FF0000"/>
                <w:kern w:val="0"/>
                <w:szCs w:val="28"/>
                <w:u w:val="single"/>
              </w:rPr>
              <w:t>或</w:t>
            </w:r>
            <w:r w:rsidR="008C79B7" w:rsidRPr="00C520D7">
              <w:rPr>
                <w:rFonts w:eastAsia="標楷體" w:hint="eastAsia"/>
                <w:kern w:val="0"/>
                <w:szCs w:val="28"/>
              </w:rPr>
              <w:t>更新</w:t>
            </w:r>
            <w:r w:rsidR="008C79B7" w:rsidRPr="00C520D7">
              <w:rPr>
                <w:rFonts w:eastAsia="標楷體" w:hint="eastAsia"/>
                <w:kern w:val="0"/>
                <w:szCs w:val="28"/>
              </w:rPr>
              <w:t>1</w:t>
            </w:r>
            <w:r w:rsidR="008C79B7" w:rsidRPr="00C520D7">
              <w:rPr>
                <w:rFonts w:eastAsia="標楷體" w:hint="eastAsia"/>
                <w:kern w:val="0"/>
                <w:szCs w:val="28"/>
              </w:rPr>
              <w:t>次。</w:t>
            </w:r>
          </w:p>
        </w:tc>
        <w:tc>
          <w:tcPr>
            <w:tcW w:w="3288" w:type="dxa"/>
          </w:tcPr>
          <w:p w14:paraId="05224A8C" w14:textId="19239244" w:rsidR="00E31488" w:rsidRPr="00C520D7" w:rsidRDefault="00E31488" w:rsidP="004E2D56">
            <w:pPr>
              <w:pStyle w:val="Standard"/>
              <w:snapToGrid w:val="0"/>
              <w:spacing w:line="320" w:lineRule="exact"/>
              <w:ind w:left="312" w:hangingChars="130" w:hanging="312"/>
              <w:jc w:val="both"/>
              <w:rPr>
                <w:rFonts w:eastAsia="標楷體"/>
                <w:kern w:val="0"/>
                <w:szCs w:val="28"/>
              </w:rPr>
            </w:pPr>
            <w:r w:rsidRPr="00C520D7">
              <w:rPr>
                <w:rFonts w:eastAsia="標楷體"/>
                <w:kern w:val="0"/>
                <w:szCs w:val="28"/>
              </w:rPr>
              <w:t>6.</w:t>
            </w:r>
            <w:r w:rsidR="008C79B7">
              <w:rPr>
                <w:rFonts w:eastAsia="標楷體" w:hint="eastAsia"/>
                <w:kern w:val="0"/>
                <w:szCs w:val="28"/>
              </w:rPr>
              <w:t>1</w:t>
            </w:r>
            <w:r w:rsidR="008C79B7" w:rsidRPr="00C520D7">
              <w:rPr>
                <w:rFonts w:eastAsia="標楷體" w:hint="eastAsia"/>
                <w:kern w:val="0"/>
                <w:szCs w:val="28"/>
              </w:rPr>
              <w:t>依機構特性訂定並執行感染管制計畫且每年應至少檢視更新</w:t>
            </w:r>
            <w:r w:rsidR="008C79B7" w:rsidRPr="00C520D7">
              <w:rPr>
                <w:rFonts w:eastAsia="標楷體" w:hint="eastAsia"/>
                <w:kern w:val="0"/>
                <w:szCs w:val="28"/>
              </w:rPr>
              <w:t>1</w:t>
            </w:r>
            <w:r w:rsidR="008C79B7" w:rsidRPr="00C520D7">
              <w:rPr>
                <w:rFonts w:eastAsia="標楷體" w:hint="eastAsia"/>
                <w:kern w:val="0"/>
                <w:szCs w:val="28"/>
              </w:rPr>
              <w:t>次。</w:t>
            </w:r>
          </w:p>
        </w:tc>
        <w:tc>
          <w:tcPr>
            <w:tcW w:w="1984" w:type="dxa"/>
          </w:tcPr>
          <w:p w14:paraId="0F928FAA" w14:textId="462F3718" w:rsidR="00E31488" w:rsidRPr="001562D5" w:rsidRDefault="007A387D" w:rsidP="004E2D56">
            <w:pPr>
              <w:pStyle w:val="Standard"/>
              <w:widowControl/>
              <w:snapToGrid w:val="0"/>
              <w:spacing w:line="400" w:lineRule="exact"/>
              <w:jc w:val="both"/>
              <w:outlineLvl w:val="0"/>
              <w:rPr>
                <w:rFonts w:eastAsia="標楷體"/>
                <w:spacing w:val="-1"/>
                <w:kern w:val="0"/>
                <w:szCs w:val="24"/>
              </w:rPr>
            </w:pPr>
            <w:proofErr w:type="gramStart"/>
            <w:r>
              <w:rPr>
                <w:rFonts w:eastAsia="標楷體" w:hint="eastAsia"/>
              </w:rPr>
              <w:t>酌修</w:t>
            </w:r>
            <w:proofErr w:type="gramEnd"/>
            <w:r w:rsidR="005C0786">
              <w:rPr>
                <w:rFonts w:eastAsia="標楷體" w:hint="eastAsia"/>
                <w:spacing w:val="-1"/>
                <w:kern w:val="0"/>
                <w:szCs w:val="24"/>
              </w:rPr>
              <w:t>6.1</w:t>
            </w:r>
            <w:r w:rsidR="005C0786">
              <w:rPr>
                <w:rFonts w:eastAsia="標楷體" w:hint="eastAsia"/>
                <w:spacing w:val="-1"/>
                <w:kern w:val="0"/>
                <w:szCs w:val="24"/>
              </w:rPr>
              <w:t>查核基準文字</w:t>
            </w:r>
            <w:r w:rsidR="00E31488">
              <w:rPr>
                <w:rFonts w:eastAsia="標楷體" w:hint="eastAsia"/>
                <w:spacing w:val="-1"/>
                <w:kern w:val="0"/>
                <w:szCs w:val="24"/>
              </w:rPr>
              <w:t>。</w:t>
            </w:r>
          </w:p>
        </w:tc>
      </w:tr>
    </w:tbl>
    <w:p w14:paraId="7A2B01EB" w14:textId="77777777" w:rsidR="00C520D7" w:rsidRPr="00E31488" w:rsidRDefault="00C520D7">
      <w:pPr>
        <w:rPr>
          <w:rFonts w:ascii="Times New Roman" w:eastAsia="標楷體" w:hAnsi="Times New Roman" w:cs="Times New Roman"/>
        </w:rPr>
      </w:pPr>
    </w:p>
    <w:sectPr w:rsidR="00C520D7" w:rsidRPr="00E31488" w:rsidSect="005E6260">
      <w:footerReference w:type="default" r:id="rId7"/>
      <w:pgSz w:w="11906" w:h="16838" w:code="9"/>
      <w:pgMar w:top="1418" w:right="1418" w:bottom="1418" w:left="1418" w:header="851" w:footer="85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2031C" w14:textId="77777777" w:rsidR="009E5786" w:rsidRDefault="009E5786" w:rsidP="005E6260">
      <w:r>
        <w:separator/>
      </w:r>
    </w:p>
  </w:endnote>
  <w:endnote w:type="continuationSeparator" w:id="0">
    <w:p w14:paraId="1341A4BF" w14:textId="77777777" w:rsidR="009E5786" w:rsidRDefault="009E5786" w:rsidP="005E6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EE4A8" w14:textId="749DB12B" w:rsidR="00301642" w:rsidRPr="00301642" w:rsidRDefault="00E31488" w:rsidP="00E31488">
    <w:pPr>
      <w:snapToGrid w:val="0"/>
      <w:jc w:val="center"/>
      <w:rPr>
        <w:rFonts w:ascii="Calibri" w:eastAsia="新細明體, PMingLiU" w:hAnsi="Calibri" w:cs="Times New Roman"/>
        <w:sz w:val="20"/>
        <w:szCs w:val="20"/>
      </w:rPr>
    </w:pPr>
    <w:r w:rsidRPr="005F1A62">
      <w:rPr>
        <w:rFonts w:ascii="Times New Roman" w:eastAsia="標楷體" w:hAnsi="Times New Roman" w:cs="Times New Roman"/>
        <w:sz w:val="20"/>
        <w:szCs w:val="20"/>
      </w:rPr>
      <w:t>第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t xml:space="preserve"> 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fldChar w:fldCharType="begin"/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instrText xml:space="preserve"> PAGE </w:instrTex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fldChar w:fldCharType="separate"/>
    </w:r>
    <w:r>
      <w:rPr>
        <w:rFonts w:ascii="Times New Roman" w:eastAsia="標楷體" w:hAnsi="Times New Roman" w:cs="Times New Roman"/>
        <w:sz w:val="20"/>
        <w:szCs w:val="20"/>
        <w:lang w:val="zh-TW"/>
      </w:rPr>
      <w:t>2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fldChar w:fldCharType="end"/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t xml:space="preserve"> 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t>頁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t xml:space="preserve"> / 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t>共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t xml:space="preserve"> 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fldChar w:fldCharType="begin"/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instrText xml:space="preserve"> NUMPAGES </w:instrTex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fldChar w:fldCharType="separate"/>
    </w:r>
    <w:r>
      <w:rPr>
        <w:rFonts w:ascii="Times New Roman" w:eastAsia="標楷體" w:hAnsi="Times New Roman" w:cs="Times New Roman"/>
        <w:sz w:val="20"/>
        <w:szCs w:val="20"/>
        <w:lang w:val="zh-TW"/>
      </w:rPr>
      <w:t>3</w:t>
    </w:r>
    <w:r w:rsidRPr="005F1A62">
      <w:rPr>
        <w:rFonts w:ascii="Times New Roman" w:eastAsia="標楷體" w:hAnsi="Times New Roman" w:cs="Times New Roman"/>
        <w:sz w:val="20"/>
        <w:szCs w:val="20"/>
        <w:lang w:val="zh-TW"/>
      </w:rPr>
      <w:fldChar w:fldCharType="end"/>
    </w:r>
    <w:r w:rsidRPr="005F1A62">
      <w:rPr>
        <w:rFonts w:ascii="Times New Roman" w:eastAsia="標楷體" w:hAnsi="Times New Roman" w:cs="Times New Roman"/>
        <w:sz w:val="20"/>
        <w:szCs w:val="20"/>
      </w:rPr>
      <w:t xml:space="preserve"> </w:t>
    </w:r>
    <w:r w:rsidRPr="005F1A62">
      <w:rPr>
        <w:rFonts w:ascii="Times New Roman" w:eastAsia="標楷體" w:hAnsi="Times New Roman" w:cs="Times New Roman"/>
        <w:sz w:val="20"/>
        <w:szCs w:val="2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79B2A" w14:textId="77777777" w:rsidR="009E5786" w:rsidRDefault="009E5786" w:rsidP="005E6260">
      <w:r>
        <w:separator/>
      </w:r>
    </w:p>
  </w:footnote>
  <w:footnote w:type="continuationSeparator" w:id="0">
    <w:p w14:paraId="3B833529" w14:textId="77777777" w:rsidR="009E5786" w:rsidRDefault="009E5786" w:rsidP="005E62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A98"/>
    <w:multiLevelType w:val="hybridMultilevel"/>
    <w:tmpl w:val="79A65D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882ED626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191B27"/>
    <w:multiLevelType w:val="hybridMultilevel"/>
    <w:tmpl w:val="EA3CB730"/>
    <w:lvl w:ilvl="0" w:tplc="12824B2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61E624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B420BD"/>
    <w:multiLevelType w:val="hybridMultilevel"/>
    <w:tmpl w:val="50F68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D30E01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123A64"/>
    <w:multiLevelType w:val="hybridMultilevel"/>
    <w:tmpl w:val="7EF60B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16541448">
    <w:abstractNumId w:val="3"/>
  </w:num>
  <w:num w:numId="2" w16cid:durableId="1166437804">
    <w:abstractNumId w:val="1"/>
  </w:num>
  <w:num w:numId="3" w16cid:durableId="1738632064">
    <w:abstractNumId w:val="0"/>
  </w:num>
  <w:num w:numId="4" w16cid:durableId="1763141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6EA"/>
    <w:rsid w:val="000023D1"/>
    <w:rsid w:val="00006F79"/>
    <w:rsid w:val="00016D10"/>
    <w:rsid w:val="00017684"/>
    <w:rsid w:val="00060176"/>
    <w:rsid w:val="00066F5C"/>
    <w:rsid w:val="00086198"/>
    <w:rsid w:val="000C1F07"/>
    <w:rsid w:val="001163F0"/>
    <w:rsid w:val="00134C4C"/>
    <w:rsid w:val="001562D5"/>
    <w:rsid w:val="00191D65"/>
    <w:rsid w:val="00193DC5"/>
    <w:rsid w:val="0020566F"/>
    <w:rsid w:val="0024541E"/>
    <w:rsid w:val="002738EF"/>
    <w:rsid w:val="00287DD2"/>
    <w:rsid w:val="002E59F8"/>
    <w:rsid w:val="002E5E97"/>
    <w:rsid w:val="002F78D8"/>
    <w:rsid w:val="003005C4"/>
    <w:rsid w:val="00301642"/>
    <w:rsid w:val="00315B98"/>
    <w:rsid w:val="0034574D"/>
    <w:rsid w:val="00360302"/>
    <w:rsid w:val="003728D0"/>
    <w:rsid w:val="003817CA"/>
    <w:rsid w:val="0038357A"/>
    <w:rsid w:val="003A789D"/>
    <w:rsid w:val="00403DEB"/>
    <w:rsid w:val="00474050"/>
    <w:rsid w:val="0047444B"/>
    <w:rsid w:val="00475E01"/>
    <w:rsid w:val="00494AED"/>
    <w:rsid w:val="00497109"/>
    <w:rsid w:val="004E4EF0"/>
    <w:rsid w:val="005156EA"/>
    <w:rsid w:val="00540F5B"/>
    <w:rsid w:val="0054278C"/>
    <w:rsid w:val="00565415"/>
    <w:rsid w:val="00573CA3"/>
    <w:rsid w:val="005917B3"/>
    <w:rsid w:val="005A7C8F"/>
    <w:rsid w:val="005C0786"/>
    <w:rsid w:val="005E41B9"/>
    <w:rsid w:val="005E4E43"/>
    <w:rsid w:val="005E6260"/>
    <w:rsid w:val="005E6394"/>
    <w:rsid w:val="005E7D13"/>
    <w:rsid w:val="00616817"/>
    <w:rsid w:val="00652319"/>
    <w:rsid w:val="00675EF8"/>
    <w:rsid w:val="006850F2"/>
    <w:rsid w:val="006859B9"/>
    <w:rsid w:val="006914C9"/>
    <w:rsid w:val="006C04ED"/>
    <w:rsid w:val="006C2685"/>
    <w:rsid w:val="006C667A"/>
    <w:rsid w:val="006E7CE0"/>
    <w:rsid w:val="006F3D75"/>
    <w:rsid w:val="007204F3"/>
    <w:rsid w:val="00733705"/>
    <w:rsid w:val="007826AF"/>
    <w:rsid w:val="007A387D"/>
    <w:rsid w:val="007D15A2"/>
    <w:rsid w:val="00822FF2"/>
    <w:rsid w:val="00872856"/>
    <w:rsid w:val="00874A0C"/>
    <w:rsid w:val="008A2BB9"/>
    <w:rsid w:val="008A7358"/>
    <w:rsid w:val="008B705C"/>
    <w:rsid w:val="008C2A9E"/>
    <w:rsid w:val="008C79B7"/>
    <w:rsid w:val="008D2B58"/>
    <w:rsid w:val="008D5F1D"/>
    <w:rsid w:val="008F4495"/>
    <w:rsid w:val="00912CA5"/>
    <w:rsid w:val="00940149"/>
    <w:rsid w:val="009952B3"/>
    <w:rsid w:val="009B6793"/>
    <w:rsid w:val="009D73CF"/>
    <w:rsid w:val="009E3A51"/>
    <w:rsid w:val="009E4E2F"/>
    <w:rsid w:val="009E5786"/>
    <w:rsid w:val="009E7B31"/>
    <w:rsid w:val="009F24B1"/>
    <w:rsid w:val="00A23B82"/>
    <w:rsid w:val="00A60DCD"/>
    <w:rsid w:val="00A64FBF"/>
    <w:rsid w:val="00A97142"/>
    <w:rsid w:val="00AB3EC6"/>
    <w:rsid w:val="00AB537C"/>
    <w:rsid w:val="00AE1D14"/>
    <w:rsid w:val="00B02C06"/>
    <w:rsid w:val="00B05F6A"/>
    <w:rsid w:val="00B23860"/>
    <w:rsid w:val="00B35DF9"/>
    <w:rsid w:val="00B53D87"/>
    <w:rsid w:val="00B926AD"/>
    <w:rsid w:val="00BA5E94"/>
    <w:rsid w:val="00BB0B22"/>
    <w:rsid w:val="00BB27D6"/>
    <w:rsid w:val="00BB2E6E"/>
    <w:rsid w:val="00C179FF"/>
    <w:rsid w:val="00C308AC"/>
    <w:rsid w:val="00C520D7"/>
    <w:rsid w:val="00C57DC1"/>
    <w:rsid w:val="00C97A1F"/>
    <w:rsid w:val="00CD5268"/>
    <w:rsid w:val="00CE322F"/>
    <w:rsid w:val="00D01AEB"/>
    <w:rsid w:val="00D10462"/>
    <w:rsid w:val="00D22D55"/>
    <w:rsid w:val="00D22FEF"/>
    <w:rsid w:val="00D2432E"/>
    <w:rsid w:val="00D44679"/>
    <w:rsid w:val="00D52A2F"/>
    <w:rsid w:val="00D55F6C"/>
    <w:rsid w:val="00DF5C97"/>
    <w:rsid w:val="00E31488"/>
    <w:rsid w:val="00E76773"/>
    <w:rsid w:val="00EA0FD3"/>
    <w:rsid w:val="00EB1C9B"/>
    <w:rsid w:val="00ED3555"/>
    <w:rsid w:val="00F22E94"/>
    <w:rsid w:val="00F27F34"/>
    <w:rsid w:val="00F43509"/>
    <w:rsid w:val="00F875C2"/>
    <w:rsid w:val="00FC7DC9"/>
    <w:rsid w:val="00FD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F8C406"/>
  <w15:chartTrackingRefBased/>
  <w15:docId w15:val="{34D6A7B7-402A-418A-B045-3CC1E0EB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6E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E62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E6260"/>
    <w:rPr>
      <w:sz w:val="20"/>
      <w:szCs w:val="20"/>
    </w:rPr>
  </w:style>
  <w:style w:type="paragraph" w:styleId="a6">
    <w:name w:val="footer"/>
    <w:basedOn w:val="a"/>
    <w:link w:val="a7"/>
    <w:unhideWhenUsed/>
    <w:rsid w:val="005E62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E6260"/>
    <w:rPr>
      <w:sz w:val="20"/>
      <w:szCs w:val="20"/>
    </w:rPr>
  </w:style>
  <w:style w:type="paragraph" w:customStyle="1" w:styleId="Standard">
    <w:name w:val="Standard"/>
    <w:rsid w:val="005E6260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0"/>
    </w:rPr>
  </w:style>
  <w:style w:type="paragraph" w:styleId="a8">
    <w:name w:val="Revision"/>
    <w:hidden/>
    <w:uiPriority w:val="99"/>
    <w:semiHidden/>
    <w:rsid w:val="00017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賴筱文</dc:creator>
  <cp:keywords/>
  <dc:description/>
  <cp:lastModifiedBy>賴筱文</cp:lastModifiedBy>
  <cp:revision>6</cp:revision>
  <cp:lastPrinted>2026-10-30T09:36:00Z</cp:lastPrinted>
  <dcterms:created xsi:type="dcterms:W3CDTF">2026-10-20T08:43:00Z</dcterms:created>
  <dcterms:modified xsi:type="dcterms:W3CDTF">2026-10-30T09:36:00Z</dcterms:modified>
</cp:coreProperties>
</file>