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F27A14" w14:textId="77777777" w:rsidR="00B649FB" w:rsidRPr="0035538E" w:rsidRDefault="00B649FB" w:rsidP="008C655E">
      <w:pPr>
        <w:autoSpaceDE w:val="0"/>
        <w:spacing w:line="0" w:lineRule="atLeast"/>
        <w:jc w:val="center"/>
        <w:rPr>
          <w:rFonts w:eastAsia="標楷體"/>
          <w:b/>
          <w:bCs/>
          <w:sz w:val="40"/>
          <w:szCs w:val="40"/>
          <w:u w:val="single"/>
        </w:rPr>
      </w:pPr>
      <w:r w:rsidRPr="0035538E">
        <w:rPr>
          <w:rFonts w:eastAsia="標楷體"/>
          <w:b/>
          <w:sz w:val="40"/>
          <w:szCs w:val="40"/>
          <w:u w:val="single"/>
        </w:rPr>
        <w:t>外</w:t>
      </w:r>
      <w:r w:rsidR="008D63D2" w:rsidRPr="0035538E">
        <w:rPr>
          <w:rFonts w:eastAsia="標楷體" w:hint="eastAsia"/>
          <w:b/>
          <w:sz w:val="40"/>
          <w:szCs w:val="40"/>
          <w:u w:val="single"/>
        </w:rPr>
        <w:t>籍學</w:t>
      </w:r>
      <w:r w:rsidRPr="0035538E">
        <w:rPr>
          <w:rFonts w:eastAsia="標楷體" w:hint="eastAsia"/>
          <w:b/>
          <w:sz w:val="40"/>
          <w:szCs w:val="40"/>
          <w:u w:val="single"/>
        </w:rPr>
        <w:t>生居留</w:t>
      </w:r>
      <w:r w:rsidRPr="0035538E">
        <w:rPr>
          <w:rFonts w:eastAsia="標楷體" w:hint="eastAsia"/>
          <w:b/>
          <w:bCs/>
          <w:sz w:val="40"/>
          <w:szCs w:val="40"/>
          <w:u w:val="single"/>
        </w:rPr>
        <w:t>健康檢查問答輯</w:t>
      </w:r>
    </w:p>
    <w:p w14:paraId="3C422124" w14:textId="77777777" w:rsidR="00246D57" w:rsidRPr="0035538E" w:rsidRDefault="00DC60AA" w:rsidP="005162D6">
      <w:pPr>
        <w:autoSpaceDE w:val="0"/>
        <w:spacing w:line="0" w:lineRule="atLeast"/>
        <w:jc w:val="center"/>
        <w:outlineLvl w:val="0"/>
        <w:rPr>
          <w:rFonts w:eastAsia="標楷體"/>
          <w:b/>
          <w:sz w:val="40"/>
          <w:szCs w:val="40"/>
          <w:u w:val="single"/>
        </w:rPr>
      </w:pPr>
      <w:r w:rsidRPr="0035538E">
        <w:rPr>
          <w:rFonts w:eastAsia="標楷體"/>
          <w:b/>
          <w:sz w:val="40"/>
          <w:szCs w:val="40"/>
          <w:u w:val="single"/>
        </w:rPr>
        <w:t>Q&amp;As</w:t>
      </w:r>
      <w:r w:rsidR="00FC3F0C" w:rsidRPr="0035538E">
        <w:rPr>
          <w:rFonts w:eastAsia="標楷體"/>
          <w:b/>
          <w:sz w:val="40"/>
          <w:szCs w:val="40"/>
          <w:u w:val="single"/>
        </w:rPr>
        <w:t xml:space="preserve"> on</w:t>
      </w:r>
      <w:r w:rsidRPr="0035538E">
        <w:rPr>
          <w:rFonts w:eastAsia="標楷體"/>
          <w:b/>
          <w:sz w:val="40"/>
          <w:szCs w:val="40"/>
          <w:u w:val="single"/>
        </w:rPr>
        <w:t xml:space="preserve"> </w:t>
      </w:r>
      <w:r w:rsidR="001933F3" w:rsidRPr="0035538E">
        <w:rPr>
          <w:rFonts w:eastAsia="標楷體"/>
          <w:b/>
          <w:sz w:val="40"/>
          <w:szCs w:val="40"/>
          <w:u w:val="single"/>
        </w:rPr>
        <w:t xml:space="preserve">Medical </w:t>
      </w:r>
      <w:r w:rsidR="007E361F" w:rsidRPr="0035538E">
        <w:rPr>
          <w:rFonts w:eastAsia="標楷體"/>
          <w:b/>
          <w:sz w:val="40"/>
          <w:szCs w:val="40"/>
          <w:u w:val="single"/>
        </w:rPr>
        <w:t>Examination</w:t>
      </w:r>
      <w:r w:rsidR="001933F3" w:rsidRPr="0035538E">
        <w:rPr>
          <w:rFonts w:eastAsia="標楷體"/>
          <w:b/>
          <w:sz w:val="40"/>
          <w:szCs w:val="40"/>
          <w:u w:val="single"/>
        </w:rPr>
        <w:t xml:space="preserve"> Requirements for </w:t>
      </w:r>
      <w:r w:rsidR="00246D57" w:rsidRPr="0035538E">
        <w:rPr>
          <w:rFonts w:eastAsia="標楷體"/>
          <w:b/>
          <w:sz w:val="40"/>
          <w:szCs w:val="40"/>
          <w:u w:val="single"/>
        </w:rPr>
        <w:t>Foreign Student</w:t>
      </w:r>
      <w:r w:rsidRPr="0035538E">
        <w:rPr>
          <w:rFonts w:eastAsia="標楷體"/>
          <w:b/>
          <w:sz w:val="40"/>
          <w:szCs w:val="40"/>
          <w:u w:val="single"/>
        </w:rPr>
        <w:t>s Applying for Resident Visa</w:t>
      </w:r>
      <w:r w:rsidR="00246D57" w:rsidRPr="0035538E">
        <w:rPr>
          <w:rFonts w:eastAsia="標楷體"/>
          <w:b/>
          <w:sz w:val="40"/>
          <w:szCs w:val="40"/>
          <w:u w:val="single"/>
        </w:rPr>
        <w:t xml:space="preserve"> </w:t>
      </w:r>
    </w:p>
    <w:p w14:paraId="4FFE2DAE" w14:textId="18229D5E" w:rsidR="00CD767A" w:rsidRPr="0035538E" w:rsidRDefault="00B11A2B" w:rsidP="008C655E">
      <w:pPr>
        <w:autoSpaceDE w:val="0"/>
        <w:spacing w:line="0" w:lineRule="atLeast"/>
        <w:jc w:val="right"/>
        <w:rPr>
          <w:rFonts w:eastAsia="標楷體"/>
          <w:b/>
          <w:color w:val="FF0000"/>
        </w:rPr>
      </w:pPr>
      <w:r w:rsidRPr="0035538E">
        <w:rPr>
          <w:rFonts w:eastAsia="標楷體"/>
          <w:b/>
          <w:color w:val="FF0000"/>
        </w:rPr>
        <w:t>20</w:t>
      </w:r>
      <w:r w:rsidR="00230561" w:rsidRPr="0035538E">
        <w:rPr>
          <w:rFonts w:eastAsia="標楷體"/>
          <w:b/>
          <w:color w:val="FF0000"/>
        </w:rPr>
        <w:t>2</w:t>
      </w:r>
      <w:r w:rsidR="00B55C13" w:rsidRPr="0035538E">
        <w:rPr>
          <w:rFonts w:eastAsia="標楷體"/>
          <w:b/>
          <w:color w:val="FF0000"/>
        </w:rPr>
        <w:t>6/05/</w:t>
      </w:r>
      <w:r w:rsidR="0035538E" w:rsidRPr="002657BB">
        <w:rPr>
          <w:rFonts w:eastAsia="標楷體"/>
          <w:b/>
          <w:color w:val="FF0000"/>
        </w:rPr>
        <w:t>21</w:t>
      </w:r>
    </w:p>
    <w:p w14:paraId="652B509D" w14:textId="77777777" w:rsidR="005132D3" w:rsidRPr="0035538E" w:rsidRDefault="005132D3" w:rsidP="008C655E">
      <w:pPr>
        <w:autoSpaceDE w:val="0"/>
        <w:spacing w:line="0" w:lineRule="atLeast"/>
        <w:jc w:val="right"/>
        <w:rPr>
          <w:rFonts w:eastAsia="標楷體"/>
          <w:b/>
        </w:rPr>
      </w:pPr>
    </w:p>
    <w:tbl>
      <w:tblPr>
        <w:tblW w:w="9616" w:type="dxa"/>
        <w:tblLayout w:type="fixed"/>
        <w:tblCellMar>
          <w:left w:w="10" w:type="dxa"/>
          <w:right w:w="10" w:type="dxa"/>
        </w:tblCellMar>
        <w:tblLook w:val="0000" w:firstRow="0" w:lastRow="0" w:firstColumn="0" w:lastColumn="0" w:noHBand="0" w:noVBand="0"/>
      </w:tblPr>
      <w:tblGrid>
        <w:gridCol w:w="8479"/>
        <w:gridCol w:w="1137"/>
      </w:tblGrid>
      <w:tr w:rsidR="001355F5" w:rsidRPr="0035538E" w14:paraId="180914B9" w14:textId="77777777" w:rsidTr="00A220EE">
        <w:trPr>
          <w:trHeight w:val="60"/>
        </w:trPr>
        <w:tc>
          <w:tcPr>
            <w:tcW w:w="84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C08029" w14:textId="77777777" w:rsidR="00246D57" w:rsidRPr="0035538E" w:rsidRDefault="00B649FB" w:rsidP="008C655E">
            <w:pPr>
              <w:spacing w:before="180" w:after="180" w:line="0" w:lineRule="atLeast"/>
              <w:jc w:val="center"/>
              <w:rPr>
                <w:rFonts w:eastAsia="標楷體"/>
                <w:b/>
                <w:bCs/>
                <w:sz w:val="28"/>
                <w:szCs w:val="28"/>
              </w:rPr>
            </w:pPr>
            <w:r w:rsidRPr="0035538E">
              <w:rPr>
                <w:rFonts w:eastAsia="標楷體" w:hint="eastAsia"/>
                <w:b/>
                <w:bCs/>
                <w:sz w:val="28"/>
                <w:szCs w:val="28"/>
              </w:rPr>
              <w:t>問題</w:t>
            </w:r>
          </w:p>
          <w:p w14:paraId="790178A9" w14:textId="77777777" w:rsidR="00246D57" w:rsidRPr="0035538E" w:rsidRDefault="00246D57" w:rsidP="00D0776C">
            <w:pPr>
              <w:spacing w:before="180" w:after="180" w:line="0" w:lineRule="atLeast"/>
              <w:jc w:val="center"/>
              <w:rPr>
                <w:rFonts w:eastAsia="標楷體"/>
                <w:b/>
                <w:bCs/>
                <w:sz w:val="28"/>
                <w:szCs w:val="28"/>
              </w:rPr>
            </w:pPr>
            <w:r w:rsidRPr="0035538E">
              <w:rPr>
                <w:rFonts w:eastAsia="標楷體"/>
                <w:b/>
                <w:bCs/>
                <w:sz w:val="28"/>
                <w:szCs w:val="28"/>
              </w:rPr>
              <w:t>Question</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7EEE72" w14:textId="77777777" w:rsidR="00B649FB" w:rsidRPr="0035538E" w:rsidRDefault="00B649FB" w:rsidP="008C655E">
            <w:pPr>
              <w:spacing w:before="180" w:after="180" w:line="0" w:lineRule="atLeast"/>
              <w:jc w:val="center"/>
              <w:rPr>
                <w:rFonts w:eastAsia="標楷體"/>
                <w:b/>
                <w:bCs/>
                <w:sz w:val="28"/>
                <w:szCs w:val="28"/>
              </w:rPr>
            </w:pPr>
            <w:r w:rsidRPr="0035538E">
              <w:rPr>
                <w:rFonts w:eastAsia="標楷體" w:hint="eastAsia"/>
                <w:b/>
                <w:bCs/>
                <w:sz w:val="28"/>
                <w:szCs w:val="28"/>
              </w:rPr>
              <w:t>頁數</w:t>
            </w:r>
          </w:p>
          <w:p w14:paraId="488E596A" w14:textId="77777777" w:rsidR="00246D57" w:rsidRPr="0035538E" w:rsidRDefault="00246D57" w:rsidP="008C655E">
            <w:pPr>
              <w:spacing w:before="180" w:after="180" w:line="0" w:lineRule="atLeast"/>
              <w:jc w:val="center"/>
              <w:rPr>
                <w:rFonts w:eastAsia="標楷體"/>
                <w:b/>
                <w:bCs/>
                <w:sz w:val="28"/>
                <w:szCs w:val="28"/>
              </w:rPr>
            </w:pPr>
            <w:r w:rsidRPr="0035538E">
              <w:rPr>
                <w:rFonts w:eastAsia="標楷體"/>
                <w:b/>
                <w:bCs/>
                <w:sz w:val="28"/>
                <w:szCs w:val="28"/>
              </w:rPr>
              <w:t>Page</w:t>
            </w:r>
          </w:p>
        </w:tc>
      </w:tr>
      <w:tr w:rsidR="001355F5" w:rsidRPr="0035538E" w14:paraId="3F9C230A" w14:textId="77777777" w:rsidTr="00A220EE">
        <w:trPr>
          <w:trHeight w:val="2342"/>
        </w:trPr>
        <w:tc>
          <w:tcPr>
            <w:tcW w:w="84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6CAF2F" w14:textId="77777777" w:rsidR="00B649FB" w:rsidRPr="0035538E" w:rsidRDefault="00B649FB" w:rsidP="00B2034A">
            <w:pPr>
              <w:spacing w:before="180" w:after="180" w:line="0" w:lineRule="atLeast"/>
              <w:ind w:right="240"/>
              <w:jc w:val="both"/>
              <w:rPr>
                <w:rFonts w:eastAsia="標楷體"/>
                <w:sz w:val="28"/>
                <w:szCs w:val="28"/>
              </w:rPr>
            </w:pPr>
            <w:r w:rsidRPr="0035538E">
              <w:rPr>
                <w:rFonts w:eastAsia="標楷體"/>
                <w:sz w:val="28"/>
                <w:szCs w:val="28"/>
              </w:rPr>
              <w:t>Q1</w:t>
            </w:r>
            <w:r w:rsidRPr="0035538E">
              <w:rPr>
                <w:rFonts w:eastAsia="標楷體" w:hint="eastAsia"/>
                <w:sz w:val="28"/>
                <w:szCs w:val="28"/>
              </w:rPr>
              <w:t>：</w:t>
            </w:r>
            <w:r w:rsidR="0093354D" w:rsidRPr="0035538E">
              <w:rPr>
                <w:rFonts w:eastAsia="標楷體" w:hint="eastAsia"/>
                <w:sz w:val="28"/>
                <w:szCs w:val="28"/>
              </w:rPr>
              <w:t>外籍學生居留健康檢查的法源依據為何</w:t>
            </w:r>
            <w:r w:rsidR="007B576B" w:rsidRPr="0035538E">
              <w:rPr>
                <w:rFonts w:eastAsia="標楷體" w:hint="eastAsia"/>
                <w:sz w:val="28"/>
                <w:szCs w:val="28"/>
              </w:rPr>
              <w:t>？</w:t>
            </w:r>
          </w:p>
          <w:p w14:paraId="77897DD4" w14:textId="02FBD254" w:rsidR="00246D57" w:rsidRPr="0035538E" w:rsidRDefault="004E173D" w:rsidP="00FB2BD9">
            <w:pPr>
              <w:spacing w:before="180" w:after="180" w:line="0" w:lineRule="atLeast"/>
              <w:ind w:left="644" w:right="238" w:hangingChars="230" w:hanging="644"/>
              <w:jc w:val="both"/>
              <w:rPr>
                <w:rFonts w:eastAsia="標楷體"/>
                <w:sz w:val="28"/>
                <w:szCs w:val="28"/>
              </w:rPr>
            </w:pPr>
            <w:r w:rsidRPr="0035538E">
              <w:rPr>
                <w:rFonts w:eastAsia="標楷體"/>
                <w:sz w:val="28"/>
                <w:szCs w:val="28"/>
              </w:rPr>
              <w:t>Q1</w:t>
            </w:r>
            <w:r w:rsidRPr="0035538E">
              <w:rPr>
                <w:rFonts w:eastAsia="標楷體" w:hint="eastAsia"/>
                <w:sz w:val="28"/>
                <w:szCs w:val="28"/>
              </w:rPr>
              <w:t>：</w:t>
            </w:r>
            <w:r w:rsidR="00246D57" w:rsidRPr="0035538E">
              <w:rPr>
                <w:rFonts w:eastAsia="標楷體"/>
                <w:sz w:val="28"/>
                <w:szCs w:val="28"/>
              </w:rPr>
              <w:t xml:space="preserve">What </w:t>
            </w:r>
            <w:r w:rsidR="005162D6" w:rsidRPr="0035538E">
              <w:rPr>
                <w:rFonts w:eastAsia="標楷體"/>
                <w:sz w:val="28"/>
                <w:szCs w:val="28"/>
              </w:rPr>
              <w:t>is</w:t>
            </w:r>
            <w:r w:rsidR="00246D57" w:rsidRPr="0035538E">
              <w:rPr>
                <w:rFonts w:eastAsia="標楷體"/>
                <w:sz w:val="28"/>
                <w:szCs w:val="28"/>
              </w:rPr>
              <w:t xml:space="preserve"> the legal basis </w:t>
            </w:r>
            <w:r w:rsidR="00DC60AA" w:rsidRPr="0035538E">
              <w:rPr>
                <w:rFonts w:eastAsia="標楷體"/>
                <w:sz w:val="28"/>
                <w:szCs w:val="28"/>
              </w:rPr>
              <w:t xml:space="preserve">for requiring </w:t>
            </w:r>
            <w:r w:rsidR="00246D57" w:rsidRPr="0035538E">
              <w:rPr>
                <w:rFonts w:eastAsia="標楷體"/>
                <w:sz w:val="28"/>
                <w:szCs w:val="28"/>
              </w:rPr>
              <w:t>foreign student</w:t>
            </w:r>
            <w:r w:rsidR="004F0D67" w:rsidRPr="0035538E">
              <w:rPr>
                <w:rFonts w:eastAsia="標楷體"/>
                <w:sz w:val="28"/>
                <w:szCs w:val="28"/>
              </w:rPr>
              <w:t>s applying for resident</w:t>
            </w:r>
            <w:r w:rsidR="00584676" w:rsidRPr="0035538E">
              <w:rPr>
                <w:rFonts w:eastAsia="標楷體"/>
                <w:sz w:val="28"/>
                <w:szCs w:val="28"/>
              </w:rPr>
              <w:t xml:space="preserve"> vis</w:t>
            </w:r>
            <w:r w:rsidR="004F0D67" w:rsidRPr="0035538E">
              <w:rPr>
                <w:rFonts w:eastAsia="標楷體"/>
                <w:sz w:val="28"/>
                <w:szCs w:val="28"/>
              </w:rPr>
              <w:t xml:space="preserve">a to undergo </w:t>
            </w:r>
            <w:r w:rsidR="00E90BAB" w:rsidRPr="0035538E">
              <w:rPr>
                <w:rFonts w:eastAsia="標楷體"/>
                <w:sz w:val="28"/>
                <w:szCs w:val="28"/>
              </w:rPr>
              <w:t>medical examination?</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AD3376" w14:textId="001DEBC5" w:rsidR="00B649FB" w:rsidRPr="0035538E" w:rsidRDefault="004A4D2C" w:rsidP="005132D3">
            <w:pPr>
              <w:spacing w:before="180" w:after="180" w:line="0" w:lineRule="atLeast"/>
              <w:jc w:val="center"/>
              <w:rPr>
                <w:rFonts w:eastAsia="標楷體"/>
                <w:sz w:val="28"/>
                <w:szCs w:val="28"/>
              </w:rPr>
            </w:pPr>
            <w:r w:rsidRPr="0035538E">
              <w:rPr>
                <w:rFonts w:eastAsia="標楷體"/>
                <w:sz w:val="28"/>
                <w:szCs w:val="28"/>
              </w:rPr>
              <w:t>4</w:t>
            </w:r>
          </w:p>
        </w:tc>
      </w:tr>
      <w:tr w:rsidR="001355F5" w:rsidRPr="0035538E" w14:paraId="539451DF" w14:textId="77777777" w:rsidTr="00A220EE">
        <w:trPr>
          <w:trHeight w:val="2342"/>
        </w:trPr>
        <w:tc>
          <w:tcPr>
            <w:tcW w:w="84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F90322" w14:textId="77777777" w:rsidR="00B649FB" w:rsidRPr="0035538E" w:rsidRDefault="00B649FB" w:rsidP="00B2034A">
            <w:pPr>
              <w:spacing w:before="180" w:after="180" w:line="0" w:lineRule="atLeast"/>
              <w:ind w:right="240"/>
              <w:jc w:val="both"/>
              <w:rPr>
                <w:rFonts w:eastAsia="標楷體"/>
                <w:sz w:val="28"/>
                <w:szCs w:val="28"/>
              </w:rPr>
            </w:pPr>
            <w:r w:rsidRPr="0035538E">
              <w:rPr>
                <w:rFonts w:eastAsia="標楷體"/>
                <w:sz w:val="28"/>
                <w:szCs w:val="28"/>
              </w:rPr>
              <w:t>Q2</w:t>
            </w:r>
            <w:r w:rsidRPr="0035538E">
              <w:rPr>
                <w:rFonts w:eastAsia="標楷體" w:hint="eastAsia"/>
                <w:sz w:val="28"/>
                <w:szCs w:val="28"/>
              </w:rPr>
              <w:t>：</w:t>
            </w:r>
            <w:r w:rsidR="0093354D" w:rsidRPr="0035538E">
              <w:rPr>
                <w:rFonts w:eastAsia="標楷體" w:hint="eastAsia"/>
                <w:sz w:val="28"/>
                <w:szCs w:val="28"/>
              </w:rPr>
              <w:t>那些外籍學生需辦理居留健康檢查</w:t>
            </w:r>
            <w:r w:rsidR="00586F8F" w:rsidRPr="0035538E">
              <w:rPr>
                <w:rFonts w:eastAsia="標楷體" w:hint="eastAsia"/>
                <w:sz w:val="28"/>
                <w:szCs w:val="28"/>
              </w:rPr>
              <w:t>？</w:t>
            </w:r>
          </w:p>
          <w:p w14:paraId="62FA1AA6" w14:textId="77777777" w:rsidR="00B11A2B" w:rsidRPr="0035538E" w:rsidRDefault="004E173D" w:rsidP="00FB2BD9">
            <w:pPr>
              <w:spacing w:before="180" w:after="180" w:line="0" w:lineRule="atLeast"/>
              <w:ind w:left="644" w:hangingChars="230" w:hanging="644"/>
              <w:jc w:val="both"/>
              <w:rPr>
                <w:rFonts w:eastAsia="標楷體"/>
                <w:sz w:val="28"/>
                <w:szCs w:val="28"/>
              </w:rPr>
            </w:pPr>
            <w:r w:rsidRPr="0035538E">
              <w:rPr>
                <w:rFonts w:eastAsia="標楷體"/>
                <w:sz w:val="28"/>
                <w:szCs w:val="28"/>
              </w:rPr>
              <w:t>Q2</w:t>
            </w:r>
            <w:r w:rsidRPr="0035538E">
              <w:rPr>
                <w:rFonts w:eastAsia="標楷體" w:hint="eastAsia"/>
                <w:sz w:val="28"/>
                <w:szCs w:val="28"/>
              </w:rPr>
              <w:t>：</w:t>
            </w:r>
            <w:r w:rsidR="005162D6" w:rsidRPr="0035538E">
              <w:rPr>
                <w:rFonts w:eastAsia="標楷體"/>
                <w:sz w:val="28"/>
                <w:szCs w:val="28"/>
              </w:rPr>
              <w:t>Which foreign students</w:t>
            </w:r>
            <w:r w:rsidR="00001B6B" w:rsidRPr="0035538E">
              <w:rPr>
                <w:rFonts w:eastAsia="標楷體"/>
                <w:sz w:val="28"/>
                <w:szCs w:val="28"/>
              </w:rPr>
              <w:t xml:space="preserve"> applying for resident visas</w:t>
            </w:r>
            <w:r w:rsidR="005162D6" w:rsidRPr="0035538E">
              <w:rPr>
                <w:rFonts w:eastAsia="標楷體"/>
                <w:sz w:val="28"/>
                <w:szCs w:val="28"/>
              </w:rPr>
              <w:t xml:space="preserve"> are</w:t>
            </w:r>
            <w:r w:rsidR="00246D57" w:rsidRPr="0035538E">
              <w:rPr>
                <w:rFonts w:eastAsia="標楷體"/>
                <w:sz w:val="28"/>
                <w:szCs w:val="28"/>
              </w:rPr>
              <w:t xml:space="preserve"> required to undergo </w:t>
            </w:r>
            <w:r w:rsidR="00001B6B" w:rsidRPr="0035538E">
              <w:rPr>
                <w:rFonts w:eastAsia="標楷體"/>
                <w:sz w:val="28"/>
                <w:szCs w:val="28"/>
              </w:rPr>
              <w:t>medical examination</w:t>
            </w:r>
            <w:r w:rsidR="00246D57" w:rsidRPr="0035538E">
              <w:rPr>
                <w:rFonts w:eastAsia="標楷體"/>
                <w:sz w:val="28"/>
                <w:szCs w:val="28"/>
              </w:rPr>
              <w:t>?</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DD3057" w14:textId="55C53C78" w:rsidR="00B649FB" w:rsidRPr="0035538E" w:rsidRDefault="004A4D2C" w:rsidP="005132D3">
            <w:pPr>
              <w:spacing w:before="180" w:after="180" w:line="0" w:lineRule="atLeast"/>
              <w:jc w:val="center"/>
              <w:rPr>
                <w:rFonts w:eastAsia="標楷體"/>
              </w:rPr>
            </w:pPr>
            <w:r w:rsidRPr="0035538E">
              <w:rPr>
                <w:rFonts w:eastAsia="標楷體"/>
              </w:rPr>
              <w:t>5</w:t>
            </w:r>
          </w:p>
        </w:tc>
      </w:tr>
      <w:tr w:rsidR="001355F5" w:rsidRPr="0035538E" w14:paraId="560DA205" w14:textId="77777777" w:rsidTr="00A220EE">
        <w:trPr>
          <w:trHeight w:val="2342"/>
        </w:trPr>
        <w:tc>
          <w:tcPr>
            <w:tcW w:w="84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15B0CC" w14:textId="77777777" w:rsidR="00B649FB" w:rsidRPr="0035538E" w:rsidRDefault="00B649FB" w:rsidP="00B2034A">
            <w:pPr>
              <w:spacing w:before="180" w:after="180" w:line="0" w:lineRule="atLeast"/>
              <w:ind w:right="240"/>
              <w:jc w:val="both"/>
              <w:rPr>
                <w:rFonts w:eastAsia="標楷體"/>
                <w:sz w:val="28"/>
                <w:szCs w:val="28"/>
              </w:rPr>
            </w:pPr>
            <w:r w:rsidRPr="0035538E">
              <w:rPr>
                <w:rFonts w:eastAsia="標楷體"/>
                <w:sz w:val="28"/>
                <w:szCs w:val="28"/>
              </w:rPr>
              <w:t>Q3</w:t>
            </w:r>
            <w:r w:rsidRPr="0035538E">
              <w:rPr>
                <w:rFonts w:eastAsia="標楷體" w:hint="eastAsia"/>
                <w:sz w:val="28"/>
                <w:szCs w:val="28"/>
              </w:rPr>
              <w:t>：</w:t>
            </w:r>
            <w:r w:rsidR="00A70A93" w:rsidRPr="0035538E">
              <w:rPr>
                <w:rFonts w:eastAsia="標楷體" w:hint="eastAsia"/>
                <w:sz w:val="28"/>
                <w:szCs w:val="28"/>
              </w:rPr>
              <w:t>外籍學生居留健康檢查項目有那些</w:t>
            </w:r>
            <w:r w:rsidR="007B576B" w:rsidRPr="0035538E">
              <w:rPr>
                <w:rFonts w:eastAsia="標楷體" w:hint="eastAsia"/>
                <w:sz w:val="28"/>
                <w:szCs w:val="28"/>
              </w:rPr>
              <w:t>？</w:t>
            </w:r>
          </w:p>
          <w:p w14:paraId="672C8BAD" w14:textId="77777777" w:rsidR="00B11A2B" w:rsidRPr="0035538E" w:rsidRDefault="004E173D" w:rsidP="00FB2BD9">
            <w:pPr>
              <w:spacing w:before="180" w:after="180" w:line="0" w:lineRule="atLeast"/>
              <w:ind w:left="644" w:hangingChars="230" w:hanging="644"/>
              <w:jc w:val="both"/>
              <w:rPr>
                <w:rFonts w:eastAsia="標楷體"/>
                <w:sz w:val="28"/>
                <w:szCs w:val="28"/>
              </w:rPr>
            </w:pPr>
            <w:r w:rsidRPr="0035538E">
              <w:rPr>
                <w:rFonts w:eastAsia="標楷體"/>
                <w:sz w:val="28"/>
                <w:szCs w:val="28"/>
              </w:rPr>
              <w:t>Q3</w:t>
            </w:r>
            <w:r w:rsidRPr="0035538E">
              <w:rPr>
                <w:rFonts w:eastAsia="標楷體" w:hint="eastAsia"/>
                <w:sz w:val="28"/>
                <w:szCs w:val="28"/>
              </w:rPr>
              <w:t>：</w:t>
            </w:r>
            <w:r w:rsidR="00246D57" w:rsidRPr="0035538E">
              <w:rPr>
                <w:rFonts w:eastAsia="標楷體"/>
                <w:sz w:val="28"/>
                <w:szCs w:val="28"/>
              </w:rPr>
              <w:t xml:space="preserve">What are the </w:t>
            </w:r>
            <w:r w:rsidR="009E47B3" w:rsidRPr="0035538E">
              <w:rPr>
                <w:rFonts w:eastAsia="標楷體"/>
                <w:sz w:val="28"/>
                <w:szCs w:val="28"/>
              </w:rPr>
              <w:t xml:space="preserve">required </w:t>
            </w:r>
            <w:r w:rsidR="00246D57" w:rsidRPr="0035538E">
              <w:rPr>
                <w:rFonts w:eastAsia="標楷體"/>
                <w:sz w:val="28"/>
                <w:szCs w:val="28"/>
              </w:rPr>
              <w:t>items</w:t>
            </w:r>
            <w:r w:rsidR="009E47B3" w:rsidRPr="0035538E">
              <w:rPr>
                <w:rFonts w:eastAsia="標楷體"/>
                <w:sz w:val="28"/>
                <w:szCs w:val="28"/>
              </w:rPr>
              <w:t xml:space="preserve"> of medical examination</w:t>
            </w:r>
            <w:r w:rsidR="00246D57" w:rsidRPr="0035538E">
              <w:rPr>
                <w:rFonts w:eastAsia="標楷體"/>
                <w:sz w:val="28"/>
                <w:szCs w:val="28"/>
              </w:rPr>
              <w:t xml:space="preserve"> </w:t>
            </w:r>
            <w:r w:rsidR="005162D6" w:rsidRPr="0035538E">
              <w:rPr>
                <w:rFonts w:eastAsia="標楷體"/>
                <w:sz w:val="28"/>
                <w:szCs w:val="28"/>
              </w:rPr>
              <w:t>for</w:t>
            </w:r>
            <w:r w:rsidR="00246D57" w:rsidRPr="0035538E">
              <w:rPr>
                <w:rFonts w:eastAsia="標楷體"/>
                <w:sz w:val="28"/>
                <w:szCs w:val="28"/>
              </w:rPr>
              <w:t xml:space="preserve"> foreign student</w:t>
            </w:r>
            <w:r w:rsidR="009E47B3" w:rsidRPr="0035538E">
              <w:rPr>
                <w:rFonts w:eastAsia="標楷體"/>
                <w:sz w:val="28"/>
                <w:szCs w:val="28"/>
              </w:rPr>
              <w:t>s applying for resident visas</w:t>
            </w:r>
            <w:r w:rsidR="00246D57" w:rsidRPr="0035538E">
              <w:rPr>
                <w:rFonts w:eastAsia="標楷體"/>
                <w:sz w:val="28"/>
                <w:szCs w:val="28"/>
              </w:rPr>
              <w:t>?</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F75892" w14:textId="41423A91" w:rsidR="00B649FB" w:rsidRPr="0035538E" w:rsidRDefault="004A4D2C" w:rsidP="005132D3">
            <w:pPr>
              <w:spacing w:before="180" w:after="180" w:line="0" w:lineRule="atLeast"/>
              <w:jc w:val="center"/>
              <w:rPr>
                <w:rFonts w:eastAsia="標楷體"/>
              </w:rPr>
            </w:pPr>
            <w:r w:rsidRPr="0035538E">
              <w:rPr>
                <w:rFonts w:eastAsia="標楷體"/>
              </w:rPr>
              <w:t>5</w:t>
            </w:r>
          </w:p>
        </w:tc>
      </w:tr>
      <w:tr w:rsidR="001355F5" w:rsidRPr="0035538E" w14:paraId="75BE9570" w14:textId="77777777" w:rsidTr="00A220EE">
        <w:trPr>
          <w:trHeight w:val="2342"/>
        </w:trPr>
        <w:tc>
          <w:tcPr>
            <w:tcW w:w="84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0D7082" w14:textId="77777777" w:rsidR="00B15CD3" w:rsidRPr="0035538E" w:rsidRDefault="00B15CD3" w:rsidP="00B2034A">
            <w:pPr>
              <w:spacing w:before="180" w:after="180" w:line="0" w:lineRule="atLeast"/>
              <w:ind w:left="566" w:right="240" w:hangingChars="202" w:hanging="566"/>
              <w:jc w:val="both"/>
              <w:rPr>
                <w:rFonts w:eastAsia="標楷體"/>
                <w:sz w:val="28"/>
                <w:szCs w:val="28"/>
              </w:rPr>
            </w:pPr>
            <w:r w:rsidRPr="0035538E">
              <w:rPr>
                <w:rFonts w:eastAsia="標楷體"/>
                <w:sz w:val="28"/>
                <w:szCs w:val="28"/>
              </w:rPr>
              <w:t>Q4</w:t>
            </w:r>
            <w:r w:rsidRPr="0035538E">
              <w:rPr>
                <w:rFonts w:eastAsia="標楷體" w:hint="eastAsia"/>
                <w:sz w:val="28"/>
                <w:szCs w:val="28"/>
              </w:rPr>
              <w:t>：外籍學生為辦理居留簽證，應去哪些醫院辦理健檢？</w:t>
            </w:r>
          </w:p>
          <w:p w14:paraId="72A20B22" w14:textId="77777777" w:rsidR="00B11A2B" w:rsidRPr="0035538E" w:rsidRDefault="00B15CD3" w:rsidP="00B2034A">
            <w:pPr>
              <w:spacing w:before="180" w:after="180" w:line="0" w:lineRule="atLeast"/>
              <w:jc w:val="both"/>
              <w:rPr>
                <w:rFonts w:eastAsia="標楷體"/>
                <w:sz w:val="28"/>
                <w:szCs w:val="28"/>
              </w:rPr>
            </w:pPr>
            <w:r w:rsidRPr="0035538E">
              <w:rPr>
                <w:rFonts w:eastAsia="標楷體"/>
                <w:sz w:val="28"/>
                <w:szCs w:val="28"/>
              </w:rPr>
              <w:t>Q4</w:t>
            </w:r>
            <w:r w:rsidRPr="0035538E">
              <w:rPr>
                <w:rFonts w:eastAsia="標楷體" w:hint="eastAsia"/>
                <w:sz w:val="28"/>
                <w:szCs w:val="28"/>
              </w:rPr>
              <w:t>：</w:t>
            </w:r>
            <w:r w:rsidRPr="0035538E">
              <w:rPr>
                <w:rFonts w:eastAsia="標楷體"/>
                <w:sz w:val="28"/>
                <w:szCs w:val="28"/>
              </w:rPr>
              <w:t xml:space="preserve">Where </w:t>
            </w:r>
            <w:r w:rsidR="00D06E46" w:rsidRPr="0035538E">
              <w:rPr>
                <w:rFonts w:eastAsia="標楷體"/>
                <w:sz w:val="28"/>
                <w:szCs w:val="28"/>
              </w:rPr>
              <w:t xml:space="preserve">can </w:t>
            </w:r>
            <w:r w:rsidRPr="0035538E">
              <w:rPr>
                <w:rFonts w:eastAsia="標楷體"/>
                <w:sz w:val="28"/>
                <w:szCs w:val="28"/>
              </w:rPr>
              <w:t xml:space="preserve">foreign students go for their </w:t>
            </w:r>
            <w:r w:rsidR="006A27A3" w:rsidRPr="0035538E">
              <w:rPr>
                <w:rFonts w:eastAsia="標楷體"/>
                <w:sz w:val="28"/>
                <w:szCs w:val="28"/>
              </w:rPr>
              <w:t>medical</w:t>
            </w:r>
            <w:r w:rsidRPr="0035538E">
              <w:rPr>
                <w:rFonts w:eastAsia="標楷體"/>
                <w:sz w:val="28"/>
                <w:szCs w:val="28"/>
              </w:rPr>
              <w:t xml:space="preserve"> examination?</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92045F" w14:textId="3D8A95B1" w:rsidR="00B649FB" w:rsidRPr="0035538E" w:rsidRDefault="004A4D2C" w:rsidP="005132D3">
            <w:pPr>
              <w:spacing w:before="180" w:after="180" w:line="0" w:lineRule="atLeast"/>
              <w:jc w:val="center"/>
              <w:rPr>
                <w:rFonts w:eastAsia="標楷體"/>
              </w:rPr>
            </w:pPr>
            <w:r w:rsidRPr="0035538E">
              <w:rPr>
                <w:rFonts w:eastAsia="標楷體"/>
              </w:rPr>
              <w:t>6</w:t>
            </w:r>
          </w:p>
        </w:tc>
      </w:tr>
      <w:tr w:rsidR="001355F5" w:rsidRPr="0035538E" w14:paraId="0456CE92" w14:textId="77777777" w:rsidTr="00A220EE">
        <w:trPr>
          <w:trHeight w:val="2342"/>
        </w:trPr>
        <w:tc>
          <w:tcPr>
            <w:tcW w:w="84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77DD3B" w14:textId="77777777" w:rsidR="00B15CD3" w:rsidRPr="0035538E" w:rsidRDefault="00B15CD3" w:rsidP="00FB2BD9">
            <w:pPr>
              <w:spacing w:before="180" w:after="180" w:line="0" w:lineRule="atLeast"/>
              <w:ind w:left="644" w:right="238" w:hangingChars="230" w:hanging="644"/>
              <w:jc w:val="both"/>
              <w:rPr>
                <w:rFonts w:eastAsia="標楷體"/>
                <w:sz w:val="28"/>
                <w:szCs w:val="28"/>
              </w:rPr>
            </w:pPr>
            <w:r w:rsidRPr="0035538E">
              <w:rPr>
                <w:rFonts w:eastAsia="標楷體"/>
                <w:sz w:val="28"/>
                <w:szCs w:val="28"/>
              </w:rPr>
              <w:lastRenderedPageBreak/>
              <w:t>Q5</w:t>
            </w:r>
            <w:r w:rsidRPr="0035538E">
              <w:rPr>
                <w:rFonts w:eastAsia="標楷體" w:hint="eastAsia"/>
                <w:sz w:val="28"/>
                <w:szCs w:val="28"/>
              </w:rPr>
              <w:t>：外籍學生持停留簽證入境，入境後再改申請為居留簽證者應到哪裡辦理健檢？</w:t>
            </w:r>
          </w:p>
          <w:p w14:paraId="306ED782" w14:textId="77777777" w:rsidR="00B11A2B" w:rsidRPr="0035538E" w:rsidRDefault="00B15CD3" w:rsidP="00FB2BD9">
            <w:pPr>
              <w:spacing w:before="180" w:after="180" w:line="0" w:lineRule="atLeast"/>
              <w:ind w:left="644" w:hangingChars="230" w:hanging="644"/>
              <w:jc w:val="both"/>
              <w:rPr>
                <w:rFonts w:eastAsia="標楷體"/>
                <w:sz w:val="28"/>
                <w:szCs w:val="28"/>
              </w:rPr>
            </w:pPr>
            <w:r w:rsidRPr="0035538E">
              <w:rPr>
                <w:rFonts w:eastAsia="標楷體"/>
                <w:sz w:val="28"/>
                <w:szCs w:val="28"/>
              </w:rPr>
              <w:t>Q5</w:t>
            </w:r>
            <w:r w:rsidRPr="0035538E">
              <w:rPr>
                <w:rFonts w:eastAsia="標楷體" w:hint="eastAsia"/>
                <w:sz w:val="28"/>
                <w:szCs w:val="28"/>
              </w:rPr>
              <w:t>：</w:t>
            </w:r>
            <w:r w:rsidRPr="0035538E">
              <w:rPr>
                <w:rFonts w:eastAsia="標楷體"/>
                <w:sz w:val="28"/>
                <w:szCs w:val="28"/>
              </w:rPr>
              <w:t xml:space="preserve">For foreign students who have entered Taiwan with </w:t>
            </w:r>
            <w:r w:rsidR="006A27A3" w:rsidRPr="0035538E">
              <w:rPr>
                <w:rFonts w:eastAsia="標楷體"/>
                <w:sz w:val="28"/>
                <w:szCs w:val="28"/>
              </w:rPr>
              <w:t xml:space="preserve">a </w:t>
            </w:r>
            <w:r w:rsidRPr="0035538E">
              <w:rPr>
                <w:rFonts w:eastAsia="標楷體"/>
                <w:sz w:val="28"/>
                <w:szCs w:val="28"/>
              </w:rPr>
              <w:t xml:space="preserve">visitor visa, where can they </w:t>
            </w:r>
            <w:r w:rsidR="006A27A3" w:rsidRPr="0035538E">
              <w:rPr>
                <w:rFonts w:eastAsia="標楷體"/>
                <w:sz w:val="28"/>
                <w:szCs w:val="28"/>
              </w:rPr>
              <w:t>go for</w:t>
            </w:r>
            <w:r w:rsidRPr="0035538E">
              <w:rPr>
                <w:rFonts w:eastAsia="標楷體"/>
                <w:sz w:val="28"/>
                <w:szCs w:val="28"/>
              </w:rPr>
              <w:t xml:space="preserve"> </w:t>
            </w:r>
            <w:r w:rsidR="006A27A3" w:rsidRPr="0035538E">
              <w:rPr>
                <w:rFonts w:eastAsia="標楷體"/>
                <w:sz w:val="28"/>
                <w:szCs w:val="28"/>
              </w:rPr>
              <w:t>medical</w:t>
            </w:r>
            <w:r w:rsidRPr="0035538E">
              <w:rPr>
                <w:rFonts w:eastAsia="標楷體"/>
                <w:sz w:val="28"/>
                <w:szCs w:val="28"/>
              </w:rPr>
              <w:t xml:space="preserve"> examination if they want to change to residence visa?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4E5D1C" w14:textId="446E0EB2" w:rsidR="00B649FB" w:rsidRPr="0035538E" w:rsidRDefault="004A4D2C" w:rsidP="005132D3">
            <w:pPr>
              <w:spacing w:before="180" w:after="180" w:line="0" w:lineRule="atLeast"/>
              <w:jc w:val="center"/>
              <w:rPr>
                <w:rFonts w:eastAsia="標楷體"/>
                <w:sz w:val="28"/>
                <w:szCs w:val="28"/>
              </w:rPr>
            </w:pPr>
            <w:r w:rsidRPr="0035538E">
              <w:rPr>
                <w:rFonts w:eastAsia="標楷體"/>
                <w:sz w:val="28"/>
                <w:szCs w:val="28"/>
              </w:rPr>
              <w:t>7</w:t>
            </w:r>
          </w:p>
        </w:tc>
      </w:tr>
      <w:tr w:rsidR="001355F5" w:rsidRPr="0035538E" w14:paraId="4AC4116A" w14:textId="77777777" w:rsidTr="00A220EE">
        <w:trPr>
          <w:trHeight w:val="2342"/>
        </w:trPr>
        <w:tc>
          <w:tcPr>
            <w:tcW w:w="84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3F70E3" w14:textId="77777777" w:rsidR="00B649FB" w:rsidRPr="0035538E" w:rsidRDefault="00001625" w:rsidP="00B2034A">
            <w:pPr>
              <w:spacing w:before="180" w:after="180" w:line="0" w:lineRule="atLeast"/>
              <w:ind w:leftChars="-1" w:left="-2" w:right="240"/>
              <w:jc w:val="both"/>
              <w:rPr>
                <w:rFonts w:eastAsia="標楷體"/>
                <w:bCs/>
                <w:sz w:val="28"/>
                <w:szCs w:val="28"/>
              </w:rPr>
            </w:pPr>
            <w:r w:rsidRPr="0035538E">
              <w:rPr>
                <w:rFonts w:eastAsia="標楷體"/>
                <w:sz w:val="28"/>
                <w:szCs w:val="28"/>
              </w:rPr>
              <w:t>Q</w:t>
            </w:r>
            <w:r w:rsidR="006A27A3" w:rsidRPr="0035538E">
              <w:rPr>
                <w:rFonts w:eastAsia="標楷體"/>
                <w:sz w:val="28"/>
                <w:szCs w:val="28"/>
              </w:rPr>
              <w:t>6</w:t>
            </w:r>
            <w:r w:rsidR="0021300D" w:rsidRPr="0035538E">
              <w:rPr>
                <w:rFonts w:eastAsia="標楷體" w:hint="eastAsia"/>
                <w:sz w:val="28"/>
                <w:szCs w:val="28"/>
              </w:rPr>
              <w:t>：</w:t>
            </w:r>
            <w:r w:rsidR="00D33D12" w:rsidRPr="0035538E">
              <w:rPr>
                <w:rFonts w:eastAsia="標楷體" w:hint="eastAsia"/>
                <w:bCs/>
                <w:sz w:val="28"/>
                <w:szCs w:val="28"/>
              </w:rPr>
              <w:t>外籍學生居留健康檢查若有不合格項目，應該如何處理</w:t>
            </w:r>
            <w:r w:rsidR="00D572BD" w:rsidRPr="0035538E">
              <w:rPr>
                <w:rFonts w:eastAsia="標楷體" w:hint="eastAsia"/>
                <w:bCs/>
                <w:sz w:val="28"/>
                <w:szCs w:val="28"/>
              </w:rPr>
              <w:t>？</w:t>
            </w:r>
          </w:p>
          <w:p w14:paraId="49DA70A2" w14:textId="77777777" w:rsidR="00B11A2B" w:rsidRPr="0035538E" w:rsidRDefault="004E173D" w:rsidP="00FB2BD9">
            <w:pPr>
              <w:spacing w:before="180" w:after="180" w:line="0" w:lineRule="atLeast"/>
              <w:ind w:left="644" w:hangingChars="230" w:hanging="644"/>
              <w:jc w:val="both"/>
              <w:rPr>
                <w:rFonts w:eastAsia="標楷體"/>
                <w:sz w:val="28"/>
                <w:szCs w:val="28"/>
              </w:rPr>
            </w:pPr>
            <w:r w:rsidRPr="0035538E">
              <w:rPr>
                <w:rFonts w:eastAsia="標楷體"/>
                <w:sz w:val="28"/>
                <w:szCs w:val="28"/>
              </w:rPr>
              <w:t>Q</w:t>
            </w:r>
            <w:r w:rsidR="006A27A3" w:rsidRPr="0035538E">
              <w:rPr>
                <w:rFonts w:eastAsia="標楷體"/>
                <w:sz w:val="28"/>
                <w:szCs w:val="28"/>
              </w:rPr>
              <w:t>6</w:t>
            </w:r>
            <w:r w:rsidRPr="0035538E">
              <w:rPr>
                <w:rFonts w:eastAsia="標楷體" w:hint="eastAsia"/>
                <w:sz w:val="28"/>
                <w:szCs w:val="28"/>
              </w:rPr>
              <w:t>：</w:t>
            </w:r>
            <w:r w:rsidR="00246D57" w:rsidRPr="0035538E">
              <w:rPr>
                <w:rFonts w:eastAsia="標楷體"/>
                <w:sz w:val="28"/>
                <w:szCs w:val="28"/>
              </w:rPr>
              <w:t>What happens if the foreign student</w:t>
            </w:r>
            <w:r w:rsidR="00BA7728" w:rsidRPr="0035538E">
              <w:rPr>
                <w:rFonts w:eastAsia="標楷體"/>
                <w:sz w:val="28"/>
                <w:szCs w:val="28"/>
              </w:rPr>
              <w:t xml:space="preserve"> applying for resident visa fails a medical examination requirement</w:t>
            </w:r>
            <w:r w:rsidR="00246D57" w:rsidRPr="0035538E">
              <w:rPr>
                <w:rFonts w:eastAsia="標楷體"/>
                <w:sz w:val="28"/>
                <w:szCs w:val="28"/>
              </w:rPr>
              <w:t>?</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1FCB38" w14:textId="43F388F7" w:rsidR="00B649FB" w:rsidRPr="0035538E" w:rsidRDefault="004A4D2C" w:rsidP="005132D3">
            <w:pPr>
              <w:spacing w:before="180" w:after="180" w:line="0" w:lineRule="atLeast"/>
              <w:jc w:val="center"/>
              <w:rPr>
                <w:rFonts w:eastAsia="標楷體"/>
                <w:sz w:val="28"/>
                <w:szCs w:val="28"/>
              </w:rPr>
            </w:pPr>
            <w:r w:rsidRPr="0035538E">
              <w:rPr>
                <w:rFonts w:eastAsia="標楷體"/>
                <w:sz w:val="28"/>
                <w:szCs w:val="28"/>
              </w:rPr>
              <w:t>8</w:t>
            </w:r>
          </w:p>
        </w:tc>
      </w:tr>
      <w:tr w:rsidR="009B7C6A" w:rsidRPr="0035538E" w14:paraId="70BB4EE9" w14:textId="77777777" w:rsidTr="00A220EE">
        <w:trPr>
          <w:trHeight w:val="2342"/>
        </w:trPr>
        <w:tc>
          <w:tcPr>
            <w:tcW w:w="84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815BF0" w14:textId="0F92E142" w:rsidR="00A220EE" w:rsidRPr="0035538E" w:rsidRDefault="00A220EE" w:rsidP="00A220EE">
            <w:pPr>
              <w:spacing w:before="180" w:after="180" w:line="0" w:lineRule="atLeast"/>
              <w:ind w:leftChars="-1" w:left="642" w:right="238" w:hangingChars="230" w:hanging="644"/>
              <w:jc w:val="both"/>
              <w:rPr>
                <w:rFonts w:eastAsia="標楷體"/>
                <w:color w:val="FF0000"/>
                <w:sz w:val="28"/>
                <w:szCs w:val="28"/>
              </w:rPr>
            </w:pPr>
            <w:r w:rsidRPr="0035538E">
              <w:rPr>
                <w:rFonts w:eastAsia="標楷體"/>
                <w:color w:val="FF0000"/>
                <w:sz w:val="28"/>
                <w:szCs w:val="28"/>
              </w:rPr>
              <w:t>Q7</w:t>
            </w:r>
            <w:r w:rsidRPr="0035538E">
              <w:rPr>
                <w:rFonts w:eastAsia="標楷體" w:hint="eastAsia"/>
                <w:color w:val="FF0000"/>
                <w:sz w:val="28"/>
                <w:szCs w:val="28"/>
              </w:rPr>
              <w:t>：外籍學生居留健康檢查總結果為「須進一步」檢查時，應該如何處理</w:t>
            </w:r>
            <w:r w:rsidRPr="0035538E">
              <w:rPr>
                <w:rFonts w:eastAsia="標楷體"/>
                <w:color w:val="FF0000"/>
                <w:sz w:val="28"/>
                <w:szCs w:val="28"/>
              </w:rPr>
              <w:t>?</w:t>
            </w:r>
            <w:r w:rsidR="004A4D2C" w:rsidRPr="0035538E">
              <w:rPr>
                <w:rFonts w:eastAsia="標楷體"/>
                <w:color w:val="FF0000"/>
                <w:sz w:val="28"/>
                <w:szCs w:val="28"/>
              </w:rPr>
              <w:t xml:space="preserve"> </w:t>
            </w:r>
            <w:r w:rsidR="004A4D2C" w:rsidRPr="0035538E">
              <w:rPr>
                <w:rFonts w:eastAsia="標楷體" w:hint="eastAsia"/>
                <w:color w:val="FF0000"/>
                <w:sz w:val="28"/>
                <w:szCs w:val="28"/>
              </w:rPr>
              <w:t>（新增）</w:t>
            </w:r>
          </w:p>
          <w:p w14:paraId="12CBCB2A" w14:textId="06DDC795" w:rsidR="009B7C6A" w:rsidRPr="0035538E" w:rsidRDefault="00A220EE" w:rsidP="00A220EE">
            <w:pPr>
              <w:spacing w:before="180" w:after="180" w:line="0" w:lineRule="atLeast"/>
              <w:ind w:left="644" w:hangingChars="230" w:hanging="644"/>
              <w:jc w:val="both"/>
              <w:rPr>
                <w:rFonts w:eastAsia="標楷體"/>
                <w:color w:val="FF0000"/>
                <w:sz w:val="28"/>
                <w:szCs w:val="28"/>
              </w:rPr>
            </w:pPr>
            <w:r w:rsidRPr="0035538E">
              <w:rPr>
                <w:rFonts w:eastAsia="標楷體"/>
                <w:color w:val="FF0000"/>
                <w:sz w:val="28"/>
                <w:szCs w:val="28"/>
              </w:rPr>
              <w:t>Q7</w:t>
            </w:r>
            <w:r w:rsidRPr="0035538E">
              <w:rPr>
                <w:rFonts w:eastAsia="標楷體" w:hint="eastAsia"/>
                <w:color w:val="FF0000"/>
                <w:sz w:val="28"/>
                <w:szCs w:val="28"/>
              </w:rPr>
              <w:t>：</w:t>
            </w:r>
            <w:r w:rsidRPr="0035538E">
              <w:rPr>
                <w:rFonts w:eastAsia="標楷體"/>
                <w:color w:val="FF0000"/>
                <w:sz w:val="28"/>
                <w:szCs w:val="28"/>
              </w:rPr>
              <w:t>What should foreign students</w:t>
            </w:r>
            <w:r w:rsidR="00E003B0" w:rsidRPr="0035538E">
              <w:rPr>
                <w:rFonts w:eastAsia="標楷體"/>
                <w:color w:val="FF0000"/>
                <w:sz w:val="28"/>
                <w:szCs w:val="28"/>
              </w:rPr>
              <w:t xml:space="preserve"> applying for a resident visa</w:t>
            </w:r>
            <w:r w:rsidRPr="0035538E">
              <w:rPr>
                <w:rFonts w:eastAsia="標楷體"/>
                <w:color w:val="FF0000"/>
                <w:sz w:val="28"/>
                <w:szCs w:val="28"/>
              </w:rPr>
              <w:t xml:space="preserve"> do if</w:t>
            </w:r>
            <w:r w:rsidR="00E003B0" w:rsidRPr="0035538E">
              <w:rPr>
                <w:rFonts w:eastAsia="標楷體"/>
                <w:color w:val="FF0000"/>
                <w:sz w:val="28"/>
                <w:szCs w:val="28"/>
              </w:rPr>
              <w:t xml:space="preserve"> the </w:t>
            </w:r>
            <w:r w:rsidR="00947994" w:rsidRPr="0035538E">
              <w:rPr>
                <w:rFonts w:eastAsia="標楷體"/>
                <w:color w:val="FF0000"/>
                <w:sz w:val="28"/>
                <w:szCs w:val="28"/>
              </w:rPr>
              <w:t>final</w:t>
            </w:r>
            <w:r w:rsidR="00E003B0" w:rsidRPr="0035538E">
              <w:rPr>
                <w:rFonts w:eastAsia="標楷體"/>
                <w:color w:val="FF0000"/>
                <w:sz w:val="28"/>
                <w:szCs w:val="28"/>
              </w:rPr>
              <w:t xml:space="preserve"> result of</w:t>
            </w:r>
            <w:r w:rsidRPr="0035538E">
              <w:rPr>
                <w:rFonts w:eastAsia="標楷體"/>
                <w:color w:val="FF0000"/>
                <w:sz w:val="28"/>
                <w:szCs w:val="28"/>
              </w:rPr>
              <w:t xml:space="preserve"> the</w:t>
            </w:r>
            <w:r w:rsidR="00E003B0" w:rsidRPr="0035538E">
              <w:rPr>
                <w:rFonts w:eastAsia="標楷體"/>
                <w:color w:val="FF0000"/>
                <w:sz w:val="28"/>
                <w:szCs w:val="28"/>
              </w:rPr>
              <w:t>ir medical examination</w:t>
            </w:r>
            <w:r w:rsidRPr="0035538E">
              <w:rPr>
                <w:rFonts w:eastAsia="標楷體"/>
                <w:color w:val="FF0000"/>
                <w:sz w:val="28"/>
                <w:szCs w:val="28"/>
              </w:rPr>
              <w:t xml:space="preserve"> is “Need further examinations”?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3DCBAC" w14:textId="089D7F07" w:rsidR="009B7C6A" w:rsidRPr="0035538E" w:rsidRDefault="004A4D2C" w:rsidP="005132D3">
            <w:pPr>
              <w:spacing w:before="180" w:after="180" w:line="0" w:lineRule="atLeast"/>
              <w:jc w:val="center"/>
              <w:rPr>
                <w:rFonts w:eastAsia="標楷體"/>
                <w:color w:val="FF0000"/>
                <w:sz w:val="28"/>
                <w:szCs w:val="28"/>
              </w:rPr>
            </w:pPr>
            <w:r w:rsidRPr="0035538E">
              <w:rPr>
                <w:rFonts w:eastAsia="標楷體"/>
                <w:color w:val="FF0000"/>
                <w:sz w:val="28"/>
                <w:szCs w:val="28"/>
              </w:rPr>
              <w:t>9</w:t>
            </w:r>
          </w:p>
        </w:tc>
      </w:tr>
      <w:tr w:rsidR="001355F5" w:rsidRPr="0035538E" w14:paraId="63886E41" w14:textId="77777777" w:rsidTr="00A220EE">
        <w:trPr>
          <w:trHeight w:val="2342"/>
        </w:trPr>
        <w:tc>
          <w:tcPr>
            <w:tcW w:w="84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DCE2D4" w14:textId="40FE0782" w:rsidR="00D572BD" w:rsidRPr="0035538E" w:rsidRDefault="00D572BD" w:rsidP="00FB2BD9">
            <w:pPr>
              <w:spacing w:before="180" w:after="180" w:line="0" w:lineRule="atLeast"/>
              <w:ind w:leftChars="-1" w:left="642" w:right="238" w:hangingChars="230" w:hanging="644"/>
              <w:jc w:val="both"/>
              <w:rPr>
                <w:rFonts w:eastAsia="標楷體"/>
                <w:sz w:val="28"/>
                <w:szCs w:val="28"/>
              </w:rPr>
            </w:pPr>
            <w:r w:rsidRPr="0035538E">
              <w:rPr>
                <w:rFonts w:eastAsia="標楷體"/>
                <w:sz w:val="28"/>
                <w:szCs w:val="28"/>
              </w:rPr>
              <w:t>Q</w:t>
            </w:r>
            <w:r w:rsidR="004A4D2C" w:rsidRPr="0035538E">
              <w:rPr>
                <w:rFonts w:eastAsia="標楷體"/>
                <w:sz w:val="28"/>
                <w:szCs w:val="28"/>
              </w:rPr>
              <w:t>8</w:t>
            </w:r>
            <w:r w:rsidRPr="0035538E">
              <w:rPr>
                <w:rFonts w:eastAsia="標楷體" w:hint="eastAsia"/>
                <w:sz w:val="28"/>
                <w:szCs w:val="28"/>
              </w:rPr>
              <w:t>：</w:t>
            </w:r>
            <w:r w:rsidR="00D33D12" w:rsidRPr="0035538E">
              <w:rPr>
                <w:rFonts w:eastAsia="標楷體" w:hint="eastAsia"/>
                <w:sz w:val="28"/>
                <w:szCs w:val="28"/>
              </w:rPr>
              <w:t>外交部駐外館（處）等機關核發外籍學生居留簽證時，如何認定健檢報告是否為合格</w:t>
            </w:r>
            <w:r w:rsidR="002A7C0C" w:rsidRPr="0035538E">
              <w:rPr>
                <w:rFonts w:eastAsia="標楷體" w:hint="eastAsia"/>
                <w:sz w:val="28"/>
                <w:szCs w:val="28"/>
              </w:rPr>
              <w:t>？</w:t>
            </w:r>
          </w:p>
          <w:p w14:paraId="46077C44" w14:textId="0B365E71" w:rsidR="00B11A2B" w:rsidRPr="0035538E" w:rsidRDefault="004E173D" w:rsidP="00247963">
            <w:pPr>
              <w:spacing w:before="180" w:after="180" w:line="0" w:lineRule="atLeast"/>
              <w:ind w:left="644" w:hangingChars="230" w:hanging="644"/>
              <w:jc w:val="both"/>
              <w:rPr>
                <w:rFonts w:eastAsia="標楷體"/>
                <w:sz w:val="28"/>
                <w:szCs w:val="28"/>
              </w:rPr>
            </w:pPr>
            <w:r w:rsidRPr="0035538E">
              <w:rPr>
                <w:rFonts w:eastAsia="標楷體"/>
                <w:sz w:val="28"/>
                <w:szCs w:val="28"/>
              </w:rPr>
              <w:t>Q</w:t>
            </w:r>
            <w:r w:rsidR="004A4D2C" w:rsidRPr="0035538E">
              <w:rPr>
                <w:rFonts w:eastAsia="標楷體"/>
                <w:sz w:val="28"/>
                <w:szCs w:val="28"/>
              </w:rPr>
              <w:t>8</w:t>
            </w:r>
            <w:r w:rsidRPr="0035538E">
              <w:rPr>
                <w:rFonts w:eastAsia="標楷體" w:hint="eastAsia"/>
                <w:sz w:val="28"/>
                <w:szCs w:val="28"/>
              </w:rPr>
              <w:t>：</w:t>
            </w:r>
            <w:r w:rsidR="00246D57" w:rsidRPr="0035538E">
              <w:rPr>
                <w:rFonts w:eastAsia="標楷體"/>
                <w:sz w:val="28"/>
                <w:szCs w:val="28"/>
              </w:rPr>
              <w:t xml:space="preserve">When issuing resident visas to foreign students, how do the </w:t>
            </w:r>
            <w:r w:rsidR="00007205" w:rsidRPr="0035538E">
              <w:rPr>
                <w:rFonts w:eastAsia="標楷體"/>
                <w:sz w:val="28"/>
                <w:szCs w:val="28"/>
              </w:rPr>
              <w:t>Ministry of Foreign Affair’s embassies and missions</w:t>
            </w:r>
            <w:r w:rsidR="00246D57" w:rsidRPr="0035538E">
              <w:rPr>
                <w:rFonts w:eastAsia="標楷體"/>
                <w:sz w:val="28"/>
                <w:szCs w:val="28"/>
              </w:rPr>
              <w:t xml:space="preserve"> </w:t>
            </w:r>
            <w:r w:rsidR="00C71D2C" w:rsidRPr="0035538E">
              <w:rPr>
                <w:rFonts w:eastAsia="標楷體"/>
                <w:sz w:val="28"/>
                <w:szCs w:val="28"/>
              </w:rPr>
              <w:t xml:space="preserve">abroad </w:t>
            </w:r>
            <w:r w:rsidR="00246D57" w:rsidRPr="0035538E">
              <w:rPr>
                <w:rFonts w:eastAsia="標楷體"/>
                <w:sz w:val="28"/>
                <w:szCs w:val="28"/>
              </w:rPr>
              <w:t>verify the</w:t>
            </w:r>
            <w:r w:rsidRPr="0035538E">
              <w:rPr>
                <w:rFonts w:eastAsia="標楷體"/>
                <w:sz w:val="28"/>
                <w:szCs w:val="28"/>
              </w:rPr>
              <w:t xml:space="preserve"> </w:t>
            </w:r>
            <w:r w:rsidR="00246D57" w:rsidRPr="0035538E">
              <w:rPr>
                <w:rFonts w:eastAsia="標楷體"/>
                <w:sz w:val="28"/>
                <w:szCs w:val="28"/>
              </w:rPr>
              <w:t xml:space="preserve">validity of the </w:t>
            </w:r>
            <w:r w:rsidR="00C71D2C" w:rsidRPr="0035538E">
              <w:rPr>
                <w:rFonts w:eastAsia="標楷體"/>
                <w:sz w:val="28"/>
                <w:szCs w:val="28"/>
              </w:rPr>
              <w:t>medical examination</w:t>
            </w:r>
            <w:r w:rsidR="00246D57" w:rsidRPr="0035538E">
              <w:rPr>
                <w:rFonts w:eastAsia="標楷體"/>
                <w:sz w:val="28"/>
                <w:szCs w:val="28"/>
              </w:rPr>
              <w:t xml:space="preserve"> report?</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3710B3" w14:textId="2FA273FE" w:rsidR="00D572BD" w:rsidRPr="0035538E" w:rsidRDefault="004A4D2C" w:rsidP="005132D3">
            <w:pPr>
              <w:spacing w:before="180" w:after="180" w:line="0" w:lineRule="atLeast"/>
              <w:jc w:val="center"/>
              <w:rPr>
                <w:rFonts w:eastAsia="標楷體"/>
                <w:sz w:val="28"/>
                <w:szCs w:val="28"/>
              </w:rPr>
            </w:pPr>
            <w:r w:rsidRPr="0035538E">
              <w:rPr>
                <w:rFonts w:eastAsia="標楷體"/>
                <w:sz w:val="28"/>
                <w:szCs w:val="28"/>
              </w:rPr>
              <w:t>10</w:t>
            </w:r>
          </w:p>
        </w:tc>
      </w:tr>
      <w:tr w:rsidR="001355F5" w:rsidRPr="0035538E" w14:paraId="74EC1DC7" w14:textId="77777777" w:rsidTr="00A220EE">
        <w:trPr>
          <w:trHeight w:val="2342"/>
        </w:trPr>
        <w:tc>
          <w:tcPr>
            <w:tcW w:w="84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945C92" w14:textId="6E62B093" w:rsidR="00247963" w:rsidRPr="0035538E" w:rsidRDefault="00247963" w:rsidP="00247963">
            <w:pPr>
              <w:spacing w:before="180" w:after="180" w:line="0" w:lineRule="atLeast"/>
              <w:ind w:leftChars="-1" w:left="642" w:right="238" w:hangingChars="230" w:hanging="644"/>
              <w:jc w:val="both"/>
              <w:rPr>
                <w:rFonts w:eastAsia="標楷體"/>
                <w:sz w:val="28"/>
                <w:szCs w:val="28"/>
              </w:rPr>
            </w:pPr>
            <w:r w:rsidRPr="0035538E">
              <w:rPr>
                <w:rFonts w:eastAsia="標楷體"/>
                <w:sz w:val="28"/>
                <w:szCs w:val="28"/>
              </w:rPr>
              <w:t>Q</w:t>
            </w:r>
            <w:r w:rsidR="004A4D2C" w:rsidRPr="0035538E">
              <w:rPr>
                <w:rFonts w:eastAsia="標楷體"/>
                <w:sz w:val="28"/>
                <w:szCs w:val="28"/>
              </w:rPr>
              <w:t>9</w:t>
            </w:r>
            <w:r w:rsidRPr="0035538E">
              <w:rPr>
                <w:rFonts w:eastAsia="標楷體" w:hint="eastAsia"/>
                <w:sz w:val="28"/>
                <w:szCs w:val="28"/>
              </w:rPr>
              <w:t>：健康檢查之梅毒血清檢查可使用哪些檢驗方法</w:t>
            </w:r>
            <w:r w:rsidRPr="0035538E">
              <w:rPr>
                <w:rFonts w:eastAsia="標楷體"/>
                <w:sz w:val="28"/>
                <w:szCs w:val="28"/>
              </w:rPr>
              <w:t>?</w:t>
            </w:r>
          </w:p>
          <w:p w14:paraId="5C825E1A" w14:textId="053E4712" w:rsidR="00247963" w:rsidRPr="0035538E" w:rsidRDefault="00247963" w:rsidP="00247963">
            <w:pPr>
              <w:spacing w:before="180" w:after="180" w:line="0" w:lineRule="atLeast"/>
              <w:ind w:leftChars="-1" w:left="642" w:right="238" w:hangingChars="230" w:hanging="644"/>
              <w:jc w:val="both"/>
              <w:rPr>
                <w:rFonts w:eastAsia="標楷體"/>
                <w:sz w:val="28"/>
                <w:szCs w:val="28"/>
              </w:rPr>
            </w:pPr>
            <w:r w:rsidRPr="0035538E">
              <w:rPr>
                <w:rFonts w:eastAsia="標楷體"/>
                <w:sz w:val="28"/>
                <w:szCs w:val="28"/>
              </w:rPr>
              <w:t>Q</w:t>
            </w:r>
            <w:r w:rsidR="004A4D2C" w:rsidRPr="0035538E">
              <w:rPr>
                <w:rFonts w:eastAsia="標楷體"/>
                <w:sz w:val="28"/>
                <w:szCs w:val="28"/>
              </w:rPr>
              <w:t>9</w:t>
            </w:r>
            <w:r w:rsidRPr="0035538E">
              <w:rPr>
                <w:rFonts w:eastAsia="標楷體" w:hint="eastAsia"/>
                <w:sz w:val="28"/>
                <w:szCs w:val="28"/>
              </w:rPr>
              <w:t>：</w:t>
            </w:r>
            <w:r w:rsidRPr="0035538E">
              <w:rPr>
                <w:rFonts w:eastAsia="標楷體"/>
                <w:sz w:val="28"/>
                <w:szCs w:val="28"/>
              </w:rPr>
              <w:t xml:space="preserve">What </w:t>
            </w:r>
            <w:r w:rsidR="006C1264" w:rsidRPr="0035538E">
              <w:rPr>
                <w:rFonts w:eastAsia="標楷體"/>
                <w:sz w:val="28"/>
                <w:szCs w:val="28"/>
              </w:rPr>
              <w:t xml:space="preserve">are the accepted </w:t>
            </w:r>
            <w:r w:rsidRPr="0035538E">
              <w:rPr>
                <w:rFonts w:eastAsia="標楷體"/>
                <w:sz w:val="28"/>
                <w:szCs w:val="28"/>
              </w:rPr>
              <w:t>serological test</w:t>
            </w:r>
            <w:r w:rsidR="006C1264" w:rsidRPr="0035538E">
              <w:rPr>
                <w:rFonts w:eastAsia="標楷體"/>
                <w:sz w:val="28"/>
                <w:szCs w:val="28"/>
              </w:rPr>
              <w:t>ing methods</w:t>
            </w:r>
            <w:r w:rsidRPr="0035538E">
              <w:rPr>
                <w:rFonts w:eastAsia="標楷體"/>
                <w:sz w:val="28"/>
                <w:szCs w:val="28"/>
              </w:rPr>
              <w:t xml:space="preserve"> </w:t>
            </w:r>
            <w:r w:rsidR="006C1264" w:rsidRPr="0035538E">
              <w:rPr>
                <w:rFonts w:eastAsia="標楷體"/>
                <w:sz w:val="28"/>
                <w:szCs w:val="28"/>
              </w:rPr>
              <w:t>for syphilis</w:t>
            </w:r>
            <w:r w:rsidR="006C1264" w:rsidRPr="0035538E" w:rsidDel="003E1AA9">
              <w:rPr>
                <w:rFonts w:eastAsia="標楷體"/>
                <w:sz w:val="28"/>
                <w:szCs w:val="28"/>
              </w:rPr>
              <w:t xml:space="preserve"> </w:t>
            </w:r>
            <w:r w:rsidRPr="0035538E">
              <w:rPr>
                <w:rFonts w:eastAsia="標楷體"/>
                <w:sz w:val="28"/>
                <w:szCs w:val="28"/>
              </w:rPr>
              <w:t xml:space="preserve">in </w:t>
            </w:r>
            <w:r w:rsidR="00B3371F" w:rsidRPr="002657BB">
              <w:rPr>
                <w:rFonts w:eastAsia="標楷體"/>
                <w:color w:val="FF0000"/>
                <w:sz w:val="28"/>
                <w:szCs w:val="28"/>
              </w:rPr>
              <w:t>th</w:t>
            </w:r>
            <w:r w:rsidR="006E1C11" w:rsidRPr="002657BB">
              <w:rPr>
                <w:rFonts w:eastAsia="標楷體"/>
                <w:color w:val="FF0000"/>
                <w:sz w:val="28"/>
                <w:szCs w:val="28"/>
              </w:rPr>
              <w:t>is</w:t>
            </w:r>
            <w:r w:rsidR="00B3371F" w:rsidRPr="0035538E">
              <w:rPr>
                <w:rFonts w:eastAsia="標楷體"/>
                <w:sz w:val="28"/>
                <w:szCs w:val="28"/>
              </w:rPr>
              <w:t xml:space="preserve"> </w:t>
            </w:r>
            <w:r w:rsidRPr="0035538E">
              <w:rPr>
                <w:rFonts w:eastAsia="標楷體"/>
                <w:sz w:val="28"/>
                <w:szCs w:val="28"/>
              </w:rPr>
              <w:t>medical examination?</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61043C" w14:textId="413929E6" w:rsidR="00247963" w:rsidRPr="0035538E" w:rsidRDefault="00EE76AD" w:rsidP="005132D3">
            <w:pPr>
              <w:spacing w:before="180" w:after="180" w:line="0" w:lineRule="atLeast"/>
              <w:jc w:val="center"/>
              <w:rPr>
                <w:rFonts w:eastAsia="標楷體"/>
                <w:sz w:val="28"/>
                <w:szCs w:val="28"/>
              </w:rPr>
            </w:pPr>
            <w:r w:rsidRPr="0035538E">
              <w:rPr>
                <w:rFonts w:eastAsia="標楷體"/>
                <w:sz w:val="28"/>
                <w:szCs w:val="28"/>
              </w:rPr>
              <w:t>12</w:t>
            </w:r>
          </w:p>
        </w:tc>
      </w:tr>
      <w:tr w:rsidR="00564ACB" w:rsidRPr="0035538E" w14:paraId="6FC29F25" w14:textId="77777777" w:rsidTr="00A220EE">
        <w:trPr>
          <w:trHeight w:val="2342"/>
        </w:trPr>
        <w:tc>
          <w:tcPr>
            <w:tcW w:w="84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2168B1" w14:textId="5295998F" w:rsidR="00564ACB" w:rsidRPr="0035538E" w:rsidRDefault="00564ACB" w:rsidP="00564ACB">
            <w:pPr>
              <w:spacing w:before="180" w:after="180" w:line="0" w:lineRule="atLeast"/>
              <w:ind w:leftChars="-1" w:left="642" w:right="238" w:hangingChars="230" w:hanging="644"/>
              <w:jc w:val="both"/>
              <w:rPr>
                <w:rFonts w:eastAsia="標楷體"/>
                <w:color w:val="FF0000"/>
                <w:sz w:val="28"/>
                <w:szCs w:val="28"/>
              </w:rPr>
            </w:pPr>
            <w:r w:rsidRPr="0035538E">
              <w:rPr>
                <w:rFonts w:eastAsia="標楷體"/>
                <w:color w:val="FF0000"/>
                <w:sz w:val="28"/>
                <w:szCs w:val="28"/>
              </w:rPr>
              <w:lastRenderedPageBreak/>
              <w:t>Q</w:t>
            </w:r>
            <w:r w:rsidR="004A4D2C" w:rsidRPr="0035538E">
              <w:rPr>
                <w:rFonts w:eastAsia="標楷體"/>
                <w:color w:val="FF0000"/>
                <w:sz w:val="28"/>
                <w:szCs w:val="28"/>
              </w:rPr>
              <w:t>10</w:t>
            </w:r>
            <w:r w:rsidRPr="0035538E">
              <w:rPr>
                <w:rFonts w:eastAsia="標楷體" w:hint="eastAsia"/>
                <w:color w:val="FF0000"/>
                <w:sz w:val="28"/>
                <w:szCs w:val="28"/>
              </w:rPr>
              <w:t>：健康檢查之肺結核檢查可使用哪些檢驗方法</w:t>
            </w:r>
            <w:r w:rsidRPr="0035538E">
              <w:rPr>
                <w:rFonts w:eastAsia="標楷體"/>
                <w:color w:val="FF0000"/>
                <w:sz w:val="28"/>
                <w:szCs w:val="28"/>
              </w:rPr>
              <w:t>?</w:t>
            </w:r>
            <w:r w:rsidR="00021D57" w:rsidRPr="0035538E">
              <w:rPr>
                <w:rFonts w:eastAsia="標楷體" w:hint="eastAsia"/>
                <w:color w:val="FF0000"/>
                <w:sz w:val="28"/>
                <w:szCs w:val="28"/>
              </w:rPr>
              <w:t>（新增）</w:t>
            </w:r>
          </w:p>
          <w:p w14:paraId="436C9C47" w14:textId="6F8E02FB" w:rsidR="00564ACB" w:rsidRPr="002657BB" w:rsidRDefault="00564ACB" w:rsidP="004A4D2C">
            <w:pPr>
              <w:spacing w:before="180" w:after="180" w:line="0" w:lineRule="atLeast"/>
              <w:ind w:leftChars="-1" w:left="743" w:right="238" w:hangingChars="266" w:hanging="745"/>
              <w:jc w:val="both"/>
              <w:rPr>
                <w:rFonts w:eastAsia="標楷體"/>
                <w:color w:val="FF0000"/>
                <w:sz w:val="28"/>
                <w:szCs w:val="28"/>
              </w:rPr>
            </w:pPr>
            <w:r w:rsidRPr="0035538E">
              <w:rPr>
                <w:rFonts w:eastAsia="標楷體"/>
                <w:color w:val="FF0000"/>
                <w:sz w:val="28"/>
                <w:szCs w:val="28"/>
              </w:rPr>
              <w:t>Q</w:t>
            </w:r>
            <w:r w:rsidR="004A4D2C" w:rsidRPr="0035538E">
              <w:rPr>
                <w:rFonts w:eastAsia="標楷體"/>
                <w:color w:val="FF0000"/>
                <w:sz w:val="28"/>
                <w:szCs w:val="28"/>
              </w:rPr>
              <w:t>10</w:t>
            </w:r>
            <w:r w:rsidRPr="0035538E">
              <w:rPr>
                <w:rFonts w:eastAsia="標楷體" w:hint="eastAsia"/>
                <w:color w:val="FF0000"/>
                <w:sz w:val="28"/>
                <w:szCs w:val="28"/>
              </w:rPr>
              <w:t>：</w:t>
            </w:r>
            <w:r w:rsidRPr="0035538E">
              <w:rPr>
                <w:rFonts w:eastAsia="標楷體"/>
                <w:color w:val="FF0000"/>
                <w:sz w:val="28"/>
                <w:szCs w:val="28"/>
              </w:rPr>
              <w:t xml:space="preserve">What </w:t>
            </w:r>
            <w:r w:rsidR="00B3371F" w:rsidRPr="0035538E">
              <w:rPr>
                <w:rFonts w:eastAsia="標楷體"/>
                <w:color w:val="FF0000"/>
                <w:sz w:val="28"/>
                <w:szCs w:val="28"/>
              </w:rPr>
              <w:t xml:space="preserve">are the accepted </w:t>
            </w:r>
            <w:r w:rsidRPr="0035538E">
              <w:rPr>
                <w:rFonts w:eastAsia="標楷體"/>
                <w:color w:val="FF0000"/>
                <w:sz w:val="28"/>
                <w:szCs w:val="28"/>
              </w:rPr>
              <w:t>testing methods for tuberculosis screening in th</w:t>
            </w:r>
            <w:r w:rsidR="006E1C11" w:rsidRPr="0035538E">
              <w:rPr>
                <w:rFonts w:eastAsia="標楷體"/>
                <w:color w:val="FF0000"/>
                <w:sz w:val="28"/>
                <w:szCs w:val="28"/>
              </w:rPr>
              <w:t>is</w:t>
            </w:r>
            <w:r w:rsidRPr="0035538E">
              <w:rPr>
                <w:rFonts w:eastAsia="標楷體"/>
                <w:color w:val="FF0000"/>
                <w:sz w:val="28"/>
                <w:szCs w:val="28"/>
              </w:rPr>
              <w:t xml:space="preserve"> </w:t>
            </w:r>
            <w:r w:rsidR="00B3371F" w:rsidRPr="0035538E">
              <w:rPr>
                <w:rFonts w:eastAsia="標楷體"/>
                <w:color w:val="FF0000"/>
                <w:sz w:val="28"/>
                <w:szCs w:val="28"/>
              </w:rPr>
              <w:t xml:space="preserve">medical </w:t>
            </w:r>
            <w:r w:rsidRPr="0035538E">
              <w:rPr>
                <w:rFonts w:eastAsia="標楷體"/>
                <w:color w:val="FF0000"/>
                <w:sz w:val="28"/>
                <w:szCs w:val="28"/>
              </w:rPr>
              <w:t>examination?</w:t>
            </w:r>
            <w:r w:rsidR="00021D57" w:rsidRPr="0035538E" w:rsidDel="00021D57">
              <w:rPr>
                <w:rFonts w:eastAsia="標楷體"/>
                <w:color w:val="FF0000"/>
                <w:sz w:val="28"/>
                <w:szCs w:val="28"/>
              </w:rPr>
              <w:t xml:space="preserve"> </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B41627" w14:textId="00E54121" w:rsidR="00564ACB" w:rsidRPr="002657BB" w:rsidRDefault="00564ACB" w:rsidP="005132D3">
            <w:pPr>
              <w:spacing w:before="180" w:after="180" w:line="0" w:lineRule="atLeast"/>
              <w:jc w:val="center"/>
              <w:rPr>
                <w:rFonts w:eastAsia="標楷體"/>
                <w:color w:val="FF0000"/>
                <w:sz w:val="28"/>
                <w:szCs w:val="28"/>
              </w:rPr>
            </w:pPr>
            <w:r w:rsidRPr="0035538E">
              <w:rPr>
                <w:rFonts w:eastAsia="標楷體"/>
                <w:color w:val="FF0000"/>
                <w:sz w:val="28"/>
                <w:szCs w:val="28"/>
              </w:rPr>
              <w:t>1</w:t>
            </w:r>
            <w:r w:rsidR="004A4D2C" w:rsidRPr="0035538E">
              <w:rPr>
                <w:rFonts w:eastAsia="標楷體"/>
                <w:color w:val="FF0000"/>
                <w:sz w:val="28"/>
                <w:szCs w:val="28"/>
              </w:rPr>
              <w:t>4</w:t>
            </w:r>
          </w:p>
        </w:tc>
      </w:tr>
      <w:tr w:rsidR="00A220EE" w:rsidRPr="0035538E" w14:paraId="7B725673" w14:textId="77777777" w:rsidTr="00A220EE">
        <w:trPr>
          <w:trHeight w:val="2342"/>
        </w:trPr>
        <w:tc>
          <w:tcPr>
            <w:tcW w:w="84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DC77E5" w14:textId="77777777" w:rsidR="00A220EE" w:rsidRPr="0035538E" w:rsidRDefault="00A220EE" w:rsidP="00A220EE">
            <w:pPr>
              <w:spacing w:before="180" w:after="180" w:line="0" w:lineRule="atLeast"/>
              <w:ind w:leftChars="-1" w:right="238" w:hanging="2"/>
              <w:jc w:val="both"/>
              <w:rPr>
                <w:rFonts w:eastAsia="標楷體"/>
                <w:color w:val="FF0000"/>
                <w:sz w:val="28"/>
                <w:szCs w:val="28"/>
              </w:rPr>
            </w:pPr>
            <w:r w:rsidRPr="0035538E">
              <w:rPr>
                <w:rFonts w:eastAsia="標楷體" w:hint="eastAsia"/>
                <w:color w:val="FF0000"/>
                <w:sz w:val="28"/>
                <w:szCs w:val="28"/>
              </w:rPr>
              <w:t>居留或定居健康檢查項目表附錄三、免驗腸內寄生蟲糞便檢查之國家</w:t>
            </w:r>
            <w:r w:rsidRPr="0035538E">
              <w:rPr>
                <w:rFonts w:eastAsia="標楷體"/>
                <w:color w:val="FF0000"/>
                <w:sz w:val="28"/>
                <w:szCs w:val="28"/>
              </w:rPr>
              <w:t>/</w:t>
            </w:r>
            <w:r w:rsidRPr="0035538E">
              <w:rPr>
                <w:rFonts w:eastAsia="標楷體" w:hint="eastAsia"/>
                <w:color w:val="FF0000"/>
                <w:sz w:val="28"/>
                <w:szCs w:val="28"/>
              </w:rPr>
              <w:t>地區表</w:t>
            </w:r>
            <w:r w:rsidR="004A4D2C" w:rsidRPr="0035538E">
              <w:rPr>
                <w:rFonts w:eastAsia="標楷體" w:hint="eastAsia"/>
                <w:color w:val="FF0000"/>
                <w:sz w:val="28"/>
                <w:szCs w:val="28"/>
              </w:rPr>
              <w:t>（新增）</w:t>
            </w:r>
          </w:p>
          <w:p w14:paraId="2A8CF997" w14:textId="56A1DF12" w:rsidR="000A1146" w:rsidRPr="0035538E" w:rsidRDefault="000A1146" w:rsidP="00A220EE">
            <w:pPr>
              <w:spacing w:before="180" w:after="180" w:line="0" w:lineRule="atLeast"/>
              <w:ind w:leftChars="-1" w:right="238" w:hanging="2"/>
              <w:jc w:val="both"/>
              <w:rPr>
                <w:rFonts w:eastAsia="標楷體"/>
                <w:color w:val="FF0000"/>
                <w:sz w:val="28"/>
                <w:szCs w:val="28"/>
              </w:rPr>
            </w:pPr>
            <w:r w:rsidRPr="0035538E">
              <w:rPr>
                <w:rFonts w:eastAsia="標楷體"/>
                <w:color w:val="FF0000"/>
                <w:sz w:val="28"/>
                <w:szCs w:val="28"/>
              </w:rPr>
              <w:t>Appendix 3 List of countries/areas not required to undergo stool examination for parasites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4FDA30" w14:textId="2DD47549" w:rsidR="00A220EE" w:rsidRPr="0035538E" w:rsidRDefault="004A4D2C" w:rsidP="00A220EE">
            <w:pPr>
              <w:spacing w:before="180" w:after="180" w:line="0" w:lineRule="atLeast"/>
              <w:jc w:val="center"/>
              <w:rPr>
                <w:rFonts w:eastAsia="標楷體"/>
                <w:color w:val="FF0000"/>
                <w:sz w:val="28"/>
                <w:szCs w:val="28"/>
              </w:rPr>
            </w:pPr>
            <w:r w:rsidRPr="0035538E">
              <w:rPr>
                <w:rFonts w:eastAsia="標楷體"/>
                <w:color w:val="FF0000"/>
                <w:sz w:val="28"/>
                <w:szCs w:val="28"/>
              </w:rPr>
              <w:t>15</w:t>
            </w:r>
          </w:p>
        </w:tc>
      </w:tr>
      <w:tr w:rsidR="00A220EE" w:rsidRPr="0035538E" w14:paraId="36CF15A2" w14:textId="77777777" w:rsidTr="00A220EE">
        <w:trPr>
          <w:trHeight w:val="2342"/>
        </w:trPr>
        <w:tc>
          <w:tcPr>
            <w:tcW w:w="84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519BE8" w14:textId="77777777" w:rsidR="00A220EE" w:rsidRPr="0035538E" w:rsidRDefault="00A220EE" w:rsidP="00A220EE">
            <w:pPr>
              <w:spacing w:before="180" w:after="180" w:line="0" w:lineRule="atLeast"/>
              <w:ind w:leftChars="-1" w:right="238" w:hanging="2"/>
              <w:jc w:val="both"/>
              <w:rPr>
                <w:rFonts w:eastAsia="標楷體"/>
                <w:color w:val="FF0000"/>
                <w:sz w:val="28"/>
                <w:szCs w:val="28"/>
              </w:rPr>
            </w:pPr>
            <w:r w:rsidRPr="0035538E">
              <w:rPr>
                <w:rFonts w:eastAsia="標楷體" w:hint="eastAsia"/>
                <w:color w:val="FF0000"/>
                <w:sz w:val="28"/>
                <w:szCs w:val="28"/>
              </w:rPr>
              <w:t>居留或定居健康檢查項目表附錄四、免驗漢生病檢查之國家</w:t>
            </w:r>
            <w:r w:rsidRPr="0035538E">
              <w:rPr>
                <w:rFonts w:eastAsia="標楷體"/>
                <w:color w:val="FF0000"/>
                <w:sz w:val="28"/>
                <w:szCs w:val="28"/>
              </w:rPr>
              <w:t>/</w:t>
            </w:r>
            <w:r w:rsidRPr="0035538E">
              <w:rPr>
                <w:rFonts w:eastAsia="標楷體" w:hint="eastAsia"/>
                <w:color w:val="FF0000"/>
                <w:sz w:val="28"/>
                <w:szCs w:val="28"/>
              </w:rPr>
              <w:t>地區表</w:t>
            </w:r>
            <w:r w:rsidR="004A4D2C" w:rsidRPr="0035538E">
              <w:rPr>
                <w:rFonts w:eastAsia="標楷體" w:hint="eastAsia"/>
                <w:color w:val="FF0000"/>
                <w:sz w:val="28"/>
                <w:szCs w:val="28"/>
              </w:rPr>
              <w:t>（新增）</w:t>
            </w:r>
          </w:p>
          <w:p w14:paraId="09D6E302" w14:textId="77777777" w:rsidR="000A1146" w:rsidRPr="002657BB" w:rsidRDefault="000A1146" w:rsidP="002657BB">
            <w:pPr>
              <w:spacing w:before="180" w:after="180" w:line="0" w:lineRule="atLeast"/>
              <w:ind w:leftChars="-1" w:right="238" w:hanging="2"/>
              <w:jc w:val="both"/>
              <w:rPr>
                <w:rFonts w:eastAsia="標楷體"/>
                <w:color w:val="FF0000"/>
                <w:sz w:val="28"/>
                <w:szCs w:val="28"/>
              </w:rPr>
            </w:pPr>
            <w:r w:rsidRPr="002657BB">
              <w:rPr>
                <w:rFonts w:eastAsia="標楷體"/>
                <w:color w:val="FF0000"/>
                <w:sz w:val="28"/>
                <w:szCs w:val="28"/>
              </w:rPr>
              <w:t>Appendix 4 List of countries/areas not required to undergo examination for Hansen’s disease</w:t>
            </w:r>
          </w:p>
          <w:p w14:paraId="173F73F5" w14:textId="5C04EEFF" w:rsidR="000A1146" w:rsidRPr="0035538E" w:rsidRDefault="000A1146" w:rsidP="00A220EE">
            <w:pPr>
              <w:spacing w:before="180" w:after="180" w:line="0" w:lineRule="atLeast"/>
              <w:ind w:leftChars="-1" w:right="238" w:hanging="2"/>
              <w:jc w:val="both"/>
              <w:rPr>
                <w:rFonts w:eastAsia="標楷體"/>
                <w:color w:val="FF0000"/>
                <w:sz w:val="28"/>
                <w:szCs w:val="28"/>
              </w:rPr>
            </w:pP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502CAE" w14:textId="198A7583" w:rsidR="00A220EE" w:rsidRPr="0035538E" w:rsidRDefault="004A4D2C" w:rsidP="00A220EE">
            <w:pPr>
              <w:spacing w:before="180" w:after="180" w:line="0" w:lineRule="atLeast"/>
              <w:jc w:val="center"/>
              <w:rPr>
                <w:rFonts w:eastAsia="標楷體"/>
                <w:color w:val="FF0000"/>
                <w:sz w:val="28"/>
                <w:szCs w:val="28"/>
              </w:rPr>
            </w:pPr>
            <w:r w:rsidRPr="0035538E">
              <w:rPr>
                <w:rFonts w:eastAsia="標楷體"/>
                <w:color w:val="FF0000"/>
                <w:sz w:val="28"/>
                <w:szCs w:val="28"/>
              </w:rPr>
              <w:t>17</w:t>
            </w:r>
          </w:p>
        </w:tc>
      </w:tr>
    </w:tbl>
    <w:p w14:paraId="03FA9B8B" w14:textId="77777777" w:rsidR="007E14A6" w:rsidRPr="0035538E" w:rsidRDefault="00774A67" w:rsidP="00564ACB">
      <w:pPr>
        <w:autoSpaceDE w:val="0"/>
        <w:spacing w:beforeLines="50" w:before="197" w:afterLines="50" w:after="197" w:line="0" w:lineRule="atLeast"/>
        <w:jc w:val="center"/>
        <w:rPr>
          <w:rFonts w:eastAsia="標楷體"/>
          <w:b/>
          <w:bCs/>
          <w:sz w:val="36"/>
          <w:szCs w:val="36"/>
          <w:u w:val="single"/>
        </w:rPr>
      </w:pPr>
      <w:r w:rsidRPr="0035538E">
        <w:rPr>
          <w:rFonts w:eastAsia="標楷體"/>
          <w:b/>
          <w:bCs/>
          <w:sz w:val="36"/>
          <w:szCs w:val="36"/>
          <w:u w:val="single"/>
        </w:rPr>
        <w:br w:type="page"/>
      </w:r>
      <w:r w:rsidR="00165C08" w:rsidRPr="0035538E">
        <w:rPr>
          <w:rFonts w:eastAsia="標楷體" w:hint="eastAsia"/>
          <w:b/>
          <w:bCs/>
          <w:sz w:val="36"/>
          <w:szCs w:val="36"/>
          <w:u w:val="single"/>
        </w:rPr>
        <w:lastRenderedPageBreak/>
        <w:t>外</w:t>
      </w:r>
      <w:r w:rsidR="008D63D2" w:rsidRPr="0035538E">
        <w:rPr>
          <w:rFonts w:eastAsia="標楷體" w:hint="eastAsia"/>
          <w:b/>
          <w:bCs/>
          <w:sz w:val="36"/>
          <w:szCs w:val="36"/>
          <w:u w:val="single"/>
        </w:rPr>
        <w:t>籍學</w:t>
      </w:r>
      <w:r w:rsidR="00165C08" w:rsidRPr="0035538E">
        <w:rPr>
          <w:rFonts w:eastAsia="標楷體" w:hint="eastAsia"/>
          <w:b/>
          <w:bCs/>
          <w:sz w:val="36"/>
          <w:szCs w:val="36"/>
          <w:u w:val="single"/>
        </w:rPr>
        <w:t>生居留</w:t>
      </w:r>
      <w:r w:rsidR="007872B8" w:rsidRPr="0035538E">
        <w:rPr>
          <w:rFonts w:eastAsia="標楷體" w:hint="eastAsia"/>
          <w:b/>
          <w:bCs/>
          <w:sz w:val="36"/>
          <w:szCs w:val="36"/>
          <w:u w:val="single"/>
        </w:rPr>
        <w:t>健康檢查問答輯</w:t>
      </w:r>
    </w:p>
    <w:p w14:paraId="402DD480" w14:textId="4EB89EDC" w:rsidR="00246D57" w:rsidRPr="0035538E" w:rsidRDefault="000A77CC" w:rsidP="00564ACB">
      <w:pPr>
        <w:autoSpaceDE w:val="0"/>
        <w:spacing w:beforeLines="50" w:before="197" w:afterLines="50" w:after="197" w:line="0" w:lineRule="atLeast"/>
        <w:jc w:val="center"/>
        <w:outlineLvl w:val="0"/>
        <w:rPr>
          <w:rFonts w:eastAsia="標楷體"/>
          <w:b/>
          <w:bCs/>
          <w:sz w:val="36"/>
          <w:szCs w:val="36"/>
          <w:u w:val="single"/>
        </w:rPr>
      </w:pPr>
      <w:r w:rsidRPr="0035538E">
        <w:rPr>
          <w:rFonts w:eastAsia="標楷體"/>
          <w:b/>
          <w:sz w:val="40"/>
          <w:szCs w:val="40"/>
          <w:u w:val="single"/>
        </w:rPr>
        <w:t xml:space="preserve">Q&amp;As on Medical Examination Requirements for </w:t>
      </w:r>
      <w:r w:rsidR="0061072B" w:rsidRPr="0035538E">
        <w:rPr>
          <w:rFonts w:eastAsia="標楷體"/>
          <w:b/>
          <w:sz w:val="40"/>
          <w:szCs w:val="40"/>
          <w:u w:val="single"/>
        </w:rPr>
        <w:t>Foreign</w:t>
      </w:r>
      <w:r w:rsidRPr="0035538E">
        <w:rPr>
          <w:rFonts w:eastAsia="標楷體"/>
          <w:b/>
          <w:sz w:val="40"/>
          <w:szCs w:val="40"/>
          <w:u w:val="single"/>
        </w:rPr>
        <w:t xml:space="preserve"> Students Applying for </w:t>
      </w:r>
      <w:r w:rsidR="0061072B" w:rsidRPr="0035538E">
        <w:rPr>
          <w:rFonts w:eastAsia="標楷體"/>
          <w:b/>
          <w:sz w:val="40"/>
          <w:szCs w:val="40"/>
          <w:u w:val="single"/>
        </w:rPr>
        <w:t>Resident</w:t>
      </w:r>
      <w:r w:rsidR="000B12E3" w:rsidRPr="0035538E">
        <w:rPr>
          <w:rFonts w:eastAsia="標楷體"/>
          <w:b/>
          <w:sz w:val="40"/>
          <w:szCs w:val="40"/>
          <w:u w:val="single"/>
        </w:rPr>
        <w:t xml:space="preserve"> Visa</w:t>
      </w:r>
    </w:p>
    <w:p w14:paraId="6989CC1C" w14:textId="77777777" w:rsidR="005A0DC6" w:rsidRPr="0035538E" w:rsidRDefault="005A0DC6" w:rsidP="00564ACB">
      <w:pPr>
        <w:spacing w:beforeLines="50" w:before="197" w:line="440" w:lineRule="exact"/>
        <w:jc w:val="both"/>
        <w:outlineLvl w:val="0"/>
        <w:rPr>
          <w:rFonts w:eastAsia="標楷體"/>
          <w:b/>
          <w:bCs/>
          <w:kern w:val="0"/>
          <w:sz w:val="28"/>
          <w:szCs w:val="28"/>
        </w:rPr>
      </w:pPr>
    </w:p>
    <w:p w14:paraId="1341D729" w14:textId="278D0F1E" w:rsidR="00FD7763" w:rsidRPr="0035538E" w:rsidRDefault="00165C08" w:rsidP="00564ACB">
      <w:pPr>
        <w:spacing w:beforeLines="50" w:before="197" w:line="440" w:lineRule="exact"/>
        <w:jc w:val="both"/>
        <w:outlineLvl w:val="0"/>
        <w:rPr>
          <w:rFonts w:eastAsia="標楷體"/>
          <w:b/>
          <w:sz w:val="28"/>
          <w:szCs w:val="28"/>
        </w:rPr>
      </w:pPr>
      <w:r w:rsidRPr="0035538E">
        <w:rPr>
          <w:rFonts w:eastAsia="標楷體"/>
          <w:b/>
          <w:bCs/>
          <w:kern w:val="0"/>
          <w:sz w:val="28"/>
          <w:szCs w:val="28"/>
        </w:rPr>
        <w:t>Q1</w:t>
      </w:r>
      <w:r w:rsidRPr="0035538E">
        <w:rPr>
          <w:rFonts w:eastAsia="標楷體" w:hint="eastAsia"/>
          <w:b/>
          <w:bCs/>
          <w:kern w:val="0"/>
          <w:sz w:val="28"/>
          <w:szCs w:val="28"/>
        </w:rPr>
        <w:t>：</w:t>
      </w:r>
      <w:r w:rsidR="008D63D2" w:rsidRPr="0035538E">
        <w:rPr>
          <w:rFonts w:eastAsia="標楷體" w:hint="eastAsia"/>
          <w:b/>
          <w:bCs/>
          <w:sz w:val="28"/>
          <w:szCs w:val="28"/>
        </w:rPr>
        <w:t>外籍學</w:t>
      </w:r>
      <w:r w:rsidRPr="0035538E">
        <w:rPr>
          <w:rFonts w:eastAsia="標楷體" w:hint="eastAsia"/>
          <w:b/>
          <w:bCs/>
          <w:sz w:val="28"/>
          <w:szCs w:val="28"/>
        </w:rPr>
        <w:t>生居留健康檢查</w:t>
      </w:r>
      <w:r w:rsidR="0021012D" w:rsidRPr="0035538E">
        <w:rPr>
          <w:rFonts w:eastAsia="標楷體" w:hint="eastAsia"/>
          <w:b/>
          <w:bCs/>
          <w:kern w:val="0"/>
          <w:sz w:val="28"/>
          <w:szCs w:val="28"/>
        </w:rPr>
        <w:t>的</w:t>
      </w:r>
      <w:r w:rsidRPr="0035538E">
        <w:rPr>
          <w:rFonts w:eastAsia="標楷體" w:hint="eastAsia"/>
          <w:b/>
          <w:bCs/>
          <w:kern w:val="0"/>
          <w:sz w:val="28"/>
          <w:szCs w:val="28"/>
        </w:rPr>
        <w:t>法源依據</w:t>
      </w:r>
      <w:r w:rsidR="0021012D" w:rsidRPr="0035538E">
        <w:rPr>
          <w:rFonts w:eastAsia="標楷體" w:hint="eastAsia"/>
          <w:b/>
          <w:bCs/>
          <w:kern w:val="0"/>
          <w:sz w:val="28"/>
          <w:szCs w:val="28"/>
        </w:rPr>
        <w:t>為何</w:t>
      </w:r>
      <w:r w:rsidR="00C64AB4" w:rsidRPr="0035538E">
        <w:rPr>
          <w:rFonts w:eastAsia="標楷體" w:hint="eastAsia"/>
          <w:b/>
          <w:bCs/>
          <w:kern w:val="0"/>
          <w:sz w:val="28"/>
          <w:szCs w:val="28"/>
        </w:rPr>
        <w:t>？</w:t>
      </w:r>
    </w:p>
    <w:p w14:paraId="1B3B84FD" w14:textId="5A9EA58C" w:rsidR="00CD767A" w:rsidRPr="0035538E" w:rsidRDefault="00CD767A" w:rsidP="00564ACB">
      <w:pPr>
        <w:spacing w:beforeLines="50" w:before="197" w:line="440" w:lineRule="exact"/>
        <w:ind w:leftChars="295" w:left="708"/>
        <w:jc w:val="both"/>
        <w:outlineLvl w:val="0"/>
        <w:rPr>
          <w:rFonts w:eastAsia="標楷體"/>
          <w:b/>
          <w:sz w:val="28"/>
          <w:szCs w:val="28"/>
        </w:rPr>
      </w:pPr>
      <w:r w:rsidRPr="0035538E">
        <w:rPr>
          <w:rFonts w:eastAsia="標楷體"/>
          <w:b/>
          <w:sz w:val="28"/>
          <w:szCs w:val="28"/>
        </w:rPr>
        <w:t xml:space="preserve">What </w:t>
      </w:r>
      <w:r w:rsidR="005162D6" w:rsidRPr="0035538E">
        <w:rPr>
          <w:rFonts w:eastAsia="標楷體"/>
          <w:b/>
          <w:sz w:val="28"/>
          <w:szCs w:val="28"/>
        </w:rPr>
        <w:t>is</w:t>
      </w:r>
      <w:r w:rsidRPr="0035538E">
        <w:rPr>
          <w:rFonts w:eastAsia="標楷體"/>
          <w:b/>
          <w:sz w:val="28"/>
          <w:szCs w:val="28"/>
        </w:rPr>
        <w:t xml:space="preserve"> the legal basis </w:t>
      </w:r>
      <w:r w:rsidR="005162D6" w:rsidRPr="0035538E">
        <w:rPr>
          <w:rFonts w:eastAsia="標楷體"/>
          <w:b/>
          <w:sz w:val="28"/>
          <w:szCs w:val="28"/>
        </w:rPr>
        <w:t>for</w:t>
      </w:r>
      <w:r w:rsidRPr="0035538E">
        <w:rPr>
          <w:rFonts w:eastAsia="標楷體"/>
          <w:b/>
          <w:sz w:val="28"/>
          <w:szCs w:val="28"/>
        </w:rPr>
        <w:t xml:space="preserve"> </w:t>
      </w:r>
      <w:r w:rsidR="0045671D" w:rsidRPr="0035538E">
        <w:rPr>
          <w:rFonts w:eastAsia="標楷體"/>
          <w:b/>
          <w:sz w:val="28"/>
          <w:szCs w:val="28"/>
        </w:rPr>
        <w:t xml:space="preserve">requiring </w:t>
      </w:r>
      <w:r w:rsidR="00D01092" w:rsidRPr="0035538E">
        <w:rPr>
          <w:rFonts w:eastAsia="標楷體"/>
          <w:b/>
          <w:sz w:val="28"/>
          <w:szCs w:val="28"/>
        </w:rPr>
        <w:t>foreign students applying for resident visa</w:t>
      </w:r>
      <w:r w:rsidR="0065660E" w:rsidRPr="0035538E">
        <w:rPr>
          <w:rFonts w:eastAsia="標楷體"/>
          <w:b/>
          <w:sz w:val="28"/>
          <w:szCs w:val="28"/>
        </w:rPr>
        <w:t>s</w:t>
      </w:r>
      <w:r w:rsidR="0045671D" w:rsidRPr="0035538E">
        <w:rPr>
          <w:rFonts w:eastAsia="標楷體"/>
          <w:b/>
          <w:sz w:val="28"/>
          <w:szCs w:val="28"/>
        </w:rPr>
        <w:t xml:space="preserve"> to undergo </w:t>
      </w:r>
      <w:r w:rsidR="00BA1991" w:rsidRPr="0035538E">
        <w:rPr>
          <w:rFonts w:eastAsia="標楷體"/>
          <w:b/>
          <w:sz w:val="28"/>
          <w:szCs w:val="28"/>
        </w:rPr>
        <w:t>medical examination</w:t>
      </w:r>
      <w:r w:rsidRPr="0035538E">
        <w:rPr>
          <w:rFonts w:eastAsia="標楷體"/>
          <w:b/>
          <w:sz w:val="28"/>
          <w:szCs w:val="28"/>
        </w:rPr>
        <w:t>?</w:t>
      </w:r>
    </w:p>
    <w:p w14:paraId="55699FC5" w14:textId="77777777" w:rsidR="007E14A6" w:rsidRPr="0035538E" w:rsidRDefault="00165C08" w:rsidP="00564ACB">
      <w:pPr>
        <w:spacing w:beforeLines="50" w:before="197" w:line="440" w:lineRule="exact"/>
        <w:ind w:left="432" w:hanging="434"/>
        <w:jc w:val="both"/>
        <w:outlineLvl w:val="0"/>
        <w:rPr>
          <w:rFonts w:eastAsia="標楷體"/>
          <w:b/>
          <w:sz w:val="28"/>
          <w:szCs w:val="28"/>
        </w:rPr>
      </w:pPr>
      <w:r w:rsidRPr="0035538E">
        <w:rPr>
          <w:rFonts w:eastAsia="標楷體"/>
          <w:b/>
          <w:bCs/>
          <w:kern w:val="0"/>
          <w:sz w:val="28"/>
          <w:szCs w:val="28"/>
        </w:rPr>
        <w:t>A</w:t>
      </w:r>
      <w:r w:rsidRPr="0035538E">
        <w:rPr>
          <w:rFonts w:eastAsia="標楷體" w:hint="eastAsia"/>
          <w:b/>
          <w:bCs/>
          <w:kern w:val="0"/>
          <w:sz w:val="28"/>
          <w:szCs w:val="28"/>
        </w:rPr>
        <w:t>：</w:t>
      </w:r>
    </w:p>
    <w:p w14:paraId="50233BCE" w14:textId="77777777" w:rsidR="00BB6E3F" w:rsidRPr="0035538E" w:rsidRDefault="00165C08" w:rsidP="00564ACB">
      <w:pPr>
        <w:numPr>
          <w:ilvl w:val="0"/>
          <w:numId w:val="1"/>
        </w:numPr>
        <w:spacing w:beforeLines="50" w:before="197" w:line="440" w:lineRule="exact"/>
        <w:ind w:left="426" w:hanging="450"/>
        <w:jc w:val="both"/>
        <w:rPr>
          <w:rFonts w:eastAsia="標楷體"/>
          <w:bCs/>
          <w:sz w:val="28"/>
          <w:szCs w:val="28"/>
        </w:rPr>
      </w:pPr>
      <w:r w:rsidRPr="0035538E">
        <w:rPr>
          <w:rFonts w:eastAsia="標楷體" w:hint="eastAsia"/>
          <w:bCs/>
          <w:sz w:val="28"/>
          <w:szCs w:val="28"/>
        </w:rPr>
        <w:t>入出國及移民法第</w:t>
      </w:r>
      <w:r w:rsidRPr="0035538E">
        <w:rPr>
          <w:rFonts w:eastAsia="標楷體"/>
          <w:bCs/>
          <w:sz w:val="28"/>
          <w:szCs w:val="28"/>
        </w:rPr>
        <w:t>11</w:t>
      </w:r>
      <w:r w:rsidRPr="0035538E">
        <w:rPr>
          <w:rFonts w:eastAsia="標楷體" w:hint="eastAsia"/>
          <w:bCs/>
          <w:sz w:val="28"/>
          <w:szCs w:val="28"/>
        </w:rPr>
        <w:t>條及第</w:t>
      </w:r>
      <w:r w:rsidRPr="0035538E">
        <w:rPr>
          <w:rFonts w:eastAsia="標楷體"/>
          <w:bCs/>
          <w:sz w:val="28"/>
          <w:szCs w:val="28"/>
        </w:rPr>
        <w:t>24</w:t>
      </w:r>
      <w:r w:rsidRPr="0035538E">
        <w:rPr>
          <w:rFonts w:eastAsia="標楷體" w:hint="eastAsia"/>
          <w:bCs/>
          <w:sz w:val="28"/>
          <w:szCs w:val="28"/>
        </w:rPr>
        <w:t>條。</w:t>
      </w:r>
    </w:p>
    <w:p w14:paraId="72BA359C" w14:textId="77777777" w:rsidR="00266581" w:rsidRPr="0035538E" w:rsidRDefault="00CD767A" w:rsidP="00564ACB">
      <w:pPr>
        <w:spacing w:beforeLines="50" w:before="197" w:line="440" w:lineRule="exact"/>
        <w:ind w:left="426"/>
        <w:jc w:val="both"/>
        <w:rPr>
          <w:rFonts w:eastAsia="標楷體"/>
          <w:bCs/>
          <w:sz w:val="28"/>
          <w:szCs w:val="28"/>
        </w:rPr>
      </w:pPr>
      <w:r w:rsidRPr="0035538E">
        <w:rPr>
          <w:rFonts w:eastAsia="標楷體"/>
          <w:bCs/>
          <w:sz w:val="28"/>
          <w:szCs w:val="28"/>
        </w:rPr>
        <w:t>Articles 11 and 24 of the Immigration Act</w:t>
      </w:r>
    </w:p>
    <w:p w14:paraId="6CA79176" w14:textId="699EDAD9" w:rsidR="00BB6E3F" w:rsidRPr="0035538E" w:rsidRDefault="00165C08" w:rsidP="00564ACB">
      <w:pPr>
        <w:numPr>
          <w:ilvl w:val="0"/>
          <w:numId w:val="1"/>
        </w:numPr>
        <w:spacing w:beforeLines="50" w:before="197" w:line="440" w:lineRule="exact"/>
        <w:ind w:left="426" w:hanging="450"/>
        <w:jc w:val="both"/>
        <w:rPr>
          <w:rFonts w:eastAsia="標楷體"/>
          <w:bCs/>
          <w:sz w:val="28"/>
          <w:szCs w:val="28"/>
        </w:rPr>
      </w:pPr>
      <w:r w:rsidRPr="0035538E">
        <w:rPr>
          <w:rFonts w:eastAsia="標楷體" w:hint="eastAsia"/>
          <w:bCs/>
          <w:sz w:val="28"/>
          <w:szCs w:val="28"/>
        </w:rPr>
        <w:t>外國人停留居留及永久居留辦法第</w:t>
      </w:r>
      <w:r w:rsidR="00BE5899" w:rsidRPr="0035538E">
        <w:rPr>
          <w:rFonts w:eastAsia="標楷體"/>
          <w:bCs/>
          <w:color w:val="FF0000"/>
          <w:sz w:val="28"/>
          <w:szCs w:val="28"/>
        </w:rPr>
        <w:t>15</w:t>
      </w:r>
      <w:r w:rsidRPr="0035538E">
        <w:rPr>
          <w:rFonts w:eastAsia="標楷體" w:hint="eastAsia"/>
          <w:bCs/>
          <w:sz w:val="28"/>
          <w:szCs w:val="28"/>
        </w:rPr>
        <w:t>條。</w:t>
      </w:r>
    </w:p>
    <w:p w14:paraId="73845C5E" w14:textId="52037840" w:rsidR="00266581" w:rsidRPr="0035538E" w:rsidRDefault="00CD767A" w:rsidP="00564ACB">
      <w:pPr>
        <w:spacing w:beforeLines="50" w:before="197" w:line="440" w:lineRule="exact"/>
        <w:ind w:left="426"/>
        <w:jc w:val="both"/>
        <w:rPr>
          <w:rFonts w:eastAsia="標楷體"/>
          <w:bCs/>
          <w:sz w:val="28"/>
          <w:szCs w:val="28"/>
        </w:rPr>
      </w:pPr>
      <w:r w:rsidRPr="0035538E">
        <w:rPr>
          <w:rFonts w:eastAsia="標楷體"/>
          <w:bCs/>
          <w:sz w:val="28"/>
          <w:szCs w:val="28"/>
        </w:rPr>
        <w:t xml:space="preserve">Article </w:t>
      </w:r>
      <w:r w:rsidR="00BE5899" w:rsidRPr="0035538E">
        <w:rPr>
          <w:rFonts w:eastAsia="標楷體"/>
          <w:bCs/>
          <w:color w:val="FF0000"/>
          <w:sz w:val="28"/>
          <w:szCs w:val="28"/>
        </w:rPr>
        <w:t>15</w:t>
      </w:r>
      <w:r w:rsidRPr="0035538E">
        <w:rPr>
          <w:rFonts w:eastAsia="標楷體"/>
          <w:bCs/>
          <w:sz w:val="28"/>
          <w:szCs w:val="28"/>
        </w:rPr>
        <w:t xml:space="preserve"> of the Regulations Governing Visiting, Residency, and Permanent Residency of Aliens</w:t>
      </w:r>
    </w:p>
    <w:p w14:paraId="37D86FC5" w14:textId="77777777" w:rsidR="00BB6E3F" w:rsidRPr="0035538E" w:rsidRDefault="00165C08" w:rsidP="00564ACB">
      <w:pPr>
        <w:numPr>
          <w:ilvl w:val="0"/>
          <w:numId w:val="1"/>
        </w:numPr>
        <w:spacing w:beforeLines="50" w:before="197" w:line="440" w:lineRule="exact"/>
        <w:ind w:left="426" w:hanging="450"/>
        <w:jc w:val="both"/>
        <w:rPr>
          <w:rFonts w:eastAsia="標楷體"/>
          <w:bCs/>
          <w:sz w:val="28"/>
          <w:szCs w:val="28"/>
        </w:rPr>
      </w:pPr>
      <w:r w:rsidRPr="0035538E">
        <w:rPr>
          <w:rFonts w:eastAsia="標楷體" w:hint="eastAsia"/>
          <w:bCs/>
          <w:sz w:val="28"/>
          <w:szCs w:val="28"/>
        </w:rPr>
        <w:t>外國護照簽證條例施行細則第</w:t>
      </w:r>
      <w:r w:rsidRPr="0035538E">
        <w:rPr>
          <w:rFonts w:eastAsia="標楷體"/>
          <w:bCs/>
          <w:sz w:val="28"/>
          <w:szCs w:val="28"/>
        </w:rPr>
        <w:t>5</w:t>
      </w:r>
      <w:r w:rsidRPr="0035538E">
        <w:rPr>
          <w:rFonts w:eastAsia="標楷體" w:hint="eastAsia"/>
          <w:bCs/>
          <w:sz w:val="28"/>
          <w:szCs w:val="28"/>
        </w:rPr>
        <w:t>條</w:t>
      </w:r>
      <w:r w:rsidR="007B576B" w:rsidRPr="0035538E">
        <w:rPr>
          <w:rFonts w:eastAsia="標楷體" w:hint="eastAsia"/>
          <w:bCs/>
          <w:sz w:val="28"/>
          <w:szCs w:val="28"/>
        </w:rPr>
        <w:t>。</w:t>
      </w:r>
    </w:p>
    <w:p w14:paraId="0544A885" w14:textId="77777777" w:rsidR="00165C08" w:rsidRPr="0035538E" w:rsidRDefault="00CD767A" w:rsidP="00564ACB">
      <w:pPr>
        <w:spacing w:beforeLines="50" w:before="197" w:line="440" w:lineRule="exact"/>
        <w:ind w:left="426"/>
        <w:jc w:val="both"/>
        <w:rPr>
          <w:rFonts w:eastAsia="標楷體"/>
          <w:bCs/>
          <w:sz w:val="28"/>
          <w:szCs w:val="28"/>
        </w:rPr>
      </w:pPr>
      <w:r w:rsidRPr="0035538E">
        <w:rPr>
          <w:rFonts w:eastAsia="標楷體"/>
          <w:bCs/>
          <w:sz w:val="28"/>
          <w:szCs w:val="28"/>
        </w:rPr>
        <w:t>Article 5 of the Enforcement Rules for the Issuance of ROC Visas to Foreign-Passport Holders</w:t>
      </w:r>
    </w:p>
    <w:p w14:paraId="3601A286" w14:textId="77777777" w:rsidR="00165C08" w:rsidRPr="0035538E" w:rsidRDefault="00165C08" w:rsidP="00564ACB">
      <w:pPr>
        <w:autoSpaceDE w:val="0"/>
        <w:spacing w:beforeLines="50" w:before="197" w:line="440" w:lineRule="exact"/>
        <w:ind w:left="378" w:hangingChars="135" w:hanging="378"/>
        <w:jc w:val="both"/>
        <w:rPr>
          <w:rFonts w:eastAsia="標楷體"/>
          <w:bCs/>
          <w:sz w:val="28"/>
          <w:szCs w:val="28"/>
        </w:rPr>
      </w:pPr>
      <w:r w:rsidRPr="0035538E">
        <w:rPr>
          <w:rFonts w:eastAsia="標楷體" w:hint="eastAsia"/>
          <w:b/>
          <w:bCs/>
          <w:sz w:val="28"/>
          <w:szCs w:val="28"/>
        </w:rPr>
        <w:t>※</w:t>
      </w:r>
      <w:r w:rsidR="00EC6DC0" w:rsidRPr="0035538E">
        <w:rPr>
          <w:rFonts w:eastAsia="標楷體"/>
          <w:b/>
          <w:bCs/>
          <w:sz w:val="28"/>
          <w:szCs w:val="28"/>
        </w:rPr>
        <w:t xml:space="preserve"> </w:t>
      </w:r>
      <w:r w:rsidR="007B576B" w:rsidRPr="0035538E">
        <w:rPr>
          <w:rFonts w:eastAsia="標楷體" w:hint="eastAsia"/>
          <w:bCs/>
          <w:sz w:val="28"/>
          <w:szCs w:val="28"/>
        </w:rPr>
        <w:t>外交部領事事務局「外國學生申請居留簽證手續說明」及「外籍人士來臺研習中文在臺</w:t>
      </w:r>
      <w:r w:rsidRPr="0035538E">
        <w:rPr>
          <w:rFonts w:eastAsia="標楷體" w:hint="eastAsia"/>
          <w:bCs/>
          <w:sz w:val="28"/>
          <w:szCs w:val="28"/>
        </w:rPr>
        <w:t>申請居留簽證手續說明」等。</w:t>
      </w:r>
    </w:p>
    <w:p w14:paraId="0C7A557A" w14:textId="666842AF" w:rsidR="00B7538A" w:rsidRPr="0035538E" w:rsidRDefault="00246D57" w:rsidP="00564ACB">
      <w:pPr>
        <w:autoSpaceDE w:val="0"/>
        <w:spacing w:beforeLines="50" w:before="197" w:line="440" w:lineRule="exact"/>
        <w:ind w:left="426" w:hanging="2"/>
        <w:jc w:val="both"/>
        <w:rPr>
          <w:rFonts w:eastAsia="標楷體"/>
          <w:bCs/>
          <w:sz w:val="28"/>
          <w:szCs w:val="28"/>
        </w:rPr>
      </w:pPr>
      <w:r w:rsidRPr="0035538E">
        <w:rPr>
          <w:rFonts w:eastAsia="標楷體"/>
          <w:bCs/>
          <w:sz w:val="28"/>
          <w:szCs w:val="28"/>
        </w:rPr>
        <w:t xml:space="preserve">Other regulations include the “Description on the </w:t>
      </w:r>
      <w:r w:rsidR="00D065DA" w:rsidRPr="0035538E">
        <w:rPr>
          <w:rFonts w:eastAsia="標楷體"/>
          <w:bCs/>
          <w:sz w:val="28"/>
          <w:szCs w:val="28"/>
        </w:rPr>
        <w:t>Resident Visa Application</w:t>
      </w:r>
      <w:r w:rsidRPr="0035538E">
        <w:rPr>
          <w:rFonts w:eastAsia="標楷體"/>
          <w:bCs/>
          <w:sz w:val="28"/>
          <w:szCs w:val="28"/>
        </w:rPr>
        <w:t xml:space="preserve"> for Foreign Student</w:t>
      </w:r>
      <w:r w:rsidR="00D065DA" w:rsidRPr="0035538E">
        <w:rPr>
          <w:rFonts w:eastAsia="標楷體"/>
          <w:bCs/>
          <w:sz w:val="28"/>
          <w:szCs w:val="28"/>
        </w:rPr>
        <w:t>s</w:t>
      </w:r>
      <w:r w:rsidRPr="0035538E">
        <w:rPr>
          <w:rFonts w:eastAsia="標楷體"/>
          <w:bCs/>
          <w:sz w:val="28"/>
          <w:szCs w:val="28"/>
        </w:rPr>
        <w:t xml:space="preserve">” and the “Description on the </w:t>
      </w:r>
      <w:r w:rsidR="0045671D" w:rsidRPr="0035538E">
        <w:rPr>
          <w:rFonts w:eastAsia="標楷體"/>
          <w:bCs/>
          <w:sz w:val="28"/>
          <w:szCs w:val="28"/>
        </w:rPr>
        <w:t>Resident Visa A</w:t>
      </w:r>
      <w:r w:rsidRPr="0035538E">
        <w:rPr>
          <w:rFonts w:eastAsia="標楷體"/>
          <w:bCs/>
          <w:sz w:val="28"/>
          <w:szCs w:val="28"/>
        </w:rPr>
        <w:t xml:space="preserve">pplication </w:t>
      </w:r>
      <w:r w:rsidR="0045671D" w:rsidRPr="0035538E">
        <w:rPr>
          <w:rFonts w:eastAsia="標楷體"/>
          <w:bCs/>
          <w:sz w:val="28"/>
          <w:szCs w:val="28"/>
        </w:rPr>
        <w:t>for</w:t>
      </w:r>
      <w:r w:rsidRPr="0035538E">
        <w:rPr>
          <w:rFonts w:eastAsia="標楷體"/>
          <w:bCs/>
          <w:sz w:val="28"/>
          <w:szCs w:val="28"/>
        </w:rPr>
        <w:t xml:space="preserve"> </w:t>
      </w:r>
      <w:r w:rsidR="0045671D" w:rsidRPr="0035538E">
        <w:rPr>
          <w:rFonts w:eastAsia="標楷體"/>
          <w:bCs/>
          <w:sz w:val="28"/>
          <w:szCs w:val="28"/>
        </w:rPr>
        <w:t xml:space="preserve">Foreign Nationals Learning </w:t>
      </w:r>
      <w:r w:rsidRPr="0035538E">
        <w:rPr>
          <w:rFonts w:eastAsia="標楷體"/>
          <w:bCs/>
          <w:sz w:val="28"/>
          <w:szCs w:val="28"/>
        </w:rPr>
        <w:t xml:space="preserve">Chinese in Taiwan” as announced by the Bureau of Consular Affairs, </w:t>
      </w:r>
      <w:r w:rsidR="0045671D" w:rsidRPr="0035538E">
        <w:rPr>
          <w:rFonts w:eastAsia="標楷體"/>
          <w:bCs/>
          <w:sz w:val="28"/>
          <w:szCs w:val="28"/>
        </w:rPr>
        <w:t xml:space="preserve">the </w:t>
      </w:r>
      <w:r w:rsidRPr="0035538E">
        <w:rPr>
          <w:rFonts w:eastAsia="標楷體"/>
          <w:bCs/>
          <w:sz w:val="28"/>
          <w:szCs w:val="28"/>
        </w:rPr>
        <w:t>Ministry of Foreign Affairs.</w:t>
      </w:r>
    </w:p>
    <w:p w14:paraId="48D31EB9" w14:textId="664E6F4E" w:rsidR="005A0DC6" w:rsidRPr="0035538E" w:rsidRDefault="005A0DC6" w:rsidP="00564ACB">
      <w:pPr>
        <w:widowControl/>
        <w:suppressAutoHyphens w:val="0"/>
        <w:autoSpaceDN/>
        <w:jc w:val="both"/>
        <w:textAlignment w:val="auto"/>
        <w:rPr>
          <w:rFonts w:eastAsia="標楷體"/>
          <w:bCs/>
          <w:sz w:val="28"/>
          <w:szCs w:val="28"/>
        </w:rPr>
      </w:pPr>
      <w:r w:rsidRPr="0035538E">
        <w:rPr>
          <w:rFonts w:eastAsia="標楷體"/>
          <w:bCs/>
          <w:sz w:val="28"/>
          <w:szCs w:val="28"/>
        </w:rPr>
        <w:br w:type="page"/>
      </w:r>
    </w:p>
    <w:p w14:paraId="6A10E3D7" w14:textId="77777777" w:rsidR="005A0DC6" w:rsidRPr="0035538E" w:rsidRDefault="005A0DC6" w:rsidP="00564ACB">
      <w:pPr>
        <w:autoSpaceDE w:val="0"/>
        <w:spacing w:beforeLines="50" w:before="197" w:line="440" w:lineRule="exact"/>
        <w:ind w:left="426" w:hanging="2"/>
        <w:jc w:val="both"/>
        <w:rPr>
          <w:rFonts w:eastAsia="標楷體"/>
          <w:bCs/>
          <w:sz w:val="28"/>
          <w:szCs w:val="28"/>
        </w:rPr>
      </w:pPr>
    </w:p>
    <w:p w14:paraId="36EBF8B2" w14:textId="77777777" w:rsidR="00FD7763" w:rsidRPr="0035538E" w:rsidRDefault="00165C08" w:rsidP="00564ACB">
      <w:pPr>
        <w:spacing w:beforeLines="50" w:before="197" w:line="440" w:lineRule="exact"/>
        <w:jc w:val="both"/>
        <w:outlineLvl w:val="0"/>
        <w:rPr>
          <w:rFonts w:eastAsia="標楷體"/>
          <w:b/>
          <w:bCs/>
          <w:sz w:val="28"/>
          <w:szCs w:val="28"/>
        </w:rPr>
      </w:pPr>
      <w:r w:rsidRPr="0035538E">
        <w:rPr>
          <w:rFonts w:eastAsia="標楷體"/>
          <w:b/>
          <w:bCs/>
          <w:sz w:val="28"/>
          <w:szCs w:val="28"/>
        </w:rPr>
        <w:t>Q2</w:t>
      </w:r>
      <w:r w:rsidRPr="0035538E">
        <w:rPr>
          <w:rFonts w:eastAsia="標楷體" w:hint="eastAsia"/>
          <w:b/>
          <w:bCs/>
          <w:sz w:val="28"/>
          <w:szCs w:val="28"/>
        </w:rPr>
        <w:t>：</w:t>
      </w:r>
      <w:r w:rsidR="009561F9" w:rsidRPr="0035538E">
        <w:rPr>
          <w:rFonts w:eastAsia="標楷體" w:hint="eastAsia"/>
          <w:b/>
          <w:bCs/>
          <w:sz w:val="28"/>
          <w:szCs w:val="28"/>
        </w:rPr>
        <w:t>哪</w:t>
      </w:r>
      <w:r w:rsidR="0021012D" w:rsidRPr="0035538E">
        <w:rPr>
          <w:rFonts w:eastAsia="標楷體" w:hint="eastAsia"/>
          <w:b/>
          <w:bCs/>
          <w:sz w:val="28"/>
          <w:szCs w:val="28"/>
        </w:rPr>
        <w:t>些</w:t>
      </w:r>
      <w:r w:rsidR="008D63D2" w:rsidRPr="0035538E">
        <w:rPr>
          <w:rFonts w:eastAsia="標楷體" w:hint="eastAsia"/>
          <w:b/>
          <w:bCs/>
          <w:sz w:val="28"/>
          <w:szCs w:val="28"/>
        </w:rPr>
        <w:t>外籍學</w:t>
      </w:r>
      <w:r w:rsidRPr="0035538E">
        <w:rPr>
          <w:rFonts w:eastAsia="標楷體" w:hint="eastAsia"/>
          <w:b/>
          <w:bCs/>
          <w:sz w:val="28"/>
          <w:szCs w:val="28"/>
        </w:rPr>
        <w:t>生</w:t>
      </w:r>
      <w:r w:rsidR="0021012D" w:rsidRPr="0035538E">
        <w:rPr>
          <w:rFonts w:eastAsia="標楷體" w:hint="eastAsia"/>
          <w:b/>
          <w:bCs/>
          <w:sz w:val="28"/>
          <w:szCs w:val="28"/>
        </w:rPr>
        <w:t>需辦理</w:t>
      </w:r>
      <w:r w:rsidRPr="0035538E">
        <w:rPr>
          <w:rFonts w:eastAsia="標楷體" w:hint="eastAsia"/>
          <w:b/>
          <w:bCs/>
          <w:sz w:val="28"/>
          <w:szCs w:val="28"/>
        </w:rPr>
        <w:t>居留健康檢查</w:t>
      </w:r>
      <w:r w:rsidR="00C64AB4" w:rsidRPr="0035538E">
        <w:rPr>
          <w:rFonts w:eastAsia="標楷體" w:hint="eastAsia"/>
          <w:b/>
          <w:bCs/>
          <w:sz w:val="28"/>
          <w:szCs w:val="28"/>
        </w:rPr>
        <w:t>？</w:t>
      </w:r>
    </w:p>
    <w:p w14:paraId="06EEFFA4" w14:textId="423CF0BA" w:rsidR="00CD767A" w:rsidRPr="0035538E" w:rsidRDefault="00861072" w:rsidP="00564ACB">
      <w:pPr>
        <w:spacing w:beforeLines="50" w:before="197" w:line="440" w:lineRule="exact"/>
        <w:ind w:leftChars="295" w:left="708"/>
        <w:jc w:val="both"/>
        <w:outlineLvl w:val="0"/>
        <w:rPr>
          <w:rFonts w:eastAsia="標楷體"/>
          <w:b/>
          <w:sz w:val="28"/>
          <w:szCs w:val="28"/>
        </w:rPr>
      </w:pPr>
      <w:r w:rsidRPr="0035538E">
        <w:rPr>
          <w:rFonts w:eastAsia="標楷體"/>
          <w:b/>
          <w:sz w:val="28"/>
          <w:szCs w:val="28"/>
        </w:rPr>
        <w:t xml:space="preserve">Which foreign students </w:t>
      </w:r>
      <w:r w:rsidR="00BA1991" w:rsidRPr="0035538E">
        <w:rPr>
          <w:rFonts w:eastAsia="標楷體"/>
          <w:b/>
          <w:sz w:val="28"/>
          <w:szCs w:val="28"/>
        </w:rPr>
        <w:t xml:space="preserve">applying for resident visa </w:t>
      </w:r>
      <w:r w:rsidRPr="0035538E">
        <w:rPr>
          <w:rFonts w:eastAsia="標楷體"/>
          <w:b/>
          <w:sz w:val="28"/>
          <w:szCs w:val="28"/>
        </w:rPr>
        <w:t>are</w:t>
      </w:r>
      <w:r w:rsidR="00CD767A" w:rsidRPr="0035538E">
        <w:rPr>
          <w:rFonts w:eastAsia="標楷體"/>
          <w:b/>
          <w:sz w:val="28"/>
          <w:szCs w:val="28"/>
        </w:rPr>
        <w:t xml:space="preserve"> required to undergo </w:t>
      </w:r>
      <w:r w:rsidR="00BA1991" w:rsidRPr="0035538E">
        <w:rPr>
          <w:rFonts w:eastAsia="標楷體"/>
          <w:b/>
          <w:sz w:val="28"/>
          <w:szCs w:val="28"/>
        </w:rPr>
        <w:t xml:space="preserve">medical </w:t>
      </w:r>
      <w:r w:rsidR="0061072B" w:rsidRPr="0035538E">
        <w:rPr>
          <w:rFonts w:eastAsia="標楷體"/>
          <w:b/>
          <w:sz w:val="28"/>
          <w:szCs w:val="28"/>
        </w:rPr>
        <w:t>examination</w:t>
      </w:r>
      <w:r w:rsidR="00CD767A" w:rsidRPr="0035538E">
        <w:rPr>
          <w:rFonts w:eastAsia="標楷體"/>
          <w:b/>
          <w:sz w:val="28"/>
          <w:szCs w:val="28"/>
        </w:rPr>
        <w:t xml:space="preserve">? </w:t>
      </w:r>
    </w:p>
    <w:p w14:paraId="0A420560" w14:textId="77777777" w:rsidR="00B7538A" w:rsidRPr="0035538E" w:rsidRDefault="00165C08" w:rsidP="00564ACB">
      <w:pPr>
        <w:spacing w:line="540" w:lineRule="exact"/>
        <w:ind w:left="454" w:hanging="454"/>
        <w:jc w:val="both"/>
        <w:rPr>
          <w:rFonts w:eastAsia="標楷體"/>
          <w:b/>
          <w:sz w:val="28"/>
          <w:szCs w:val="28"/>
        </w:rPr>
      </w:pPr>
      <w:r w:rsidRPr="0035538E">
        <w:rPr>
          <w:rFonts w:eastAsia="標楷體"/>
          <w:b/>
          <w:sz w:val="28"/>
          <w:szCs w:val="28"/>
        </w:rPr>
        <w:t>A</w:t>
      </w:r>
      <w:r w:rsidRPr="0035538E">
        <w:rPr>
          <w:rFonts w:eastAsia="標楷體" w:hint="eastAsia"/>
          <w:b/>
          <w:sz w:val="28"/>
          <w:szCs w:val="28"/>
        </w:rPr>
        <w:t>：</w:t>
      </w:r>
      <w:r w:rsidRPr="0035538E">
        <w:rPr>
          <w:rFonts w:eastAsia="標楷體" w:hint="eastAsia"/>
          <w:bCs/>
          <w:sz w:val="28"/>
          <w:szCs w:val="28"/>
        </w:rPr>
        <w:t>來臺研習</w:t>
      </w:r>
      <w:r w:rsidR="0021300D" w:rsidRPr="0035538E">
        <w:rPr>
          <w:rFonts w:eastAsia="標楷體" w:hint="eastAsia"/>
          <w:bCs/>
          <w:sz w:val="28"/>
          <w:szCs w:val="28"/>
        </w:rPr>
        <w:t>六</w:t>
      </w:r>
      <w:r w:rsidRPr="0035538E">
        <w:rPr>
          <w:rFonts w:eastAsia="標楷體" w:hint="eastAsia"/>
          <w:bCs/>
          <w:sz w:val="28"/>
          <w:szCs w:val="28"/>
        </w:rPr>
        <w:t>個月以上之</w:t>
      </w:r>
      <w:r w:rsidR="009B362B" w:rsidRPr="0035538E">
        <w:rPr>
          <w:rFonts w:eastAsia="標楷體" w:hint="eastAsia"/>
          <w:bCs/>
          <w:sz w:val="28"/>
          <w:szCs w:val="28"/>
        </w:rPr>
        <w:t>外籍學生</w:t>
      </w:r>
      <w:r w:rsidR="00B71582" w:rsidRPr="0035538E">
        <w:rPr>
          <w:rFonts w:eastAsia="標楷體" w:hint="eastAsia"/>
          <w:bCs/>
          <w:sz w:val="28"/>
          <w:szCs w:val="28"/>
        </w:rPr>
        <w:t>及</w:t>
      </w:r>
      <w:r w:rsidRPr="0035538E">
        <w:rPr>
          <w:rFonts w:eastAsia="標楷體" w:hint="eastAsia"/>
          <w:bCs/>
          <w:sz w:val="28"/>
          <w:szCs w:val="28"/>
        </w:rPr>
        <w:t>僑生，於申請居留簽證</w:t>
      </w:r>
      <w:r w:rsidR="00B71582" w:rsidRPr="0035538E">
        <w:rPr>
          <w:rFonts w:eastAsia="標楷體" w:hint="eastAsia"/>
          <w:bCs/>
          <w:sz w:val="28"/>
          <w:szCs w:val="28"/>
        </w:rPr>
        <w:t>或居留證</w:t>
      </w:r>
      <w:r w:rsidRPr="0035538E">
        <w:rPr>
          <w:rFonts w:eastAsia="標楷體" w:hint="eastAsia"/>
          <w:bCs/>
          <w:sz w:val="28"/>
          <w:szCs w:val="28"/>
        </w:rPr>
        <w:t>時，須檢具「居留或定居健康檢查項目表」，報告效期為</w:t>
      </w:r>
      <w:r w:rsidRPr="0035538E">
        <w:rPr>
          <w:rFonts w:eastAsia="標楷體"/>
          <w:bCs/>
          <w:sz w:val="28"/>
          <w:szCs w:val="28"/>
        </w:rPr>
        <w:t>3</w:t>
      </w:r>
      <w:r w:rsidRPr="0035538E">
        <w:rPr>
          <w:rFonts w:eastAsia="標楷體" w:hint="eastAsia"/>
          <w:bCs/>
          <w:sz w:val="28"/>
          <w:szCs w:val="28"/>
        </w:rPr>
        <w:t>個月。</w:t>
      </w:r>
    </w:p>
    <w:p w14:paraId="2A90E681" w14:textId="2501AD83" w:rsidR="00E52FE2" w:rsidRPr="0035538E" w:rsidRDefault="00246D57" w:rsidP="00564ACB">
      <w:pPr>
        <w:spacing w:line="540" w:lineRule="exact"/>
        <w:ind w:left="454" w:hanging="28"/>
        <w:jc w:val="both"/>
        <w:rPr>
          <w:rFonts w:eastAsia="標楷體"/>
          <w:bCs/>
          <w:kern w:val="0"/>
          <w:sz w:val="28"/>
          <w:szCs w:val="28"/>
        </w:rPr>
      </w:pPr>
      <w:r w:rsidRPr="0035538E">
        <w:rPr>
          <w:rFonts w:eastAsia="標楷體"/>
          <w:bCs/>
          <w:kern w:val="0"/>
          <w:sz w:val="28"/>
          <w:szCs w:val="28"/>
        </w:rPr>
        <w:t xml:space="preserve">Students with </w:t>
      </w:r>
      <w:r w:rsidR="001E1CA3" w:rsidRPr="0035538E">
        <w:rPr>
          <w:rFonts w:eastAsia="標楷體"/>
          <w:bCs/>
          <w:kern w:val="0"/>
          <w:sz w:val="28"/>
          <w:szCs w:val="28"/>
        </w:rPr>
        <w:t xml:space="preserve">a </w:t>
      </w:r>
      <w:r w:rsidRPr="0035538E">
        <w:rPr>
          <w:rFonts w:eastAsia="標楷體"/>
          <w:bCs/>
          <w:kern w:val="0"/>
          <w:sz w:val="28"/>
          <w:szCs w:val="28"/>
        </w:rPr>
        <w:t xml:space="preserve">foreign nationality </w:t>
      </w:r>
      <w:r w:rsidR="00A33ADC" w:rsidRPr="0035538E">
        <w:rPr>
          <w:rFonts w:eastAsia="標楷體"/>
          <w:bCs/>
          <w:kern w:val="0"/>
          <w:sz w:val="28"/>
          <w:szCs w:val="28"/>
        </w:rPr>
        <w:t xml:space="preserve">and </w:t>
      </w:r>
      <w:r w:rsidRPr="0035538E">
        <w:rPr>
          <w:rFonts w:eastAsia="標楷體"/>
          <w:bCs/>
          <w:kern w:val="0"/>
          <w:sz w:val="28"/>
          <w:szCs w:val="28"/>
        </w:rPr>
        <w:t xml:space="preserve">oversea Taiwanese students that will be studying in Taiwan for 6 months or more are required to submit the </w:t>
      </w:r>
      <w:r w:rsidR="00CD080D" w:rsidRPr="0035538E">
        <w:rPr>
          <w:rFonts w:eastAsia="標楷體"/>
          <w:bCs/>
          <w:kern w:val="0"/>
          <w:sz w:val="28"/>
          <w:szCs w:val="28"/>
        </w:rPr>
        <w:t>“</w:t>
      </w:r>
      <w:r w:rsidRPr="0035538E">
        <w:rPr>
          <w:rFonts w:eastAsia="標楷體"/>
          <w:bCs/>
          <w:kern w:val="0"/>
          <w:sz w:val="28"/>
          <w:szCs w:val="28"/>
        </w:rPr>
        <w:t>Health Certificate for Residence Application</w:t>
      </w:r>
      <w:r w:rsidR="00CD080D" w:rsidRPr="0035538E">
        <w:rPr>
          <w:rFonts w:eastAsia="標楷體"/>
          <w:bCs/>
          <w:kern w:val="0"/>
          <w:sz w:val="28"/>
          <w:szCs w:val="28"/>
        </w:rPr>
        <w:t>”</w:t>
      </w:r>
      <w:r w:rsidRPr="0035538E">
        <w:rPr>
          <w:rFonts w:eastAsia="標楷體"/>
          <w:bCs/>
          <w:kern w:val="0"/>
          <w:sz w:val="28"/>
          <w:szCs w:val="28"/>
        </w:rPr>
        <w:t xml:space="preserve"> during </w:t>
      </w:r>
      <w:r w:rsidR="001E1CA3" w:rsidRPr="0035538E">
        <w:rPr>
          <w:rFonts w:eastAsia="標楷體"/>
          <w:bCs/>
          <w:kern w:val="0"/>
          <w:sz w:val="28"/>
          <w:szCs w:val="28"/>
        </w:rPr>
        <w:t xml:space="preserve">the </w:t>
      </w:r>
      <w:r w:rsidRPr="0035538E">
        <w:rPr>
          <w:rFonts w:eastAsia="標楷體"/>
          <w:bCs/>
          <w:kern w:val="0"/>
          <w:sz w:val="28"/>
          <w:szCs w:val="28"/>
        </w:rPr>
        <w:t>application for resident visa or resident certificate. The valid period of the Health Certificate is 3 months.</w:t>
      </w:r>
    </w:p>
    <w:p w14:paraId="4C6A3E79" w14:textId="77777777" w:rsidR="005A0DC6" w:rsidRPr="0035538E" w:rsidRDefault="005A0DC6" w:rsidP="00564ACB">
      <w:pPr>
        <w:spacing w:line="540" w:lineRule="exact"/>
        <w:ind w:left="454" w:hanging="28"/>
        <w:jc w:val="both"/>
        <w:rPr>
          <w:rFonts w:eastAsia="標楷體"/>
          <w:b/>
          <w:sz w:val="28"/>
          <w:szCs w:val="28"/>
        </w:rPr>
      </w:pPr>
    </w:p>
    <w:p w14:paraId="3A2E2EDC" w14:textId="4B187FB1" w:rsidR="00165C08" w:rsidRPr="0035538E" w:rsidRDefault="00165C08" w:rsidP="00564ACB">
      <w:pPr>
        <w:spacing w:beforeLines="50" w:before="197" w:line="440" w:lineRule="exact"/>
        <w:jc w:val="both"/>
        <w:outlineLvl w:val="0"/>
        <w:rPr>
          <w:rFonts w:eastAsia="標楷體"/>
          <w:b/>
          <w:bCs/>
          <w:sz w:val="28"/>
          <w:szCs w:val="28"/>
        </w:rPr>
      </w:pPr>
      <w:r w:rsidRPr="0035538E">
        <w:rPr>
          <w:rFonts w:eastAsia="標楷體"/>
          <w:b/>
          <w:bCs/>
          <w:sz w:val="28"/>
          <w:szCs w:val="28"/>
        </w:rPr>
        <w:t>Q3</w:t>
      </w:r>
      <w:r w:rsidRPr="0035538E">
        <w:rPr>
          <w:rFonts w:eastAsia="標楷體" w:hint="eastAsia"/>
          <w:b/>
          <w:bCs/>
          <w:sz w:val="28"/>
          <w:szCs w:val="28"/>
        </w:rPr>
        <w:t>：</w:t>
      </w:r>
      <w:r w:rsidR="008D63D2" w:rsidRPr="0035538E">
        <w:rPr>
          <w:rFonts w:eastAsia="標楷體" w:hint="eastAsia"/>
          <w:b/>
          <w:bCs/>
          <w:sz w:val="28"/>
          <w:szCs w:val="28"/>
        </w:rPr>
        <w:t>外籍學</w:t>
      </w:r>
      <w:r w:rsidRPr="0035538E">
        <w:rPr>
          <w:rFonts w:eastAsia="標楷體" w:hint="eastAsia"/>
          <w:b/>
          <w:bCs/>
          <w:sz w:val="28"/>
          <w:szCs w:val="28"/>
        </w:rPr>
        <w:t>生居留健康檢查</w:t>
      </w:r>
      <w:r w:rsidR="00897B79" w:rsidRPr="0035538E">
        <w:rPr>
          <w:rFonts w:eastAsia="標楷體" w:hint="eastAsia"/>
          <w:b/>
          <w:bCs/>
          <w:sz w:val="28"/>
          <w:szCs w:val="28"/>
        </w:rPr>
        <w:t>項目</w:t>
      </w:r>
      <w:r w:rsidR="0021012D" w:rsidRPr="0035538E">
        <w:rPr>
          <w:rFonts w:eastAsia="標楷體" w:hint="eastAsia"/>
          <w:b/>
          <w:bCs/>
          <w:sz w:val="28"/>
          <w:szCs w:val="28"/>
        </w:rPr>
        <w:t>有</w:t>
      </w:r>
      <w:r w:rsidR="009561F9" w:rsidRPr="0035538E">
        <w:rPr>
          <w:rFonts w:eastAsia="標楷體" w:hint="eastAsia"/>
          <w:b/>
          <w:bCs/>
          <w:sz w:val="28"/>
          <w:szCs w:val="28"/>
        </w:rPr>
        <w:t>哪</w:t>
      </w:r>
      <w:r w:rsidR="0021012D" w:rsidRPr="0035538E">
        <w:rPr>
          <w:rFonts w:eastAsia="標楷體" w:hint="eastAsia"/>
          <w:b/>
          <w:bCs/>
          <w:sz w:val="28"/>
          <w:szCs w:val="28"/>
        </w:rPr>
        <w:t>些</w:t>
      </w:r>
      <w:r w:rsidR="00C64AB4" w:rsidRPr="0035538E">
        <w:rPr>
          <w:rFonts w:eastAsia="標楷體" w:hint="eastAsia"/>
          <w:b/>
          <w:bCs/>
          <w:sz w:val="28"/>
          <w:szCs w:val="28"/>
        </w:rPr>
        <w:t>？</w:t>
      </w:r>
    </w:p>
    <w:p w14:paraId="18C87E53" w14:textId="159EF9BE" w:rsidR="00CD767A" w:rsidRPr="0035538E" w:rsidRDefault="00CD767A" w:rsidP="00564ACB">
      <w:pPr>
        <w:spacing w:beforeLines="50" w:before="197" w:line="440" w:lineRule="exact"/>
        <w:ind w:leftChars="294" w:left="709" w:hangingChars="1" w:hanging="3"/>
        <w:jc w:val="both"/>
        <w:outlineLvl w:val="0"/>
        <w:rPr>
          <w:rFonts w:eastAsia="標楷體"/>
          <w:b/>
          <w:bCs/>
          <w:sz w:val="28"/>
          <w:szCs w:val="28"/>
        </w:rPr>
      </w:pPr>
      <w:r w:rsidRPr="0035538E">
        <w:rPr>
          <w:rFonts w:eastAsia="標楷體"/>
          <w:b/>
          <w:sz w:val="28"/>
          <w:szCs w:val="28"/>
        </w:rPr>
        <w:t xml:space="preserve">What are the </w:t>
      </w:r>
      <w:r w:rsidR="00E820D9" w:rsidRPr="0035538E">
        <w:rPr>
          <w:rFonts w:eastAsia="標楷體"/>
          <w:b/>
          <w:sz w:val="28"/>
          <w:szCs w:val="28"/>
        </w:rPr>
        <w:t xml:space="preserve">required </w:t>
      </w:r>
      <w:r w:rsidRPr="0035538E">
        <w:rPr>
          <w:rFonts w:eastAsia="標楷體"/>
          <w:b/>
          <w:sz w:val="28"/>
          <w:szCs w:val="28"/>
        </w:rPr>
        <w:t>items</w:t>
      </w:r>
      <w:r w:rsidR="00B25B96" w:rsidRPr="0035538E">
        <w:rPr>
          <w:rFonts w:eastAsia="標楷體"/>
          <w:b/>
          <w:sz w:val="28"/>
          <w:szCs w:val="28"/>
        </w:rPr>
        <w:t xml:space="preserve"> of </w:t>
      </w:r>
      <w:r w:rsidR="00E820D9" w:rsidRPr="0035538E">
        <w:rPr>
          <w:rFonts w:eastAsia="標楷體"/>
          <w:b/>
          <w:sz w:val="28"/>
          <w:szCs w:val="28"/>
        </w:rPr>
        <w:t>medical examination for foreign students applying for</w:t>
      </w:r>
      <w:r w:rsidR="00B25B96" w:rsidRPr="0035538E">
        <w:rPr>
          <w:rFonts w:eastAsia="標楷體"/>
          <w:b/>
          <w:sz w:val="28"/>
          <w:szCs w:val="28"/>
        </w:rPr>
        <w:t xml:space="preserve"> </w:t>
      </w:r>
      <w:r w:rsidR="000B12E3" w:rsidRPr="0035538E">
        <w:rPr>
          <w:rFonts w:eastAsia="標楷體"/>
          <w:b/>
          <w:sz w:val="28"/>
          <w:szCs w:val="28"/>
        </w:rPr>
        <w:t>resident visa</w:t>
      </w:r>
      <w:r w:rsidRPr="0035538E">
        <w:rPr>
          <w:rFonts w:eastAsia="標楷體"/>
          <w:b/>
          <w:sz w:val="28"/>
          <w:szCs w:val="28"/>
        </w:rPr>
        <w:t>?</w:t>
      </w:r>
    </w:p>
    <w:p w14:paraId="5EA2E5CE" w14:textId="77777777" w:rsidR="00897B79" w:rsidRPr="0035538E" w:rsidRDefault="00897B79" w:rsidP="00564ACB">
      <w:pPr>
        <w:spacing w:beforeLines="50" w:before="197" w:line="440" w:lineRule="exact"/>
        <w:ind w:left="2" w:firstLine="2"/>
        <w:jc w:val="both"/>
        <w:outlineLvl w:val="0"/>
        <w:rPr>
          <w:rFonts w:eastAsia="標楷體"/>
          <w:b/>
          <w:bCs/>
          <w:kern w:val="0"/>
          <w:sz w:val="28"/>
          <w:szCs w:val="28"/>
        </w:rPr>
      </w:pPr>
      <w:r w:rsidRPr="0035538E">
        <w:rPr>
          <w:rFonts w:eastAsia="標楷體"/>
          <w:b/>
          <w:bCs/>
          <w:kern w:val="0"/>
          <w:sz w:val="28"/>
          <w:szCs w:val="28"/>
        </w:rPr>
        <w:t>A</w:t>
      </w:r>
      <w:r w:rsidRPr="0035538E">
        <w:rPr>
          <w:rFonts w:eastAsia="標楷體" w:hint="eastAsia"/>
          <w:b/>
          <w:bCs/>
          <w:kern w:val="0"/>
          <w:sz w:val="28"/>
          <w:szCs w:val="28"/>
        </w:rPr>
        <w:t>：</w:t>
      </w:r>
    </w:p>
    <w:p w14:paraId="2A56FDC2" w14:textId="77777777" w:rsidR="00CA6DB1" w:rsidRPr="0035538E" w:rsidRDefault="00863948" w:rsidP="00564ACB">
      <w:pPr>
        <w:numPr>
          <w:ilvl w:val="0"/>
          <w:numId w:val="4"/>
        </w:numPr>
        <w:spacing w:beforeLines="50" w:before="197" w:line="440" w:lineRule="exact"/>
        <w:ind w:left="426" w:hanging="450"/>
        <w:jc w:val="both"/>
        <w:rPr>
          <w:rFonts w:eastAsia="標楷體"/>
          <w:bCs/>
          <w:kern w:val="0"/>
          <w:sz w:val="28"/>
          <w:szCs w:val="28"/>
        </w:rPr>
      </w:pPr>
      <w:r w:rsidRPr="0035538E">
        <w:rPr>
          <w:rFonts w:eastAsia="標楷體" w:hint="eastAsia"/>
          <w:bCs/>
          <w:kern w:val="0"/>
          <w:sz w:val="28"/>
          <w:szCs w:val="28"/>
        </w:rPr>
        <w:t>依據</w:t>
      </w:r>
      <w:r w:rsidR="0021300D" w:rsidRPr="0035538E">
        <w:rPr>
          <w:rFonts w:eastAsia="標楷體" w:hint="eastAsia"/>
          <w:bCs/>
          <w:kern w:val="0"/>
          <w:sz w:val="28"/>
          <w:szCs w:val="28"/>
        </w:rPr>
        <w:t>衛生福利部公告「居留或定居健康檢查項目表」，外籍學</w:t>
      </w:r>
      <w:r w:rsidRPr="0035538E">
        <w:rPr>
          <w:rFonts w:eastAsia="標楷體" w:hint="eastAsia"/>
          <w:bCs/>
          <w:kern w:val="0"/>
          <w:sz w:val="28"/>
          <w:szCs w:val="28"/>
        </w:rPr>
        <w:t>生居留健康檢查項目包括：</w:t>
      </w:r>
      <w:r w:rsidR="00897B79" w:rsidRPr="0035538E">
        <w:rPr>
          <w:rFonts w:eastAsia="標楷體" w:hint="eastAsia"/>
          <w:bCs/>
          <w:kern w:val="0"/>
          <w:sz w:val="28"/>
          <w:szCs w:val="28"/>
        </w:rPr>
        <w:t>胸部</w:t>
      </w:r>
      <w:r w:rsidR="00897B79" w:rsidRPr="0035538E">
        <w:rPr>
          <w:rFonts w:eastAsia="標楷體"/>
          <w:bCs/>
          <w:kern w:val="0"/>
          <w:sz w:val="28"/>
          <w:szCs w:val="28"/>
        </w:rPr>
        <w:t>X</w:t>
      </w:r>
      <w:r w:rsidR="00897B79" w:rsidRPr="0035538E">
        <w:rPr>
          <w:rFonts w:eastAsia="標楷體" w:hint="eastAsia"/>
          <w:bCs/>
          <w:kern w:val="0"/>
          <w:sz w:val="28"/>
          <w:szCs w:val="28"/>
        </w:rPr>
        <w:t>光肺結核檢查、腸內寄生蟲糞便檢查、梅毒血清檢查、麻疹及德國麻疹抗體陽性檢驗報告或預防接種證明及漢生病檢查。</w:t>
      </w:r>
    </w:p>
    <w:p w14:paraId="6651C0DC" w14:textId="77777777" w:rsidR="00266581" w:rsidRPr="0035538E" w:rsidRDefault="00CD767A" w:rsidP="00564ACB">
      <w:pPr>
        <w:spacing w:beforeLines="50" w:before="197" w:line="440" w:lineRule="exact"/>
        <w:ind w:left="425"/>
        <w:jc w:val="both"/>
        <w:rPr>
          <w:rFonts w:eastAsia="標楷體"/>
          <w:bCs/>
          <w:kern w:val="0"/>
          <w:sz w:val="28"/>
          <w:szCs w:val="28"/>
        </w:rPr>
      </w:pPr>
      <w:r w:rsidRPr="0035538E">
        <w:rPr>
          <w:rFonts w:eastAsia="標楷體"/>
          <w:bCs/>
          <w:kern w:val="0"/>
          <w:sz w:val="28"/>
          <w:szCs w:val="28"/>
        </w:rPr>
        <w:t xml:space="preserve">According to the </w:t>
      </w:r>
      <w:r w:rsidR="00CD080D" w:rsidRPr="0035538E">
        <w:rPr>
          <w:rFonts w:eastAsia="標楷體"/>
          <w:bCs/>
          <w:kern w:val="0"/>
          <w:sz w:val="28"/>
          <w:szCs w:val="28"/>
        </w:rPr>
        <w:t>“</w:t>
      </w:r>
      <w:r w:rsidRPr="0035538E">
        <w:rPr>
          <w:rFonts w:eastAsia="標楷體"/>
          <w:bCs/>
          <w:kern w:val="0"/>
          <w:sz w:val="28"/>
          <w:szCs w:val="28"/>
        </w:rPr>
        <w:t>Health Certificate for Residence Application</w:t>
      </w:r>
      <w:r w:rsidR="00CD080D" w:rsidRPr="0035538E">
        <w:rPr>
          <w:rFonts w:eastAsia="標楷體"/>
          <w:bCs/>
          <w:kern w:val="0"/>
          <w:sz w:val="28"/>
          <w:szCs w:val="28"/>
        </w:rPr>
        <w:t>”</w:t>
      </w:r>
      <w:r w:rsidRPr="0035538E">
        <w:rPr>
          <w:rFonts w:eastAsia="標楷體"/>
          <w:bCs/>
          <w:kern w:val="0"/>
          <w:sz w:val="28"/>
          <w:szCs w:val="28"/>
        </w:rPr>
        <w:t xml:space="preserve"> as promulgated by the Ministry of Health and Welfare, the </w:t>
      </w:r>
      <w:r w:rsidR="00A61CA5" w:rsidRPr="0035538E">
        <w:rPr>
          <w:rFonts w:eastAsia="標楷體"/>
          <w:bCs/>
          <w:kern w:val="0"/>
          <w:sz w:val="28"/>
          <w:szCs w:val="28"/>
        </w:rPr>
        <w:t>required</w:t>
      </w:r>
      <w:r w:rsidRPr="0035538E">
        <w:rPr>
          <w:rFonts w:eastAsia="標楷體"/>
          <w:bCs/>
          <w:kern w:val="0"/>
          <w:sz w:val="28"/>
          <w:szCs w:val="28"/>
        </w:rPr>
        <w:t xml:space="preserve"> items</w:t>
      </w:r>
      <w:r w:rsidR="00A61CA5" w:rsidRPr="0035538E">
        <w:rPr>
          <w:rFonts w:eastAsia="標楷體"/>
          <w:bCs/>
          <w:kern w:val="0"/>
          <w:sz w:val="28"/>
          <w:szCs w:val="28"/>
        </w:rPr>
        <w:t xml:space="preserve"> of medical ex</w:t>
      </w:r>
      <w:r w:rsidR="00AC5DD7" w:rsidRPr="0035538E">
        <w:rPr>
          <w:rFonts w:eastAsia="標楷體"/>
          <w:bCs/>
          <w:kern w:val="0"/>
          <w:sz w:val="28"/>
          <w:szCs w:val="28"/>
        </w:rPr>
        <w:t>am</w:t>
      </w:r>
      <w:r w:rsidR="00A61CA5" w:rsidRPr="0035538E">
        <w:rPr>
          <w:rFonts w:eastAsia="標楷體"/>
          <w:bCs/>
          <w:kern w:val="0"/>
          <w:sz w:val="28"/>
          <w:szCs w:val="28"/>
        </w:rPr>
        <w:t>ination</w:t>
      </w:r>
      <w:r w:rsidRPr="0035538E">
        <w:rPr>
          <w:rFonts w:eastAsia="標楷體"/>
          <w:bCs/>
          <w:kern w:val="0"/>
          <w:sz w:val="28"/>
          <w:szCs w:val="28"/>
        </w:rPr>
        <w:t xml:space="preserve"> for foreign students</w:t>
      </w:r>
      <w:r w:rsidR="00A61CA5" w:rsidRPr="0035538E">
        <w:rPr>
          <w:rFonts w:eastAsia="標楷體"/>
          <w:bCs/>
          <w:kern w:val="0"/>
          <w:sz w:val="28"/>
          <w:szCs w:val="28"/>
        </w:rPr>
        <w:t xml:space="preserve"> applying for resident visa</w:t>
      </w:r>
      <w:r w:rsidRPr="0035538E">
        <w:rPr>
          <w:rFonts w:eastAsia="標楷體"/>
          <w:bCs/>
          <w:kern w:val="0"/>
          <w:sz w:val="28"/>
          <w:szCs w:val="28"/>
        </w:rPr>
        <w:t xml:space="preserve"> include the following: chest X-ray for </w:t>
      </w:r>
      <w:r w:rsidR="002F7783" w:rsidRPr="0035538E">
        <w:rPr>
          <w:rFonts w:eastAsia="標楷體"/>
          <w:bCs/>
          <w:kern w:val="0"/>
          <w:sz w:val="28"/>
          <w:szCs w:val="28"/>
        </w:rPr>
        <w:t>tuberculosis</w:t>
      </w:r>
      <w:r w:rsidRPr="0035538E">
        <w:rPr>
          <w:rFonts w:eastAsia="標楷體"/>
          <w:bCs/>
          <w:kern w:val="0"/>
          <w:sz w:val="28"/>
          <w:szCs w:val="28"/>
        </w:rPr>
        <w:t xml:space="preserve">, stool examination for parasites, serological tests for </w:t>
      </w:r>
      <w:r w:rsidR="002F7783" w:rsidRPr="0035538E">
        <w:rPr>
          <w:rFonts w:eastAsia="標楷體"/>
          <w:bCs/>
          <w:kern w:val="0"/>
          <w:sz w:val="28"/>
          <w:szCs w:val="28"/>
        </w:rPr>
        <w:t>syphilis</w:t>
      </w:r>
      <w:r w:rsidRPr="0035538E">
        <w:rPr>
          <w:rFonts w:eastAsia="標楷體"/>
          <w:bCs/>
          <w:kern w:val="0"/>
          <w:sz w:val="28"/>
          <w:szCs w:val="28"/>
        </w:rPr>
        <w:t xml:space="preserve">, proof of positive </w:t>
      </w:r>
      <w:r w:rsidR="002F7783" w:rsidRPr="0035538E">
        <w:rPr>
          <w:rFonts w:eastAsia="標楷體"/>
          <w:bCs/>
          <w:kern w:val="0"/>
          <w:sz w:val="28"/>
          <w:szCs w:val="28"/>
        </w:rPr>
        <w:t xml:space="preserve">measles </w:t>
      </w:r>
      <w:r w:rsidRPr="0035538E">
        <w:rPr>
          <w:rFonts w:eastAsia="標楷體"/>
          <w:bCs/>
          <w:kern w:val="0"/>
          <w:sz w:val="28"/>
          <w:szCs w:val="28"/>
        </w:rPr>
        <w:t xml:space="preserve">and </w:t>
      </w:r>
      <w:r w:rsidR="002F7783" w:rsidRPr="0035538E">
        <w:rPr>
          <w:rFonts w:eastAsia="標楷體"/>
          <w:bCs/>
          <w:kern w:val="0"/>
          <w:sz w:val="28"/>
          <w:szCs w:val="28"/>
        </w:rPr>
        <w:t xml:space="preserve">rubella antibody </w:t>
      </w:r>
      <w:r w:rsidRPr="0035538E">
        <w:rPr>
          <w:rFonts w:eastAsia="標楷體"/>
          <w:bCs/>
          <w:kern w:val="0"/>
          <w:sz w:val="28"/>
          <w:szCs w:val="28"/>
        </w:rPr>
        <w:t xml:space="preserve">or </w:t>
      </w:r>
      <w:r w:rsidR="002F7783" w:rsidRPr="0035538E">
        <w:rPr>
          <w:rFonts w:eastAsia="標楷體"/>
          <w:bCs/>
          <w:kern w:val="0"/>
          <w:sz w:val="28"/>
          <w:szCs w:val="28"/>
        </w:rPr>
        <w:t xml:space="preserve">measles </w:t>
      </w:r>
      <w:r w:rsidRPr="0035538E">
        <w:rPr>
          <w:rFonts w:eastAsia="標楷體"/>
          <w:bCs/>
          <w:kern w:val="0"/>
          <w:sz w:val="28"/>
          <w:szCs w:val="28"/>
        </w:rPr>
        <w:t xml:space="preserve">and </w:t>
      </w:r>
      <w:r w:rsidR="002F7783" w:rsidRPr="0035538E">
        <w:rPr>
          <w:rFonts w:eastAsia="標楷體"/>
          <w:bCs/>
          <w:kern w:val="0"/>
          <w:sz w:val="28"/>
          <w:szCs w:val="28"/>
        </w:rPr>
        <w:t xml:space="preserve">rubella </w:t>
      </w:r>
      <w:r w:rsidRPr="0035538E">
        <w:rPr>
          <w:rFonts w:eastAsia="標楷體"/>
          <w:bCs/>
          <w:kern w:val="0"/>
          <w:sz w:val="28"/>
          <w:szCs w:val="28"/>
        </w:rPr>
        <w:t>vaccination certificates, and examination for Hansen’s disease.</w:t>
      </w:r>
    </w:p>
    <w:p w14:paraId="69609967" w14:textId="7CAB11ED" w:rsidR="00CA6DB1" w:rsidRPr="0035538E" w:rsidRDefault="00897B79" w:rsidP="00564ACB">
      <w:pPr>
        <w:numPr>
          <w:ilvl w:val="0"/>
          <w:numId w:val="4"/>
        </w:numPr>
        <w:spacing w:beforeLines="50" w:before="197" w:line="440" w:lineRule="exact"/>
        <w:ind w:left="426" w:hanging="450"/>
        <w:jc w:val="both"/>
        <w:rPr>
          <w:rFonts w:eastAsia="標楷體"/>
          <w:bCs/>
          <w:kern w:val="0"/>
          <w:sz w:val="28"/>
          <w:szCs w:val="28"/>
        </w:rPr>
      </w:pPr>
      <w:r w:rsidRPr="0035538E">
        <w:rPr>
          <w:rFonts w:eastAsia="標楷體" w:hint="eastAsia"/>
          <w:bCs/>
          <w:kern w:val="0"/>
          <w:sz w:val="28"/>
          <w:szCs w:val="28"/>
        </w:rPr>
        <w:t>來自特定國家</w:t>
      </w:r>
      <w:r w:rsidRPr="0035538E">
        <w:rPr>
          <w:rFonts w:eastAsia="標楷體"/>
          <w:bCs/>
          <w:kern w:val="0"/>
          <w:sz w:val="28"/>
          <w:szCs w:val="28"/>
        </w:rPr>
        <w:t>/</w:t>
      </w:r>
      <w:r w:rsidRPr="0035538E">
        <w:rPr>
          <w:rFonts w:eastAsia="標楷體" w:hint="eastAsia"/>
          <w:bCs/>
          <w:kern w:val="0"/>
          <w:sz w:val="28"/>
          <w:szCs w:val="28"/>
        </w:rPr>
        <w:t>地區者，免驗腸內寄生蟲糞便檢查或漢生病檢查</w:t>
      </w:r>
      <w:r w:rsidR="00B7538A" w:rsidRPr="0035538E">
        <w:rPr>
          <w:rFonts w:eastAsia="標楷體" w:hint="eastAsia"/>
          <w:bCs/>
          <w:kern w:val="0"/>
          <w:sz w:val="28"/>
          <w:szCs w:val="28"/>
        </w:rPr>
        <w:t>（</w:t>
      </w:r>
      <w:r w:rsidR="00D876CE" w:rsidRPr="0035538E">
        <w:rPr>
          <w:rFonts w:eastAsia="標楷體" w:hint="eastAsia"/>
          <w:bCs/>
          <w:kern w:val="0"/>
          <w:sz w:val="28"/>
          <w:szCs w:val="28"/>
        </w:rPr>
        <w:t>參考「居留或定居健康檢查項目表」附錄三及附錄四</w:t>
      </w:r>
      <w:r w:rsidR="00B7538A" w:rsidRPr="0035538E">
        <w:rPr>
          <w:rFonts w:eastAsia="標楷體" w:hint="eastAsia"/>
          <w:bCs/>
          <w:kern w:val="0"/>
          <w:sz w:val="28"/>
          <w:szCs w:val="28"/>
        </w:rPr>
        <w:t>）</w:t>
      </w:r>
      <w:r w:rsidRPr="0035538E">
        <w:rPr>
          <w:rFonts w:eastAsia="標楷體" w:hint="eastAsia"/>
          <w:bCs/>
          <w:kern w:val="0"/>
          <w:sz w:val="28"/>
          <w:szCs w:val="28"/>
        </w:rPr>
        <w:t>。</w:t>
      </w:r>
    </w:p>
    <w:p w14:paraId="39E9EA52" w14:textId="77777777" w:rsidR="00BE4652" w:rsidRPr="0035538E" w:rsidRDefault="00CD767A" w:rsidP="00564ACB">
      <w:pPr>
        <w:spacing w:beforeLines="50" w:before="197" w:line="440" w:lineRule="exact"/>
        <w:ind w:left="425"/>
        <w:jc w:val="both"/>
        <w:rPr>
          <w:rFonts w:eastAsia="標楷體"/>
          <w:bCs/>
          <w:kern w:val="0"/>
          <w:sz w:val="28"/>
          <w:szCs w:val="28"/>
        </w:rPr>
      </w:pPr>
      <w:r w:rsidRPr="0035538E">
        <w:rPr>
          <w:rFonts w:eastAsia="標楷體"/>
          <w:bCs/>
          <w:kern w:val="0"/>
          <w:sz w:val="28"/>
          <w:szCs w:val="28"/>
        </w:rPr>
        <w:lastRenderedPageBreak/>
        <w:t xml:space="preserve">Foreign nationals from </w:t>
      </w:r>
      <w:r w:rsidR="00E24414" w:rsidRPr="0035538E">
        <w:rPr>
          <w:rFonts w:eastAsia="標楷體"/>
          <w:bCs/>
          <w:kern w:val="0"/>
          <w:sz w:val="28"/>
          <w:szCs w:val="28"/>
        </w:rPr>
        <w:t xml:space="preserve">certain </w:t>
      </w:r>
      <w:r w:rsidRPr="0035538E">
        <w:rPr>
          <w:rFonts w:eastAsia="標楷體"/>
          <w:bCs/>
          <w:kern w:val="0"/>
          <w:sz w:val="28"/>
          <w:szCs w:val="28"/>
        </w:rPr>
        <w:t>countries/regions may be exempt from stool examination for parasites and examination for Hansen’s disease (</w:t>
      </w:r>
      <w:r w:rsidR="006E7A9B" w:rsidRPr="0035538E">
        <w:rPr>
          <w:rFonts w:eastAsia="標楷體"/>
          <w:bCs/>
          <w:kern w:val="0"/>
          <w:sz w:val="28"/>
          <w:szCs w:val="28"/>
        </w:rPr>
        <w:t xml:space="preserve">Please </w:t>
      </w:r>
      <w:r w:rsidR="0033036A" w:rsidRPr="0035538E">
        <w:rPr>
          <w:rFonts w:eastAsia="標楷體"/>
          <w:bCs/>
          <w:kern w:val="0"/>
          <w:sz w:val="28"/>
          <w:szCs w:val="28"/>
        </w:rPr>
        <w:t>see</w:t>
      </w:r>
      <w:r w:rsidRPr="0035538E">
        <w:rPr>
          <w:rFonts w:eastAsia="標楷體"/>
          <w:bCs/>
          <w:kern w:val="0"/>
          <w:sz w:val="28"/>
          <w:szCs w:val="28"/>
        </w:rPr>
        <w:t xml:space="preserve"> Appendix 3 and 4 of the </w:t>
      </w:r>
      <w:r w:rsidR="00CD080D" w:rsidRPr="0035538E">
        <w:rPr>
          <w:rFonts w:eastAsia="標楷體"/>
          <w:bCs/>
          <w:kern w:val="0"/>
          <w:sz w:val="28"/>
          <w:szCs w:val="28"/>
        </w:rPr>
        <w:t>“</w:t>
      </w:r>
      <w:r w:rsidRPr="0035538E">
        <w:rPr>
          <w:rFonts w:eastAsia="標楷體"/>
          <w:bCs/>
          <w:kern w:val="0"/>
          <w:sz w:val="28"/>
          <w:szCs w:val="28"/>
        </w:rPr>
        <w:t>Health Certificate for Residence Application</w:t>
      </w:r>
      <w:r w:rsidR="00CD080D" w:rsidRPr="0035538E">
        <w:rPr>
          <w:rFonts w:eastAsia="標楷體"/>
          <w:bCs/>
          <w:kern w:val="0"/>
          <w:sz w:val="28"/>
          <w:szCs w:val="28"/>
        </w:rPr>
        <w:t>”</w:t>
      </w:r>
      <w:r w:rsidRPr="0035538E">
        <w:rPr>
          <w:rFonts w:eastAsia="標楷體"/>
          <w:bCs/>
          <w:kern w:val="0"/>
          <w:sz w:val="28"/>
          <w:szCs w:val="28"/>
        </w:rPr>
        <w:t>).</w:t>
      </w:r>
    </w:p>
    <w:p w14:paraId="5DCF26D3" w14:textId="77777777" w:rsidR="002A2FAB" w:rsidRPr="0035538E" w:rsidRDefault="002A2FAB" w:rsidP="00564ACB">
      <w:pPr>
        <w:spacing w:beforeLines="50" w:before="197" w:line="440" w:lineRule="exact"/>
        <w:ind w:leftChars="-1" w:left="421" w:hangingChars="151" w:hanging="423"/>
        <w:jc w:val="both"/>
        <w:rPr>
          <w:rFonts w:eastAsia="標楷體"/>
          <w:b/>
          <w:bCs/>
          <w:sz w:val="28"/>
          <w:szCs w:val="28"/>
        </w:rPr>
      </w:pPr>
      <w:r w:rsidRPr="0035538E">
        <w:rPr>
          <w:rFonts w:eastAsia="標楷體"/>
          <w:sz w:val="28"/>
          <w:szCs w:val="28"/>
        </w:rPr>
        <w:t>(3)</w:t>
      </w:r>
      <w:r w:rsidRPr="0035538E">
        <w:rPr>
          <w:rFonts w:eastAsia="標楷體"/>
          <w:b/>
          <w:bCs/>
          <w:sz w:val="28"/>
          <w:szCs w:val="28"/>
        </w:rPr>
        <w:tab/>
      </w:r>
      <w:r w:rsidRPr="0035538E">
        <w:rPr>
          <w:rFonts w:eastAsia="標楷體" w:hint="eastAsia"/>
          <w:bCs/>
          <w:kern w:val="0"/>
          <w:sz w:val="28"/>
          <w:szCs w:val="28"/>
        </w:rPr>
        <w:t>提出足資證明近期於免驗國家或地區長期居留達</w:t>
      </w:r>
      <w:r w:rsidRPr="0035538E">
        <w:rPr>
          <w:rFonts w:eastAsia="標楷體"/>
          <w:bCs/>
          <w:kern w:val="0"/>
          <w:sz w:val="28"/>
          <w:szCs w:val="28"/>
        </w:rPr>
        <w:t>3</w:t>
      </w:r>
      <w:r w:rsidRPr="0035538E">
        <w:rPr>
          <w:rFonts w:eastAsia="標楷體" w:hint="eastAsia"/>
          <w:bCs/>
          <w:kern w:val="0"/>
          <w:sz w:val="28"/>
          <w:szCs w:val="28"/>
        </w:rPr>
        <w:t>年以上之文件，可予適用</w:t>
      </w:r>
      <w:r w:rsidRPr="0035538E">
        <w:rPr>
          <w:rFonts w:eastAsia="標楷體"/>
          <w:bCs/>
          <w:kern w:val="0"/>
          <w:sz w:val="28"/>
          <w:szCs w:val="28"/>
        </w:rPr>
        <w:t xml:space="preserve"> </w:t>
      </w:r>
      <w:r w:rsidRPr="0035538E">
        <w:rPr>
          <w:rFonts w:eastAsia="標楷體" w:hint="eastAsia"/>
          <w:bCs/>
          <w:kern w:val="0"/>
          <w:sz w:val="28"/>
          <w:szCs w:val="28"/>
        </w:rPr>
        <w:t>免驗規定。</w:t>
      </w:r>
    </w:p>
    <w:p w14:paraId="08C6938A" w14:textId="22EB9787" w:rsidR="002A2FAB" w:rsidRPr="0035538E" w:rsidRDefault="000866BE" w:rsidP="00564ACB">
      <w:pPr>
        <w:spacing w:beforeLines="50" w:before="197" w:line="440" w:lineRule="exact"/>
        <w:ind w:leftChars="177" w:left="425" w:firstLine="1"/>
        <w:jc w:val="both"/>
        <w:rPr>
          <w:rFonts w:eastAsia="標楷體"/>
          <w:bCs/>
          <w:kern w:val="0"/>
          <w:sz w:val="28"/>
          <w:szCs w:val="28"/>
        </w:rPr>
      </w:pPr>
      <w:r w:rsidRPr="0035538E">
        <w:rPr>
          <w:rFonts w:eastAsia="標楷體"/>
          <w:bCs/>
          <w:kern w:val="0"/>
          <w:sz w:val="28"/>
          <w:szCs w:val="28"/>
        </w:rPr>
        <w:t>Applicants who provide sufficient proof of document certifying recent residence in the exempt countries/areas for up to 3 years or more are qualify for exemption of examinations.</w:t>
      </w:r>
    </w:p>
    <w:p w14:paraId="4320DB47" w14:textId="77777777" w:rsidR="005A0DC6" w:rsidRPr="0035538E" w:rsidRDefault="005A0DC6" w:rsidP="00564ACB">
      <w:pPr>
        <w:spacing w:beforeLines="50" w:before="197" w:line="440" w:lineRule="exact"/>
        <w:ind w:leftChars="177" w:left="425" w:firstLine="1"/>
        <w:jc w:val="both"/>
        <w:rPr>
          <w:rFonts w:eastAsia="標楷體"/>
          <w:bCs/>
          <w:kern w:val="0"/>
          <w:sz w:val="28"/>
          <w:szCs w:val="28"/>
        </w:rPr>
      </w:pPr>
    </w:p>
    <w:p w14:paraId="154623EB" w14:textId="77777777" w:rsidR="00D06E46" w:rsidRPr="0035538E" w:rsidRDefault="00D06E46" w:rsidP="00564ACB">
      <w:pPr>
        <w:spacing w:beforeLines="50" w:before="197" w:line="440" w:lineRule="exact"/>
        <w:jc w:val="both"/>
        <w:outlineLvl w:val="0"/>
        <w:rPr>
          <w:rFonts w:eastAsia="標楷體"/>
          <w:b/>
          <w:bCs/>
          <w:sz w:val="28"/>
          <w:szCs w:val="28"/>
        </w:rPr>
      </w:pPr>
      <w:r w:rsidRPr="0035538E">
        <w:rPr>
          <w:rFonts w:eastAsia="標楷體"/>
          <w:b/>
          <w:bCs/>
          <w:sz w:val="28"/>
          <w:szCs w:val="28"/>
        </w:rPr>
        <w:t>Q4</w:t>
      </w:r>
      <w:r w:rsidRPr="0035538E">
        <w:rPr>
          <w:rFonts w:eastAsia="標楷體" w:hint="eastAsia"/>
          <w:b/>
          <w:bCs/>
          <w:sz w:val="28"/>
          <w:szCs w:val="28"/>
        </w:rPr>
        <w:t>：外籍學生為辦理居留簽證，應去哪些醫院辦理健檢？</w:t>
      </w:r>
    </w:p>
    <w:p w14:paraId="3EDC9F73" w14:textId="1BE591A6" w:rsidR="00CD767A" w:rsidRPr="0035538E" w:rsidRDefault="00D06E46" w:rsidP="00564ACB">
      <w:pPr>
        <w:spacing w:beforeLines="50" w:before="197" w:line="440" w:lineRule="exact"/>
        <w:ind w:leftChars="268" w:left="643" w:firstLineChars="22" w:firstLine="62"/>
        <w:jc w:val="both"/>
        <w:outlineLvl w:val="0"/>
        <w:rPr>
          <w:rFonts w:eastAsia="標楷體"/>
          <w:b/>
          <w:sz w:val="28"/>
          <w:szCs w:val="28"/>
        </w:rPr>
      </w:pPr>
      <w:r w:rsidRPr="0035538E">
        <w:rPr>
          <w:rFonts w:eastAsia="標楷體"/>
          <w:b/>
          <w:sz w:val="28"/>
          <w:szCs w:val="28"/>
        </w:rPr>
        <w:t>Where can foreign students go for their medical examination?</w:t>
      </w:r>
    </w:p>
    <w:p w14:paraId="30DDD7A5" w14:textId="77777777" w:rsidR="009254F9" w:rsidRPr="0035538E" w:rsidRDefault="009254F9" w:rsidP="00564ACB">
      <w:pPr>
        <w:spacing w:beforeLines="50" w:before="197" w:line="440" w:lineRule="exact"/>
        <w:ind w:left="2" w:firstLine="2"/>
        <w:jc w:val="both"/>
        <w:outlineLvl w:val="0"/>
        <w:rPr>
          <w:rFonts w:eastAsia="標楷體"/>
          <w:b/>
          <w:bCs/>
          <w:kern w:val="0"/>
          <w:sz w:val="28"/>
          <w:szCs w:val="28"/>
        </w:rPr>
      </w:pPr>
      <w:r w:rsidRPr="0035538E">
        <w:rPr>
          <w:rFonts w:eastAsia="標楷體"/>
          <w:b/>
          <w:bCs/>
          <w:kern w:val="0"/>
          <w:sz w:val="28"/>
          <w:szCs w:val="28"/>
        </w:rPr>
        <w:t>A</w:t>
      </w:r>
      <w:r w:rsidRPr="0035538E">
        <w:rPr>
          <w:rFonts w:eastAsia="標楷體" w:hint="eastAsia"/>
          <w:b/>
          <w:bCs/>
          <w:kern w:val="0"/>
          <w:sz w:val="28"/>
          <w:szCs w:val="28"/>
        </w:rPr>
        <w:t>：</w:t>
      </w:r>
    </w:p>
    <w:p w14:paraId="49A698C0" w14:textId="77777777" w:rsidR="00B51ED1" w:rsidRPr="0035538E" w:rsidRDefault="00B51ED1" w:rsidP="00564ACB">
      <w:pPr>
        <w:spacing w:beforeLines="50" w:before="197" w:line="440" w:lineRule="exact"/>
        <w:ind w:left="426" w:hangingChars="152" w:hanging="426"/>
        <w:jc w:val="both"/>
        <w:rPr>
          <w:rFonts w:eastAsia="標楷體"/>
          <w:sz w:val="28"/>
          <w:szCs w:val="28"/>
        </w:rPr>
      </w:pPr>
      <w:r w:rsidRPr="0035538E">
        <w:rPr>
          <w:rFonts w:eastAsia="標楷體"/>
          <w:sz w:val="28"/>
          <w:szCs w:val="28"/>
        </w:rPr>
        <w:t>(1)</w:t>
      </w:r>
      <w:r w:rsidRPr="0035538E">
        <w:rPr>
          <w:rFonts w:eastAsia="標楷體"/>
          <w:sz w:val="28"/>
          <w:szCs w:val="28"/>
        </w:rPr>
        <w:tab/>
      </w:r>
      <w:r w:rsidRPr="0035538E">
        <w:rPr>
          <w:rFonts w:eastAsia="標楷體" w:hint="eastAsia"/>
          <w:sz w:val="28"/>
          <w:szCs w:val="28"/>
        </w:rPr>
        <w:t>印尼、越南及菲律賓學生可至衛生福利部疾病管制署網站查詢：</w:t>
      </w:r>
      <w:r w:rsidRPr="0035538E">
        <w:rPr>
          <w:rFonts w:eastAsia="標楷體"/>
          <w:sz w:val="28"/>
          <w:szCs w:val="28"/>
        </w:rPr>
        <w:t xml:space="preserve"> </w:t>
      </w:r>
    </w:p>
    <w:p w14:paraId="235D29DD" w14:textId="09A25808" w:rsidR="00B7538A" w:rsidRPr="0035538E" w:rsidRDefault="00B7538A" w:rsidP="00564ACB">
      <w:pPr>
        <w:spacing w:beforeLines="50" w:before="197" w:line="440" w:lineRule="exact"/>
        <w:ind w:firstLineChars="152" w:firstLine="426"/>
        <w:jc w:val="both"/>
        <w:rPr>
          <w:rFonts w:eastAsia="標楷體"/>
          <w:sz w:val="28"/>
          <w:szCs w:val="28"/>
        </w:rPr>
      </w:pPr>
      <w:r w:rsidRPr="0035538E">
        <w:rPr>
          <w:rFonts w:eastAsia="標楷體"/>
          <w:sz w:val="28"/>
          <w:szCs w:val="28"/>
        </w:rPr>
        <w:t>https://gov.tw/tEX</w:t>
      </w:r>
    </w:p>
    <w:p w14:paraId="6317D40C" w14:textId="317DC0A1" w:rsidR="00B51ED1" w:rsidRPr="0035538E" w:rsidRDefault="00B51ED1" w:rsidP="00564ACB">
      <w:pPr>
        <w:spacing w:beforeLines="50" w:before="197" w:line="440" w:lineRule="exact"/>
        <w:ind w:leftChars="177" w:left="425"/>
        <w:jc w:val="both"/>
        <w:rPr>
          <w:rFonts w:eastAsia="標楷體"/>
          <w:sz w:val="28"/>
          <w:szCs w:val="28"/>
        </w:rPr>
      </w:pPr>
      <w:r w:rsidRPr="0035538E">
        <w:rPr>
          <w:rFonts w:eastAsia="標楷體"/>
          <w:sz w:val="28"/>
          <w:szCs w:val="28"/>
        </w:rPr>
        <w:t>Students from Indonesia, Vietnam, and the Philippines</w:t>
      </w:r>
      <w:r w:rsidR="0050040C" w:rsidRPr="0035538E">
        <w:rPr>
          <w:rFonts w:eastAsia="標楷體"/>
          <w:sz w:val="28"/>
          <w:szCs w:val="28"/>
        </w:rPr>
        <w:t xml:space="preserve"> can</w:t>
      </w:r>
      <w:r w:rsidRPr="0035538E">
        <w:rPr>
          <w:rFonts w:eastAsia="標楷體"/>
          <w:sz w:val="28"/>
          <w:szCs w:val="28"/>
        </w:rPr>
        <w:t xml:space="preserve"> refer to the Taiwan CDC website: </w:t>
      </w:r>
      <w:r w:rsidR="003D14C8" w:rsidRPr="003D14C8">
        <w:rPr>
          <w:rFonts w:eastAsia="標楷體"/>
          <w:sz w:val="28"/>
          <w:szCs w:val="28"/>
        </w:rPr>
        <w:t>https://gov.tw/CVi</w:t>
      </w:r>
    </w:p>
    <w:p w14:paraId="25E257AA" w14:textId="10347951" w:rsidR="005F2588" w:rsidRPr="0035538E" w:rsidRDefault="00006FBA" w:rsidP="00564ACB">
      <w:pPr>
        <w:pStyle w:val="af3"/>
        <w:numPr>
          <w:ilvl w:val="0"/>
          <w:numId w:val="12"/>
        </w:numPr>
        <w:spacing w:beforeLines="50" w:before="197" w:line="440" w:lineRule="exact"/>
        <w:ind w:leftChars="0" w:left="426" w:hanging="426"/>
        <w:jc w:val="both"/>
        <w:rPr>
          <w:rFonts w:eastAsia="標楷體"/>
          <w:sz w:val="28"/>
          <w:szCs w:val="28"/>
        </w:rPr>
      </w:pPr>
      <w:r w:rsidRPr="0035538E">
        <w:rPr>
          <w:rFonts w:eastAsia="標楷體" w:hint="eastAsia"/>
          <w:sz w:val="28"/>
          <w:szCs w:val="28"/>
        </w:rPr>
        <w:t>來自</w:t>
      </w:r>
      <w:r w:rsidR="005B06B7" w:rsidRPr="0035538E">
        <w:rPr>
          <w:rFonts w:eastAsia="標楷體" w:hint="eastAsia"/>
          <w:sz w:val="28"/>
          <w:szCs w:val="28"/>
        </w:rPr>
        <w:t>其他國家</w:t>
      </w:r>
      <w:r w:rsidR="00D04B02" w:rsidRPr="0035538E">
        <w:rPr>
          <w:rFonts w:eastAsia="標楷體" w:hint="eastAsia"/>
          <w:sz w:val="28"/>
          <w:szCs w:val="28"/>
        </w:rPr>
        <w:t>或地區者，其健檢醫院由外交部駐外館處依當地衛生條件認定，如需查詢其他國家健檢醫院，</w:t>
      </w:r>
      <w:r w:rsidR="005B06B7" w:rsidRPr="0035538E">
        <w:rPr>
          <w:rFonts w:eastAsia="標楷體" w:hint="eastAsia"/>
          <w:sz w:val="28"/>
          <w:szCs w:val="28"/>
        </w:rPr>
        <w:t>請</w:t>
      </w:r>
      <w:bookmarkStart w:id="0" w:name="_Hlk190790714"/>
      <w:r w:rsidR="0000391E" w:rsidRPr="0035538E">
        <w:rPr>
          <w:rFonts w:eastAsia="標楷體" w:hint="eastAsia"/>
          <w:sz w:val="28"/>
          <w:szCs w:val="28"/>
        </w:rPr>
        <w:t>至外交部駐外館處網頁查詢</w:t>
      </w:r>
      <w:bookmarkEnd w:id="0"/>
      <w:r w:rsidR="00B7538A" w:rsidRPr="0035538E">
        <w:rPr>
          <w:rFonts w:eastAsia="標楷體" w:hint="eastAsia"/>
          <w:sz w:val="28"/>
          <w:szCs w:val="28"/>
        </w:rPr>
        <w:t>（</w:t>
      </w:r>
      <w:r w:rsidR="00B7538A" w:rsidRPr="0035538E">
        <w:rPr>
          <w:rStyle w:val="a6"/>
          <w:rFonts w:eastAsia="標楷體"/>
          <w:color w:val="auto"/>
          <w:sz w:val="28"/>
          <w:szCs w:val="28"/>
          <w:u w:val="none"/>
        </w:rPr>
        <w:t>https://gov.tw/PJA</w:t>
      </w:r>
      <w:r w:rsidR="00B7538A" w:rsidRPr="0035538E">
        <w:rPr>
          <w:rFonts w:eastAsia="標楷體" w:hint="eastAsia"/>
          <w:sz w:val="28"/>
          <w:szCs w:val="28"/>
        </w:rPr>
        <w:t>）</w:t>
      </w:r>
      <w:r w:rsidR="0000391E" w:rsidRPr="0035538E">
        <w:rPr>
          <w:rFonts w:eastAsia="標楷體" w:hint="eastAsia"/>
          <w:sz w:val="28"/>
          <w:szCs w:val="28"/>
        </w:rPr>
        <w:t>；相關</w:t>
      </w:r>
      <w:r w:rsidR="005B06B7" w:rsidRPr="0035538E">
        <w:rPr>
          <w:rFonts w:eastAsia="標楷體" w:hint="eastAsia"/>
          <w:sz w:val="28"/>
          <w:szCs w:val="28"/>
        </w:rPr>
        <w:t>連結</w:t>
      </w:r>
      <w:r w:rsidR="0000391E" w:rsidRPr="0035538E">
        <w:rPr>
          <w:rFonts w:eastAsia="標楷體" w:hint="eastAsia"/>
          <w:sz w:val="28"/>
          <w:szCs w:val="28"/>
        </w:rPr>
        <w:t>請參考</w:t>
      </w:r>
      <w:r w:rsidR="00B7538A" w:rsidRPr="0035538E">
        <w:rPr>
          <w:rFonts w:eastAsia="標楷體" w:hint="eastAsia"/>
          <w:sz w:val="28"/>
          <w:szCs w:val="28"/>
        </w:rPr>
        <w:t>（</w:t>
      </w:r>
      <w:bookmarkStart w:id="1" w:name="_Hlk230336521"/>
      <w:r w:rsidR="00E807C7" w:rsidRPr="00E807C7">
        <w:rPr>
          <w:rFonts w:eastAsia="標楷體"/>
          <w:sz w:val="28"/>
          <w:szCs w:val="28"/>
        </w:rPr>
        <w:fldChar w:fldCharType="begin"/>
      </w:r>
      <w:r w:rsidR="00E807C7">
        <w:rPr>
          <w:rFonts w:eastAsia="標楷體"/>
          <w:sz w:val="28"/>
          <w:szCs w:val="28"/>
        </w:rPr>
        <w:instrText>HYPERLINK "https://gov.tw/Chr"</w:instrText>
      </w:r>
      <w:r w:rsidR="00E807C7" w:rsidRPr="00E807C7">
        <w:rPr>
          <w:rFonts w:eastAsia="標楷體"/>
          <w:sz w:val="28"/>
          <w:szCs w:val="28"/>
        </w:rPr>
      </w:r>
      <w:r w:rsidR="00E807C7" w:rsidRPr="00E807C7">
        <w:rPr>
          <w:rFonts w:eastAsia="標楷體"/>
          <w:sz w:val="28"/>
          <w:szCs w:val="28"/>
        </w:rPr>
        <w:fldChar w:fldCharType="separate"/>
      </w:r>
      <w:r w:rsidR="001F2556" w:rsidRPr="00E807C7">
        <w:rPr>
          <w:rStyle w:val="a6"/>
          <w:rFonts w:eastAsia="標楷體"/>
          <w:color w:val="auto"/>
          <w:sz w:val="28"/>
          <w:szCs w:val="28"/>
          <w:u w:val="none"/>
        </w:rPr>
        <w:t>https://gov.tw/Chr</w:t>
      </w:r>
      <w:r w:rsidR="00E807C7" w:rsidRPr="00E807C7">
        <w:rPr>
          <w:rFonts w:eastAsia="標楷體"/>
          <w:sz w:val="28"/>
          <w:szCs w:val="28"/>
        </w:rPr>
        <w:fldChar w:fldCharType="end"/>
      </w:r>
      <w:r w:rsidR="00B7538A" w:rsidRPr="00E807C7">
        <w:rPr>
          <w:rFonts w:eastAsia="標楷體" w:hint="eastAsia"/>
          <w:sz w:val="28"/>
          <w:szCs w:val="28"/>
        </w:rPr>
        <w:t>）</w:t>
      </w:r>
      <w:bookmarkEnd w:id="1"/>
      <w:r w:rsidR="0000391E" w:rsidRPr="0035538E">
        <w:rPr>
          <w:rFonts w:eastAsia="標楷體" w:hint="eastAsia"/>
          <w:sz w:val="28"/>
          <w:szCs w:val="28"/>
        </w:rPr>
        <w:t>。</w:t>
      </w:r>
    </w:p>
    <w:p w14:paraId="77C08086" w14:textId="4D79E9A6" w:rsidR="000A75AB" w:rsidRPr="0035538E" w:rsidRDefault="005B06B7" w:rsidP="00564ACB">
      <w:pPr>
        <w:pStyle w:val="af3"/>
        <w:spacing w:beforeLines="50" w:before="197" w:line="440" w:lineRule="exact"/>
        <w:ind w:leftChars="0" w:left="426"/>
        <w:jc w:val="both"/>
        <w:rPr>
          <w:rFonts w:eastAsia="標楷體"/>
          <w:sz w:val="28"/>
          <w:szCs w:val="28"/>
        </w:rPr>
      </w:pPr>
      <w:r w:rsidRPr="0035538E">
        <w:rPr>
          <w:rFonts w:eastAsia="標楷體"/>
          <w:sz w:val="28"/>
          <w:szCs w:val="28"/>
        </w:rPr>
        <w:t>S</w:t>
      </w:r>
      <w:r w:rsidR="00635A30" w:rsidRPr="0035538E">
        <w:rPr>
          <w:rFonts w:eastAsia="標楷體"/>
          <w:sz w:val="28"/>
          <w:szCs w:val="28"/>
        </w:rPr>
        <w:t>tudents from other countries shall have their medical examination at a medical institution approved by the respective local embassy or mission office of the Ministry of Foreign Affairs.</w:t>
      </w:r>
      <w:r w:rsidR="00650D3F" w:rsidRPr="0035538E">
        <w:rPr>
          <w:rFonts w:eastAsia="標楷體"/>
          <w:sz w:val="28"/>
          <w:szCs w:val="28"/>
        </w:rPr>
        <w:t xml:space="preserve"> Please refer to the </w:t>
      </w:r>
      <w:r w:rsidR="0000391E" w:rsidRPr="0035538E">
        <w:rPr>
          <w:rFonts w:eastAsia="標楷體"/>
          <w:sz w:val="28"/>
          <w:szCs w:val="28"/>
        </w:rPr>
        <w:t>website of embassies or mission offices of the Ministry of Foreign Affairs (</w:t>
      </w:r>
      <w:hyperlink r:id="rId8" w:history="1">
        <w:r w:rsidR="0000391E" w:rsidRPr="0035538E">
          <w:rPr>
            <w:rStyle w:val="a6"/>
            <w:rFonts w:eastAsia="標楷體"/>
            <w:color w:val="auto"/>
            <w:sz w:val="28"/>
            <w:szCs w:val="28"/>
            <w:u w:val="none"/>
          </w:rPr>
          <w:t>https://gov.tw/PJA</w:t>
        </w:r>
      </w:hyperlink>
      <w:r w:rsidR="0000391E" w:rsidRPr="0035538E">
        <w:rPr>
          <w:rFonts w:eastAsia="標楷體"/>
          <w:sz w:val="28"/>
          <w:szCs w:val="28"/>
        </w:rPr>
        <w:t xml:space="preserve">). The </w:t>
      </w:r>
      <w:r w:rsidR="00650D3F" w:rsidRPr="0035538E">
        <w:rPr>
          <w:rFonts w:eastAsia="標楷體"/>
          <w:sz w:val="28"/>
          <w:szCs w:val="28"/>
        </w:rPr>
        <w:t>website links of medical examination hospitals recommended by embassies or mission offices of the Ministry of Foreign Affairs</w:t>
      </w:r>
      <w:r w:rsidR="0000391E" w:rsidRPr="0035538E">
        <w:rPr>
          <w:rFonts w:eastAsia="標楷體"/>
          <w:sz w:val="28"/>
          <w:szCs w:val="28"/>
        </w:rPr>
        <w:t xml:space="preserve"> are gathered here</w:t>
      </w:r>
      <w:r w:rsidR="00650D3F" w:rsidRPr="0035538E">
        <w:rPr>
          <w:rFonts w:eastAsia="標楷體"/>
          <w:sz w:val="28"/>
          <w:szCs w:val="28"/>
        </w:rPr>
        <w:t xml:space="preserve"> </w:t>
      </w:r>
      <w:r w:rsidR="00650D3F" w:rsidRPr="00E807C7">
        <w:rPr>
          <w:rFonts w:eastAsia="標楷體"/>
          <w:sz w:val="28"/>
          <w:szCs w:val="28"/>
        </w:rPr>
        <w:t>(</w:t>
      </w:r>
      <w:hyperlink r:id="rId9" w:history="1">
        <w:r w:rsidR="00E807C7">
          <w:rPr>
            <w:rStyle w:val="a6"/>
            <w:rFonts w:eastAsia="標楷體"/>
            <w:color w:val="auto"/>
            <w:sz w:val="28"/>
            <w:szCs w:val="28"/>
            <w:u w:val="none"/>
          </w:rPr>
          <w:t>https://gov.tw/Chr</w:t>
        </w:r>
      </w:hyperlink>
      <w:r w:rsidR="0000391E" w:rsidRPr="00E807C7">
        <w:rPr>
          <w:rFonts w:eastAsia="標楷體"/>
          <w:sz w:val="28"/>
          <w:szCs w:val="28"/>
        </w:rPr>
        <w:t>.</w:t>
      </w:r>
    </w:p>
    <w:p w14:paraId="2F0F7F28" w14:textId="49C4FF63" w:rsidR="005A0DC6" w:rsidRPr="0035538E" w:rsidRDefault="005A0DC6" w:rsidP="00564ACB">
      <w:pPr>
        <w:widowControl/>
        <w:suppressAutoHyphens w:val="0"/>
        <w:autoSpaceDN/>
        <w:jc w:val="both"/>
        <w:textAlignment w:val="auto"/>
        <w:rPr>
          <w:rFonts w:eastAsia="標楷體"/>
          <w:sz w:val="28"/>
          <w:szCs w:val="28"/>
        </w:rPr>
      </w:pPr>
      <w:r w:rsidRPr="0035538E">
        <w:rPr>
          <w:rFonts w:eastAsia="標楷體"/>
          <w:sz w:val="28"/>
          <w:szCs w:val="28"/>
        </w:rPr>
        <w:br w:type="page"/>
      </w:r>
    </w:p>
    <w:p w14:paraId="6047D052" w14:textId="4C687A57" w:rsidR="009002ED" w:rsidRPr="0035538E" w:rsidRDefault="0053285D" w:rsidP="00564ACB">
      <w:pPr>
        <w:spacing w:beforeLines="50" w:before="197" w:line="440" w:lineRule="exact"/>
        <w:ind w:left="645" w:hangingChars="230" w:hanging="645"/>
        <w:jc w:val="both"/>
        <w:outlineLvl w:val="0"/>
        <w:rPr>
          <w:rFonts w:eastAsia="標楷體"/>
          <w:b/>
          <w:bCs/>
          <w:sz w:val="28"/>
          <w:szCs w:val="28"/>
        </w:rPr>
      </w:pPr>
      <w:r w:rsidRPr="0035538E">
        <w:rPr>
          <w:rFonts w:eastAsia="標楷體"/>
          <w:b/>
          <w:bCs/>
          <w:sz w:val="28"/>
          <w:szCs w:val="28"/>
        </w:rPr>
        <w:lastRenderedPageBreak/>
        <w:t>Q5</w:t>
      </w:r>
      <w:r w:rsidR="009002ED" w:rsidRPr="0035538E">
        <w:rPr>
          <w:rFonts w:eastAsia="標楷體" w:hint="eastAsia"/>
          <w:b/>
          <w:bCs/>
          <w:sz w:val="28"/>
          <w:szCs w:val="28"/>
        </w:rPr>
        <w:t>：外籍學生持停留簽證入境，入</w:t>
      </w:r>
      <w:r w:rsidR="00D43934" w:rsidRPr="0035538E">
        <w:rPr>
          <w:rFonts w:eastAsia="標楷體" w:hint="eastAsia"/>
          <w:b/>
          <w:bCs/>
          <w:sz w:val="28"/>
          <w:szCs w:val="28"/>
        </w:rPr>
        <w:t>境</w:t>
      </w:r>
      <w:r w:rsidR="009002ED" w:rsidRPr="0035538E">
        <w:rPr>
          <w:rFonts w:eastAsia="標楷體" w:hint="eastAsia"/>
          <w:b/>
          <w:bCs/>
          <w:sz w:val="28"/>
          <w:szCs w:val="28"/>
        </w:rPr>
        <w:t>後再改申請為居留簽證者應到那裡辦理健檢？</w:t>
      </w:r>
      <w:r w:rsidR="009002ED" w:rsidRPr="0035538E">
        <w:rPr>
          <w:rFonts w:eastAsia="標楷體"/>
          <w:b/>
          <w:bCs/>
          <w:sz w:val="28"/>
          <w:szCs w:val="28"/>
        </w:rPr>
        <w:t xml:space="preserve"> </w:t>
      </w:r>
    </w:p>
    <w:p w14:paraId="3E0FD5A6" w14:textId="1CB83B64" w:rsidR="00D72C04" w:rsidRPr="0035538E" w:rsidRDefault="00451123" w:rsidP="00564ACB">
      <w:pPr>
        <w:spacing w:beforeLines="50" w:before="197" w:line="440" w:lineRule="exact"/>
        <w:ind w:leftChars="295" w:left="708"/>
        <w:jc w:val="both"/>
        <w:outlineLvl w:val="0"/>
        <w:rPr>
          <w:rFonts w:eastAsia="標楷體"/>
          <w:b/>
          <w:sz w:val="28"/>
          <w:szCs w:val="28"/>
        </w:rPr>
      </w:pPr>
      <w:r w:rsidRPr="0035538E">
        <w:rPr>
          <w:rFonts w:eastAsia="標楷體"/>
          <w:b/>
          <w:sz w:val="28"/>
          <w:szCs w:val="28"/>
        </w:rPr>
        <w:t>For foreign students who have entered Taiwan with a visitor visa, where can they go for medical examination if they want to change to resident visa?</w:t>
      </w:r>
      <w:r w:rsidR="00D72C04" w:rsidRPr="0035538E">
        <w:rPr>
          <w:rFonts w:eastAsia="標楷體"/>
          <w:b/>
          <w:sz w:val="28"/>
          <w:szCs w:val="28"/>
        </w:rPr>
        <w:t xml:space="preserve"> </w:t>
      </w:r>
    </w:p>
    <w:p w14:paraId="008409EA" w14:textId="77777777" w:rsidR="008057D0" w:rsidRPr="0035538E" w:rsidRDefault="008057D0" w:rsidP="00564ACB">
      <w:pPr>
        <w:spacing w:beforeLines="50" w:before="197" w:line="440" w:lineRule="exact"/>
        <w:ind w:left="2" w:firstLine="2"/>
        <w:jc w:val="both"/>
        <w:outlineLvl w:val="0"/>
        <w:rPr>
          <w:rFonts w:eastAsia="標楷體"/>
          <w:b/>
          <w:bCs/>
          <w:kern w:val="0"/>
          <w:sz w:val="28"/>
          <w:szCs w:val="28"/>
        </w:rPr>
      </w:pPr>
      <w:r w:rsidRPr="0035538E">
        <w:rPr>
          <w:rFonts w:eastAsia="標楷體"/>
          <w:b/>
          <w:bCs/>
          <w:kern w:val="0"/>
          <w:sz w:val="28"/>
          <w:szCs w:val="28"/>
        </w:rPr>
        <w:t>A</w:t>
      </w:r>
      <w:r w:rsidRPr="0035538E">
        <w:rPr>
          <w:rFonts w:eastAsia="標楷體" w:hint="eastAsia"/>
          <w:b/>
          <w:bCs/>
          <w:kern w:val="0"/>
          <w:sz w:val="28"/>
          <w:szCs w:val="28"/>
        </w:rPr>
        <w:t>：</w:t>
      </w:r>
    </w:p>
    <w:p w14:paraId="647D09DB" w14:textId="6E965A04" w:rsidR="0049656D" w:rsidRPr="0035538E" w:rsidRDefault="009002ED" w:rsidP="00564ACB">
      <w:pPr>
        <w:numPr>
          <w:ilvl w:val="0"/>
          <w:numId w:val="5"/>
        </w:numPr>
        <w:spacing w:beforeLines="50" w:before="197" w:line="440" w:lineRule="exact"/>
        <w:ind w:left="426" w:hanging="450"/>
        <w:jc w:val="both"/>
        <w:rPr>
          <w:rFonts w:eastAsia="標楷體"/>
          <w:bCs/>
          <w:sz w:val="28"/>
          <w:szCs w:val="28"/>
        </w:rPr>
      </w:pPr>
      <w:r w:rsidRPr="0035538E">
        <w:rPr>
          <w:rFonts w:eastAsia="標楷體" w:hint="eastAsia"/>
          <w:bCs/>
          <w:sz w:val="28"/>
          <w:szCs w:val="28"/>
        </w:rPr>
        <w:t>外籍學生</w:t>
      </w:r>
      <w:r w:rsidR="009668AA" w:rsidRPr="0035538E">
        <w:rPr>
          <w:rFonts w:eastAsia="標楷體" w:hint="eastAsia"/>
          <w:bCs/>
          <w:sz w:val="28"/>
          <w:szCs w:val="28"/>
        </w:rPr>
        <w:t>持停留簽證入境</w:t>
      </w:r>
      <w:r w:rsidR="0035538E">
        <w:rPr>
          <w:rFonts w:eastAsia="標楷體" w:hint="eastAsia"/>
          <w:bCs/>
          <w:sz w:val="28"/>
          <w:szCs w:val="28"/>
        </w:rPr>
        <w:t>臺灣</w:t>
      </w:r>
      <w:r w:rsidR="009668AA" w:rsidRPr="0035538E">
        <w:rPr>
          <w:rFonts w:eastAsia="標楷體" w:hint="eastAsia"/>
          <w:bCs/>
          <w:sz w:val="28"/>
          <w:szCs w:val="28"/>
        </w:rPr>
        <w:t>，入國後再變更為居留簽證</w:t>
      </w:r>
      <w:r w:rsidR="00C54502" w:rsidRPr="0035538E">
        <w:rPr>
          <w:rFonts w:eastAsia="標楷體" w:hint="eastAsia"/>
          <w:bCs/>
          <w:sz w:val="28"/>
          <w:szCs w:val="28"/>
        </w:rPr>
        <w:t>（</w:t>
      </w:r>
      <w:r w:rsidR="00D301E7" w:rsidRPr="0035538E">
        <w:rPr>
          <w:rFonts w:eastAsia="標楷體" w:hint="eastAsia"/>
          <w:bCs/>
          <w:sz w:val="28"/>
          <w:szCs w:val="28"/>
        </w:rPr>
        <w:t>例如：為研習中文之停留簽證來臺，並已於同一所學校連續就讀滿</w:t>
      </w:r>
      <w:r w:rsidR="00C54502" w:rsidRPr="0035538E">
        <w:rPr>
          <w:rFonts w:eastAsia="標楷體" w:hint="eastAsia"/>
          <w:bCs/>
          <w:sz w:val="28"/>
          <w:szCs w:val="28"/>
        </w:rPr>
        <w:t>四</w:t>
      </w:r>
      <w:r w:rsidR="00D301E7" w:rsidRPr="0035538E">
        <w:rPr>
          <w:rFonts w:eastAsia="標楷體" w:hint="eastAsia"/>
          <w:bCs/>
          <w:sz w:val="28"/>
          <w:szCs w:val="28"/>
        </w:rPr>
        <w:t>個月且繼續註冊</w:t>
      </w:r>
      <w:r w:rsidR="00C54502" w:rsidRPr="0035538E">
        <w:rPr>
          <w:rFonts w:eastAsia="標楷體" w:hint="eastAsia"/>
          <w:bCs/>
          <w:sz w:val="28"/>
          <w:szCs w:val="28"/>
        </w:rPr>
        <w:t>三</w:t>
      </w:r>
      <w:r w:rsidR="00D301E7" w:rsidRPr="0035538E">
        <w:rPr>
          <w:rFonts w:eastAsia="標楷體" w:hint="eastAsia"/>
          <w:bCs/>
          <w:sz w:val="28"/>
          <w:szCs w:val="28"/>
        </w:rPr>
        <w:t>個月以上，於國內申請改換居留簽證者</w:t>
      </w:r>
      <w:r w:rsidR="00C54502" w:rsidRPr="0035538E">
        <w:rPr>
          <w:rFonts w:eastAsia="標楷體" w:hint="eastAsia"/>
          <w:bCs/>
          <w:sz w:val="28"/>
          <w:szCs w:val="28"/>
        </w:rPr>
        <w:t>）</w:t>
      </w:r>
      <w:r w:rsidR="00D301E7" w:rsidRPr="0035538E">
        <w:rPr>
          <w:rFonts w:eastAsia="標楷體" w:hint="eastAsia"/>
          <w:bCs/>
          <w:sz w:val="28"/>
          <w:szCs w:val="28"/>
        </w:rPr>
        <w:t>，</w:t>
      </w:r>
      <w:r w:rsidR="009668AA" w:rsidRPr="0035538E">
        <w:rPr>
          <w:rFonts w:eastAsia="標楷體" w:hint="eastAsia"/>
          <w:bCs/>
          <w:sz w:val="28"/>
          <w:szCs w:val="28"/>
        </w:rPr>
        <w:t>可於衛</w:t>
      </w:r>
      <w:r w:rsidR="00D301E7" w:rsidRPr="0035538E">
        <w:rPr>
          <w:rFonts w:eastAsia="標楷體" w:hint="eastAsia"/>
          <w:bCs/>
          <w:sz w:val="28"/>
          <w:szCs w:val="28"/>
        </w:rPr>
        <w:t>生</w:t>
      </w:r>
      <w:r w:rsidR="009668AA" w:rsidRPr="0035538E">
        <w:rPr>
          <w:rFonts w:eastAsia="標楷體" w:hint="eastAsia"/>
          <w:bCs/>
          <w:sz w:val="28"/>
          <w:szCs w:val="28"/>
        </w:rPr>
        <w:t>福</w:t>
      </w:r>
      <w:r w:rsidR="00D301E7" w:rsidRPr="0035538E">
        <w:rPr>
          <w:rFonts w:eastAsia="標楷體" w:hint="eastAsia"/>
          <w:bCs/>
          <w:sz w:val="28"/>
          <w:szCs w:val="28"/>
        </w:rPr>
        <w:t>利</w:t>
      </w:r>
      <w:r w:rsidR="009668AA" w:rsidRPr="0035538E">
        <w:rPr>
          <w:rFonts w:eastAsia="標楷體" w:hint="eastAsia"/>
          <w:bCs/>
          <w:sz w:val="28"/>
          <w:szCs w:val="28"/>
        </w:rPr>
        <w:t>部指定</w:t>
      </w:r>
      <w:r w:rsidR="00D301E7" w:rsidRPr="0035538E">
        <w:rPr>
          <w:rFonts w:eastAsia="標楷體" w:hint="eastAsia"/>
          <w:bCs/>
          <w:sz w:val="28"/>
          <w:szCs w:val="28"/>
        </w:rPr>
        <w:t>之國內</w:t>
      </w:r>
      <w:r w:rsidR="009668AA" w:rsidRPr="0035538E">
        <w:rPr>
          <w:rFonts w:eastAsia="標楷體" w:hint="eastAsia"/>
          <w:bCs/>
          <w:sz w:val="28"/>
          <w:szCs w:val="28"/>
        </w:rPr>
        <w:t>醫院或</w:t>
      </w:r>
      <w:r w:rsidR="00001625" w:rsidRPr="0035538E">
        <w:rPr>
          <w:rFonts w:eastAsia="標楷體" w:hint="eastAsia"/>
          <w:bCs/>
          <w:sz w:val="28"/>
          <w:szCs w:val="28"/>
        </w:rPr>
        <w:t>前項</w:t>
      </w:r>
      <w:r w:rsidR="00A8055D" w:rsidRPr="0035538E">
        <w:rPr>
          <w:rFonts w:eastAsia="標楷體" w:hint="eastAsia"/>
          <w:bCs/>
          <w:sz w:val="28"/>
          <w:szCs w:val="28"/>
        </w:rPr>
        <w:t>衛生福利部</w:t>
      </w:r>
      <w:r w:rsidR="00001625" w:rsidRPr="0035538E">
        <w:rPr>
          <w:rFonts w:eastAsia="標楷體" w:hint="eastAsia"/>
          <w:bCs/>
          <w:sz w:val="28"/>
          <w:szCs w:val="28"/>
        </w:rPr>
        <w:t>、外交部駐外館（處）</w:t>
      </w:r>
      <w:r w:rsidR="009668AA" w:rsidRPr="0035538E">
        <w:rPr>
          <w:rFonts w:eastAsia="標楷體" w:hint="eastAsia"/>
          <w:bCs/>
          <w:sz w:val="28"/>
          <w:szCs w:val="28"/>
        </w:rPr>
        <w:t>認可</w:t>
      </w:r>
      <w:r w:rsidR="00147D94" w:rsidRPr="0035538E">
        <w:rPr>
          <w:rFonts w:eastAsia="標楷體" w:hint="eastAsia"/>
          <w:bCs/>
          <w:sz w:val="28"/>
          <w:szCs w:val="28"/>
        </w:rPr>
        <w:t>之國外</w:t>
      </w:r>
      <w:r w:rsidR="009668AA" w:rsidRPr="0035538E">
        <w:rPr>
          <w:rFonts w:eastAsia="標楷體" w:hint="eastAsia"/>
          <w:bCs/>
          <w:sz w:val="28"/>
          <w:szCs w:val="28"/>
        </w:rPr>
        <w:t>醫院辦理</w:t>
      </w:r>
      <w:r w:rsidR="00897B79" w:rsidRPr="0035538E">
        <w:rPr>
          <w:rFonts w:eastAsia="標楷體" w:hint="eastAsia"/>
          <w:bCs/>
          <w:sz w:val="28"/>
          <w:szCs w:val="28"/>
        </w:rPr>
        <w:t>居留健檢</w:t>
      </w:r>
      <w:r w:rsidR="00D301E7" w:rsidRPr="0035538E">
        <w:rPr>
          <w:rFonts w:eastAsia="標楷體" w:hint="eastAsia"/>
          <w:bCs/>
          <w:sz w:val="28"/>
          <w:szCs w:val="28"/>
        </w:rPr>
        <w:t>。</w:t>
      </w:r>
    </w:p>
    <w:p w14:paraId="2BF00B13" w14:textId="77777777" w:rsidR="00266581" w:rsidRPr="0035538E" w:rsidRDefault="00D72C04" w:rsidP="00564ACB">
      <w:pPr>
        <w:spacing w:beforeLines="50" w:before="197" w:line="440" w:lineRule="exact"/>
        <w:ind w:left="425"/>
        <w:jc w:val="both"/>
        <w:rPr>
          <w:rFonts w:eastAsia="標楷體"/>
          <w:bCs/>
          <w:sz w:val="28"/>
          <w:szCs w:val="28"/>
        </w:rPr>
      </w:pPr>
      <w:r w:rsidRPr="0035538E">
        <w:rPr>
          <w:rFonts w:eastAsia="標楷體"/>
          <w:bCs/>
          <w:sz w:val="28"/>
          <w:szCs w:val="28"/>
        </w:rPr>
        <w:t xml:space="preserve">Foreign students that have entered Taiwan with </w:t>
      </w:r>
      <w:r w:rsidR="00995235" w:rsidRPr="0035538E">
        <w:rPr>
          <w:rFonts w:eastAsia="標楷體"/>
          <w:bCs/>
          <w:sz w:val="28"/>
          <w:szCs w:val="28"/>
        </w:rPr>
        <w:t xml:space="preserve">a </w:t>
      </w:r>
      <w:r w:rsidRPr="0035538E">
        <w:rPr>
          <w:rFonts w:eastAsia="標楷體"/>
          <w:bCs/>
          <w:sz w:val="28"/>
          <w:szCs w:val="28"/>
        </w:rPr>
        <w:t>visitor visa and changed</w:t>
      </w:r>
      <w:r w:rsidR="00B14B34" w:rsidRPr="0035538E">
        <w:rPr>
          <w:rFonts w:eastAsia="標楷體"/>
          <w:bCs/>
          <w:sz w:val="28"/>
          <w:szCs w:val="28"/>
        </w:rPr>
        <w:t xml:space="preserve"> their visa status</w:t>
      </w:r>
      <w:r w:rsidRPr="0035538E">
        <w:rPr>
          <w:rFonts w:eastAsia="標楷體"/>
          <w:bCs/>
          <w:sz w:val="28"/>
          <w:szCs w:val="28"/>
        </w:rPr>
        <w:t xml:space="preserve"> to </w:t>
      </w:r>
      <w:r w:rsidR="00995235" w:rsidRPr="0035538E">
        <w:rPr>
          <w:rFonts w:eastAsia="標楷體"/>
          <w:bCs/>
          <w:sz w:val="28"/>
          <w:szCs w:val="28"/>
        </w:rPr>
        <w:t xml:space="preserve">resident </w:t>
      </w:r>
      <w:r w:rsidRPr="0035538E">
        <w:rPr>
          <w:rFonts w:eastAsia="標楷體"/>
          <w:bCs/>
          <w:sz w:val="28"/>
          <w:szCs w:val="28"/>
        </w:rPr>
        <w:t>visa (</w:t>
      </w:r>
      <w:r w:rsidR="00B75125" w:rsidRPr="0035538E">
        <w:rPr>
          <w:rFonts w:eastAsia="標楷體"/>
          <w:bCs/>
          <w:sz w:val="28"/>
          <w:szCs w:val="28"/>
        </w:rPr>
        <w:t>e.g.</w:t>
      </w:r>
      <w:r w:rsidRPr="0035538E">
        <w:rPr>
          <w:rFonts w:eastAsia="標楷體"/>
          <w:bCs/>
          <w:sz w:val="28"/>
          <w:szCs w:val="28"/>
        </w:rPr>
        <w:t xml:space="preserve"> a student </w:t>
      </w:r>
      <w:r w:rsidR="008C4244" w:rsidRPr="0035538E">
        <w:rPr>
          <w:rFonts w:eastAsia="標楷體"/>
          <w:bCs/>
          <w:sz w:val="28"/>
          <w:szCs w:val="28"/>
        </w:rPr>
        <w:t xml:space="preserve">that </w:t>
      </w:r>
      <w:r w:rsidRPr="0035538E">
        <w:rPr>
          <w:rFonts w:eastAsia="標楷體"/>
          <w:bCs/>
          <w:sz w:val="28"/>
          <w:szCs w:val="28"/>
        </w:rPr>
        <w:t>has entered Taiwan via visitor visa to study Chinese</w:t>
      </w:r>
      <w:r w:rsidR="008C4244" w:rsidRPr="0035538E">
        <w:rPr>
          <w:rFonts w:eastAsia="標楷體"/>
          <w:bCs/>
          <w:sz w:val="28"/>
          <w:szCs w:val="28"/>
        </w:rPr>
        <w:t xml:space="preserve"> and</w:t>
      </w:r>
      <w:r w:rsidRPr="0035538E">
        <w:rPr>
          <w:rFonts w:eastAsia="標楷體"/>
          <w:bCs/>
          <w:sz w:val="28"/>
          <w:szCs w:val="28"/>
        </w:rPr>
        <w:t xml:space="preserve"> then has studied at the same institution for 4 months continuously and registered for </w:t>
      </w:r>
      <w:r w:rsidR="008C4244" w:rsidRPr="0035538E">
        <w:rPr>
          <w:rFonts w:eastAsia="標楷體"/>
          <w:bCs/>
          <w:sz w:val="28"/>
          <w:szCs w:val="28"/>
        </w:rPr>
        <w:t xml:space="preserve">additional </w:t>
      </w:r>
      <w:r w:rsidRPr="0035538E">
        <w:rPr>
          <w:rFonts w:eastAsia="標楷體"/>
          <w:bCs/>
          <w:sz w:val="28"/>
          <w:szCs w:val="28"/>
        </w:rPr>
        <w:t xml:space="preserve">3 months or more, and then applied for </w:t>
      </w:r>
      <w:r w:rsidR="00995235" w:rsidRPr="0035538E">
        <w:rPr>
          <w:rFonts w:eastAsia="標楷體"/>
          <w:bCs/>
          <w:sz w:val="28"/>
          <w:szCs w:val="28"/>
        </w:rPr>
        <w:t xml:space="preserve">resident </w:t>
      </w:r>
      <w:r w:rsidRPr="0035538E">
        <w:rPr>
          <w:rFonts w:eastAsia="標楷體"/>
          <w:bCs/>
          <w:sz w:val="28"/>
          <w:szCs w:val="28"/>
        </w:rPr>
        <w:t xml:space="preserve">visa) may </w:t>
      </w:r>
      <w:r w:rsidR="00995235" w:rsidRPr="0035538E">
        <w:rPr>
          <w:rFonts w:eastAsia="標楷體"/>
          <w:bCs/>
          <w:sz w:val="28"/>
          <w:szCs w:val="28"/>
        </w:rPr>
        <w:t>visit</w:t>
      </w:r>
      <w:r w:rsidRPr="0035538E">
        <w:rPr>
          <w:rFonts w:eastAsia="標楷體"/>
          <w:bCs/>
          <w:sz w:val="28"/>
          <w:szCs w:val="28"/>
        </w:rPr>
        <w:t xml:space="preserve"> any </w:t>
      </w:r>
      <w:r w:rsidR="00995235" w:rsidRPr="0035538E">
        <w:rPr>
          <w:rFonts w:eastAsia="標楷體"/>
          <w:bCs/>
          <w:sz w:val="28"/>
          <w:szCs w:val="28"/>
        </w:rPr>
        <w:t xml:space="preserve">of the </w:t>
      </w:r>
      <w:r w:rsidRPr="0035538E">
        <w:rPr>
          <w:rFonts w:eastAsia="標楷體"/>
          <w:bCs/>
          <w:sz w:val="28"/>
          <w:szCs w:val="28"/>
        </w:rPr>
        <w:t xml:space="preserve">medical institutions designated by the </w:t>
      </w:r>
      <w:r w:rsidR="00007205" w:rsidRPr="0035538E">
        <w:rPr>
          <w:rFonts w:eastAsia="標楷體"/>
          <w:bCs/>
          <w:sz w:val="28"/>
          <w:szCs w:val="28"/>
        </w:rPr>
        <w:t>Ministry of Health and Welfare</w:t>
      </w:r>
      <w:r w:rsidRPr="0035538E">
        <w:rPr>
          <w:rFonts w:eastAsia="標楷體"/>
          <w:bCs/>
          <w:sz w:val="28"/>
          <w:szCs w:val="28"/>
        </w:rPr>
        <w:t xml:space="preserve"> or the aforementioned foreign medical institutions designated by the </w:t>
      </w:r>
      <w:r w:rsidR="00007205" w:rsidRPr="0035538E">
        <w:rPr>
          <w:rFonts w:eastAsia="標楷體"/>
          <w:bCs/>
          <w:sz w:val="28"/>
          <w:szCs w:val="28"/>
        </w:rPr>
        <w:t>Ministry of Health and Welfare</w:t>
      </w:r>
      <w:r w:rsidRPr="0035538E">
        <w:rPr>
          <w:rFonts w:eastAsia="標楷體"/>
          <w:bCs/>
          <w:sz w:val="28"/>
          <w:szCs w:val="28"/>
        </w:rPr>
        <w:t xml:space="preserve"> or </w:t>
      </w:r>
      <w:r w:rsidR="00050579" w:rsidRPr="0035538E">
        <w:rPr>
          <w:rFonts w:eastAsia="標楷體"/>
          <w:bCs/>
          <w:sz w:val="28"/>
          <w:szCs w:val="28"/>
        </w:rPr>
        <w:t xml:space="preserve">the </w:t>
      </w:r>
      <w:r w:rsidR="00007205" w:rsidRPr="0035538E">
        <w:rPr>
          <w:rFonts w:eastAsia="標楷體"/>
          <w:sz w:val="28"/>
          <w:szCs w:val="28"/>
        </w:rPr>
        <w:t>Ministry of Foreign Affair’s embassies and missions</w:t>
      </w:r>
      <w:r w:rsidR="002F756C" w:rsidRPr="0035538E">
        <w:rPr>
          <w:rFonts w:eastAsia="標楷體"/>
          <w:sz w:val="28"/>
          <w:szCs w:val="28"/>
        </w:rPr>
        <w:t xml:space="preserve"> abroad</w:t>
      </w:r>
      <w:r w:rsidRPr="0035538E">
        <w:rPr>
          <w:rFonts w:eastAsia="標楷體"/>
          <w:bCs/>
          <w:sz w:val="28"/>
          <w:szCs w:val="28"/>
        </w:rPr>
        <w:t xml:space="preserve"> for </w:t>
      </w:r>
      <w:r w:rsidR="002F756C" w:rsidRPr="0035538E">
        <w:rPr>
          <w:rFonts w:eastAsia="標楷體"/>
          <w:bCs/>
          <w:sz w:val="28"/>
          <w:szCs w:val="28"/>
        </w:rPr>
        <w:t xml:space="preserve">the required medical </w:t>
      </w:r>
      <w:r w:rsidR="0061072B" w:rsidRPr="0035538E">
        <w:rPr>
          <w:rFonts w:eastAsia="標楷體"/>
          <w:bCs/>
          <w:sz w:val="28"/>
          <w:szCs w:val="28"/>
        </w:rPr>
        <w:t>examination</w:t>
      </w:r>
      <w:r w:rsidRPr="0035538E">
        <w:rPr>
          <w:rFonts w:eastAsia="標楷體"/>
          <w:bCs/>
          <w:sz w:val="28"/>
          <w:szCs w:val="28"/>
        </w:rPr>
        <w:t>.</w:t>
      </w:r>
    </w:p>
    <w:p w14:paraId="32E5A827" w14:textId="6AE32CDA" w:rsidR="0049656D" w:rsidRPr="0035538E" w:rsidRDefault="0035538E" w:rsidP="00564ACB">
      <w:pPr>
        <w:numPr>
          <w:ilvl w:val="0"/>
          <w:numId w:val="5"/>
        </w:numPr>
        <w:spacing w:beforeLines="50" w:before="197" w:line="440" w:lineRule="exact"/>
        <w:ind w:left="426" w:hanging="450"/>
        <w:jc w:val="both"/>
        <w:rPr>
          <w:rFonts w:eastAsia="標楷體"/>
          <w:bCs/>
          <w:sz w:val="28"/>
          <w:szCs w:val="28"/>
        </w:rPr>
      </w:pPr>
      <w:r>
        <w:rPr>
          <w:rFonts w:eastAsia="標楷體" w:hint="eastAsia"/>
          <w:bCs/>
          <w:sz w:val="28"/>
          <w:szCs w:val="28"/>
        </w:rPr>
        <w:t>臺灣</w:t>
      </w:r>
      <w:r w:rsidR="00D301E7" w:rsidRPr="0035538E">
        <w:rPr>
          <w:rFonts w:eastAsia="標楷體" w:hint="eastAsia"/>
          <w:bCs/>
          <w:sz w:val="28"/>
          <w:szCs w:val="28"/>
        </w:rPr>
        <w:t>指定醫院名單，請至衛生福利部疾</w:t>
      </w:r>
      <w:r w:rsidR="00001625" w:rsidRPr="0035538E">
        <w:rPr>
          <w:rFonts w:eastAsia="標楷體" w:hint="eastAsia"/>
          <w:bCs/>
          <w:sz w:val="28"/>
          <w:szCs w:val="28"/>
        </w:rPr>
        <w:t>病</w:t>
      </w:r>
      <w:r w:rsidR="00D301E7" w:rsidRPr="0035538E">
        <w:rPr>
          <w:rFonts w:eastAsia="標楷體" w:hint="eastAsia"/>
          <w:bCs/>
          <w:sz w:val="28"/>
          <w:szCs w:val="28"/>
        </w:rPr>
        <w:t>管</w:t>
      </w:r>
      <w:r w:rsidR="00001625" w:rsidRPr="0035538E">
        <w:rPr>
          <w:rFonts w:eastAsia="標楷體" w:hint="eastAsia"/>
          <w:bCs/>
          <w:sz w:val="28"/>
          <w:szCs w:val="28"/>
        </w:rPr>
        <w:t>制</w:t>
      </w:r>
      <w:r w:rsidR="00D301E7" w:rsidRPr="0035538E">
        <w:rPr>
          <w:rFonts w:eastAsia="標楷體" w:hint="eastAsia"/>
          <w:bCs/>
          <w:sz w:val="28"/>
          <w:szCs w:val="28"/>
        </w:rPr>
        <w:t>署網站</w:t>
      </w:r>
      <w:r w:rsidR="00001625" w:rsidRPr="0035538E">
        <w:rPr>
          <w:rFonts w:eastAsia="標楷體" w:hint="eastAsia"/>
          <w:bCs/>
          <w:sz w:val="28"/>
          <w:szCs w:val="28"/>
        </w:rPr>
        <w:t>（</w:t>
      </w:r>
      <w:r w:rsidR="00184032" w:rsidRPr="0035538E">
        <w:rPr>
          <w:rFonts w:eastAsia="標楷體"/>
          <w:bCs/>
          <w:sz w:val="28"/>
          <w:szCs w:val="28"/>
        </w:rPr>
        <w:t>https://www.cdc.gov.tw/</w:t>
      </w:r>
      <w:r w:rsidR="00184032" w:rsidRPr="0035538E">
        <w:rPr>
          <w:rFonts w:eastAsia="標楷體" w:hint="eastAsia"/>
          <w:bCs/>
          <w:sz w:val="28"/>
          <w:szCs w:val="28"/>
        </w:rPr>
        <w:t>國際旅遊與健康</w:t>
      </w:r>
      <w:r w:rsidR="00184032" w:rsidRPr="0035538E">
        <w:rPr>
          <w:rFonts w:eastAsia="標楷體"/>
          <w:bCs/>
          <w:sz w:val="28"/>
          <w:szCs w:val="28"/>
        </w:rPr>
        <w:t>/</w:t>
      </w:r>
      <w:r w:rsidR="00184032" w:rsidRPr="0035538E">
        <w:rPr>
          <w:rFonts w:eastAsia="標楷體" w:hint="eastAsia"/>
          <w:bCs/>
          <w:sz w:val="28"/>
          <w:szCs w:val="28"/>
        </w:rPr>
        <w:t>外國人健康管理</w:t>
      </w:r>
      <w:r w:rsidR="00184032" w:rsidRPr="0035538E">
        <w:rPr>
          <w:rFonts w:eastAsia="標楷體"/>
          <w:bCs/>
          <w:sz w:val="28"/>
          <w:szCs w:val="28"/>
        </w:rPr>
        <w:t>/</w:t>
      </w:r>
      <w:r w:rsidR="00184032" w:rsidRPr="0035538E">
        <w:rPr>
          <w:rFonts w:eastAsia="標楷體" w:hint="eastAsia"/>
          <w:bCs/>
          <w:sz w:val="28"/>
          <w:szCs w:val="28"/>
        </w:rPr>
        <w:t>外國人健檢指定與認可醫院名單</w:t>
      </w:r>
      <w:r w:rsidR="00184032" w:rsidRPr="0035538E">
        <w:rPr>
          <w:rFonts w:eastAsia="標楷體"/>
          <w:bCs/>
          <w:sz w:val="28"/>
          <w:szCs w:val="28"/>
        </w:rPr>
        <w:t>/</w:t>
      </w:r>
      <w:r w:rsidR="00184032" w:rsidRPr="0035538E">
        <w:rPr>
          <w:rFonts w:eastAsia="標楷體" w:hint="eastAsia"/>
          <w:bCs/>
          <w:sz w:val="28"/>
          <w:szCs w:val="28"/>
        </w:rPr>
        <w:t>外國人健檢指定醫院名單</w:t>
      </w:r>
      <w:bookmarkStart w:id="2" w:name="_Hlk230013851"/>
      <w:r w:rsidR="0022384B" w:rsidRPr="0035538E">
        <w:rPr>
          <w:rFonts w:eastAsia="標楷體"/>
          <w:bCs/>
          <w:sz w:val="28"/>
          <w:szCs w:val="28"/>
        </w:rPr>
        <w:t>(</w:t>
      </w:r>
      <w:r w:rsidR="0022384B" w:rsidRPr="0035538E">
        <w:rPr>
          <w:rFonts w:eastAsia="標楷體" w:hint="eastAsia"/>
          <w:bCs/>
          <w:sz w:val="28"/>
          <w:szCs w:val="28"/>
        </w:rPr>
        <w:t>國內</w:t>
      </w:r>
      <w:r w:rsidR="0022384B" w:rsidRPr="0035538E">
        <w:rPr>
          <w:rFonts w:eastAsia="標楷體"/>
          <w:bCs/>
          <w:sz w:val="28"/>
          <w:szCs w:val="28"/>
        </w:rPr>
        <w:t>)</w:t>
      </w:r>
      <w:r w:rsidR="00001625" w:rsidRPr="0035538E">
        <w:rPr>
          <w:rFonts w:eastAsia="標楷體" w:hint="eastAsia"/>
          <w:bCs/>
          <w:sz w:val="28"/>
          <w:szCs w:val="28"/>
        </w:rPr>
        <w:t>）</w:t>
      </w:r>
      <w:bookmarkEnd w:id="2"/>
      <w:r w:rsidR="00EF773C" w:rsidRPr="0035538E">
        <w:rPr>
          <w:rFonts w:eastAsia="標楷體" w:hint="eastAsia"/>
          <w:bCs/>
          <w:sz w:val="28"/>
          <w:szCs w:val="28"/>
        </w:rPr>
        <w:t>查詢</w:t>
      </w:r>
      <w:r w:rsidR="00B55C13" w:rsidRPr="0035538E">
        <w:rPr>
          <w:rFonts w:eastAsia="標楷體" w:hint="eastAsia"/>
          <w:bCs/>
          <w:color w:val="FF0000"/>
          <w:sz w:val="28"/>
          <w:szCs w:val="28"/>
        </w:rPr>
        <w:t>（縮網址</w:t>
      </w:r>
      <w:r w:rsidR="0022384B" w:rsidRPr="0035538E">
        <w:rPr>
          <w:rFonts w:eastAsia="標楷體"/>
          <w:bCs/>
          <w:color w:val="FF0000"/>
          <w:sz w:val="28"/>
          <w:szCs w:val="28"/>
        </w:rPr>
        <w:t>https://gov.tw/7zV</w:t>
      </w:r>
      <w:r w:rsidR="00B55C13" w:rsidRPr="0035538E">
        <w:rPr>
          <w:rFonts w:eastAsia="標楷體" w:hint="eastAsia"/>
          <w:bCs/>
          <w:color w:val="FF0000"/>
          <w:sz w:val="28"/>
          <w:szCs w:val="28"/>
        </w:rPr>
        <w:t>）</w:t>
      </w:r>
      <w:r w:rsidR="00897B79" w:rsidRPr="0035538E">
        <w:rPr>
          <w:rFonts w:eastAsia="標楷體" w:hint="eastAsia"/>
          <w:bCs/>
          <w:sz w:val="28"/>
          <w:szCs w:val="28"/>
        </w:rPr>
        <w:t>。</w:t>
      </w:r>
    </w:p>
    <w:p w14:paraId="2F70A840" w14:textId="4DF3C19B" w:rsidR="005A0DC6" w:rsidRPr="0035538E" w:rsidRDefault="00D72C04" w:rsidP="00564ACB">
      <w:pPr>
        <w:spacing w:beforeLines="50" w:before="197" w:line="440" w:lineRule="exact"/>
        <w:ind w:left="426"/>
        <w:jc w:val="both"/>
        <w:rPr>
          <w:rFonts w:eastAsia="標楷體"/>
          <w:bCs/>
          <w:sz w:val="28"/>
          <w:szCs w:val="28"/>
        </w:rPr>
      </w:pPr>
      <w:r w:rsidRPr="0035538E">
        <w:rPr>
          <w:rFonts w:eastAsia="標楷體"/>
          <w:bCs/>
          <w:sz w:val="28"/>
          <w:szCs w:val="28"/>
        </w:rPr>
        <w:t xml:space="preserve">A list of designated hospitals </w:t>
      </w:r>
      <w:r w:rsidR="003A22C0" w:rsidRPr="0035538E">
        <w:rPr>
          <w:rFonts w:eastAsia="標楷體"/>
          <w:bCs/>
          <w:sz w:val="28"/>
          <w:szCs w:val="28"/>
        </w:rPr>
        <w:t>for</w:t>
      </w:r>
      <w:r w:rsidR="002F756C" w:rsidRPr="0035538E">
        <w:rPr>
          <w:rFonts w:eastAsia="標楷體"/>
          <w:bCs/>
          <w:sz w:val="28"/>
          <w:szCs w:val="28"/>
        </w:rPr>
        <w:t xml:space="preserve"> the required</w:t>
      </w:r>
      <w:r w:rsidR="003A22C0" w:rsidRPr="0035538E">
        <w:rPr>
          <w:rFonts w:eastAsia="標楷體"/>
          <w:bCs/>
          <w:sz w:val="28"/>
          <w:szCs w:val="28"/>
        </w:rPr>
        <w:t xml:space="preserve"> </w:t>
      </w:r>
      <w:r w:rsidR="002F756C" w:rsidRPr="0035538E">
        <w:rPr>
          <w:rFonts w:eastAsia="標楷體"/>
          <w:bCs/>
          <w:sz w:val="28"/>
          <w:szCs w:val="28"/>
        </w:rPr>
        <w:t>medical examination</w:t>
      </w:r>
      <w:r w:rsidR="003A22C0" w:rsidRPr="0035538E">
        <w:rPr>
          <w:rFonts w:eastAsia="標楷體"/>
          <w:bCs/>
          <w:sz w:val="28"/>
          <w:szCs w:val="28"/>
        </w:rPr>
        <w:t xml:space="preserve"> </w:t>
      </w:r>
      <w:r w:rsidRPr="0035538E">
        <w:rPr>
          <w:rFonts w:eastAsia="標楷體"/>
          <w:bCs/>
          <w:sz w:val="28"/>
          <w:szCs w:val="28"/>
        </w:rPr>
        <w:t xml:space="preserve">in Taiwan is available on the Taiwan </w:t>
      </w:r>
      <w:r w:rsidR="00451123" w:rsidRPr="0035538E">
        <w:rPr>
          <w:rFonts w:eastAsia="標楷體"/>
          <w:bCs/>
          <w:sz w:val="28"/>
          <w:szCs w:val="28"/>
        </w:rPr>
        <w:t>CDC</w:t>
      </w:r>
      <w:r w:rsidRPr="0035538E">
        <w:rPr>
          <w:rFonts w:eastAsia="標楷體"/>
          <w:bCs/>
          <w:sz w:val="28"/>
          <w:szCs w:val="28"/>
        </w:rPr>
        <w:t xml:space="preserve"> website: </w:t>
      </w:r>
      <w:r w:rsidR="00184032" w:rsidRPr="0035538E">
        <w:rPr>
          <w:rFonts w:eastAsia="標楷體"/>
          <w:bCs/>
          <w:sz w:val="28"/>
          <w:szCs w:val="28"/>
        </w:rPr>
        <w:t>https://www.cdc.gov.tw &gt; Diseases &amp; Conditions &gt; Foreigners’ Health &gt; The list of designated hospitals in Taiwan</w:t>
      </w:r>
      <w:r w:rsidR="00B55C13" w:rsidRPr="0035538E">
        <w:rPr>
          <w:rFonts w:eastAsia="標楷體" w:hint="eastAsia"/>
          <w:bCs/>
          <w:color w:val="FF0000"/>
          <w:sz w:val="28"/>
          <w:szCs w:val="28"/>
        </w:rPr>
        <w:t>（</w:t>
      </w:r>
      <w:r w:rsidR="00B55C13" w:rsidRPr="0035538E">
        <w:rPr>
          <w:rFonts w:eastAsia="標楷體"/>
          <w:bCs/>
          <w:color w:val="FF0000"/>
          <w:sz w:val="28"/>
          <w:szCs w:val="28"/>
        </w:rPr>
        <w:t>Shortened URL: https://gov.tw/f4C</w:t>
      </w:r>
      <w:r w:rsidR="00B55C13" w:rsidRPr="0035538E">
        <w:rPr>
          <w:rFonts w:eastAsia="標楷體" w:hint="eastAsia"/>
          <w:bCs/>
          <w:color w:val="FF0000"/>
          <w:sz w:val="28"/>
          <w:szCs w:val="28"/>
        </w:rPr>
        <w:t>）</w:t>
      </w:r>
    </w:p>
    <w:p w14:paraId="06D3D718" w14:textId="77777777" w:rsidR="005A0DC6" w:rsidRPr="0035538E" w:rsidRDefault="005A0DC6" w:rsidP="00564ACB">
      <w:pPr>
        <w:widowControl/>
        <w:suppressAutoHyphens w:val="0"/>
        <w:autoSpaceDN/>
        <w:jc w:val="both"/>
        <w:textAlignment w:val="auto"/>
        <w:rPr>
          <w:rFonts w:eastAsia="標楷體"/>
          <w:bCs/>
          <w:sz w:val="28"/>
          <w:szCs w:val="28"/>
        </w:rPr>
      </w:pPr>
      <w:r w:rsidRPr="0035538E">
        <w:rPr>
          <w:rFonts w:eastAsia="標楷體"/>
          <w:bCs/>
          <w:sz w:val="28"/>
          <w:szCs w:val="28"/>
        </w:rPr>
        <w:br w:type="page"/>
      </w:r>
    </w:p>
    <w:p w14:paraId="08F80A5C" w14:textId="77777777" w:rsidR="00897B79" w:rsidRPr="0035538E" w:rsidRDefault="005153B8" w:rsidP="00564ACB">
      <w:pPr>
        <w:spacing w:beforeLines="50" w:before="197" w:line="440" w:lineRule="exact"/>
        <w:jc w:val="both"/>
        <w:outlineLvl w:val="0"/>
        <w:rPr>
          <w:rFonts w:eastAsia="標楷體"/>
          <w:b/>
          <w:bCs/>
          <w:sz w:val="28"/>
          <w:szCs w:val="28"/>
        </w:rPr>
      </w:pPr>
      <w:r w:rsidRPr="0035538E">
        <w:rPr>
          <w:rFonts w:eastAsia="標楷體"/>
          <w:b/>
          <w:bCs/>
          <w:sz w:val="28"/>
          <w:szCs w:val="28"/>
        </w:rPr>
        <w:lastRenderedPageBreak/>
        <w:t>Q6</w:t>
      </w:r>
      <w:r w:rsidR="007F1291" w:rsidRPr="0035538E">
        <w:rPr>
          <w:rFonts w:eastAsia="標楷體" w:hint="eastAsia"/>
          <w:b/>
          <w:bCs/>
          <w:sz w:val="28"/>
          <w:szCs w:val="28"/>
        </w:rPr>
        <w:t>：</w:t>
      </w:r>
      <w:r w:rsidR="00001625" w:rsidRPr="0035538E">
        <w:rPr>
          <w:rFonts w:eastAsia="標楷體" w:hint="eastAsia"/>
          <w:b/>
          <w:bCs/>
          <w:sz w:val="28"/>
          <w:szCs w:val="28"/>
        </w:rPr>
        <w:t>外籍學</w:t>
      </w:r>
      <w:r w:rsidR="00B71582" w:rsidRPr="0035538E">
        <w:rPr>
          <w:rFonts w:eastAsia="標楷體" w:hint="eastAsia"/>
          <w:b/>
          <w:bCs/>
          <w:sz w:val="28"/>
          <w:szCs w:val="28"/>
        </w:rPr>
        <w:t>生居留</w:t>
      </w:r>
      <w:r w:rsidR="00897B79" w:rsidRPr="0035538E">
        <w:rPr>
          <w:rFonts w:eastAsia="標楷體" w:hint="eastAsia"/>
          <w:b/>
          <w:bCs/>
          <w:sz w:val="28"/>
          <w:szCs w:val="28"/>
        </w:rPr>
        <w:t>健康檢查若有不合格項目，應該如何處理？</w:t>
      </w:r>
    </w:p>
    <w:p w14:paraId="2EB22D96" w14:textId="07EF773C" w:rsidR="00D72C04" w:rsidRPr="0035538E" w:rsidRDefault="00FE2456" w:rsidP="00564ACB">
      <w:pPr>
        <w:spacing w:beforeLines="50" w:before="197" w:line="440" w:lineRule="exact"/>
        <w:ind w:leftChars="268" w:left="643" w:firstLineChars="22" w:firstLine="62"/>
        <w:jc w:val="both"/>
        <w:outlineLvl w:val="0"/>
        <w:rPr>
          <w:rFonts w:eastAsia="標楷體"/>
          <w:b/>
          <w:sz w:val="28"/>
          <w:szCs w:val="28"/>
        </w:rPr>
      </w:pPr>
      <w:r w:rsidRPr="0035538E">
        <w:rPr>
          <w:rFonts w:eastAsia="標楷體"/>
          <w:b/>
          <w:sz w:val="28"/>
          <w:szCs w:val="28"/>
        </w:rPr>
        <w:t xml:space="preserve">What happens if the foreign student fails </w:t>
      </w:r>
      <w:r w:rsidR="002F756C" w:rsidRPr="0035538E">
        <w:rPr>
          <w:rFonts w:eastAsia="標楷體"/>
          <w:b/>
          <w:sz w:val="28"/>
          <w:szCs w:val="28"/>
        </w:rPr>
        <w:t>a medical examination requirement</w:t>
      </w:r>
      <w:r w:rsidRPr="0035538E">
        <w:rPr>
          <w:rFonts w:eastAsia="標楷體"/>
          <w:b/>
          <w:sz w:val="28"/>
          <w:szCs w:val="28"/>
        </w:rPr>
        <w:t>?</w:t>
      </w:r>
    </w:p>
    <w:p w14:paraId="048B95E2" w14:textId="77777777" w:rsidR="00897B79" w:rsidRPr="0035538E" w:rsidRDefault="00897B79" w:rsidP="00564ACB">
      <w:pPr>
        <w:spacing w:beforeLines="50" w:before="197" w:line="440" w:lineRule="exact"/>
        <w:ind w:left="448" w:hanging="448"/>
        <w:jc w:val="both"/>
        <w:outlineLvl w:val="0"/>
        <w:rPr>
          <w:rFonts w:eastAsia="標楷體"/>
          <w:b/>
          <w:sz w:val="28"/>
          <w:szCs w:val="28"/>
        </w:rPr>
      </w:pPr>
      <w:r w:rsidRPr="0035538E">
        <w:rPr>
          <w:rFonts w:eastAsia="標楷體"/>
          <w:b/>
          <w:sz w:val="28"/>
          <w:szCs w:val="28"/>
        </w:rPr>
        <w:t>A</w:t>
      </w:r>
      <w:r w:rsidRPr="0035538E">
        <w:rPr>
          <w:rFonts w:eastAsia="標楷體" w:hint="eastAsia"/>
          <w:b/>
          <w:sz w:val="28"/>
          <w:szCs w:val="28"/>
        </w:rPr>
        <w:t>：</w:t>
      </w:r>
    </w:p>
    <w:p w14:paraId="7A01B007" w14:textId="77777777" w:rsidR="00946EE3" w:rsidRPr="0035538E" w:rsidRDefault="003A6FFB" w:rsidP="00564ACB">
      <w:pPr>
        <w:numPr>
          <w:ilvl w:val="0"/>
          <w:numId w:val="6"/>
        </w:numPr>
        <w:spacing w:beforeLines="50" w:before="197" w:line="440" w:lineRule="exact"/>
        <w:ind w:left="426" w:hanging="450"/>
        <w:jc w:val="both"/>
        <w:rPr>
          <w:rFonts w:eastAsia="標楷體"/>
          <w:sz w:val="28"/>
          <w:szCs w:val="28"/>
        </w:rPr>
      </w:pPr>
      <w:r w:rsidRPr="0035538E">
        <w:rPr>
          <w:rFonts w:eastAsia="標楷體" w:hint="eastAsia"/>
          <w:sz w:val="28"/>
          <w:szCs w:val="28"/>
        </w:rPr>
        <w:t>學生如在母國</w:t>
      </w:r>
      <w:r w:rsidR="00897B79" w:rsidRPr="0035538E">
        <w:rPr>
          <w:rFonts w:eastAsia="標楷體" w:hint="eastAsia"/>
          <w:sz w:val="28"/>
          <w:szCs w:val="28"/>
        </w:rPr>
        <w:t>尚未取得居留簽證時，</w:t>
      </w:r>
      <w:r w:rsidR="00036EDD" w:rsidRPr="0035538E">
        <w:rPr>
          <w:rFonts w:eastAsia="標楷體" w:hint="eastAsia"/>
          <w:sz w:val="28"/>
          <w:szCs w:val="28"/>
        </w:rPr>
        <w:t>請</w:t>
      </w:r>
      <w:r w:rsidRPr="0035538E">
        <w:rPr>
          <w:rFonts w:eastAsia="標楷體" w:hint="eastAsia"/>
          <w:sz w:val="28"/>
          <w:szCs w:val="28"/>
        </w:rPr>
        <w:t>在當地</w:t>
      </w:r>
      <w:r w:rsidR="00C02A8A" w:rsidRPr="0035538E">
        <w:rPr>
          <w:rFonts w:eastAsia="標楷體" w:hint="eastAsia"/>
          <w:sz w:val="28"/>
          <w:szCs w:val="28"/>
        </w:rPr>
        <w:t>先完成疾病</w:t>
      </w:r>
      <w:r w:rsidR="00897B79" w:rsidRPr="0035538E">
        <w:rPr>
          <w:rFonts w:eastAsia="標楷體" w:hint="eastAsia"/>
          <w:sz w:val="28"/>
          <w:szCs w:val="28"/>
        </w:rPr>
        <w:t>治療</w:t>
      </w:r>
      <w:r w:rsidR="00C02A8A" w:rsidRPr="0035538E">
        <w:rPr>
          <w:rFonts w:eastAsia="標楷體" w:hint="eastAsia"/>
          <w:sz w:val="28"/>
          <w:szCs w:val="28"/>
        </w:rPr>
        <w:t>（肺結核、梅毒及漢生病等）</w:t>
      </w:r>
      <w:r w:rsidR="00001625" w:rsidRPr="0035538E">
        <w:rPr>
          <w:rFonts w:eastAsia="標楷體" w:hint="eastAsia"/>
          <w:sz w:val="28"/>
          <w:szCs w:val="28"/>
        </w:rPr>
        <w:t>，或</w:t>
      </w:r>
      <w:r w:rsidR="00C02A8A" w:rsidRPr="0035538E">
        <w:rPr>
          <w:rFonts w:eastAsia="標楷體" w:hint="eastAsia"/>
          <w:sz w:val="28"/>
          <w:szCs w:val="28"/>
        </w:rPr>
        <w:t>接種</w:t>
      </w:r>
      <w:r w:rsidR="00001625" w:rsidRPr="0035538E">
        <w:rPr>
          <w:rFonts w:eastAsia="標楷體" w:hint="eastAsia"/>
          <w:sz w:val="28"/>
          <w:szCs w:val="28"/>
        </w:rPr>
        <w:t>麻疹及德國麻疹疫苗，</w:t>
      </w:r>
      <w:r w:rsidR="00897B79" w:rsidRPr="0035538E">
        <w:rPr>
          <w:rFonts w:eastAsia="標楷體" w:hint="eastAsia"/>
          <w:sz w:val="28"/>
          <w:szCs w:val="28"/>
        </w:rPr>
        <w:t>取得「合格」之健康檢查證明</w:t>
      </w:r>
      <w:r w:rsidR="00C02A8A" w:rsidRPr="0035538E">
        <w:rPr>
          <w:rFonts w:eastAsia="標楷體" w:hint="eastAsia"/>
          <w:sz w:val="28"/>
          <w:szCs w:val="28"/>
        </w:rPr>
        <w:t>後</w:t>
      </w:r>
      <w:r w:rsidR="00897B79" w:rsidRPr="0035538E">
        <w:rPr>
          <w:rFonts w:eastAsia="標楷體" w:hint="eastAsia"/>
          <w:sz w:val="28"/>
          <w:szCs w:val="28"/>
        </w:rPr>
        <w:t>，</w:t>
      </w:r>
      <w:r w:rsidR="00863D52" w:rsidRPr="0035538E">
        <w:rPr>
          <w:rFonts w:eastAsia="標楷體" w:hint="eastAsia"/>
          <w:sz w:val="28"/>
          <w:szCs w:val="28"/>
        </w:rPr>
        <w:t>再申辦</w:t>
      </w:r>
      <w:r w:rsidR="00897B79" w:rsidRPr="0035538E">
        <w:rPr>
          <w:rFonts w:eastAsia="標楷體" w:hint="eastAsia"/>
          <w:sz w:val="28"/>
          <w:szCs w:val="28"/>
        </w:rPr>
        <w:t>簽證入國。</w:t>
      </w:r>
    </w:p>
    <w:p w14:paraId="2DCAEDD6" w14:textId="77777777" w:rsidR="00266581" w:rsidRPr="0035538E" w:rsidRDefault="004777C3" w:rsidP="00564ACB">
      <w:pPr>
        <w:spacing w:beforeLines="50" w:before="197" w:line="440" w:lineRule="exact"/>
        <w:ind w:left="426"/>
        <w:jc w:val="both"/>
        <w:rPr>
          <w:rFonts w:eastAsia="標楷體"/>
          <w:sz w:val="28"/>
          <w:szCs w:val="28"/>
        </w:rPr>
      </w:pPr>
      <w:r w:rsidRPr="0035538E">
        <w:rPr>
          <w:rFonts w:eastAsia="標楷體"/>
          <w:sz w:val="28"/>
          <w:szCs w:val="28"/>
        </w:rPr>
        <w:t>Students must “pass” their health examinations before applying for resident visa to enter Taiwan. Students should make sure they have completed treatment for tuberculosis, syphilis and Hansen’s disease if they have been diagnosed any of these diseases. In addition, students should provide proof of positive measles and rubella antibodies, or shown to have been vaccinated against measles and rubella.</w:t>
      </w:r>
    </w:p>
    <w:p w14:paraId="5D12F6CB" w14:textId="77777777" w:rsidR="00946EE3" w:rsidRPr="0035538E" w:rsidRDefault="00863D52" w:rsidP="00564ACB">
      <w:pPr>
        <w:numPr>
          <w:ilvl w:val="0"/>
          <w:numId w:val="6"/>
        </w:numPr>
        <w:spacing w:beforeLines="50" w:before="197" w:line="440" w:lineRule="exact"/>
        <w:ind w:left="426" w:hanging="450"/>
        <w:jc w:val="both"/>
        <w:rPr>
          <w:rFonts w:eastAsia="標楷體"/>
          <w:sz w:val="28"/>
          <w:szCs w:val="28"/>
        </w:rPr>
      </w:pPr>
      <w:r w:rsidRPr="0035538E">
        <w:rPr>
          <w:rFonts w:eastAsia="標楷體" w:hint="eastAsia"/>
          <w:sz w:val="28"/>
          <w:szCs w:val="28"/>
        </w:rPr>
        <w:t>學生</w:t>
      </w:r>
      <w:r w:rsidR="00897B79" w:rsidRPr="0035538E">
        <w:rPr>
          <w:rFonts w:eastAsia="標楷體" w:hint="eastAsia"/>
          <w:sz w:val="28"/>
          <w:szCs w:val="28"/>
        </w:rPr>
        <w:t>如</w:t>
      </w:r>
      <w:r w:rsidR="00E96B3D" w:rsidRPr="0035538E">
        <w:rPr>
          <w:rFonts w:eastAsia="標楷體" w:hint="eastAsia"/>
          <w:sz w:val="28"/>
          <w:szCs w:val="28"/>
        </w:rPr>
        <w:t>先</w:t>
      </w:r>
      <w:r w:rsidR="00897B79" w:rsidRPr="0035538E">
        <w:rPr>
          <w:rFonts w:eastAsia="標楷體" w:hint="eastAsia"/>
          <w:sz w:val="28"/>
          <w:szCs w:val="28"/>
        </w:rPr>
        <w:t>以停留方式進入臺灣，於</w:t>
      </w:r>
      <w:r w:rsidR="00036EDD" w:rsidRPr="0035538E">
        <w:rPr>
          <w:rFonts w:eastAsia="標楷體" w:hint="eastAsia"/>
          <w:sz w:val="28"/>
          <w:szCs w:val="28"/>
        </w:rPr>
        <w:t>國</w:t>
      </w:r>
      <w:r w:rsidR="00897B79" w:rsidRPr="0035538E">
        <w:rPr>
          <w:rFonts w:eastAsia="標楷體" w:hint="eastAsia"/>
          <w:sz w:val="28"/>
          <w:szCs w:val="28"/>
        </w:rPr>
        <w:t>內健檢時發現：</w:t>
      </w:r>
    </w:p>
    <w:p w14:paraId="3B92B199" w14:textId="77777777" w:rsidR="00897B79" w:rsidRPr="0035538E" w:rsidRDefault="00D72C04" w:rsidP="00564ACB">
      <w:pPr>
        <w:spacing w:beforeLines="50" w:before="197" w:line="440" w:lineRule="exact"/>
        <w:ind w:left="426"/>
        <w:jc w:val="both"/>
        <w:rPr>
          <w:rFonts w:eastAsia="標楷體"/>
          <w:sz w:val="28"/>
          <w:szCs w:val="28"/>
        </w:rPr>
      </w:pPr>
      <w:r w:rsidRPr="0035538E">
        <w:rPr>
          <w:rFonts w:eastAsia="標楷體"/>
          <w:sz w:val="28"/>
          <w:szCs w:val="28"/>
        </w:rPr>
        <w:t xml:space="preserve">In the event </w:t>
      </w:r>
      <w:r w:rsidR="002E3EBE" w:rsidRPr="0035538E">
        <w:rPr>
          <w:rFonts w:eastAsia="標楷體"/>
          <w:sz w:val="28"/>
          <w:szCs w:val="28"/>
        </w:rPr>
        <w:t xml:space="preserve">where </w:t>
      </w:r>
      <w:r w:rsidRPr="0035538E">
        <w:rPr>
          <w:rFonts w:eastAsia="標楷體"/>
          <w:sz w:val="28"/>
          <w:szCs w:val="28"/>
        </w:rPr>
        <w:t xml:space="preserve">students </w:t>
      </w:r>
      <w:r w:rsidR="002E3EBE" w:rsidRPr="0035538E">
        <w:rPr>
          <w:rFonts w:eastAsia="標楷體"/>
          <w:sz w:val="28"/>
          <w:szCs w:val="28"/>
        </w:rPr>
        <w:t xml:space="preserve">who have </w:t>
      </w:r>
      <w:r w:rsidRPr="0035538E">
        <w:rPr>
          <w:rFonts w:eastAsia="標楷體"/>
          <w:sz w:val="28"/>
          <w:szCs w:val="28"/>
        </w:rPr>
        <w:t xml:space="preserve">entered Taiwan via visitor visa and </w:t>
      </w:r>
      <w:r w:rsidR="002E3EBE" w:rsidRPr="0035538E">
        <w:rPr>
          <w:rFonts w:eastAsia="標楷體"/>
          <w:sz w:val="28"/>
          <w:szCs w:val="28"/>
        </w:rPr>
        <w:t>are then found the following</w:t>
      </w:r>
      <w:r w:rsidRPr="0035538E">
        <w:rPr>
          <w:rFonts w:eastAsia="標楷體"/>
          <w:sz w:val="28"/>
          <w:szCs w:val="28"/>
        </w:rPr>
        <w:t xml:space="preserve"> during </w:t>
      </w:r>
      <w:r w:rsidR="002E3EBE" w:rsidRPr="0035538E">
        <w:rPr>
          <w:rFonts w:eastAsia="標楷體"/>
          <w:sz w:val="28"/>
          <w:szCs w:val="28"/>
        </w:rPr>
        <w:t>the required medical ex</w:t>
      </w:r>
      <w:r w:rsidR="003A074B" w:rsidRPr="0035538E">
        <w:rPr>
          <w:rFonts w:eastAsia="標楷體"/>
          <w:sz w:val="28"/>
          <w:szCs w:val="28"/>
        </w:rPr>
        <w:t>am</w:t>
      </w:r>
      <w:r w:rsidR="002E3EBE" w:rsidRPr="0035538E">
        <w:rPr>
          <w:rFonts w:eastAsia="標楷體"/>
          <w:sz w:val="28"/>
          <w:szCs w:val="28"/>
        </w:rPr>
        <w:t>ination</w:t>
      </w:r>
      <w:r w:rsidRPr="0035538E">
        <w:rPr>
          <w:rFonts w:eastAsia="標楷體"/>
          <w:sz w:val="28"/>
          <w:szCs w:val="28"/>
        </w:rPr>
        <w:t xml:space="preserve"> in Taiwan:</w:t>
      </w:r>
    </w:p>
    <w:p w14:paraId="05B40AFC" w14:textId="1B8F5BB7" w:rsidR="00946EE3" w:rsidRPr="0035538E" w:rsidRDefault="00B55C13" w:rsidP="00564ACB">
      <w:pPr>
        <w:pStyle w:val="af3"/>
        <w:numPr>
          <w:ilvl w:val="0"/>
          <w:numId w:val="15"/>
        </w:numPr>
        <w:spacing w:beforeLines="50" w:before="197" w:line="440" w:lineRule="exact"/>
        <w:ind w:leftChars="0"/>
        <w:jc w:val="both"/>
        <w:rPr>
          <w:rFonts w:eastAsia="標楷體"/>
          <w:sz w:val="28"/>
          <w:szCs w:val="28"/>
        </w:rPr>
      </w:pPr>
      <w:r w:rsidRPr="0035538E">
        <w:rPr>
          <w:rFonts w:eastAsia="標楷體" w:hint="eastAsia"/>
          <w:sz w:val="28"/>
          <w:szCs w:val="28"/>
        </w:rPr>
        <w:t>「</w:t>
      </w:r>
      <w:r w:rsidR="00897B79" w:rsidRPr="0035538E">
        <w:rPr>
          <w:rFonts w:eastAsia="標楷體" w:hint="eastAsia"/>
          <w:sz w:val="28"/>
          <w:szCs w:val="28"/>
        </w:rPr>
        <w:t>胸部</w:t>
      </w:r>
      <w:r w:rsidR="00897B79" w:rsidRPr="0035538E">
        <w:rPr>
          <w:rFonts w:eastAsia="標楷體"/>
          <w:sz w:val="28"/>
          <w:szCs w:val="28"/>
        </w:rPr>
        <w:t>X</w:t>
      </w:r>
      <w:r w:rsidR="00897B79" w:rsidRPr="0035538E">
        <w:rPr>
          <w:rFonts w:eastAsia="標楷體" w:hint="eastAsia"/>
          <w:sz w:val="28"/>
          <w:szCs w:val="28"/>
        </w:rPr>
        <w:t>光肺結核檢查」或「漢生病檢查」不合格者得留臺治療後重新辦理健康檢查，但時間依其停留簽證或入出境許可證之效期為限。</w:t>
      </w:r>
    </w:p>
    <w:p w14:paraId="576308C9" w14:textId="32EFC7E1" w:rsidR="005A0DC6" w:rsidRPr="0035538E" w:rsidRDefault="005A0DC6" w:rsidP="00564ACB">
      <w:pPr>
        <w:pStyle w:val="af3"/>
        <w:spacing w:beforeLines="50" w:before="197" w:line="440" w:lineRule="exact"/>
        <w:ind w:leftChars="0" w:left="816"/>
        <w:jc w:val="both"/>
        <w:rPr>
          <w:rFonts w:eastAsia="標楷體"/>
          <w:sz w:val="28"/>
          <w:szCs w:val="28"/>
        </w:rPr>
      </w:pPr>
      <w:r w:rsidRPr="0035538E">
        <w:rPr>
          <w:rFonts w:eastAsia="標楷體"/>
          <w:sz w:val="28"/>
          <w:szCs w:val="28"/>
        </w:rPr>
        <w:t>Those who have failed the “chest X-ray examination for tuberculosis” or “examination for Hansen’s disease” shall complete the treatment in Taiwan and then undergo the required medical examination again. However, the duration will be limited to the valid periods granted by either the visitor visa or entry permit.</w:t>
      </w:r>
    </w:p>
    <w:p w14:paraId="5C5015A3" w14:textId="5C3C0AA5" w:rsidR="005A0DC6" w:rsidRPr="002657BB" w:rsidRDefault="005A0DC6" w:rsidP="00564ACB">
      <w:pPr>
        <w:numPr>
          <w:ilvl w:val="0"/>
          <w:numId w:val="15"/>
        </w:numPr>
        <w:spacing w:beforeLines="50" w:before="197" w:line="440" w:lineRule="exact"/>
        <w:jc w:val="both"/>
        <w:rPr>
          <w:rFonts w:eastAsia="標楷體"/>
          <w:sz w:val="28"/>
          <w:szCs w:val="28"/>
        </w:rPr>
      </w:pPr>
      <w:r w:rsidRPr="0035538E">
        <w:rPr>
          <w:rFonts w:eastAsia="標楷體" w:hint="eastAsia"/>
          <w:sz w:val="28"/>
          <w:szCs w:val="28"/>
        </w:rPr>
        <w:t>「</w:t>
      </w:r>
      <w:r w:rsidRPr="0035538E">
        <w:rPr>
          <w:rFonts w:eastAsia="標楷體" w:hint="eastAsia"/>
          <w:bCs/>
          <w:sz w:val="28"/>
          <w:szCs w:val="28"/>
        </w:rPr>
        <w:t>腸內</w:t>
      </w:r>
      <w:r w:rsidRPr="0035538E">
        <w:rPr>
          <w:rFonts w:eastAsia="標楷體" w:hint="eastAsia"/>
          <w:sz w:val="28"/>
          <w:szCs w:val="28"/>
        </w:rPr>
        <w:t>寄生蟲</w:t>
      </w:r>
      <w:r w:rsidRPr="0035538E">
        <w:rPr>
          <w:rFonts w:eastAsia="標楷體" w:hint="eastAsia"/>
          <w:bCs/>
          <w:sz w:val="28"/>
          <w:szCs w:val="28"/>
        </w:rPr>
        <w:t>糞便檢查」</w:t>
      </w:r>
      <w:r w:rsidR="00B55C13" w:rsidRPr="0035538E">
        <w:rPr>
          <w:rFonts w:eastAsia="標楷體" w:hint="eastAsia"/>
          <w:bCs/>
          <w:color w:val="FF0000"/>
          <w:sz w:val="28"/>
          <w:szCs w:val="28"/>
        </w:rPr>
        <w:t>為「陽性」、</w:t>
      </w:r>
      <w:r w:rsidRPr="0035538E">
        <w:rPr>
          <w:rFonts w:eastAsia="標楷體" w:hint="eastAsia"/>
          <w:bCs/>
          <w:sz w:val="28"/>
          <w:szCs w:val="28"/>
        </w:rPr>
        <w:t>或「梅毒血清檢查」</w:t>
      </w:r>
      <w:r w:rsidR="00B55C13" w:rsidRPr="0035538E">
        <w:rPr>
          <w:rFonts w:eastAsia="標楷體" w:hint="eastAsia"/>
          <w:bCs/>
          <w:color w:val="FF0000"/>
          <w:sz w:val="28"/>
          <w:szCs w:val="28"/>
        </w:rPr>
        <w:t>為「不合格」或「麻疹及德國麻疹抗體檢驗」任一抗體為「陰性」或「不確定」，</w:t>
      </w:r>
      <w:r w:rsidRPr="0035538E">
        <w:rPr>
          <w:rFonts w:eastAsia="標楷體" w:hint="eastAsia"/>
          <w:bCs/>
          <w:sz w:val="28"/>
          <w:szCs w:val="28"/>
        </w:rPr>
        <w:t>者得接受治療，並於取得指定</w:t>
      </w:r>
      <w:r w:rsidRPr="0035538E">
        <w:rPr>
          <w:rFonts w:eastAsia="標楷體" w:hint="eastAsia"/>
          <w:sz w:val="28"/>
          <w:szCs w:val="28"/>
        </w:rPr>
        <w:t>醫院</w:t>
      </w:r>
      <w:r w:rsidRPr="0035538E">
        <w:rPr>
          <w:rFonts w:eastAsia="標楷體" w:hint="eastAsia"/>
          <w:bCs/>
          <w:sz w:val="28"/>
          <w:szCs w:val="28"/>
        </w:rPr>
        <w:t>核發之腸內寄生蟲複檢陰性證明</w:t>
      </w:r>
      <w:r w:rsidR="00B55C13" w:rsidRPr="0035538E">
        <w:rPr>
          <w:rFonts w:eastAsia="標楷體" w:hint="eastAsia"/>
          <w:bCs/>
          <w:color w:val="FF0000"/>
          <w:sz w:val="28"/>
          <w:szCs w:val="28"/>
        </w:rPr>
        <w:t>、</w:t>
      </w:r>
      <w:r w:rsidRPr="0035538E">
        <w:rPr>
          <w:rFonts w:eastAsia="標楷體" w:hint="eastAsia"/>
          <w:bCs/>
          <w:sz w:val="28"/>
          <w:szCs w:val="28"/>
        </w:rPr>
        <w:t>梅毒治療證明</w:t>
      </w:r>
      <w:r w:rsidR="00B55C13" w:rsidRPr="0035538E">
        <w:rPr>
          <w:rFonts w:eastAsia="標楷體" w:hint="eastAsia"/>
          <w:bCs/>
          <w:color w:val="FF0000"/>
          <w:sz w:val="28"/>
          <w:szCs w:val="28"/>
        </w:rPr>
        <w:t>或麻疹及德國麻疹預防接種證明</w:t>
      </w:r>
      <w:r w:rsidRPr="0035538E">
        <w:rPr>
          <w:rFonts w:eastAsia="標楷體" w:hint="eastAsia"/>
          <w:bCs/>
          <w:sz w:val="28"/>
          <w:szCs w:val="28"/>
        </w:rPr>
        <w:t>後，併同原健康檢查報告送交主管機關申請居留。</w:t>
      </w:r>
    </w:p>
    <w:p w14:paraId="0671478B" w14:textId="77777777" w:rsidR="0077773F" w:rsidRPr="0035538E" w:rsidRDefault="0077773F" w:rsidP="002657BB">
      <w:pPr>
        <w:spacing w:beforeLines="50" w:before="197" w:line="440" w:lineRule="exact"/>
        <w:ind w:left="816"/>
        <w:jc w:val="both"/>
        <w:rPr>
          <w:rFonts w:eastAsia="標楷體"/>
          <w:sz w:val="28"/>
          <w:szCs w:val="28"/>
        </w:rPr>
      </w:pPr>
    </w:p>
    <w:p w14:paraId="681A8829" w14:textId="4287632D" w:rsidR="00897B79" w:rsidRPr="0035538E" w:rsidRDefault="00264B57" w:rsidP="00564ACB">
      <w:pPr>
        <w:spacing w:beforeLines="50" w:before="197" w:line="440" w:lineRule="exact"/>
        <w:ind w:left="816"/>
        <w:jc w:val="both"/>
        <w:rPr>
          <w:rFonts w:eastAsia="標楷體"/>
          <w:color w:val="FF0000"/>
          <w:sz w:val="28"/>
          <w:szCs w:val="28"/>
        </w:rPr>
      </w:pPr>
      <w:r w:rsidRPr="0035538E">
        <w:rPr>
          <w:rFonts w:eastAsia="標楷體"/>
          <w:color w:val="FF0000"/>
          <w:sz w:val="28"/>
          <w:szCs w:val="28"/>
        </w:rPr>
        <w:lastRenderedPageBreak/>
        <w:t xml:space="preserve">Students </w:t>
      </w:r>
      <w:r w:rsidR="00B55C13" w:rsidRPr="0035538E">
        <w:rPr>
          <w:rFonts w:eastAsia="標楷體"/>
          <w:color w:val="FF0000"/>
          <w:sz w:val="28"/>
          <w:szCs w:val="28"/>
        </w:rPr>
        <w:t>whose “</w:t>
      </w:r>
      <w:r w:rsidR="0059703A" w:rsidRPr="0035538E">
        <w:rPr>
          <w:rFonts w:eastAsia="標楷體"/>
          <w:color w:val="FF0000"/>
          <w:sz w:val="28"/>
          <w:szCs w:val="28"/>
        </w:rPr>
        <w:t>s</w:t>
      </w:r>
      <w:r w:rsidR="00B55C13" w:rsidRPr="0035538E">
        <w:rPr>
          <w:rFonts w:eastAsia="標楷體"/>
          <w:color w:val="FF0000"/>
          <w:sz w:val="28"/>
          <w:szCs w:val="28"/>
        </w:rPr>
        <w:t xml:space="preserve">tool </w:t>
      </w:r>
      <w:r w:rsidR="0059703A" w:rsidRPr="0035538E">
        <w:rPr>
          <w:rFonts w:eastAsia="標楷體"/>
          <w:color w:val="FF0000"/>
          <w:sz w:val="28"/>
          <w:szCs w:val="28"/>
        </w:rPr>
        <w:t>e</w:t>
      </w:r>
      <w:r w:rsidR="00B55C13" w:rsidRPr="0035538E">
        <w:rPr>
          <w:rFonts w:eastAsia="標楷體"/>
          <w:color w:val="FF0000"/>
          <w:sz w:val="28"/>
          <w:szCs w:val="28"/>
        </w:rPr>
        <w:t xml:space="preserve">xamination for </w:t>
      </w:r>
      <w:r w:rsidR="0059703A" w:rsidRPr="0035538E">
        <w:rPr>
          <w:rFonts w:eastAsia="標楷體"/>
          <w:color w:val="FF0000"/>
          <w:sz w:val="28"/>
          <w:szCs w:val="28"/>
        </w:rPr>
        <w:t>p</w:t>
      </w:r>
      <w:r w:rsidR="00B55C13" w:rsidRPr="0035538E">
        <w:rPr>
          <w:rFonts w:eastAsia="標楷體"/>
          <w:color w:val="FF0000"/>
          <w:sz w:val="28"/>
          <w:szCs w:val="28"/>
        </w:rPr>
        <w:t>arasites” result is “positive,” whose “</w:t>
      </w:r>
      <w:r w:rsidR="0059703A" w:rsidRPr="0035538E">
        <w:rPr>
          <w:rFonts w:eastAsia="標楷體"/>
          <w:color w:val="FF0000"/>
          <w:sz w:val="28"/>
          <w:szCs w:val="28"/>
        </w:rPr>
        <w:t>s</w:t>
      </w:r>
      <w:r w:rsidR="00B55C13" w:rsidRPr="0035538E">
        <w:rPr>
          <w:rFonts w:eastAsia="標楷體"/>
          <w:color w:val="FF0000"/>
          <w:sz w:val="28"/>
          <w:szCs w:val="28"/>
        </w:rPr>
        <w:t>erologic</w:t>
      </w:r>
      <w:r w:rsidR="00B81C12" w:rsidRPr="0035538E">
        <w:rPr>
          <w:rFonts w:eastAsia="標楷體"/>
          <w:color w:val="FF0000"/>
          <w:sz w:val="28"/>
          <w:szCs w:val="28"/>
        </w:rPr>
        <w:t>al</w:t>
      </w:r>
      <w:r w:rsidR="00B55C13" w:rsidRPr="0035538E">
        <w:rPr>
          <w:rFonts w:eastAsia="標楷體"/>
          <w:color w:val="FF0000"/>
          <w:sz w:val="28"/>
          <w:szCs w:val="28"/>
        </w:rPr>
        <w:t xml:space="preserve"> </w:t>
      </w:r>
      <w:r w:rsidR="0059703A" w:rsidRPr="0035538E">
        <w:rPr>
          <w:rFonts w:eastAsia="標楷體"/>
          <w:color w:val="FF0000"/>
          <w:sz w:val="28"/>
          <w:szCs w:val="28"/>
        </w:rPr>
        <w:t>t</w:t>
      </w:r>
      <w:r w:rsidR="00B55C13" w:rsidRPr="0035538E">
        <w:rPr>
          <w:rFonts w:eastAsia="標楷體"/>
          <w:color w:val="FF0000"/>
          <w:sz w:val="28"/>
          <w:szCs w:val="28"/>
        </w:rPr>
        <w:t>est</w:t>
      </w:r>
      <w:r w:rsidR="00B81C12" w:rsidRPr="0035538E">
        <w:rPr>
          <w:rFonts w:eastAsia="標楷體"/>
          <w:color w:val="FF0000"/>
          <w:sz w:val="28"/>
          <w:szCs w:val="28"/>
        </w:rPr>
        <w:t>s</w:t>
      </w:r>
      <w:r w:rsidR="00B55C13" w:rsidRPr="0035538E">
        <w:rPr>
          <w:rFonts w:eastAsia="標楷體"/>
          <w:color w:val="FF0000"/>
          <w:sz w:val="28"/>
          <w:szCs w:val="28"/>
        </w:rPr>
        <w:t xml:space="preserve"> for </w:t>
      </w:r>
      <w:r w:rsidR="0059703A" w:rsidRPr="0035538E">
        <w:rPr>
          <w:rFonts w:eastAsia="標楷體"/>
          <w:color w:val="FF0000"/>
          <w:sz w:val="28"/>
          <w:szCs w:val="28"/>
        </w:rPr>
        <w:t>s</w:t>
      </w:r>
      <w:r w:rsidR="00B55C13" w:rsidRPr="0035538E">
        <w:rPr>
          <w:rFonts w:eastAsia="標楷體"/>
          <w:color w:val="FF0000"/>
          <w:sz w:val="28"/>
          <w:szCs w:val="28"/>
        </w:rPr>
        <w:t>yphilis” result is “failed,” or whose “</w:t>
      </w:r>
      <w:r w:rsidR="0059703A" w:rsidRPr="0035538E">
        <w:rPr>
          <w:rFonts w:eastAsia="標楷體"/>
          <w:color w:val="FF0000"/>
          <w:sz w:val="28"/>
          <w:szCs w:val="28"/>
        </w:rPr>
        <w:t>m</w:t>
      </w:r>
      <w:r w:rsidR="00B55C13" w:rsidRPr="0035538E">
        <w:rPr>
          <w:rFonts w:eastAsia="標楷體"/>
          <w:color w:val="FF0000"/>
          <w:sz w:val="28"/>
          <w:szCs w:val="28"/>
        </w:rPr>
        <w:t xml:space="preserve">easles and </w:t>
      </w:r>
      <w:r w:rsidR="0059703A" w:rsidRPr="0035538E">
        <w:rPr>
          <w:rFonts w:eastAsia="標楷體"/>
          <w:color w:val="FF0000"/>
          <w:sz w:val="28"/>
          <w:szCs w:val="28"/>
        </w:rPr>
        <w:t>r</w:t>
      </w:r>
      <w:r w:rsidR="00B55C13" w:rsidRPr="0035538E">
        <w:rPr>
          <w:rFonts w:eastAsia="標楷體"/>
          <w:color w:val="FF0000"/>
          <w:sz w:val="28"/>
          <w:szCs w:val="28"/>
        </w:rPr>
        <w:t xml:space="preserve">ubella </w:t>
      </w:r>
      <w:r w:rsidR="0059703A" w:rsidRPr="0035538E">
        <w:rPr>
          <w:rFonts w:eastAsia="標楷體"/>
          <w:color w:val="FF0000"/>
          <w:sz w:val="28"/>
          <w:szCs w:val="28"/>
        </w:rPr>
        <w:t>a</w:t>
      </w:r>
      <w:r w:rsidR="00B55C13" w:rsidRPr="0035538E">
        <w:rPr>
          <w:rFonts w:eastAsia="標楷體"/>
          <w:color w:val="FF0000"/>
          <w:sz w:val="28"/>
          <w:szCs w:val="28"/>
        </w:rPr>
        <w:t xml:space="preserve">ntibody </w:t>
      </w:r>
      <w:r w:rsidR="0059703A" w:rsidRPr="0035538E">
        <w:rPr>
          <w:rFonts w:eastAsia="標楷體"/>
          <w:color w:val="FF0000"/>
          <w:sz w:val="28"/>
          <w:szCs w:val="28"/>
        </w:rPr>
        <w:t>t</w:t>
      </w:r>
      <w:r w:rsidR="00B55C13" w:rsidRPr="0035538E">
        <w:rPr>
          <w:rFonts w:eastAsia="標楷體"/>
          <w:color w:val="FF0000"/>
          <w:sz w:val="28"/>
          <w:szCs w:val="28"/>
        </w:rPr>
        <w:t xml:space="preserve">est” </w:t>
      </w:r>
      <w:r w:rsidR="009D670A" w:rsidRPr="0035538E">
        <w:rPr>
          <w:rFonts w:eastAsia="標楷體"/>
          <w:color w:val="FF0000"/>
          <w:sz w:val="28"/>
          <w:szCs w:val="28"/>
        </w:rPr>
        <w:t>shows either antibody as</w:t>
      </w:r>
      <w:r w:rsidR="00B81C12" w:rsidRPr="0035538E">
        <w:rPr>
          <w:rFonts w:eastAsia="標楷體"/>
          <w:color w:val="FF0000"/>
          <w:sz w:val="28"/>
          <w:szCs w:val="28"/>
        </w:rPr>
        <w:t xml:space="preserve"> “negative” or “indeterminate” </w:t>
      </w:r>
      <w:r w:rsidR="00B55C13" w:rsidRPr="0035538E">
        <w:rPr>
          <w:rFonts w:eastAsia="標楷體"/>
          <w:color w:val="FF0000"/>
          <w:sz w:val="28"/>
          <w:szCs w:val="28"/>
        </w:rPr>
        <w:t xml:space="preserve">  may receive treatment. After obtaining a certificate </w:t>
      </w:r>
      <w:r w:rsidR="009D670A" w:rsidRPr="0035538E">
        <w:rPr>
          <w:rFonts w:eastAsia="標楷體"/>
          <w:color w:val="FF0000"/>
          <w:sz w:val="28"/>
          <w:szCs w:val="28"/>
        </w:rPr>
        <w:t>confirming a</w:t>
      </w:r>
      <w:r w:rsidR="00B55C13" w:rsidRPr="0035538E">
        <w:rPr>
          <w:rFonts w:eastAsia="標楷體"/>
          <w:color w:val="FF0000"/>
          <w:sz w:val="28"/>
          <w:szCs w:val="28"/>
        </w:rPr>
        <w:t xml:space="preserve"> negative re-examination </w:t>
      </w:r>
      <w:r w:rsidR="009D670A" w:rsidRPr="0035538E">
        <w:rPr>
          <w:rFonts w:eastAsia="標楷體"/>
          <w:color w:val="FF0000"/>
          <w:sz w:val="28"/>
          <w:szCs w:val="28"/>
        </w:rPr>
        <w:t xml:space="preserve">result </w:t>
      </w:r>
      <w:r w:rsidR="00B55C13" w:rsidRPr="0035538E">
        <w:rPr>
          <w:rFonts w:eastAsia="標楷體"/>
          <w:color w:val="FF0000"/>
          <w:sz w:val="28"/>
          <w:szCs w:val="28"/>
        </w:rPr>
        <w:t xml:space="preserve">for intestinal parasites, a certificate of syphilis treatment, or proof of measles and rubella vaccination issued by a designated hospital, the </w:t>
      </w:r>
      <w:r w:rsidRPr="0035538E">
        <w:rPr>
          <w:rFonts w:eastAsia="標楷體"/>
          <w:color w:val="FF0000"/>
          <w:sz w:val="28"/>
          <w:szCs w:val="28"/>
        </w:rPr>
        <w:t>student</w:t>
      </w:r>
      <w:r w:rsidR="00B55C13" w:rsidRPr="0035538E">
        <w:rPr>
          <w:rFonts w:eastAsia="標楷體"/>
          <w:color w:val="FF0000"/>
          <w:sz w:val="28"/>
          <w:szCs w:val="28"/>
        </w:rPr>
        <w:t xml:space="preserve"> shall submit such document</w:t>
      </w:r>
      <w:r w:rsidR="009D670A" w:rsidRPr="0035538E">
        <w:rPr>
          <w:rFonts w:eastAsia="標楷體"/>
          <w:color w:val="FF0000"/>
          <w:sz w:val="28"/>
          <w:szCs w:val="28"/>
        </w:rPr>
        <w:t>ation</w:t>
      </w:r>
      <w:r w:rsidR="00B55C13" w:rsidRPr="0035538E">
        <w:rPr>
          <w:rFonts w:eastAsia="標楷體"/>
          <w:color w:val="FF0000"/>
          <w:sz w:val="28"/>
          <w:szCs w:val="28"/>
        </w:rPr>
        <w:t xml:space="preserve"> together with the original </w:t>
      </w:r>
      <w:r w:rsidR="003B5716" w:rsidRPr="0035538E">
        <w:rPr>
          <w:rFonts w:eastAsia="標楷體"/>
          <w:color w:val="FF0000"/>
          <w:sz w:val="28"/>
          <w:szCs w:val="28"/>
        </w:rPr>
        <w:t>medical</w:t>
      </w:r>
      <w:r w:rsidR="00B55C13" w:rsidRPr="0035538E">
        <w:rPr>
          <w:rFonts w:eastAsia="標楷體"/>
          <w:color w:val="FF0000"/>
          <w:sz w:val="28"/>
          <w:szCs w:val="28"/>
        </w:rPr>
        <w:t xml:space="preserve"> examination report to the competent authority for residence application.</w:t>
      </w:r>
    </w:p>
    <w:p w14:paraId="505DDFD9" w14:textId="0F0CD1D5" w:rsidR="00230561" w:rsidRPr="0035538E" w:rsidRDefault="00230561" w:rsidP="00564ACB">
      <w:pPr>
        <w:spacing w:beforeLines="50" w:before="197" w:line="440" w:lineRule="exact"/>
        <w:jc w:val="both"/>
        <w:rPr>
          <w:rFonts w:eastAsia="標楷體"/>
          <w:color w:val="FF0000"/>
          <w:sz w:val="28"/>
          <w:szCs w:val="28"/>
        </w:rPr>
      </w:pPr>
    </w:p>
    <w:p w14:paraId="2C6271B8" w14:textId="51CEAC3A" w:rsidR="009B7C6A" w:rsidRPr="0035538E" w:rsidRDefault="009B7C6A" w:rsidP="009B7C6A">
      <w:pPr>
        <w:spacing w:beforeLines="50" w:before="197" w:line="440" w:lineRule="exact"/>
        <w:jc w:val="both"/>
        <w:outlineLvl w:val="0"/>
        <w:rPr>
          <w:rFonts w:eastAsia="標楷體"/>
          <w:b/>
          <w:bCs/>
          <w:color w:val="FF0000"/>
          <w:sz w:val="28"/>
          <w:szCs w:val="28"/>
        </w:rPr>
      </w:pPr>
      <w:r w:rsidRPr="0035538E">
        <w:rPr>
          <w:rFonts w:eastAsia="標楷體"/>
          <w:b/>
          <w:bCs/>
          <w:color w:val="FF0000"/>
          <w:sz w:val="28"/>
          <w:szCs w:val="28"/>
        </w:rPr>
        <w:t>Q7</w:t>
      </w:r>
      <w:r w:rsidRPr="0035538E">
        <w:rPr>
          <w:rFonts w:eastAsia="標楷體" w:hint="eastAsia"/>
          <w:b/>
          <w:bCs/>
          <w:color w:val="FF0000"/>
          <w:sz w:val="28"/>
          <w:szCs w:val="28"/>
        </w:rPr>
        <w:t>：外籍學生居留健康檢查總結果為「須進一步」檢查時，應該如何處理</w:t>
      </w:r>
      <w:r w:rsidRPr="0035538E">
        <w:rPr>
          <w:rFonts w:eastAsia="標楷體"/>
          <w:b/>
          <w:bCs/>
          <w:color w:val="FF0000"/>
          <w:sz w:val="28"/>
          <w:szCs w:val="28"/>
        </w:rPr>
        <w:t>?</w:t>
      </w:r>
    </w:p>
    <w:p w14:paraId="57B160A8" w14:textId="6590A858" w:rsidR="009B7C6A" w:rsidRPr="0035538E" w:rsidRDefault="00BD4F56" w:rsidP="009B7C6A">
      <w:pPr>
        <w:spacing w:beforeLines="50" w:before="197" w:line="440" w:lineRule="exact"/>
        <w:ind w:leftChars="294" w:left="709" w:hangingChars="1" w:hanging="3"/>
        <w:jc w:val="both"/>
        <w:outlineLvl w:val="0"/>
        <w:rPr>
          <w:rFonts w:eastAsia="標楷體"/>
          <w:b/>
          <w:color w:val="FF0000"/>
          <w:sz w:val="28"/>
          <w:szCs w:val="28"/>
        </w:rPr>
      </w:pPr>
      <w:r w:rsidRPr="0035538E">
        <w:rPr>
          <w:rFonts w:eastAsia="標楷體"/>
          <w:b/>
          <w:color w:val="FF0000"/>
          <w:sz w:val="28"/>
          <w:szCs w:val="28"/>
        </w:rPr>
        <w:t xml:space="preserve">What should foreign students applying for a resident visa do if the </w:t>
      </w:r>
      <w:r w:rsidR="00947994" w:rsidRPr="0035538E">
        <w:rPr>
          <w:rFonts w:eastAsia="標楷體"/>
          <w:b/>
          <w:color w:val="FF0000"/>
          <w:sz w:val="28"/>
          <w:szCs w:val="28"/>
        </w:rPr>
        <w:t>final</w:t>
      </w:r>
      <w:r w:rsidRPr="0035538E">
        <w:rPr>
          <w:rFonts w:eastAsia="標楷體"/>
          <w:b/>
          <w:color w:val="FF0000"/>
          <w:sz w:val="28"/>
          <w:szCs w:val="28"/>
        </w:rPr>
        <w:t xml:space="preserve"> result of their medical examination is “Need further examination</w:t>
      </w:r>
      <w:r w:rsidR="003D0F25" w:rsidRPr="0035538E">
        <w:rPr>
          <w:rFonts w:eastAsia="標楷體"/>
          <w:b/>
          <w:color w:val="FF0000"/>
          <w:sz w:val="28"/>
          <w:szCs w:val="28"/>
        </w:rPr>
        <w:t>s</w:t>
      </w:r>
      <w:r w:rsidRPr="0035538E">
        <w:rPr>
          <w:rFonts w:eastAsia="標楷體"/>
          <w:b/>
          <w:color w:val="FF0000"/>
          <w:sz w:val="28"/>
          <w:szCs w:val="28"/>
        </w:rPr>
        <w:t>”?</w:t>
      </w:r>
    </w:p>
    <w:p w14:paraId="79DA8CE7" w14:textId="4AD60272" w:rsidR="009B7C6A" w:rsidRPr="0035538E" w:rsidRDefault="009B7C6A" w:rsidP="009B7C6A">
      <w:pPr>
        <w:spacing w:beforeLines="50" w:before="197" w:line="440" w:lineRule="exact"/>
        <w:jc w:val="both"/>
        <w:rPr>
          <w:rFonts w:eastAsia="標楷體"/>
          <w:color w:val="FF0000"/>
          <w:sz w:val="28"/>
          <w:szCs w:val="28"/>
        </w:rPr>
      </w:pPr>
      <w:r w:rsidRPr="0035538E">
        <w:rPr>
          <w:rFonts w:eastAsia="標楷體"/>
          <w:b/>
          <w:color w:val="FF0000"/>
          <w:sz w:val="28"/>
          <w:szCs w:val="28"/>
        </w:rPr>
        <w:t>A</w:t>
      </w:r>
      <w:r w:rsidRPr="0035538E">
        <w:rPr>
          <w:rFonts w:eastAsia="標楷體" w:hint="eastAsia"/>
          <w:b/>
          <w:color w:val="FF0000"/>
          <w:sz w:val="28"/>
          <w:szCs w:val="28"/>
        </w:rPr>
        <w:t>：</w:t>
      </w:r>
    </w:p>
    <w:p w14:paraId="46E48DBE" w14:textId="799716FA" w:rsidR="009B7C6A" w:rsidRPr="0035538E" w:rsidRDefault="0035538E" w:rsidP="009B7C6A">
      <w:pPr>
        <w:numPr>
          <w:ilvl w:val="0"/>
          <w:numId w:val="3"/>
        </w:numPr>
        <w:spacing w:beforeLines="50" w:before="197" w:line="440" w:lineRule="exact"/>
        <w:ind w:left="426" w:hanging="426"/>
        <w:jc w:val="both"/>
        <w:rPr>
          <w:rFonts w:eastAsia="標楷體"/>
          <w:color w:val="FF0000"/>
          <w:sz w:val="28"/>
          <w:szCs w:val="28"/>
        </w:rPr>
      </w:pPr>
      <w:r>
        <w:rPr>
          <w:rFonts w:eastAsia="標楷體" w:hint="eastAsia"/>
          <w:color w:val="FF0000"/>
          <w:sz w:val="28"/>
          <w:szCs w:val="28"/>
        </w:rPr>
        <w:t>如果您在臺灣，</w:t>
      </w:r>
      <w:r w:rsidR="009B7C6A" w:rsidRPr="0035538E">
        <w:rPr>
          <w:rFonts w:eastAsia="標楷體" w:hint="eastAsia"/>
          <w:color w:val="FF0000"/>
          <w:sz w:val="28"/>
          <w:szCs w:val="28"/>
        </w:rPr>
        <w:t>胸部</w:t>
      </w:r>
      <w:r w:rsidR="009B7C6A" w:rsidRPr="0035538E">
        <w:rPr>
          <w:rFonts w:eastAsia="標楷體"/>
          <w:color w:val="FF0000"/>
          <w:sz w:val="28"/>
          <w:szCs w:val="28"/>
        </w:rPr>
        <w:t>X</w:t>
      </w:r>
      <w:r w:rsidR="009B7C6A" w:rsidRPr="0035538E">
        <w:rPr>
          <w:rFonts w:eastAsia="標楷體" w:hint="eastAsia"/>
          <w:color w:val="FF0000"/>
          <w:sz w:val="28"/>
          <w:szCs w:val="28"/>
        </w:rPr>
        <w:t>光肺結核檢查結果為「疑似肺結核」或「無法確認診斷」：請攜帶健康檢查報告及胸部Ｘ光片至指定機構再檢查；所在縣市無指定機構者，得至鄰近醫院之胸腔科門診再檢查，指定機構名單請至衛生福利部疾病管制署</w:t>
      </w:r>
      <w:r w:rsidR="009B7C6A" w:rsidRPr="0035538E">
        <w:rPr>
          <w:rFonts w:eastAsia="標楷體"/>
          <w:color w:val="FF0000"/>
          <w:sz w:val="28"/>
          <w:szCs w:val="28"/>
        </w:rPr>
        <w:t>http://www.cdc.gov.tw/</w:t>
      </w:r>
      <w:r w:rsidR="009B7C6A" w:rsidRPr="0035538E">
        <w:rPr>
          <w:rFonts w:eastAsia="標楷體" w:hint="eastAsia"/>
          <w:color w:val="FF0000"/>
          <w:sz w:val="28"/>
          <w:szCs w:val="28"/>
        </w:rPr>
        <w:t>國際旅遊與健康</w:t>
      </w:r>
      <w:r w:rsidR="009B7C6A" w:rsidRPr="0035538E">
        <w:rPr>
          <w:rFonts w:eastAsia="標楷體"/>
          <w:color w:val="FF0000"/>
          <w:sz w:val="28"/>
          <w:szCs w:val="28"/>
        </w:rPr>
        <w:t>/</w:t>
      </w:r>
      <w:r w:rsidR="009B7C6A" w:rsidRPr="0035538E">
        <w:rPr>
          <w:rFonts w:eastAsia="標楷體" w:hint="eastAsia"/>
          <w:color w:val="FF0000"/>
          <w:sz w:val="28"/>
          <w:szCs w:val="28"/>
        </w:rPr>
        <w:t>外國人健康管理</w:t>
      </w:r>
      <w:r w:rsidR="009B7C6A" w:rsidRPr="0035538E">
        <w:rPr>
          <w:rFonts w:eastAsia="標楷體"/>
          <w:color w:val="FF0000"/>
          <w:sz w:val="28"/>
          <w:szCs w:val="28"/>
        </w:rPr>
        <w:t>/</w:t>
      </w:r>
      <w:r w:rsidR="009B7C6A" w:rsidRPr="0035538E">
        <w:rPr>
          <w:rFonts w:eastAsia="標楷體" w:hint="eastAsia"/>
          <w:color w:val="FF0000"/>
          <w:sz w:val="28"/>
          <w:szCs w:val="28"/>
        </w:rPr>
        <w:t>外國人健檢指定與認可醫院名單</w:t>
      </w:r>
      <w:r w:rsidR="009B7C6A" w:rsidRPr="0035538E">
        <w:rPr>
          <w:rFonts w:eastAsia="標楷體"/>
          <w:color w:val="FF0000"/>
          <w:sz w:val="28"/>
          <w:szCs w:val="28"/>
        </w:rPr>
        <w:t>/</w:t>
      </w:r>
      <w:r w:rsidR="009B7C6A" w:rsidRPr="0035538E">
        <w:rPr>
          <w:rFonts w:eastAsia="標楷體" w:hint="eastAsia"/>
          <w:color w:val="FF0000"/>
          <w:sz w:val="28"/>
          <w:szCs w:val="28"/>
        </w:rPr>
        <w:t>胸部Ｘ光檢查確認機構</w:t>
      </w:r>
      <w:r w:rsidR="00C24C0F" w:rsidRPr="0035538E">
        <w:rPr>
          <w:rFonts w:eastAsia="標楷體"/>
          <w:color w:val="FF0000"/>
          <w:sz w:val="28"/>
          <w:szCs w:val="28"/>
        </w:rPr>
        <w:t>(</w:t>
      </w:r>
      <w:r w:rsidR="009B7C6A" w:rsidRPr="0035538E">
        <w:rPr>
          <w:rFonts w:eastAsia="標楷體" w:hint="eastAsia"/>
          <w:color w:val="FF0000"/>
          <w:sz w:val="28"/>
          <w:szCs w:val="28"/>
        </w:rPr>
        <w:t>複檢</w:t>
      </w:r>
      <w:r w:rsidR="00C24C0F" w:rsidRPr="0035538E">
        <w:rPr>
          <w:rFonts w:eastAsia="標楷體"/>
          <w:color w:val="FF0000"/>
          <w:sz w:val="28"/>
          <w:szCs w:val="28"/>
        </w:rPr>
        <w:t>)</w:t>
      </w:r>
      <w:r w:rsidR="009B7C6A" w:rsidRPr="0035538E">
        <w:rPr>
          <w:rFonts w:eastAsia="標楷體" w:hint="eastAsia"/>
          <w:color w:val="FF0000"/>
          <w:sz w:val="28"/>
          <w:szCs w:val="28"/>
        </w:rPr>
        <w:t>）查詢（縮網址</w:t>
      </w:r>
      <w:r w:rsidR="00A220EE" w:rsidRPr="0035538E">
        <w:rPr>
          <w:rFonts w:eastAsia="標楷體"/>
          <w:color w:val="FF0000"/>
          <w:sz w:val="28"/>
          <w:szCs w:val="28"/>
        </w:rPr>
        <w:t>https://gov.tw/U63</w:t>
      </w:r>
      <w:r w:rsidR="009B7C6A" w:rsidRPr="0035538E">
        <w:rPr>
          <w:rFonts w:eastAsia="標楷體" w:hint="eastAsia"/>
          <w:color w:val="FF0000"/>
          <w:sz w:val="28"/>
          <w:szCs w:val="28"/>
        </w:rPr>
        <w:t>）。</w:t>
      </w:r>
    </w:p>
    <w:p w14:paraId="015078F9" w14:textId="47393321" w:rsidR="00A220EE" w:rsidRPr="0035538E" w:rsidRDefault="00A220EE" w:rsidP="00A220EE">
      <w:pPr>
        <w:spacing w:beforeLines="50" w:before="197" w:line="440" w:lineRule="exact"/>
        <w:ind w:left="426"/>
        <w:jc w:val="both"/>
        <w:rPr>
          <w:rFonts w:eastAsia="標楷體"/>
          <w:color w:val="FF0000"/>
          <w:sz w:val="28"/>
          <w:szCs w:val="28"/>
        </w:rPr>
      </w:pPr>
      <w:r w:rsidRPr="0035538E">
        <w:rPr>
          <w:rFonts w:eastAsia="標楷體"/>
          <w:color w:val="FF0000"/>
          <w:sz w:val="28"/>
          <w:szCs w:val="28"/>
        </w:rPr>
        <w:t xml:space="preserve">If </w:t>
      </w:r>
      <w:r w:rsidR="0035538E">
        <w:rPr>
          <w:rFonts w:eastAsia="標楷體" w:hint="eastAsia"/>
          <w:color w:val="FF0000"/>
          <w:sz w:val="28"/>
          <w:szCs w:val="28"/>
        </w:rPr>
        <w:t>y</w:t>
      </w:r>
      <w:r w:rsidR="0035538E">
        <w:rPr>
          <w:rFonts w:eastAsia="標楷體"/>
          <w:color w:val="FF0000"/>
          <w:sz w:val="28"/>
          <w:szCs w:val="28"/>
        </w:rPr>
        <w:t xml:space="preserve">ou are in Taiwan, and </w:t>
      </w:r>
      <w:r w:rsidRPr="0035538E">
        <w:rPr>
          <w:rFonts w:eastAsia="標楷體"/>
          <w:color w:val="FF0000"/>
          <w:sz w:val="28"/>
          <w:szCs w:val="28"/>
        </w:rPr>
        <w:t>the result of the chest X-ray for tuberculosis is “</w:t>
      </w:r>
      <w:r w:rsidR="00D43CDC" w:rsidRPr="0035538E">
        <w:rPr>
          <w:rFonts w:eastAsia="標楷體"/>
          <w:color w:val="FF0000"/>
          <w:sz w:val="28"/>
          <w:szCs w:val="28"/>
        </w:rPr>
        <w:t>TB suspect</w:t>
      </w:r>
      <w:r w:rsidRPr="0035538E">
        <w:rPr>
          <w:rFonts w:eastAsia="標楷體"/>
          <w:color w:val="FF0000"/>
          <w:sz w:val="28"/>
          <w:szCs w:val="28"/>
        </w:rPr>
        <w:t>” or “</w:t>
      </w:r>
      <w:r w:rsidR="00D43CDC" w:rsidRPr="0035538E">
        <w:rPr>
          <w:rFonts w:eastAsia="標楷體"/>
          <w:color w:val="FF0000"/>
          <w:sz w:val="28"/>
          <w:szCs w:val="28"/>
        </w:rPr>
        <w:t>Pending</w:t>
      </w:r>
      <w:r w:rsidRPr="0035538E">
        <w:rPr>
          <w:rFonts w:eastAsia="標楷體"/>
          <w:color w:val="FF0000"/>
          <w:sz w:val="28"/>
          <w:szCs w:val="28"/>
        </w:rPr>
        <w:t xml:space="preserve">,” please bring the </w:t>
      </w:r>
      <w:r w:rsidR="00DB4EDB" w:rsidRPr="0035538E">
        <w:rPr>
          <w:rFonts w:eastAsia="標楷體"/>
          <w:color w:val="FF0000"/>
          <w:sz w:val="28"/>
          <w:szCs w:val="28"/>
        </w:rPr>
        <w:t xml:space="preserve">medical </w:t>
      </w:r>
      <w:r w:rsidRPr="0035538E">
        <w:rPr>
          <w:rFonts w:eastAsia="標楷體"/>
          <w:color w:val="FF0000"/>
          <w:sz w:val="28"/>
          <w:szCs w:val="28"/>
        </w:rPr>
        <w:t xml:space="preserve">examination report and chest X-ray films to a designated institution for further examination. If there is no designated institution in the county or city where you are located, you may visit the chest medicine outpatient clinic of a nearby hospital for further examination. The list of designated institutions is available on the website of the Taiwan Centers for Disease Control </w:t>
      </w:r>
      <w:r w:rsidR="00945CC6" w:rsidRPr="0035538E">
        <w:rPr>
          <w:rFonts w:eastAsia="標楷體"/>
          <w:color w:val="FF0000"/>
          <w:sz w:val="28"/>
          <w:szCs w:val="28"/>
        </w:rPr>
        <w:t>under</w:t>
      </w:r>
      <w:r w:rsidRPr="0035538E">
        <w:rPr>
          <w:rFonts w:eastAsia="標楷體"/>
          <w:color w:val="FF0000"/>
          <w:sz w:val="28"/>
          <w:szCs w:val="28"/>
        </w:rPr>
        <w:t xml:space="preserve"> </w:t>
      </w:r>
      <w:r w:rsidR="00945CC6" w:rsidRPr="0035538E">
        <w:rPr>
          <w:rFonts w:eastAsia="標楷體"/>
          <w:color w:val="FF0000"/>
          <w:sz w:val="28"/>
          <w:szCs w:val="28"/>
        </w:rPr>
        <w:t>“</w:t>
      </w:r>
      <w:r w:rsidR="00584640" w:rsidRPr="0035538E">
        <w:rPr>
          <w:rFonts w:eastAsia="標楷體"/>
          <w:color w:val="FF0000"/>
          <w:sz w:val="28"/>
          <w:szCs w:val="28"/>
        </w:rPr>
        <w:t>Diseases and Conditions</w:t>
      </w:r>
      <w:r w:rsidR="00945CC6" w:rsidRPr="0035538E">
        <w:rPr>
          <w:rFonts w:eastAsia="標楷體"/>
          <w:color w:val="FF0000"/>
          <w:sz w:val="28"/>
          <w:szCs w:val="28"/>
        </w:rPr>
        <w:t>”</w:t>
      </w:r>
      <w:r w:rsidR="00EF69F9" w:rsidRPr="0035538E">
        <w:rPr>
          <w:rFonts w:eastAsia="標楷體"/>
          <w:bCs/>
          <w:color w:val="FF0000"/>
          <w:sz w:val="28"/>
          <w:szCs w:val="28"/>
        </w:rPr>
        <w:t xml:space="preserve"> &gt; </w:t>
      </w:r>
      <w:r w:rsidR="00945CC6" w:rsidRPr="0035538E">
        <w:rPr>
          <w:rFonts w:eastAsia="標楷體"/>
          <w:color w:val="FF0000"/>
          <w:sz w:val="28"/>
          <w:szCs w:val="28"/>
        </w:rPr>
        <w:t>“</w:t>
      </w:r>
      <w:r w:rsidRPr="0035538E">
        <w:rPr>
          <w:rFonts w:eastAsia="標楷體"/>
          <w:color w:val="FF0000"/>
          <w:sz w:val="28"/>
          <w:szCs w:val="28"/>
        </w:rPr>
        <w:t>Foreigners’ Health</w:t>
      </w:r>
      <w:r w:rsidR="00945CC6" w:rsidRPr="0035538E">
        <w:rPr>
          <w:rFonts w:eastAsia="標楷體"/>
          <w:color w:val="FF0000"/>
          <w:sz w:val="28"/>
          <w:szCs w:val="28"/>
        </w:rPr>
        <w:t>”</w:t>
      </w:r>
      <w:r w:rsidR="00EF69F9" w:rsidRPr="0035538E">
        <w:rPr>
          <w:rFonts w:eastAsia="標楷體"/>
          <w:bCs/>
          <w:color w:val="FF0000"/>
          <w:sz w:val="28"/>
          <w:szCs w:val="28"/>
        </w:rPr>
        <w:t xml:space="preserve"> &gt;</w:t>
      </w:r>
      <w:r w:rsidRPr="0035538E">
        <w:rPr>
          <w:rFonts w:eastAsia="標楷體"/>
          <w:color w:val="FF0000"/>
          <w:sz w:val="28"/>
          <w:szCs w:val="28"/>
        </w:rPr>
        <w:t xml:space="preserve"> </w:t>
      </w:r>
      <w:r w:rsidR="00945CC6" w:rsidRPr="0035538E">
        <w:rPr>
          <w:rFonts w:eastAsia="標楷體"/>
          <w:color w:val="FF0000"/>
          <w:sz w:val="28"/>
          <w:szCs w:val="28"/>
        </w:rPr>
        <w:t>“</w:t>
      </w:r>
      <w:r w:rsidR="00584640" w:rsidRPr="0035538E">
        <w:rPr>
          <w:rFonts w:eastAsia="標楷體"/>
          <w:color w:val="FF0000"/>
          <w:sz w:val="28"/>
          <w:szCs w:val="28"/>
        </w:rPr>
        <w:t>The list of designated institutions of chest X-ray examination for tuberculosis (for re-examination)</w:t>
      </w:r>
      <w:r w:rsidR="00945CC6" w:rsidRPr="0035538E">
        <w:rPr>
          <w:rFonts w:eastAsia="標楷體"/>
          <w:color w:val="FF0000"/>
          <w:sz w:val="28"/>
          <w:szCs w:val="28"/>
        </w:rPr>
        <w:t>”</w:t>
      </w:r>
      <w:r w:rsidRPr="0035538E">
        <w:rPr>
          <w:rFonts w:eastAsia="標楷體"/>
          <w:color w:val="FF0000"/>
          <w:sz w:val="28"/>
          <w:szCs w:val="28"/>
        </w:rPr>
        <w:t xml:space="preserve"> (shortened URL: </w:t>
      </w:r>
      <w:r w:rsidR="0022384B" w:rsidRPr="0035538E">
        <w:rPr>
          <w:rFonts w:eastAsia="標楷體"/>
          <w:color w:val="FF0000"/>
          <w:sz w:val="28"/>
          <w:szCs w:val="28"/>
        </w:rPr>
        <w:t>https://gov.tw/WLU</w:t>
      </w:r>
      <w:r w:rsidRPr="0035538E">
        <w:rPr>
          <w:rFonts w:eastAsia="標楷體"/>
          <w:color w:val="FF0000"/>
          <w:sz w:val="28"/>
          <w:szCs w:val="28"/>
        </w:rPr>
        <w:t>).</w:t>
      </w:r>
    </w:p>
    <w:p w14:paraId="18D476FF" w14:textId="77777777" w:rsidR="0077773F" w:rsidRPr="0035538E" w:rsidRDefault="0077773F" w:rsidP="00A220EE">
      <w:pPr>
        <w:spacing w:beforeLines="50" w:before="197" w:line="440" w:lineRule="exact"/>
        <w:ind w:left="426"/>
        <w:jc w:val="both"/>
        <w:rPr>
          <w:rFonts w:eastAsia="標楷體"/>
          <w:color w:val="FF0000"/>
          <w:sz w:val="28"/>
          <w:szCs w:val="28"/>
        </w:rPr>
      </w:pPr>
    </w:p>
    <w:p w14:paraId="491E88B7" w14:textId="786B4B68" w:rsidR="009B7C6A" w:rsidRPr="0035538E" w:rsidRDefault="0035538E" w:rsidP="009B7C6A">
      <w:pPr>
        <w:numPr>
          <w:ilvl w:val="0"/>
          <w:numId w:val="3"/>
        </w:numPr>
        <w:spacing w:beforeLines="50" w:before="197" w:line="440" w:lineRule="exact"/>
        <w:ind w:left="426" w:hanging="426"/>
        <w:jc w:val="both"/>
        <w:rPr>
          <w:rFonts w:eastAsia="標楷體"/>
          <w:color w:val="FF0000"/>
          <w:sz w:val="28"/>
          <w:szCs w:val="28"/>
        </w:rPr>
      </w:pPr>
      <w:r>
        <w:rPr>
          <w:rFonts w:eastAsia="標楷體" w:hint="eastAsia"/>
          <w:color w:val="FF0000"/>
          <w:sz w:val="28"/>
          <w:szCs w:val="28"/>
        </w:rPr>
        <w:t>如果您在臺灣，</w:t>
      </w:r>
      <w:r w:rsidR="009B7C6A" w:rsidRPr="0035538E">
        <w:rPr>
          <w:rFonts w:eastAsia="標楷體" w:hint="eastAsia"/>
          <w:color w:val="FF0000"/>
          <w:sz w:val="28"/>
          <w:szCs w:val="28"/>
        </w:rPr>
        <w:t>漢生病檢查結果為「須進一步檢查」：請至指定機構再檢查；所在縣市無指定機構者，得至鄰近醫院之皮膚科門診再檢查，指定機構名單請至衛生福利部疾病管制署</w:t>
      </w:r>
      <w:r w:rsidR="009B7C6A" w:rsidRPr="0035538E">
        <w:rPr>
          <w:rFonts w:eastAsia="標楷體"/>
          <w:color w:val="FF0000"/>
          <w:sz w:val="28"/>
          <w:szCs w:val="28"/>
        </w:rPr>
        <w:t>http://www.cdc.gov.tw/</w:t>
      </w:r>
      <w:r w:rsidR="009B7C6A" w:rsidRPr="0035538E">
        <w:rPr>
          <w:rFonts w:eastAsia="標楷體" w:hint="eastAsia"/>
          <w:color w:val="FF0000"/>
          <w:sz w:val="28"/>
          <w:szCs w:val="28"/>
        </w:rPr>
        <w:t>國際旅遊與健康</w:t>
      </w:r>
      <w:r w:rsidR="009B7C6A" w:rsidRPr="0035538E">
        <w:rPr>
          <w:rFonts w:eastAsia="標楷體"/>
          <w:color w:val="FF0000"/>
          <w:sz w:val="28"/>
          <w:szCs w:val="28"/>
        </w:rPr>
        <w:t>/</w:t>
      </w:r>
      <w:r w:rsidR="009B7C6A" w:rsidRPr="0035538E">
        <w:rPr>
          <w:rFonts w:eastAsia="標楷體" w:hint="eastAsia"/>
          <w:color w:val="FF0000"/>
          <w:sz w:val="28"/>
          <w:szCs w:val="28"/>
        </w:rPr>
        <w:t>外國人健康管理</w:t>
      </w:r>
      <w:r w:rsidR="009B7C6A" w:rsidRPr="0035538E">
        <w:rPr>
          <w:rFonts w:eastAsia="標楷體"/>
          <w:color w:val="FF0000"/>
          <w:sz w:val="28"/>
          <w:szCs w:val="28"/>
        </w:rPr>
        <w:t>/</w:t>
      </w:r>
      <w:r w:rsidR="009B7C6A" w:rsidRPr="0035538E">
        <w:rPr>
          <w:rFonts w:eastAsia="標楷體" w:hint="eastAsia"/>
          <w:color w:val="FF0000"/>
          <w:sz w:val="28"/>
          <w:szCs w:val="28"/>
        </w:rPr>
        <w:t>外國人健檢指定與認可醫院名單</w:t>
      </w:r>
      <w:r w:rsidR="009B7C6A" w:rsidRPr="0035538E">
        <w:rPr>
          <w:rFonts w:eastAsia="標楷體"/>
          <w:color w:val="FF0000"/>
          <w:sz w:val="28"/>
          <w:szCs w:val="28"/>
        </w:rPr>
        <w:t>/</w:t>
      </w:r>
      <w:r w:rsidR="009B7C6A" w:rsidRPr="0035538E">
        <w:rPr>
          <w:rFonts w:eastAsia="標楷體" w:hint="eastAsia"/>
          <w:color w:val="FF0000"/>
          <w:sz w:val="28"/>
          <w:szCs w:val="28"/>
        </w:rPr>
        <w:t>漢生病檢查確認機構</w:t>
      </w:r>
      <w:r w:rsidR="00C24C0F" w:rsidRPr="0035538E">
        <w:rPr>
          <w:rFonts w:eastAsia="標楷體"/>
          <w:color w:val="FF0000"/>
          <w:sz w:val="28"/>
          <w:szCs w:val="28"/>
        </w:rPr>
        <w:t>(</w:t>
      </w:r>
      <w:r w:rsidR="009B7C6A" w:rsidRPr="0035538E">
        <w:rPr>
          <w:rFonts w:eastAsia="標楷體" w:hint="eastAsia"/>
          <w:color w:val="FF0000"/>
          <w:sz w:val="28"/>
          <w:szCs w:val="28"/>
        </w:rPr>
        <w:t>複檢</w:t>
      </w:r>
      <w:r w:rsidR="00C24C0F" w:rsidRPr="0035538E">
        <w:rPr>
          <w:rFonts w:eastAsia="標楷體"/>
          <w:color w:val="FF0000"/>
          <w:sz w:val="28"/>
          <w:szCs w:val="28"/>
        </w:rPr>
        <w:t>)</w:t>
      </w:r>
      <w:r w:rsidR="009B7C6A" w:rsidRPr="0035538E">
        <w:rPr>
          <w:rFonts w:eastAsia="標楷體" w:hint="eastAsia"/>
          <w:color w:val="FF0000"/>
          <w:sz w:val="28"/>
          <w:szCs w:val="28"/>
        </w:rPr>
        <w:t>）查詢（縮網址</w:t>
      </w:r>
      <w:r w:rsidR="00A220EE" w:rsidRPr="0035538E">
        <w:rPr>
          <w:rFonts w:eastAsia="標楷體"/>
          <w:color w:val="FF0000"/>
          <w:sz w:val="28"/>
          <w:szCs w:val="28"/>
        </w:rPr>
        <w:t>https://gov.tw/ic1</w:t>
      </w:r>
      <w:r w:rsidR="009B7C6A" w:rsidRPr="0035538E">
        <w:rPr>
          <w:rFonts w:eastAsia="標楷體" w:hint="eastAsia"/>
          <w:color w:val="FF0000"/>
          <w:sz w:val="28"/>
          <w:szCs w:val="28"/>
        </w:rPr>
        <w:t>）。</w:t>
      </w:r>
    </w:p>
    <w:p w14:paraId="5BD42245" w14:textId="0980176C" w:rsidR="00A220EE" w:rsidRPr="0035538E" w:rsidRDefault="00A220EE" w:rsidP="00A220EE">
      <w:pPr>
        <w:spacing w:beforeLines="50" w:before="197" w:line="440" w:lineRule="exact"/>
        <w:ind w:left="426"/>
        <w:jc w:val="both"/>
        <w:rPr>
          <w:rFonts w:eastAsia="標楷體"/>
          <w:color w:val="FF0000"/>
          <w:sz w:val="28"/>
          <w:szCs w:val="28"/>
        </w:rPr>
      </w:pPr>
      <w:r w:rsidRPr="0035538E">
        <w:rPr>
          <w:rFonts w:eastAsia="標楷體"/>
          <w:color w:val="FF0000"/>
          <w:sz w:val="28"/>
          <w:szCs w:val="28"/>
        </w:rPr>
        <w:t xml:space="preserve">If </w:t>
      </w:r>
      <w:r w:rsidR="0035538E">
        <w:rPr>
          <w:rFonts w:eastAsia="標楷體" w:hint="eastAsia"/>
          <w:color w:val="FF0000"/>
          <w:sz w:val="28"/>
          <w:szCs w:val="28"/>
        </w:rPr>
        <w:t>y</w:t>
      </w:r>
      <w:r w:rsidR="0035538E">
        <w:rPr>
          <w:rFonts w:eastAsia="標楷體"/>
          <w:color w:val="FF0000"/>
          <w:sz w:val="28"/>
          <w:szCs w:val="28"/>
        </w:rPr>
        <w:t>ou are in Taiwan, and</w:t>
      </w:r>
      <w:r w:rsidR="0035538E" w:rsidRPr="0035538E">
        <w:rPr>
          <w:rFonts w:eastAsia="標楷體"/>
          <w:color w:val="FF0000"/>
          <w:sz w:val="28"/>
          <w:szCs w:val="28"/>
        </w:rPr>
        <w:t xml:space="preserve"> </w:t>
      </w:r>
      <w:r w:rsidRPr="0035538E">
        <w:rPr>
          <w:rFonts w:eastAsia="標楷體"/>
          <w:color w:val="FF0000"/>
          <w:sz w:val="28"/>
          <w:szCs w:val="28"/>
        </w:rPr>
        <w:t>the result of the</w:t>
      </w:r>
      <w:r w:rsidR="003D0F25" w:rsidRPr="0035538E">
        <w:rPr>
          <w:rFonts w:eastAsia="標楷體"/>
          <w:color w:val="FF0000"/>
          <w:sz w:val="28"/>
          <w:szCs w:val="28"/>
        </w:rPr>
        <w:t xml:space="preserve"> examination for</w:t>
      </w:r>
      <w:r w:rsidRPr="0035538E">
        <w:rPr>
          <w:rFonts w:eastAsia="標楷體"/>
          <w:color w:val="FF0000"/>
          <w:sz w:val="28"/>
          <w:szCs w:val="28"/>
        </w:rPr>
        <w:t xml:space="preserve"> Hansen’s disease is “</w:t>
      </w:r>
      <w:r w:rsidR="003D0F25" w:rsidRPr="0035538E">
        <w:rPr>
          <w:rFonts w:eastAsia="標楷體"/>
          <w:color w:val="FF0000"/>
          <w:sz w:val="28"/>
          <w:szCs w:val="28"/>
        </w:rPr>
        <w:t>Need f</w:t>
      </w:r>
      <w:r w:rsidRPr="0035538E">
        <w:rPr>
          <w:rFonts w:eastAsia="標楷體"/>
          <w:color w:val="FF0000"/>
          <w:sz w:val="28"/>
          <w:szCs w:val="28"/>
        </w:rPr>
        <w:t xml:space="preserve">urther </w:t>
      </w:r>
      <w:r w:rsidR="003D0F25" w:rsidRPr="0035538E">
        <w:rPr>
          <w:rFonts w:eastAsia="標楷體"/>
          <w:color w:val="FF0000"/>
          <w:sz w:val="28"/>
          <w:szCs w:val="28"/>
        </w:rPr>
        <w:t>e</w:t>
      </w:r>
      <w:r w:rsidRPr="0035538E">
        <w:rPr>
          <w:rFonts w:eastAsia="標楷體"/>
          <w:color w:val="FF0000"/>
          <w:sz w:val="28"/>
          <w:szCs w:val="28"/>
        </w:rPr>
        <w:t>xamination</w:t>
      </w:r>
      <w:r w:rsidR="003D0F25" w:rsidRPr="0035538E">
        <w:rPr>
          <w:rFonts w:eastAsia="標楷體"/>
          <w:color w:val="FF0000"/>
          <w:sz w:val="28"/>
          <w:szCs w:val="28"/>
        </w:rPr>
        <w:t>s</w:t>
      </w:r>
      <w:r w:rsidRPr="0035538E">
        <w:rPr>
          <w:rFonts w:eastAsia="標楷體"/>
          <w:color w:val="FF0000"/>
          <w:sz w:val="28"/>
          <w:szCs w:val="28"/>
        </w:rPr>
        <w:t xml:space="preserve">,” please undergo further examination at a designated institution. If there is no designated institution in the county or city where you are located, you may visit the dermatology outpatient clinic of a nearby hospital for further examination. The list of designated institutions is available on the website of the Taiwan Centers for Disease Control </w:t>
      </w:r>
      <w:r w:rsidR="00E0118F" w:rsidRPr="0035538E">
        <w:rPr>
          <w:rFonts w:eastAsia="標楷體"/>
          <w:color w:val="FF0000"/>
          <w:sz w:val="28"/>
          <w:szCs w:val="28"/>
        </w:rPr>
        <w:t>under</w:t>
      </w:r>
      <w:r w:rsidRPr="0035538E">
        <w:rPr>
          <w:rFonts w:eastAsia="標楷體"/>
          <w:color w:val="FF0000"/>
          <w:sz w:val="28"/>
          <w:szCs w:val="28"/>
        </w:rPr>
        <w:t xml:space="preserve"> </w:t>
      </w:r>
      <w:r w:rsidR="00F562C8" w:rsidRPr="0035538E">
        <w:rPr>
          <w:rFonts w:eastAsia="標楷體"/>
          <w:color w:val="FF0000"/>
          <w:sz w:val="28"/>
          <w:szCs w:val="28"/>
        </w:rPr>
        <w:t>“Diseases and Conditions”</w:t>
      </w:r>
      <w:r w:rsidR="00F562C8" w:rsidRPr="0035538E">
        <w:rPr>
          <w:rFonts w:eastAsia="標楷體"/>
          <w:bCs/>
          <w:color w:val="FF0000"/>
          <w:sz w:val="28"/>
          <w:szCs w:val="28"/>
        </w:rPr>
        <w:t xml:space="preserve"> &gt; </w:t>
      </w:r>
      <w:r w:rsidR="00F562C8" w:rsidRPr="0035538E">
        <w:rPr>
          <w:rFonts w:eastAsia="標楷體"/>
          <w:color w:val="FF0000"/>
          <w:sz w:val="28"/>
          <w:szCs w:val="28"/>
        </w:rPr>
        <w:t>“Foreigners’ Health”</w:t>
      </w:r>
      <w:r w:rsidR="00F562C8" w:rsidRPr="0035538E">
        <w:rPr>
          <w:rFonts w:eastAsia="標楷體"/>
          <w:bCs/>
          <w:color w:val="FF0000"/>
          <w:sz w:val="28"/>
          <w:szCs w:val="28"/>
        </w:rPr>
        <w:t xml:space="preserve"> &gt;</w:t>
      </w:r>
      <w:r w:rsidR="00F562C8" w:rsidRPr="0035538E">
        <w:rPr>
          <w:rFonts w:eastAsia="標楷體"/>
          <w:color w:val="FF0000"/>
          <w:sz w:val="28"/>
          <w:szCs w:val="28"/>
        </w:rPr>
        <w:t xml:space="preserve"> “The list of designated institutions for examination for Hansen’s disease (for re-examination)”</w:t>
      </w:r>
      <w:r w:rsidRPr="0035538E">
        <w:rPr>
          <w:rFonts w:eastAsia="標楷體"/>
          <w:color w:val="FF0000"/>
          <w:sz w:val="28"/>
          <w:szCs w:val="28"/>
        </w:rPr>
        <w:t xml:space="preserve"> </w:t>
      </w:r>
      <w:commentRangeStart w:id="3"/>
      <w:r w:rsidRPr="002657BB">
        <w:rPr>
          <w:rFonts w:eastAsia="標楷體"/>
          <w:color w:val="FF0000"/>
          <w:sz w:val="28"/>
          <w:szCs w:val="28"/>
        </w:rPr>
        <w:t>(</w:t>
      </w:r>
      <w:r w:rsidR="00C82389" w:rsidRPr="002657BB">
        <w:rPr>
          <w:rFonts w:eastAsia="標楷體"/>
          <w:color w:val="FF0000"/>
          <w:sz w:val="28"/>
          <w:szCs w:val="28"/>
        </w:rPr>
        <w:t>https://gov.tw/BP5</w:t>
      </w:r>
      <w:r w:rsidRPr="002657BB">
        <w:rPr>
          <w:rFonts w:eastAsia="標楷體"/>
          <w:color w:val="FF0000"/>
          <w:sz w:val="28"/>
          <w:szCs w:val="28"/>
        </w:rPr>
        <w:t>)</w:t>
      </w:r>
      <w:commentRangeEnd w:id="3"/>
      <w:r w:rsidR="00F562C8" w:rsidRPr="002657BB">
        <w:rPr>
          <w:rStyle w:val="af0"/>
          <w:rFonts w:eastAsia="標楷體"/>
          <w:color w:val="FF0000"/>
        </w:rPr>
        <w:commentReference w:id="3"/>
      </w:r>
      <w:r w:rsidRPr="002657BB">
        <w:rPr>
          <w:rFonts w:eastAsia="標楷體"/>
          <w:color w:val="FF0000"/>
          <w:sz w:val="28"/>
          <w:szCs w:val="28"/>
        </w:rPr>
        <w:t>.</w:t>
      </w:r>
    </w:p>
    <w:p w14:paraId="02EBD54C" w14:textId="120F3CE4" w:rsidR="009B7C6A" w:rsidRPr="0035538E" w:rsidRDefault="0035538E" w:rsidP="009B7C6A">
      <w:pPr>
        <w:numPr>
          <w:ilvl w:val="0"/>
          <w:numId w:val="3"/>
        </w:numPr>
        <w:spacing w:beforeLines="50" w:before="197" w:line="440" w:lineRule="exact"/>
        <w:ind w:left="426" w:hanging="426"/>
        <w:jc w:val="both"/>
        <w:rPr>
          <w:rFonts w:eastAsia="標楷體"/>
          <w:color w:val="FF0000"/>
          <w:sz w:val="28"/>
          <w:szCs w:val="28"/>
        </w:rPr>
      </w:pPr>
      <w:r>
        <w:rPr>
          <w:rFonts w:eastAsia="標楷體" w:hint="eastAsia"/>
          <w:color w:val="FF0000"/>
          <w:sz w:val="28"/>
          <w:szCs w:val="28"/>
        </w:rPr>
        <w:t>如果您不在臺灣</w:t>
      </w:r>
      <w:r w:rsidR="009B7C6A" w:rsidRPr="0035538E">
        <w:rPr>
          <w:rFonts w:eastAsia="標楷體" w:hint="eastAsia"/>
          <w:color w:val="FF0000"/>
          <w:sz w:val="28"/>
          <w:szCs w:val="28"/>
        </w:rPr>
        <w:t>，請至認可醫院辦理再檢查，或洽當地或兼轄該國之外館瞭解辦理複檢之醫療院所。</w:t>
      </w:r>
    </w:p>
    <w:p w14:paraId="03C121B0" w14:textId="6171E343" w:rsidR="00A220EE" w:rsidRPr="0035538E" w:rsidRDefault="00A220EE" w:rsidP="00A220EE">
      <w:pPr>
        <w:spacing w:beforeLines="50" w:before="197" w:line="440" w:lineRule="exact"/>
        <w:ind w:left="426"/>
        <w:jc w:val="both"/>
        <w:rPr>
          <w:rFonts w:eastAsia="標楷體"/>
          <w:color w:val="FF0000"/>
          <w:sz w:val="28"/>
          <w:szCs w:val="28"/>
        </w:rPr>
      </w:pPr>
      <w:r w:rsidRPr="0035538E">
        <w:rPr>
          <w:rFonts w:eastAsia="標楷體"/>
          <w:color w:val="FF0000"/>
          <w:sz w:val="28"/>
          <w:szCs w:val="28"/>
        </w:rPr>
        <w:t xml:space="preserve">If </w:t>
      </w:r>
      <w:r w:rsidR="0035538E">
        <w:rPr>
          <w:rFonts w:eastAsia="標楷體"/>
          <w:color w:val="FF0000"/>
          <w:sz w:val="28"/>
          <w:szCs w:val="28"/>
        </w:rPr>
        <w:t>you are not in Taiwan</w:t>
      </w:r>
      <w:r w:rsidRPr="0035538E">
        <w:rPr>
          <w:rFonts w:eastAsia="標楷體"/>
          <w:color w:val="FF0000"/>
          <w:sz w:val="28"/>
          <w:szCs w:val="28"/>
        </w:rPr>
        <w:t xml:space="preserve">, please undergo further examination at an </w:t>
      </w:r>
      <w:r w:rsidR="00EF69F9" w:rsidRPr="0035538E">
        <w:rPr>
          <w:rFonts w:eastAsia="標楷體"/>
          <w:color w:val="FF0000"/>
          <w:sz w:val="28"/>
          <w:szCs w:val="28"/>
        </w:rPr>
        <w:t>authorized</w:t>
      </w:r>
      <w:r w:rsidRPr="0035538E">
        <w:rPr>
          <w:rFonts w:eastAsia="標楷體"/>
          <w:color w:val="FF0000"/>
          <w:sz w:val="28"/>
          <w:szCs w:val="28"/>
        </w:rPr>
        <w:t xml:space="preserve"> hospital, or contact the local </w:t>
      </w:r>
      <w:r w:rsidR="00E51EA5" w:rsidRPr="0035538E">
        <w:rPr>
          <w:rFonts w:eastAsia="標楷體"/>
          <w:color w:val="FF0000"/>
          <w:sz w:val="28"/>
          <w:szCs w:val="28"/>
        </w:rPr>
        <w:t>ROC overseas</w:t>
      </w:r>
      <w:r w:rsidRPr="0035538E">
        <w:rPr>
          <w:rFonts w:eastAsia="標楷體"/>
          <w:color w:val="FF0000"/>
          <w:sz w:val="28"/>
          <w:szCs w:val="28"/>
        </w:rPr>
        <w:t xml:space="preserve"> mission</w:t>
      </w:r>
      <w:r w:rsidR="005317C1" w:rsidRPr="0035538E">
        <w:rPr>
          <w:rFonts w:eastAsia="標楷體"/>
          <w:color w:val="FF0000"/>
          <w:sz w:val="28"/>
          <w:szCs w:val="28"/>
        </w:rPr>
        <w:t xml:space="preserve"> </w:t>
      </w:r>
      <w:r w:rsidRPr="0035538E">
        <w:rPr>
          <w:rFonts w:eastAsia="標楷體"/>
          <w:color w:val="FF0000"/>
          <w:sz w:val="28"/>
          <w:szCs w:val="28"/>
        </w:rPr>
        <w:t xml:space="preserve">or the </w:t>
      </w:r>
      <w:r w:rsidR="00E51EA5" w:rsidRPr="0035538E">
        <w:rPr>
          <w:rFonts w:eastAsia="標楷體"/>
          <w:color w:val="FF0000"/>
          <w:sz w:val="28"/>
          <w:szCs w:val="28"/>
        </w:rPr>
        <w:t xml:space="preserve">ROC overseas </w:t>
      </w:r>
      <w:r w:rsidRPr="0035538E">
        <w:rPr>
          <w:rFonts w:eastAsia="標楷體"/>
          <w:color w:val="FF0000"/>
          <w:sz w:val="28"/>
          <w:szCs w:val="28"/>
        </w:rPr>
        <w:t>mission responsible for that country for information regarding medical institutions that provide re-examination services.</w:t>
      </w:r>
    </w:p>
    <w:p w14:paraId="75718B26" w14:textId="77777777" w:rsidR="009B7C6A" w:rsidRPr="0035538E" w:rsidRDefault="009B7C6A" w:rsidP="00564ACB">
      <w:pPr>
        <w:spacing w:beforeLines="50" w:before="197" w:line="440" w:lineRule="exact"/>
        <w:jc w:val="both"/>
        <w:rPr>
          <w:rFonts w:eastAsia="標楷體"/>
          <w:sz w:val="28"/>
          <w:szCs w:val="28"/>
        </w:rPr>
      </w:pPr>
    </w:p>
    <w:p w14:paraId="22E63355" w14:textId="021CAB41" w:rsidR="00B93093" w:rsidRPr="0035538E" w:rsidRDefault="005153B8" w:rsidP="00564ACB">
      <w:pPr>
        <w:spacing w:beforeLines="50" w:before="197" w:line="440" w:lineRule="exact"/>
        <w:ind w:left="645" w:hangingChars="230" w:hanging="645"/>
        <w:jc w:val="both"/>
        <w:outlineLvl w:val="0"/>
        <w:rPr>
          <w:rFonts w:eastAsia="標楷體"/>
          <w:b/>
          <w:bCs/>
          <w:sz w:val="28"/>
          <w:szCs w:val="28"/>
        </w:rPr>
      </w:pPr>
      <w:r w:rsidRPr="0035538E">
        <w:rPr>
          <w:rFonts w:eastAsia="標楷體"/>
          <w:b/>
          <w:bCs/>
          <w:sz w:val="28"/>
          <w:szCs w:val="28"/>
        </w:rPr>
        <w:t>Q</w:t>
      </w:r>
      <w:r w:rsidR="004A4D2C" w:rsidRPr="0035538E">
        <w:rPr>
          <w:rFonts w:eastAsia="標楷體"/>
          <w:b/>
          <w:bCs/>
          <w:sz w:val="28"/>
          <w:szCs w:val="28"/>
        </w:rPr>
        <w:t>8</w:t>
      </w:r>
      <w:r w:rsidR="00B93093" w:rsidRPr="0035538E">
        <w:rPr>
          <w:rFonts w:eastAsia="標楷體" w:hint="eastAsia"/>
          <w:b/>
          <w:bCs/>
          <w:sz w:val="28"/>
          <w:szCs w:val="28"/>
        </w:rPr>
        <w:t>：</w:t>
      </w:r>
      <w:r w:rsidR="0013556E" w:rsidRPr="0035538E">
        <w:rPr>
          <w:rFonts w:eastAsia="標楷體" w:hint="eastAsia"/>
          <w:b/>
          <w:bCs/>
          <w:sz w:val="28"/>
          <w:szCs w:val="28"/>
        </w:rPr>
        <w:t>外交部駐外館（處）等機關核發外籍學生居留簽證時，</w:t>
      </w:r>
      <w:r w:rsidR="00BB2BF0" w:rsidRPr="0035538E">
        <w:rPr>
          <w:rFonts w:eastAsia="標楷體" w:hint="eastAsia"/>
          <w:b/>
          <w:bCs/>
          <w:sz w:val="28"/>
          <w:szCs w:val="28"/>
        </w:rPr>
        <w:t>如何認定</w:t>
      </w:r>
      <w:r w:rsidR="0013556E" w:rsidRPr="0035538E">
        <w:rPr>
          <w:rFonts w:eastAsia="標楷體" w:hint="eastAsia"/>
          <w:b/>
          <w:bCs/>
          <w:sz w:val="28"/>
          <w:szCs w:val="28"/>
        </w:rPr>
        <w:t>健檢報告是否為合格</w:t>
      </w:r>
      <w:r w:rsidR="00C02A8A" w:rsidRPr="0035538E">
        <w:rPr>
          <w:rFonts w:eastAsia="標楷體" w:hint="eastAsia"/>
          <w:b/>
          <w:bCs/>
          <w:sz w:val="28"/>
          <w:szCs w:val="28"/>
        </w:rPr>
        <w:t>？</w:t>
      </w:r>
    </w:p>
    <w:p w14:paraId="2559A1D2" w14:textId="207BCC9E" w:rsidR="00B9730D" w:rsidRPr="0035538E" w:rsidRDefault="00B9730D" w:rsidP="00564ACB">
      <w:pPr>
        <w:spacing w:beforeLines="50" w:before="197" w:line="440" w:lineRule="exact"/>
        <w:ind w:leftChars="268" w:left="643" w:firstLineChars="22" w:firstLine="62"/>
        <w:jc w:val="both"/>
        <w:outlineLvl w:val="0"/>
        <w:rPr>
          <w:rFonts w:eastAsia="標楷體"/>
          <w:b/>
          <w:sz w:val="28"/>
          <w:szCs w:val="28"/>
        </w:rPr>
      </w:pPr>
      <w:r w:rsidRPr="0035538E">
        <w:rPr>
          <w:rFonts w:eastAsia="標楷體"/>
          <w:b/>
          <w:sz w:val="28"/>
          <w:szCs w:val="28"/>
        </w:rPr>
        <w:t xml:space="preserve">When issuing resident visas to foreign students, how do the </w:t>
      </w:r>
      <w:r w:rsidR="00007205" w:rsidRPr="0035538E">
        <w:rPr>
          <w:rFonts w:eastAsia="標楷體"/>
          <w:b/>
          <w:sz w:val="28"/>
          <w:szCs w:val="28"/>
        </w:rPr>
        <w:t>Ministry of Foreign Affair’s embassies and missions</w:t>
      </w:r>
      <w:r w:rsidR="00474DFB" w:rsidRPr="0035538E">
        <w:rPr>
          <w:rFonts w:eastAsia="標楷體"/>
          <w:b/>
          <w:sz w:val="28"/>
          <w:szCs w:val="28"/>
        </w:rPr>
        <w:t xml:space="preserve"> abroad</w:t>
      </w:r>
      <w:r w:rsidRPr="0035538E">
        <w:rPr>
          <w:rFonts w:eastAsia="標楷體"/>
          <w:b/>
          <w:sz w:val="28"/>
          <w:szCs w:val="28"/>
        </w:rPr>
        <w:t xml:space="preserve"> verify the validity of the </w:t>
      </w:r>
      <w:r w:rsidR="00474DFB" w:rsidRPr="0035538E">
        <w:rPr>
          <w:rFonts w:eastAsia="標楷體"/>
          <w:b/>
          <w:sz w:val="28"/>
          <w:szCs w:val="28"/>
        </w:rPr>
        <w:t>medical examination</w:t>
      </w:r>
      <w:r w:rsidR="00B63E1C" w:rsidRPr="0035538E">
        <w:rPr>
          <w:rFonts w:eastAsia="標楷體"/>
          <w:b/>
          <w:sz w:val="28"/>
          <w:szCs w:val="28"/>
        </w:rPr>
        <w:t xml:space="preserve"> </w:t>
      </w:r>
      <w:r w:rsidRPr="0035538E">
        <w:rPr>
          <w:rFonts w:eastAsia="標楷體"/>
          <w:b/>
          <w:sz w:val="28"/>
          <w:szCs w:val="28"/>
        </w:rPr>
        <w:t>report?</w:t>
      </w:r>
    </w:p>
    <w:p w14:paraId="7AA1C995" w14:textId="77777777" w:rsidR="00AB3602" w:rsidRPr="0035538E" w:rsidRDefault="00935381" w:rsidP="00564ACB">
      <w:pPr>
        <w:spacing w:beforeLines="50" w:before="197" w:line="440" w:lineRule="exact"/>
        <w:ind w:left="621" w:hanging="645"/>
        <w:jc w:val="both"/>
        <w:outlineLvl w:val="0"/>
        <w:rPr>
          <w:rFonts w:eastAsia="標楷體"/>
          <w:b/>
          <w:sz w:val="28"/>
          <w:szCs w:val="28"/>
        </w:rPr>
      </w:pPr>
      <w:r w:rsidRPr="0035538E">
        <w:rPr>
          <w:rFonts w:eastAsia="標楷體"/>
          <w:b/>
          <w:sz w:val="28"/>
          <w:szCs w:val="28"/>
        </w:rPr>
        <w:t>A</w:t>
      </w:r>
      <w:r w:rsidRPr="0035538E">
        <w:rPr>
          <w:rFonts w:eastAsia="標楷體" w:hint="eastAsia"/>
          <w:b/>
          <w:sz w:val="28"/>
          <w:szCs w:val="28"/>
        </w:rPr>
        <w:t>：</w:t>
      </w:r>
    </w:p>
    <w:p w14:paraId="2BBF403B" w14:textId="77777777" w:rsidR="00946EE3" w:rsidRPr="0035538E" w:rsidRDefault="0013556E" w:rsidP="009B7C6A">
      <w:pPr>
        <w:numPr>
          <w:ilvl w:val="0"/>
          <w:numId w:val="19"/>
        </w:numPr>
        <w:spacing w:beforeLines="50" w:before="197" w:line="440" w:lineRule="exact"/>
        <w:ind w:left="426" w:hanging="450"/>
        <w:jc w:val="both"/>
        <w:rPr>
          <w:rFonts w:eastAsia="標楷體"/>
          <w:sz w:val="28"/>
          <w:szCs w:val="28"/>
        </w:rPr>
      </w:pPr>
      <w:r w:rsidRPr="0035538E">
        <w:rPr>
          <w:rFonts w:eastAsia="標楷體" w:hint="eastAsia"/>
          <w:sz w:val="28"/>
          <w:szCs w:val="28"/>
        </w:rPr>
        <w:lastRenderedPageBreak/>
        <w:t>外籍學生居留簽證健檢，需依據衛生福利部公告「居留或定居健康檢查項目表」所列項目辦理（腸道寄生蟲糞便檢查及漢生病</w:t>
      </w:r>
      <w:r w:rsidR="00266581" w:rsidRPr="0035538E">
        <w:rPr>
          <w:rFonts w:eastAsia="標楷體" w:hint="eastAsia"/>
          <w:sz w:val="28"/>
          <w:szCs w:val="28"/>
        </w:rPr>
        <w:t>檢查另有免驗部分免驗規定</w:t>
      </w:r>
      <w:r w:rsidRPr="0035538E">
        <w:rPr>
          <w:rFonts w:eastAsia="標楷體" w:hint="eastAsia"/>
          <w:sz w:val="28"/>
          <w:szCs w:val="28"/>
        </w:rPr>
        <w:t>），</w:t>
      </w:r>
      <w:r w:rsidR="00266581" w:rsidRPr="0035538E">
        <w:rPr>
          <w:rFonts w:eastAsia="標楷體" w:hint="eastAsia"/>
          <w:sz w:val="28"/>
          <w:szCs w:val="28"/>
        </w:rPr>
        <w:t>所有應健檢項目均為合格，該份健檢報告才能認定為合格。</w:t>
      </w:r>
    </w:p>
    <w:p w14:paraId="630FEEE0" w14:textId="5007EA39" w:rsidR="00266581" w:rsidRPr="0035538E" w:rsidRDefault="00510418" w:rsidP="00564ACB">
      <w:pPr>
        <w:spacing w:beforeLines="50" w:before="197" w:line="440" w:lineRule="exact"/>
        <w:ind w:left="426"/>
        <w:jc w:val="both"/>
        <w:rPr>
          <w:rFonts w:eastAsia="標楷體"/>
          <w:sz w:val="28"/>
          <w:szCs w:val="28"/>
        </w:rPr>
      </w:pPr>
      <w:r w:rsidRPr="0035538E">
        <w:rPr>
          <w:rFonts w:eastAsia="標楷體"/>
          <w:sz w:val="28"/>
          <w:szCs w:val="28"/>
        </w:rPr>
        <w:t>For resident visa application, t</w:t>
      </w:r>
      <w:r w:rsidR="00B9730D" w:rsidRPr="0035538E">
        <w:rPr>
          <w:rFonts w:eastAsia="標楷體"/>
          <w:sz w:val="28"/>
          <w:szCs w:val="28"/>
        </w:rPr>
        <w:t xml:space="preserve">he </w:t>
      </w:r>
      <w:r w:rsidRPr="0035538E">
        <w:rPr>
          <w:rFonts w:eastAsia="標楷體"/>
          <w:sz w:val="28"/>
          <w:szCs w:val="28"/>
        </w:rPr>
        <w:t>applicant</w:t>
      </w:r>
      <w:r w:rsidR="00B9730D" w:rsidRPr="0035538E">
        <w:rPr>
          <w:rFonts w:eastAsia="標楷體"/>
          <w:sz w:val="28"/>
          <w:szCs w:val="28"/>
        </w:rPr>
        <w:t xml:space="preserve"> must </w:t>
      </w:r>
      <w:r w:rsidRPr="0035538E">
        <w:rPr>
          <w:rFonts w:eastAsia="標楷體"/>
          <w:sz w:val="28"/>
          <w:szCs w:val="28"/>
        </w:rPr>
        <w:t>complete the medical examination requirements</w:t>
      </w:r>
      <w:r w:rsidR="00B9730D" w:rsidRPr="0035538E">
        <w:rPr>
          <w:rFonts w:eastAsia="標楷體"/>
          <w:sz w:val="28"/>
          <w:szCs w:val="28"/>
        </w:rPr>
        <w:t xml:space="preserve"> listed </w:t>
      </w:r>
      <w:r w:rsidRPr="0035538E">
        <w:rPr>
          <w:rFonts w:eastAsia="標楷體"/>
          <w:sz w:val="28"/>
          <w:szCs w:val="28"/>
        </w:rPr>
        <w:t xml:space="preserve">on </w:t>
      </w:r>
      <w:r w:rsidR="00B9730D" w:rsidRPr="0035538E">
        <w:rPr>
          <w:rFonts w:eastAsia="標楷體"/>
          <w:sz w:val="28"/>
          <w:szCs w:val="28"/>
        </w:rPr>
        <w:t>the Ministry of Health and Welfare’s “Health Certificate for Residence Application” (</w:t>
      </w:r>
      <w:r w:rsidR="004A2BC0" w:rsidRPr="0035538E">
        <w:rPr>
          <w:rFonts w:eastAsia="標楷體"/>
          <w:sz w:val="28"/>
          <w:szCs w:val="28"/>
        </w:rPr>
        <w:t xml:space="preserve">applicants meeting certain criteria are exempt from the </w:t>
      </w:r>
      <w:r w:rsidRPr="0035538E">
        <w:rPr>
          <w:rFonts w:eastAsia="標楷體"/>
          <w:sz w:val="28"/>
          <w:szCs w:val="28"/>
        </w:rPr>
        <w:t xml:space="preserve">stool </w:t>
      </w:r>
      <w:r w:rsidR="00B9730D" w:rsidRPr="0035538E">
        <w:rPr>
          <w:rFonts w:eastAsia="標楷體"/>
          <w:sz w:val="28"/>
          <w:szCs w:val="28"/>
        </w:rPr>
        <w:t xml:space="preserve">examination for parasites and examination for Hansen’s disease); </w:t>
      </w:r>
      <w:r w:rsidR="004A2BC0" w:rsidRPr="0035538E">
        <w:rPr>
          <w:rFonts w:eastAsia="標楷體"/>
          <w:sz w:val="28"/>
          <w:szCs w:val="28"/>
        </w:rPr>
        <w:t xml:space="preserve">applicants must meet </w:t>
      </w:r>
      <w:r w:rsidR="00B9730D" w:rsidRPr="0035538E">
        <w:rPr>
          <w:rFonts w:eastAsia="標楷體"/>
          <w:sz w:val="28"/>
          <w:szCs w:val="28"/>
        </w:rPr>
        <w:t xml:space="preserve">all </w:t>
      </w:r>
      <w:r w:rsidR="004F3436" w:rsidRPr="0035538E">
        <w:rPr>
          <w:rFonts w:eastAsia="標楷體"/>
          <w:sz w:val="28"/>
          <w:szCs w:val="28"/>
        </w:rPr>
        <w:t xml:space="preserve">the </w:t>
      </w:r>
      <w:r w:rsidR="004A2BC0" w:rsidRPr="0035538E">
        <w:rPr>
          <w:rFonts w:eastAsia="標楷體"/>
          <w:sz w:val="28"/>
          <w:szCs w:val="28"/>
        </w:rPr>
        <w:t>medical examination requirements</w:t>
      </w:r>
      <w:r w:rsidR="00B9730D" w:rsidRPr="0035538E">
        <w:rPr>
          <w:rFonts w:eastAsia="標楷體"/>
          <w:sz w:val="28"/>
          <w:szCs w:val="28"/>
        </w:rPr>
        <w:t xml:space="preserve"> </w:t>
      </w:r>
      <w:r w:rsidR="004A2BC0" w:rsidRPr="0035538E">
        <w:rPr>
          <w:rFonts w:eastAsia="標楷體"/>
          <w:sz w:val="28"/>
          <w:szCs w:val="28"/>
        </w:rPr>
        <w:t>to be considered</w:t>
      </w:r>
      <w:r w:rsidR="00B9730D" w:rsidRPr="0035538E">
        <w:rPr>
          <w:rFonts w:eastAsia="標楷體"/>
          <w:sz w:val="28"/>
          <w:szCs w:val="28"/>
        </w:rPr>
        <w:t xml:space="preserve"> “qualified”</w:t>
      </w:r>
      <w:r w:rsidR="004A2BC0" w:rsidRPr="0035538E">
        <w:rPr>
          <w:rFonts w:eastAsia="標楷體"/>
          <w:sz w:val="28"/>
          <w:szCs w:val="28"/>
        </w:rPr>
        <w:t xml:space="preserve"> for the resident visa application</w:t>
      </w:r>
      <w:r w:rsidR="00B9730D" w:rsidRPr="0035538E">
        <w:rPr>
          <w:rFonts w:eastAsia="標楷體"/>
          <w:sz w:val="28"/>
          <w:szCs w:val="28"/>
        </w:rPr>
        <w:t>.</w:t>
      </w:r>
    </w:p>
    <w:p w14:paraId="754BE03D" w14:textId="77777777" w:rsidR="00946EE3" w:rsidRPr="0035538E" w:rsidRDefault="00266581" w:rsidP="009B7C6A">
      <w:pPr>
        <w:numPr>
          <w:ilvl w:val="0"/>
          <w:numId w:val="19"/>
        </w:numPr>
        <w:spacing w:beforeLines="50" w:before="197" w:line="440" w:lineRule="exact"/>
        <w:ind w:left="426" w:hanging="426"/>
        <w:jc w:val="both"/>
        <w:rPr>
          <w:rFonts w:eastAsia="標楷體"/>
          <w:sz w:val="28"/>
          <w:szCs w:val="28"/>
        </w:rPr>
      </w:pPr>
      <w:r w:rsidRPr="0035538E">
        <w:rPr>
          <w:rFonts w:eastAsia="標楷體" w:hint="eastAsia"/>
          <w:sz w:val="28"/>
          <w:szCs w:val="28"/>
        </w:rPr>
        <w:t>若</w:t>
      </w:r>
      <w:r w:rsidR="0013556E" w:rsidRPr="0035538E">
        <w:rPr>
          <w:rFonts w:eastAsia="標楷體" w:hint="eastAsia"/>
          <w:sz w:val="28"/>
          <w:szCs w:val="28"/>
        </w:rPr>
        <w:t>有</w:t>
      </w:r>
      <w:r w:rsidRPr="0035538E">
        <w:rPr>
          <w:rFonts w:eastAsia="標楷體" w:hint="eastAsia"/>
          <w:sz w:val="28"/>
          <w:szCs w:val="28"/>
        </w:rPr>
        <w:t>應檢驗項目未檢（或所附預防接種報告無法辨識）、健檢報告未經醫師蓋章或簽名、無檢查日期或健檢醫院非衛生福利部或外交部駐外館（處）所認可者，視為不合格。</w:t>
      </w:r>
    </w:p>
    <w:p w14:paraId="7AE66E55" w14:textId="77A9A5F7" w:rsidR="00246D57" w:rsidRPr="0035538E" w:rsidRDefault="00B9730D" w:rsidP="00564ACB">
      <w:pPr>
        <w:spacing w:beforeLines="50" w:before="197" w:line="440" w:lineRule="exact"/>
        <w:ind w:left="426"/>
        <w:jc w:val="both"/>
        <w:rPr>
          <w:rFonts w:eastAsia="標楷體"/>
          <w:sz w:val="28"/>
          <w:szCs w:val="28"/>
        </w:rPr>
      </w:pPr>
      <w:r w:rsidRPr="0035538E">
        <w:rPr>
          <w:rFonts w:eastAsia="標楷體"/>
          <w:sz w:val="28"/>
          <w:szCs w:val="28"/>
        </w:rPr>
        <w:t xml:space="preserve">The following situations will </w:t>
      </w:r>
      <w:r w:rsidR="007E361F" w:rsidRPr="0035538E">
        <w:rPr>
          <w:rFonts w:eastAsia="標楷體"/>
          <w:sz w:val="28"/>
          <w:szCs w:val="28"/>
        </w:rPr>
        <w:t>deem the applicant</w:t>
      </w:r>
      <w:r w:rsidR="004A2BC0" w:rsidRPr="0035538E">
        <w:rPr>
          <w:rFonts w:eastAsia="標楷體"/>
          <w:sz w:val="28"/>
          <w:szCs w:val="28"/>
        </w:rPr>
        <w:t xml:space="preserve"> </w:t>
      </w:r>
      <w:r w:rsidRPr="0035538E">
        <w:rPr>
          <w:rFonts w:eastAsia="標楷體"/>
          <w:sz w:val="28"/>
          <w:szCs w:val="28"/>
        </w:rPr>
        <w:t xml:space="preserve">as </w:t>
      </w:r>
      <w:r w:rsidR="004A2BC0" w:rsidRPr="0035538E">
        <w:rPr>
          <w:rFonts w:eastAsia="標楷體"/>
          <w:sz w:val="28"/>
          <w:szCs w:val="28"/>
        </w:rPr>
        <w:t>“</w:t>
      </w:r>
      <w:r w:rsidRPr="0035538E">
        <w:rPr>
          <w:rFonts w:eastAsia="標楷體"/>
          <w:sz w:val="28"/>
          <w:szCs w:val="28"/>
        </w:rPr>
        <w:t>unqualified</w:t>
      </w:r>
      <w:r w:rsidR="004A2BC0" w:rsidRPr="0035538E">
        <w:rPr>
          <w:rFonts w:eastAsia="標楷體"/>
          <w:sz w:val="28"/>
          <w:szCs w:val="28"/>
        </w:rPr>
        <w:t>” for the resident visa application</w:t>
      </w:r>
      <w:r w:rsidRPr="0035538E">
        <w:rPr>
          <w:rFonts w:eastAsia="標楷體"/>
          <w:sz w:val="28"/>
          <w:szCs w:val="28"/>
        </w:rPr>
        <w:t xml:space="preserve">: </w:t>
      </w:r>
      <w:r w:rsidR="00007205" w:rsidRPr="0035538E">
        <w:rPr>
          <w:rFonts w:eastAsia="標楷體"/>
          <w:sz w:val="28"/>
          <w:szCs w:val="28"/>
        </w:rPr>
        <w:t>R</w:t>
      </w:r>
      <w:r w:rsidRPr="0035538E">
        <w:rPr>
          <w:rFonts w:eastAsia="標楷體"/>
          <w:sz w:val="28"/>
          <w:szCs w:val="28"/>
        </w:rPr>
        <w:t xml:space="preserve">equisite items that were not tested (or the attached inoculation report was illegible); health certificate was not signed or sealed by the responsible physician; </w:t>
      </w:r>
      <w:r w:rsidR="009E41DA" w:rsidRPr="0035538E">
        <w:rPr>
          <w:rFonts w:eastAsia="標楷體"/>
          <w:sz w:val="28"/>
          <w:szCs w:val="28"/>
        </w:rPr>
        <w:t xml:space="preserve">the </w:t>
      </w:r>
      <w:r w:rsidRPr="0035538E">
        <w:rPr>
          <w:rFonts w:eastAsia="標楷體"/>
          <w:sz w:val="28"/>
          <w:szCs w:val="28"/>
        </w:rPr>
        <w:t xml:space="preserve">dates of examination </w:t>
      </w:r>
      <w:r w:rsidR="00751944" w:rsidRPr="0035538E">
        <w:rPr>
          <w:rFonts w:eastAsia="標楷體"/>
          <w:sz w:val="28"/>
          <w:szCs w:val="28"/>
        </w:rPr>
        <w:t xml:space="preserve">were </w:t>
      </w:r>
      <w:r w:rsidRPr="0035538E">
        <w:rPr>
          <w:rFonts w:eastAsia="標楷體"/>
          <w:sz w:val="28"/>
          <w:szCs w:val="28"/>
        </w:rPr>
        <w:t xml:space="preserve">not included; the </w:t>
      </w:r>
      <w:r w:rsidR="00161F2F" w:rsidRPr="0035538E">
        <w:rPr>
          <w:rFonts w:eastAsia="標楷體"/>
          <w:sz w:val="28"/>
          <w:szCs w:val="28"/>
        </w:rPr>
        <w:t xml:space="preserve">medical </w:t>
      </w:r>
      <w:r w:rsidRPr="0035538E">
        <w:rPr>
          <w:rFonts w:eastAsia="標楷體"/>
          <w:sz w:val="28"/>
          <w:szCs w:val="28"/>
        </w:rPr>
        <w:t>institution</w:t>
      </w:r>
      <w:r w:rsidR="00751944" w:rsidRPr="0035538E">
        <w:rPr>
          <w:rFonts w:eastAsia="標楷體"/>
          <w:sz w:val="28"/>
          <w:szCs w:val="28"/>
        </w:rPr>
        <w:t xml:space="preserve"> conducting the medical examination</w:t>
      </w:r>
      <w:r w:rsidRPr="0035538E">
        <w:rPr>
          <w:rFonts w:eastAsia="標楷體"/>
          <w:sz w:val="28"/>
          <w:szCs w:val="28"/>
        </w:rPr>
        <w:t xml:space="preserve"> was not </w:t>
      </w:r>
      <w:r w:rsidR="00161F2F" w:rsidRPr="0035538E">
        <w:rPr>
          <w:rFonts w:eastAsia="標楷體"/>
          <w:sz w:val="28"/>
          <w:szCs w:val="28"/>
        </w:rPr>
        <w:t xml:space="preserve">approved </w:t>
      </w:r>
      <w:r w:rsidRPr="0035538E">
        <w:rPr>
          <w:rFonts w:eastAsia="標楷體"/>
          <w:sz w:val="28"/>
          <w:szCs w:val="28"/>
        </w:rPr>
        <w:t xml:space="preserve">by the Ministry of Health and Welfare or </w:t>
      </w:r>
      <w:r w:rsidR="00751944" w:rsidRPr="0035538E">
        <w:rPr>
          <w:rFonts w:eastAsia="標楷體"/>
          <w:sz w:val="28"/>
          <w:szCs w:val="28"/>
        </w:rPr>
        <w:t xml:space="preserve">the </w:t>
      </w:r>
      <w:r w:rsidR="00007205" w:rsidRPr="0035538E">
        <w:rPr>
          <w:rFonts w:eastAsia="標楷體"/>
          <w:sz w:val="28"/>
          <w:szCs w:val="28"/>
        </w:rPr>
        <w:t>Ministry of Foreign Affair’s embassies and missions</w:t>
      </w:r>
      <w:r w:rsidR="00751944" w:rsidRPr="0035538E">
        <w:rPr>
          <w:rFonts w:eastAsia="標楷體"/>
          <w:sz w:val="28"/>
          <w:szCs w:val="28"/>
        </w:rPr>
        <w:t xml:space="preserve"> abroad</w:t>
      </w:r>
      <w:r w:rsidRPr="0035538E">
        <w:rPr>
          <w:rFonts w:eastAsia="標楷體"/>
          <w:sz w:val="28"/>
          <w:szCs w:val="28"/>
        </w:rPr>
        <w:t>.</w:t>
      </w:r>
    </w:p>
    <w:p w14:paraId="4250DED4" w14:textId="62BC36E7" w:rsidR="007B0757" w:rsidRPr="0035538E" w:rsidRDefault="00647685" w:rsidP="009B7C6A">
      <w:pPr>
        <w:numPr>
          <w:ilvl w:val="0"/>
          <w:numId w:val="19"/>
        </w:numPr>
        <w:spacing w:beforeLines="50" w:before="197" w:line="440" w:lineRule="exact"/>
        <w:ind w:left="426" w:hanging="426"/>
        <w:jc w:val="both"/>
        <w:rPr>
          <w:rFonts w:eastAsia="標楷體"/>
          <w:sz w:val="28"/>
          <w:szCs w:val="28"/>
        </w:rPr>
      </w:pPr>
      <w:r w:rsidRPr="0035538E">
        <w:rPr>
          <w:rFonts w:eastAsia="標楷體" w:hint="eastAsia"/>
          <w:sz w:val="28"/>
          <w:szCs w:val="28"/>
        </w:rPr>
        <w:t>外籍學生居留簽證健檢之胸部</w:t>
      </w:r>
      <w:r w:rsidRPr="0035538E">
        <w:rPr>
          <w:rFonts w:eastAsia="標楷體"/>
          <w:sz w:val="28"/>
          <w:szCs w:val="28"/>
        </w:rPr>
        <w:t>X</w:t>
      </w:r>
      <w:r w:rsidRPr="0035538E">
        <w:rPr>
          <w:rFonts w:eastAsia="標楷體" w:hint="eastAsia"/>
          <w:sz w:val="28"/>
          <w:szCs w:val="28"/>
        </w:rPr>
        <w:t>光肺結核檢查如經診斷為肺結核或結核性肋膜炎視為不合格；如</w:t>
      </w:r>
      <w:r w:rsidR="00237E1B" w:rsidRPr="0035538E">
        <w:rPr>
          <w:rFonts w:eastAsia="標楷體" w:hint="eastAsia"/>
          <w:sz w:val="28"/>
          <w:szCs w:val="28"/>
        </w:rPr>
        <w:t>胸部</w:t>
      </w:r>
      <w:r w:rsidR="00237E1B" w:rsidRPr="0035538E">
        <w:rPr>
          <w:rFonts w:eastAsia="標楷體"/>
          <w:sz w:val="28"/>
          <w:szCs w:val="28"/>
        </w:rPr>
        <w:t xml:space="preserve"> X </w:t>
      </w:r>
      <w:r w:rsidR="00237E1B" w:rsidRPr="0035538E">
        <w:rPr>
          <w:rFonts w:eastAsia="標楷體" w:hint="eastAsia"/>
          <w:sz w:val="28"/>
          <w:szCs w:val="28"/>
        </w:rPr>
        <w:t>光顯示為纖維鈣化，或系列胸部</w:t>
      </w:r>
      <w:r w:rsidR="00237E1B" w:rsidRPr="0035538E">
        <w:rPr>
          <w:rFonts w:eastAsia="標楷體"/>
          <w:sz w:val="28"/>
          <w:szCs w:val="28"/>
        </w:rPr>
        <w:t xml:space="preserve"> X </w:t>
      </w:r>
      <w:r w:rsidR="00237E1B" w:rsidRPr="0035538E">
        <w:rPr>
          <w:rFonts w:eastAsia="標楷體" w:hint="eastAsia"/>
          <w:sz w:val="28"/>
          <w:szCs w:val="28"/>
        </w:rPr>
        <w:t>光病灶呈現穩定無變化且痰液未檢出結核菌，或診斷為纖維化（鈣化）病灶</w:t>
      </w:r>
      <w:r w:rsidR="0025394A" w:rsidRPr="0035538E">
        <w:rPr>
          <w:rFonts w:eastAsia="標楷體" w:hint="eastAsia"/>
          <w:sz w:val="28"/>
          <w:szCs w:val="28"/>
        </w:rPr>
        <w:t>或</w:t>
      </w:r>
      <w:r w:rsidR="00237E1B" w:rsidRPr="0035538E">
        <w:rPr>
          <w:rFonts w:eastAsia="標楷體" w:hint="eastAsia"/>
          <w:sz w:val="28"/>
          <w:szCs w:val="28"/>
        </w:rPr>
        <w:t>肋膜增厚者者</w:t>
      </w:r>
      <w:r w:rsidRPr="0035538E">
        <w:rPr>
          <w:rFonts w:eastAsia="標楷體" w:hint="eastAsia"/>
          <w:sz w:val="28"/>
          <w:szCs w:val="28"/>
        </w:rPr>
        <w:t>為合格。</w:t>
      </w:r>
    </w:p>
    <w:p w14:paraId="07A51B2E" w14:textId="39812EE9" w:rsidR="00D308B2" w:rsidRPr="0035538E" w:rsidRDefault="00B45D4D" w:rsidP="00564ACB">
      <w:pPr>
        <w:spacing w:beforeLines="50" w:before="197" w:line="440" w:lineRule="exact"/>
        <w:ind w:left="426"/>
        <w:jc w:val="both"/>
        <w:rPr>
          <w:rFonts w:eastAsia="標楷體"/>
          <w:sz w:val="28"/>
          <w:szCs w:val="28"/>
        </w:rPr>
      </w:pPr>
      <w:bookmarkStart w:id="4" w:name="_Hlk178668403"/>
      <w:r w:rsidRPr="0035538E">
        <w:rPr>
          <w:rFonts w:eastAsia="標楷體"/>
          <w:sz w:val="28"/>
          <w:szCs w:val="28"/>
        </w:rPr>
        <w:t xml:space="preserve">A foreign student will be deemed unqualified if they are diagnosed with pulmonary tuberculosis or tuberculous pleurisy </w:t>
      </w:r>
      <w:r w:rsidR="003149F0" w:rsidRPr="0035538E">
        <w:rPr>
          <w:rFonts w:eastAsia="標楷體"/>
          <w:sz w:val="28"/>
          <w:szCs w:val="28"/>
        </w:rPr>
        <w:t>based on</w:t>
      </w:r>
      <w:r w:rsidRPr="0035538E">
        <w:rPr>
          <w:rFonts w:eastAsia="標楷體"/>
          <w:sz w:val="28"/>
          <w:szCs w:val="28"/>
        </w:rPr>
        <w:t xml:space="preserve"> </w:t>
      </w:r>
      <w:r w:rsidR="008D6658" w:rsidRPr="0035538E">
        <w:rPr>
          <w:rFonts w:eastAsia="標楷體"/>
          <w:sz w:val="28"/>
          <w:szCs w:val="28"/>
        </w:rPr>
        <w:t xml:space="preserve">the assessment of </w:t>
      </w:r>
      <w:r w:rsidRPr="0035538E">
        <w:rPr>
          <w:rFonts w:eastAsia="標楷體"/>
          <w:sz w:val="28"/>
          <w:szCs w:val="28"/>
        </w:rPr>
        <w:t>the</w:t>
      </w:r>
      <w:r w:rsidR="003149F0" w:rsidRPr="0035538E">
        <w:rPr>
          <w:rFonts w:eastAsia="標楷體"/>
          <w:sz w:val="28"/>
          <w:szCs w:val="28"/>
        </w:rPr>
        <w:t>ir</w:t>
      </w:r>
      <w:r w:rsidRPr="0035538E">
        <w:rPr>
          <w:rFonts w:eastAsia="標楷體"/>
          <w:sz w:val="28"/>
          <w:szCs w:val="28"/>
        </w:rPr>
        <w:t xml:space="preserve"> chest X-ray for tuberculosis </w:t>
      </w:r>
      <w:r w:rsidR="00F43159" w:rsidRPr="0035538E">
        <w:rPr>
          <w:rFonts w:eastAsia="標楷體"/>
          <w:sz w:val="28"/>
          <w:szCs w:val="28"/>
        </w:rPr>
        <w:t xml:space="preserve">of </w:t>
      </w:r>
      <w:r w:rsidRPr="0035538E">
        <w:rPr>
          <w:rFonts w:eastAsia="標楷體"/>
          <w:sz w:val="28"/>
          <w:szCs w:val="28"/>
        </w:rPr>
        <w:t xml:space="preserve">the </w:t>
      </w:r>
      <w:r w:rsidR="00F43159" w:rsidRPr="0035538E">
        <w:rPr>
          <w:rFonts w:eastAsia="標楷體"/>
          <w:sz w:val="28"/>
          <w:szCs w:val="28"/>
        </w:rPr>
        <w:t xml:space="preserve">required </w:t>
      </w:r>
      <w:r w:rsidRPr="0035538E">
        <w:rPr>
          <w:rFonts w:eastAsia="標楷體"/>
          <w:sz w:val="28"/>
          <w:szCs w:val="28"/>
        </w:rPr>
        <w:t xml:space="preserve">medical examination for their resident </w:t>
      </w:r>
      <w:r w:rsidR="00D308B2" w:rsidRPr="0035538E">
        <w:rPr>
          <w:rFonts w:eastAsia="標楷體"/>
          <w:sz w:val="28"/>
          <w:szCs w:val="28"/>
        </w:rPr>
        <w:t>visa</w:t>
      </w:r>
      <w:r w:rsidRPr="0035538E">
        <w:rPr>
          <w:rFonts w:eastAsia="標楷體"/>
          <w:sz w:val="28"/>
          <w:szCs w:val="28"/>
        </w:rPr>
        <w:t xml:space="preserve"> application</w:t>
      </w:r>
      <w:r w:rsidR="00D308B2" w:rsidRPr="0035538E">
        <w:rPr>
          <w:rFonts w:eastAsia="標楷體"/>
          <w:sz w:val="28"/>
          <w:szCs w:val="28"/>
        </w:rPr>
        <w:t>. However, the</w:t>
      </w:r>
      <w:r w:rsidR="003149F0" w:rsidRPr="0035538E">
        <w:rPr>
          <w:rFonts w:eastAsia="標楷體"/>
          <w:sz w:val="28"/>
          <w:szCs w:val="28"/>
        </w:rPr>
        <w:t xml:space="preserve"> foreign student</w:t>
      </w:r>
      <w:r w:rsidR="00D308B2" w:rsidRPr="0035538E">
        <w:rPr>
          <w:rFonts w:eastAsia="標楷體"/>
          <w:sz w:val="28"/>
          <w:szCs w:val="28"/>
        </w:rPr>
        <w:t xml:space="preserve"> </w:t>
      </w:r>
      <w:r w:rsidR="003149F0" w:rsidRPr="0035538E">
        <w:rPr>
          <w:rFonts w:eastAsia="標楷體"/>
          <w:sz w:val="28"/>
          <w:szCs w:val="28"/>
        </w:rPr>
        <w:t>will be</w:t>
      </w:r>
      <w:r w:rsidR="00D308B2" w:rsidRPr="0035538E">
        <w:rPr>
          <w:rFonts w:eastAsia="標楷體"/>
          <w:sz w:val="28"/>
          <w:szCs w:val="28"/>
        </w:rPr>
        <w:t xml:space="preserve"> </w:t>
      </w:r>
      <w:r w:rsidR="003149F0" w:rsidRPr="0035538E">
        <w:rPr>
          <w:rFonts w:eastAsia="標楷體"/>
          <w:sz w:val="28"/>
          <w:szCs w:val="28"/>
        </w:rPr>
        <w:t>deemed</w:t>
      </w:r>
      <w:r w:rsidR="00D308B2" w:rsidRPr="0035538E">
        <w:rPr>
          <w:rFonts w:eastAsia="標楷體"/>
          <w:sz w:val="28"/>
          <w:szCs w:val="28"/>
        </w:rPr>
        <w:t xml:space="preserve"> qualified if the</w:t>
      </w:r>
      <w:r w:rsidR="003149F0" w:rsidRPr="0035538E">
        <w:rPr>
          <w:rFonts w:eastAsia="標楷體"/>
          <w:sz w:val="28"/>
          <w:szCs w:val="28"/>
        </w:rPr>
        <w:t>ir</w:t>
      </w:r>
      <w:r w:rsidR="00D308B2" w:rsidRPr="0035538E">
        <w:rPr>
          <w:rFonts w:eastAsia="標楷體"/>
          <w:sz w:val="28"/>
          <w:szCs w:val="28"/>
        </w:rPr>
        <w:t xml:space="preserve"> chest X-ray shows fibrotic</w:t>
      </w:r>
      <w:r w:rsidR="005A0DC6" w:rsidRPr="0035538E">
        <w:rPr>
          <w:rFonts w:eastAsia="標楷體"/>
          <w:sz w:val="28"/>
          <w:szCs w:val="28"/>
        </w:rPr>
        <w:t xml:space="preserve"> (</w:t>
      </w:r>
      <w:r w:rsidR="00D308B2" w:rsidRPr="0035538E">
        <w:rPr>
          <w:rFonts w:eastAsia="標楷體"/>
          <w:sz w:val="28"/>
          <w:szCs w:val="28"/>
        </w:rPr>
        <w:t>calcified</w:t>
      </w:r>
      <w:r w:rsidR="005A0DC6" w:rsidRPr="0035538E">
        <w:rPr>
          <w:rFonts w:eastAsia="標楷體"/>
          <w:sz w:val="28"/>
          <w:szCs w:val="28"/>
        </w:rPr>
        <w:t xml:space="preserve">) </w:t>
      </w:r>
      <w:r w:rsidR="00D308B2" w:rsidRPr="0035538E">
        <w:rPr>
          <w:rFonts w:eastAsia="標楷體"/>
          <w:sz w:val="28"/>
          <w:szCs w:val="28"/>
        </w:rPr>
        <w:t>lesions</w:t>
      </w:r>
      <w:r w:rsidR="00F43159" w:rsidRPr="0035538E">
        <w:rPr>
          <w:rFonts w:eastAsia="標楷體"/>
          <w:sz w:val="28"/>
          <w:szCs w:val="28"/>
        </w:rPr>
        <w:t>,</w:t>
      </w:r>
      <w:r w:rsidR="00D308B2" w:rsidRPr="0035538E">
        <w:rPr>
          <w:rFonts w:eastAsia="標楷體"/>
          <w:sz w:val="28"/>
          <w:szCs w:val="28"/>
        </w:rPr>
        <w:t xml:space="preserve"> </w:t>
      </w:r>
      <w:r w:rsidR="00F43159" w:rsidRPr="0035538E">
        <w:rPr>
          <w:rFonts w:eastAsia="標楷體"/>
          <w:sz w:val="28"/>
          <w:szCs w:val="28"/>
        </w:rPr>
        <w:t>if the</w:t>
      </w:r>
      <w:r w:rsidR="00D308B2" w:rsidRPr="0035538E">
        <w:rPr>
          <w:rFonts w:eastAsia="標楷體"/>
          <w:sz w:val="28"/>
          <w:szCs w:val="28"/>
        </w:rPr>
        <w:t xml:space="preserve"> lesions shown on a series of chest X-rays appear stable and unchanged with no Mycobacterium tuberculosis detected in sputum, or </w:t>
      </w:r>
      <w:r w:rsidR="003149F0" w:rsidRPr="0035538E">
        <w:rPr>
          <w:rFonts w:eastAsia="標楷體"/>
          <w:sz w:val="28"/>
          <w:szCs w:val="28"/>
        </w:rPr>
        <w:t>if they are</w:t>
      </w:r>
      <w:r w:rsidR="00D308B2" w:rsidRPr="0035538E">
        <w:rPr>
          <w:rFonts w:eastAsia="標楷體"/>
          <w:sz w:val="28"/>
          <w:szCs w:val="28"/>
        </w:rPr>
        <w:t xml:space="preserve"> diagnos</w:t>
      </w:r>
      <w:r w:rsidR="003149F0" w:rsidRPr="0035538E">
        <w:rPr>
          <w:rFonts w:eastAsia="標楷體"/>
          <w:sz w:val="28"/>
          <w:szCs w:val="28"/>
        </w:rPr>
        <w:t>ed with</w:t>
      </w:r>
      <w:r w:rsidR="00D308B2" w:rsidRPr="0035538E">
        <w:rPr>
          <w:rFonts w:eastAsia="標楷體"/>
          <w:sz w:val="28"/>
          <w:szCs w:val="28"/>
        </w:rPr>
        <w:t xml:space="preserve"> fibrotic</w:t>
      </w:r>
      <w:r w:rsidR="005A0DC6" w:rsidRPr="0035538E">
        <w:rPr>
          <w:rFonts w:eastAsia="標楷體"/>
          <w:sz w:val="28"/>
          <w:szCs w:val="28"/>
        </w:rPr>
        <w:t xml:space="preserve"> (</w:t>
      </w:r>
      <w:r w:rsidR="00D308B2" w:rsidRPr="0035538E">
        <w:rPr>
          <w:rFonts w:eastAsia="標楷體"/>
          <w:sz w:val="28"/>
          <w:szCs w:val="28"/>
        </w:rPr>
        <w:t>calcified</w:t>
      </w:r>
      <w:r w:rsidR="005A0DC6" w:rsidRPr="0035538E">
        <w:rPr>
          <w:rFonts w:eastAsia="標楷體"/>
          <w:sz w:val="28"/>
          <w:szCs w:val="28"/>
        </w:rPr>
        <w:t xml:space="preserve">) </w:t>
      </w:r>
      <w:r w:rsidR="00D308B2" w:rsidRPr="0035538E">
        <w:rPr>
          <w:rFonts w:eastAsia="標楷體"/>
          <w:sz w:val="28"/>
          <w:szCs w:val="28"/>
        </w:rPr>
        <w:t>lesions or pleura</w:t>
      </w:r>
      <w:r w:rsidR="00D72CA1" w:rsidRPr="0035538E">
        <w:rPr>
          <w:rFonts w:eastAsia="標楷體"/>
          <w:sz w:val="28"/>
          <w:szCs w:val="28"/>
        </w:rPr>
        <w:t>l</w:t>
      </w:r>
      <w:r w:rsidR="00D308B2" w:rsidRPr="0035538E">
        <w:rPr>
          <w:rFonts w:eastAsia="標楷體"/>
          <w:sz w:val="28"/>
          <w:szCs w:val="28"/>
        </w:rPr>
        <w:t xml:space="preserve"> thickening.</w:t>
      </w:r>
    </w:p>
    <w:bookmarkEnd w:id="4"/>
    <w:p w14:paraId="16F13315" w14:textId="2A509A2A" w:rsidR="00647685" w:rsidRPr="0035538E" w:rsidRDefault="00E70C92" w:rsidP="009B7C6A">
      <w:pPr>
        <w:numPr>
          <w:ilvl w:val="0"/>
          <w:numId w:val="19"/>
        </w:numPr>
        <w:spacing w:beforeLines="50" w:before="197" w:line="440" w:lineRule="exact"/>
        <w:ind w:left="426" w:hanging="426"/>
        <w:jc w:val="both"/>
        <w:rPr>
          <w:rFonts w:eastAsia="標楷體"/>
          <w:sz w:val="28"/>
          <w:szCs w:val="28"/>
        </w:rPr>
      </w:pPr>
      <w:r w:rsidRPr="0035538E">
        <w:rPr>
          <w:rFonts w:eastAsia="標楷體" w:hint="eastAsia"/>
          <w:sz w:val="28"/>
          <w:szCs w:val="28"/>
        </w:rPr>
        <w:lastRenderedPageBreak/>
        <w:t>依據我國梅毒通報定義及外籍人士辦理居留或定居健康檢查項目表之附錄五「健康檢查不合格之認定及處理流程」，出現梅毒臨床症狀且未曾接受梅毒治療或病史不清楚者，其血清非特異性梅毒螺旋體試驗及特異性梅毒螺旋體試驗結果均為陽性，視為確定病例（即健檢不合格）；</w:t>
      </w:r>
      <w:r w:rsidR="00DF2F97" w:rsidRPr="0035538E">
        <w:rPr>
          <w:rFonts w:eastAsia="標楷體" w:hint="eastAsia"/>
          <w:sz w:val="28"/>
          <w:szCs w:val="28"/>
        </w:rPr>
        <w:t>故</w:t>
      </w:r>
      <w:r w:rsidRPr="0035538E">
        <w:rPr>
          <w:rFonts w:eastAsia="標楷體" w:hint="eastAsia"/>
          <w:sz w:val="28"/>
          <w:szCs w:val="28"/>
        </w:rPr>
        <w:t>辦理居留健檢之梅毒血清檢查，其中血清非特異性梅毒螺旋體試驗（如</w:t>
      </w:r>
      <w:r w:rsidRPr="0035538E">
        <w:rPr>
          <w:rFonts w:eastAsia="標楷體"/>
          <w:sz w:val="28"/>
          <w:szCs w:val="28"/>
        </w:rPr>
        <w:t>RPR/VDRL</w:t>
      </w:r>
      <w:r w:rsidRPr="0035538E">
        <w:rPr>
          <w:rFonts w:eastAsia="標楷體" w:hint="eastAsia"/>
          <w:sz w:val="28"/>
          <w:szCs w:val="28"/>
        </w:rPr>
        <w:t>）結果為陰性，或血清特異性梅毒螺旋體試驗（如</w:t>
      </w:r>
      <w:r w:rsidRPr="0035538E">
        <w:rPr>
          <w:rFonts w:eastAsia="標楷體"/>
          <w:sz w:val="28"/>
          <w:szCs w:val="28"/>
        </w:rPr>
        <w:t>TPPA/TPHA</w:t>
      </w:r>
      <w:r w:rsidRPr="0035538E">
        <w:rPr>
          <w:rFonts w:eastAsia="標楷體" w:hint="eastAsia"/>
          <w:sz w:val="28"/>
          <w:szCs w:val="28"/>
        </w:rPr>
        <w:t>）結果為陰性，非屬梅毒確診病例之條件，健檢結果視為合格。</w:t>
      </w:r>
    </w:p>
    <w:p w14:paraId="396A3F3F" w14:textId="52C82A8F" w:rsidR="006C07F1" w:rsidRPr="0035538E" w:rsidRDefault="00E70C92" w:rsidP="00564ACB">
      <w:pPr>
        <w:spacing w:beforeLines="50" w:before="197" w:line="440" w:lineRule="exact"/>
        <w:ind w:left="426"/>
        <w:jc w:val="both"/>
        <w:rPr>
          <w:rFonts w:eastAsia="標楷體"/>
          <w:sz w:val="28"/>
          <w:szCs w:val="28"/>
        </w:rPr>
      </w:pPr>
      <w:r w:rsidRPr="0035538E">
        <w:rPr>
          <w:rFonts w:eastAsia="標楷體"/>
          <w:sz w:val="28"/>
          <w:szCs w:val="28"/>
        </w:rPr>
        <w:t xml:space="preserve">According to the definition of syphilis notification in </w:t>
      </w:r>
      <w:r w:rsidR="001F1EAE" w:rsidRPr="0035538E">
        <w:rPr>
          <w:rFonts w:eastAsia="標楷體"/>
          <w:sz w:val="28"/>
          <w:szCs w:val="28"/>
        </w:rPr>
        <w:t>Taiwan</w:t>
      </w:r>
      <w:r w:rsidRPr="0035538E">
        <w:rPr>
          <w:rFonts w:eastAsia="標楷體"/>
          <w:sz w:val="28"/>
          <w:szCs w:val="28"/>
        </w:rPr>
        <w:t xml:space="preserve"> and Appendix 5: Principles in </w:t>
      </w:r>
      <w:r w:rsidR="001F1EAE" w:rsidRPr="0035538E">
        <w:rPr>
          <w:rFonts w:eastAsia="標楷體"/>
          <w:sz w:val="28"/>
          <w:szCs w:val="28"/>
        </w:rPr>
        <w:t xml:space="preserve">Determining the Health Examination Failed </w:t>
      </w:r>
      <w:r w:rsidR="001976DB" w:rsidRPr="0035538E">
        <w:rPr>
          <w:rFonts w:eastAsia="標楷體"/>
          <w:sz w:val="28"/>
          <w:szCs w:val="28"/>
        </w:rPr>
        <w:t>and</w:t>
      </w:r>
      <w:r w:rsidR="001F1EAE" w:rsidRPr="0035538E">
        <w:rPr>
          <w:rFonts w:eastAsia="標楷體"/>
          <w:sz w:val="28"/>
          <w:szCs w:val="28"/>
        </w:rPr>
        <w:t xml:space="preserve"> Further Procedures</w:t>
      </w:r>
      <w:r w:rsidRPr="0035538E">
        <w:rPr>
          <w:rFonts w:eastAsia="標楷體"/>
          <w:sz w:val="28"/>
          <w:szCs w:val="28"/>
        </w:rPr>
        <w:t xml:space="preserve"> of Health Certificate for Residence Application, </w:t>
      </w:r>
      <w:r w:rsidR="001F1EAE" w:rsidRPr="0035538E">
        <w:rPr>
          <w:rFonts w:eastAsia="標楷體"/>
          <w:sz w:val="28"/>
          <w:szCs w:val="28"/>
        </w:rPr>
        <w:t xml:space="preserve">an </w:t>
      </w:r>
      <w:r w:rsidRPr="0035538E">
        <w:rPr>
          <w:rFonts w:eastAsia="標楷體"/>
          <w:sz w:val="28"/>
          <w:szCs w:val="28"/>
        </w:rPr>
        <w:t>individual is considered a confirmed case</w:t>
      </w:r>
      <w:r w:rsidR="005A0DC6" w:rsidRPr="0035538E">
        <w:rPr>
          <w:rFonts w:eastAsia="標楷體"/>
          <w:sz w:val="28"/>
          <w:szCs w:val="28"/>
        </w:rPr>
        <w:t xml:space="preserve"> (</w:t>
      </w:r>
      <w:r w:rsidRPr="0035538E">
        <w:rPr>
          <w:rFonts w:eastAsia="標楷體"/>
          <w:sz w:val="28"/>
          <w:szCs w:val="28"/>
        </w:rPr>
        <w:t>unqualified</w:t>
      </w:r>
      <w:r w:rsidR="001F1EAE" w:rsidRPr="0035538E">
        <w:rPr>
          <w:rFonts w:eastAsia="標楷體"/>
          <w:sz w:val="28"/>
          <w:szCs w:val="28"/>
        </w:rPr>
        <w:t xml:space="preserve"> medical examination</w:t>
      </w:r>
      <w:r w:rsidR="005A0DC6" w:rsidRPr="0035538E">
        <w:rPr>
          <w:rFonts w:eastAsia="標楷體"/>
          <w:sz w:val="28"/>
          <w:szCs w:val="28"/>
        </w:rPr>
        <w:t xml:space="preserve">) </w:t>
      </w:r>
      <w:r w:rsidRPr="0035538E">
        <w:rPr>
          <w:rFonts w:eastAsia="標楷體"/>
          <w:sz w:val="28"/>
          <w:szCs w:val="28"/>
        </w:rPr>
        <w:t xml:space="preserve">if the individual </w:t>
      </w:r>
      <w:r w:rsidR="001976DB" w:rsidRPr="0035538E">
        <w:rPr>
          <w:rFonts w:eastAsia="標楷體"/>
          <w:sz w:val="28"/>
          <w:szCs w:val="28"/>
        </w:rPr>
        <w:t xml:space="preserve">experiences </w:t>
      </w:r>
      <w:r w:rsidRPr="0035538E">
        <w:rPr>
          <w:rFonts w:eastAsia="標楷體"/>
          <w:sz w:val="28"/>
          <w:szCs w:val="28"/>
        </w:rPr>
        <w:t xml:space="preserve">clinical symptoms of syphilis, has not </w:t>
      </w:r>
      <w:r w:rsidR="001976DB" w:rsidRPr="0035538E">
        <w:rPr>
          <w:rFonts w:eastAsia="標楷體"/>
          <w:sz w:val="28"/>
          <w:szCs w:val="28"/>
        </w:rPr>
        <w:t xml:space="preserve">received </w:t>
      </w:r>
      <w:r w:rsidRPr="0035538E">
        <w:rPr>
          <w:rFonts w:eastAsia="標楷體"/>
          <w:sz w:val="28"/>
          <w:szCs w:val="28"/>
        </w:rPr>
        <w:t>syphilis treatment or has a</w:t>
      </w:r>
      <w:r w:rsidR="001976DB" w:rsidRPr="0035538E">
        <w:rPr>
          <w:rFonts w:eastAsia="標楷體"/>
          <w:sz w:val="28"/>
          <w:szCs w:val="28"/>
        </w:rPr>
        <w:t>n</w:t>
      </w:r>
      <w:r w:rsidRPr="0035538E">
        <w:rPr>
          <w:rFonts w:eastAsia="標楷體"/>
          <w:sz w:val="28"/>
          <w:szCs w:val="28"/>
        </w:rPr>
        <w:t xml:space="preserve"> unclear medical history</w:t>
      </w:r>
      <w:r w:rsidR="001F1EAE" w:rsidRPr="0035538E">
        <w:rPr>
          <w:rFonts w:eastAsia="標楷體"/>
          <w:sz w:val="28"/>
          <w:szCs w:val="28"/>
        </w:rPr>
        <w:t>, and</w:t>
      </w:r>
      <w:r w:rsidRPr="0035538E">
        <w:rPr>
          <w:rFonts w:eastAsia="標楷體"/>
          <w:sz w:val="28"/>
          <w:szCs w:val="28"/>
        </w:rPr>
        <w:t xml:space="preserve"> </w:t>
      </w:r>
      <w:r w:rsidR="001F1EAE" w:rsidRPr="0035538E">
        <w:rPr>
          <w:rFonts w:eastAsia="標楷體"/>
          <w:sz w:val="28"/>
          <w:szCs w:val="28"/>
        </w:rPr>
        <w:t>tes</w:t>
      </w:r>
      <w:r w:rsidR="001976DB" w:rsidRPr="0035538E">
        <w:rPr>
          <w:rFonts w:eastAsia="標楷體"/>
          <w:sz w:val="28"/>
          <w:szCs w:val="28"/>
        </w:rPr>
        <w:t xml:space="preserve">ts </w:t>
      </w:r>
      <w:r w:rsidR="000B3320" w:rsidRPr="0035538E">
        <w:rPr>
          <w:rFonts w:eastAsia="標楷體"/>
          <w:sz w:val="28"/>
          <w:szCs w:val="28"/>
        </w:rPr>
        <w:t xml:space="preserve">positive </w:t>
      </w:r>
      <w:r w:rsidR="001F1EAE" w:rsidRPr="0035538E">
        <w:rPr>
          <w:rFonts w:eastAsia="標楷體"/>
          <w:sz w:val="28"/>
          <w:szCs w:val="28"/>
        </w:rPr>
        <w:t xml:space="preserve">on </w:t>
      </w:r>
      <w:r w:rsidR="001976DB" w:rsidRPr="0035538E">
        <w:rPr>
          <w:rFonts w:eastAsia="標楷體"/>
          <w:sz w:val="28"/>
          <w:szCs w:val="28"/>
        </w:rPr>
        <w:t xml:space="preserve">both </w:t>
      </w:r>
      <w:r w:rsidR="001F1EAE" w:rsidRPr="0035538E">
        <w:rPr>
          <w:rFonts w:eastAsia="標楷體"/>
          <w:sz w:val="28"/>
          <w:szCs w:val="28"/>
        </w:rPr>
        <w:t>the</w:t>
      </w:r>
      <w:r w:rsidRPr="0035538E">
        <w:rPr>
          <w:rFonts w:eastAsia="標楷體"/>
          <w:sz w:val="28"/>
          <w:szCs w:val="28"/>
        </w:rPr>
        <w:t xml:space="preserve"> non-treponemal </w:t>
      </w:r>
      <w:r w:rsidR="005A0DC6" w:rsidRPr="0035538E">
        <w:rPr>
          <w:rFonts w:eastAsia="標楷體"/>
          <w:sz w:val="28"/>
          <w:szCs w:val="28"/>
        </w:rPr>
        <w:t>(</w:t>
      </w:r>
      <w:r w:rsidRPr="0035538E">
        <w:rPr>
          <w:rFonts w:eastAsia="標楷體"/>
          <w:sz w:val="28"/>
          <w:szCs w:val="28"/>
        </w:rPr>
        <w:t>such as  RPR/VDRL</w:t>
      </w:r>
      <w:r w:rsidR="005A0DC6" w:rsidRPr="0035538E">
        <w:rPr>
          <w:rFonts w:eastAsia="標楷體"/>
          <w:sz w:val="28"/>
          <w:szCs w:val="28"/>
        </w:rPr>
        <w:t xml:space="preserve">) </w:t>
      </w:r>
      <w:r w:rsidRPr="0035538E">
        <w:rPr>
          <w:rFonts w:eastAsia="標楷體"/>
          <w:sz w:val="28"/>
          <w:szCs w:val="28"/>
        </w:rPr>
        <w:t xml:space="preserve">and treponemal </w:t>
      </w:r>
      <w:r w:rsidR="005A0DC6" w:rsidRPr="0035538E">
        <w:rPr>
          <w:rFonts w:eastAsia="標楷體"/>
          <w:sz w:val="28"/>
          <w:szCs w:val="28"/>
        </w:rPr>
        <w:t>(</w:t>
      </w:r>
      <w:r w:rsidRPr="0035538E">
        <w:rPr>
          <w:rFonts w:eastAsia="標楷體"/>
          <w:sz w:val="28"/>
          <w:szCs w:val="28"/>
        </w:rPr>
        <w:t>such as TPPA/TPHA</w:t>
      </w:r>
      <w:r w:rsidR="005A0DC6" w:rsidRPr="0035538E">
        <w:rPr>
          <w:rFonts w:eastAsia="標楷體"/>
          <w:sz w:val="28"/>
          <w:szCs w:val="28"/>
        </w:rPr>
        <w:t xml:space="preserve">) </w:t>
      </w:r>
      <w:r w:rsidRPr="0035538E">
        <w:rPr>
          <w:rFonts w:eastAsia="標楷體"/>
          <w:sz w:val="28"/>
          <w:szCs w:val="28"/>
        </w:rPr>
        <w:t>serologic test</w:t>
      </w:r>
      <w:r w:rsidR="001F1EAE" w:rsidRPr="0035538E">
        <w:rPr>
          <w:rFonts w:eastAsia="標楷體"/>
          <w:sz w:val="28"/>
          <w:szCs w:val="28"/>
        </w:rPr>
        <w:t>s</w:t>
      </w:r>
      <w:r w:rsidRPr="0035538E">
        <w:rPr>
          <w:rFonts w:eastAsia="標楷體"/>
          <w:sz w:val="28"/>
          <w:szCs w:val="28"/>
        </w:rPr>
        <w:t xml:space="preserve">. </w:t>
      </w:r>
      <w:r w:rsidR="00FD2959" w:rsidRPr="0035538E">
        <w:rPr>
          <w:rFonts w:eastAsia="標楷體"/>
          <w:sz w:val="28"/>
          <w:szCs w:val="28"/>
        </w:rPr>
        <w:t xml:space="preserve">Therefore, if an individual tests </w:t>
      </w:r>
      <w:r w:rsidRPr="0035538E">
        <w:rPr>
          <w:rFonts w:eastAsia="標楷體"/>
          <w:sz w:val="28"/>
          <w:szCs w:val="28"/>
        </w:rPr>
        <w:t xml:space="preserve">negative </w:t>
      </w:r>
      <w:r w:rsidR="001976DB" w:rsidRPr="0035538E">
        <w:rPr>
          <w:rFonts w:eastAsia="標楷體"/>
          <w:sz w:val="28"/>
          <w:szCs w:val="28"/>
        </w:rPr>
        <w:t>o</w:t>
      </w:r>
      <w:r w:rsidRPr="0035538E">
        <w:rPr>
          <w:rFonts w:eastAsia="標楷體"/>
          <w:sz w:val="28"/>
          <w:szCs w:val="28"/>
        </w:rPr>
        <w:t xml:space="preserve">n either the non-treponemal test </w:t>
      </w:r>
      <w:r w:rsidR="005A0DC6" w:rsidRPr="0035538E">
        <w:rPr>
          <w:rFonts w:eastAsia="標楷體"/>
          <w:sz w:val="28"/>
          <w:szCs w:val="28"/>
        </w:rPr>
        <w:t>(</w:t>
      </w:r>
      <w:r w:rsidRPr="0035538E">
        <w:rPr>
          <w:rFonts w:eastAsia="標楷體"/>
          <w:sz w:val="28"/>
          <w:szCs w:val="28"/>
        </w:rPr>
        <w:t>such as RPR/VDRL</w:t>
      </w:r>
      <w:r w:rsidR="005A0DC6" w:rsidRPr="0035538E">
        <w:rPr>
          <w:rFonts w:eastAsia="標楷體"/>
          <w:sz w:val="28"/>
          <w:szCs w:val="28"/>
        </w:rPr>
        <w:t>)</w:t>
      </w:r>
      <w:r w:rsidRPr="0035538E">
        <w:rPr>
          <w:rFonts w:eastAsia="標楷體"/>
          <w:sz w:val="28"/>
          <w:szCs w:val="28"/>
        </w:rPr>
        <w:t xml:space="preserve"> or the treponemal test </w:t>
      </w:r>
      <w:r w:rsidR="005A0DC6" w:rsidRPr="0035538E">
        <w:rPr>
          <w:rFonts w:eastAsia="標楷體"/>
          <w:sz w:val="28"/>
          <w:szCs w:val="28"/>
        </w:rPr>
        <w:t>(</w:t>
      </w:r>
      <w:r w:rsidRPr="0035538E">
        <w:rPr>
          <w:rFonts w:eastAsia="標楷體"/>
          <w:sz w:val="28"/>
          <w:szCs w:val="28"/>
        </w:rPr>
        <w:t>such as TPPA/TPHA</w:t>
      </w:r>
      <w:r w:rsidR="005A0DC6" w:rsidRPr="0035538E">
        <w:rPr>
          <w:rFonts w:eastAsia="標楷體"/>
          <w:sz w:val="28"/>
          <w:szCs w:val="28"/>
        </w:rPr>
        <w:t xml:space="preserve">) </w:t>
      </w:r>
      <w:r w:rsidR="001976DB" w:rsidRPr="0035538E">
        <w:rPr>
          <w:rFonts w:eastAsia="標楷體"/>
          <w:sz w:val="28"/>
          <w:szCs w:val="28"/>
        </w:rPr>
        <w:t>in the syphilis serologic tests of the required medical examination</w:t>
      </w:r>
      <w:r w:rsidRPr="0035538E">
        <w:rPr>
          <w:rFonts w:eastAsia="標楷體"/>
          <w:sz w:val="28"/>
          <w:szCs w:val="28"/>
        </w:rPr>
        <w:t xml:space="preserve">, </w:t>
      </w:r>
      <w:r w:rsidR="00FD2959" w:rsidRPr="0035538E">
        <w:rPr>
          <w:rFonts w:eastAsia="標楷體"/>
          <w:sz w:val="28"/>
          <w:szCs w:val="28"/>
        </w:rPr>
        <w:t xml:space="preserve">the individual </w:t>
      </w:r>
      <w:r w:rsidRPr="0035538E">
        <w:rPr>
          <w:rFonts w:eastAsia="標楷體"/>
          <w:sz w:val="28"/>
          <w:szCs w:val="28"/>
        </w:rPr>
        <w:t>does not meet the criteria for a confirmed syphilis case, and the</w:t>
      </w:r>
      <w:r w:rsidR="001976DB" w:rsidRPr="0035538E">
        <w:rPr>
          <w:rFonts w:eastAsia="標楷體"/>
          <w:sz w:val="28"/>
          <w:szCs w:val="28"/>
        </w:rPr>
        <w:t>ir medical examination will be</w:t>
      </w:r>
      <w:r w:rsidRPr="0035538E">
        <w:rPr>
          <w:rFonts w:eastAsia="標楷體"/>
          <w:sz w:val="28"/>
          <w:szCs w:val="28"/>
        </w:rPr>
        <w:t xml:space="preserve"> considered qualified.</w:t>
      </w:r>
    </w:p>
    <w:p w14:paraId="0A035F53" w14:textId="77777777" w:rsidR="006C3758" w:rsidRPr="0035538E" w:rsidRDefault="006C3758" w:rsidP="00564ACB">
      <w:pPr>
        <w:spacing w:beforeLines="50" w:before="197" w:line="440" w:lineRule="exact"/>
        <w:ind w:left="426"/>
        <w:jc w:val="both"/>
        <w:rPr>
          <w:rFonts w:eastAsia="標楷體"/>
          <w:sz w:val="28"/>
          <w:szCs w:val="28"/>
        </w:rPr>
      </w:pPr>
    </w:p>
    <w:p w14:paraId="63B5BFC6" w14:textId="2E121BCA" w:rsidR="006C3758" w:rsidRPr="0035538E" w:rsidRDefault="006C3758" w:rsidP="00564ACB">
      <w:pPr>
        <w:spacing w:beforeLines="50" w:before="197" w:line="440" w:lineRule="exact"/>
        <w:jc w:val="both"/>
        <w:outlineLvl w:val="0"/>
        <w:rPr>
          <w:rFonts w:eastAsia="標楷體"/>
          <w:b/>
          <w:bCs/>
          <w:sz w:val="28"/>
          <w:szCs w:val="28"/>
        </w:rPr>
      </w:pPr>
      <w:r w:rsidRPr="0035538E">
        <w:rPr>
          <w:rFonts w:eastAsia="標楷體"/>
          <w:b/>
          <w:bCs/>
          <w:sz w:val="28"/>
          <w:szCs w:val="28"/>
        </w:rPr>
        <w:t>Q</w:t>
      </w:r>
      <w:r w:rsidR="004A4D2C" w:rsidRPr="0035538E">
        <w:rPr>
          <w:rFonts w:eastAsia="標楷體"/>
          <w:b/>
          <w:bCs/>
          <w:sz w:val="28"/>
          <w:szCs w:val="28"/>
        </w:rPr>
        <w:t>9</w:t>
      </w:r>
      <w:r w:rsidRPr="0035538E">
        <w:rPr>
          <w:rFonts w:eastAsia="標楷體" w:hint="eastAsia"/>
          <w:b/>
          <w:bCs/>
          <w:sz w:val="28"/>
          <w:szCs w:val="28"/>
        </w:rPr>
        <w:t>：健康檢查之梅毒血清檢查可使用哪些檢驗方法</w:t>
      </w:r>
      <w:r w:rsidRPr="0035538E">
        <w:rPr>
          <w:rFonts w:eastAsia="標楷體"/>
          <w:b/>
          <w:bCs/>
          <w:sz w:val="28"/>
          <w:szCs w:val="28"/>
        </w:rPr>
        <w:t>?</w:t>
      </w:r>
    </w:p>
    <w:p w14:paraId="667ECDC8" w14:textId="69286DC2" w:rsidR="006C3758" w:rsidRPr="0035538E" w:rsidRDefault="006C3758" w:rsidP="00564ACB">
      <w:pPr>
        <w:spacing w:beforeLines="50" w:before="197" w:line="440" w:lineRule="exact"/>
        <w:ind w:leftChars="294" w:left="709" w:hangingChars="1" w:hanging="3"/>
        <w:jc w:val="both"/>
        <w:outlineLvl w:val="0"/>
        <w:rPr>
          <w:rFonts w:eastAsia="標楷體"/>
          <w:b/>
          <w:sz w:val="28"/>
          <w:szCs w:val="28"/>
        </w:rPr>
      </w:pPr>
      <w:r w:rsidRPr="0035538E">
        <w:rPr>
          <w:rFonts w:eastAsia="標楷體"/>
          <w:b/>
          <w:sz w:val="28"/>
          <w:szCs w:val="28"/>
        </w:rPr>
        <w:t xml:space="preserve">What </w:t>
      </w:r>
      <w:r w:rsidR="00CB6E4F" w:rsidRPr="0035538E">
        <w:rPr>
          <w:rFonts w:eastAsia="標楷體"/>
          <w:b/>
          <w:sz w:val="28"/>
          <w:szCs w:val="28"/>
        </w:rPr>
        <w:t xml:space="preserve">are the accepted serological </w:t>
      </w:r>
      <w:r w:rsidRPr="0035538E">
        <w:rPr>
          <w:rFonts w:eastAsia="標楷體"/>
          <w:b/>
          <w:sz w:val="28"/>
          <w:szCs w:val="28"/>
        </w:rPr>
        <w:t>testing methods for</w:t>
      </w:r>
      <w:r w:rsidR="0044156A" w:rsidRPr="0035538E">
        <w:rPr>
          <w:rFonts w:eastAsia="標楷體"/>
          <w:b/>
          <w:sz w:val="28"/>
          <w:szCs w:val="28"/>
        </w:rPr>
        <w:t xml:space="preserve"> syphilis</w:t>
      </w:r>
      <w:r w:rsidRPr="0035538E">
        <w:rPr>
          <w:rFonts w:eastAsia="標楷體"/>
          <w:b/>
          <w:sz w:val="28"/>
          <w:szCs w:val="28"/>
        </w:rPr>
        <w:t xml:space="preserve"> in </w:t>
      </w:r>
      <w:r w:rsidR="00B3371F" w:rsidRPr="0035538E">
        <w:rPr>
          <w:rFonts w:eastAsia="標楷體"/>
          <w:b/>
          <w:sz w:val="28"/>
          <w:szCs w:val="28"/>
        </w:rPr>
        <w:t>th</w:t>
      </w:r>
      <w:r w:rsidR="00486050" w:rsidRPr="0035538E">
        <w:rPr>
          <w:rFonts w:eastAsia="標楷體"/>
          <w:b/>
          <w:sz w:val="28"/>
          <w:szCs w:val="28"/>
        </w:rPr>
        <w:t>is</w:t>
      </w:r>
      <w:r w:rsidR="00B3371F" w:rsidRPr="0035538E">
        <w:rPr>
          <w:rFonts w:eastAsia="標楷體"/>
          <w:b/>
          <w:sz w:val="28"/>
          <w:szCs w:val="28"/>
        </w:rPr>
        <w:t xml:space="preserve"> </w:t>
      </w:r>
      <w:r w:rsidRPr="0035538E">
        <w:rPr>
          <w:rFonts w:eastAsia="標楷體"/>
          <w:b/>
          <w:sz w:val="28"/>
          <w:szCs w:val="28"/>
        </w:rPr>
        <w:t>medical examination?</w:t>
      </w:r>
    </w:p>
    <w:p w14:paraId="593E7F54" w14:textId="77777777" w:rsidR="006C3758" w:rsidRPr="0035538E" w:rsidRDefault="006C3758" w:rsidP="00564ACB">
      <w:pPr>
        <w:spacing w:beforeLines="50" w:before="197" w:line="440" w:lineRule="exact"/>
        <w:ind w:left="621" w:hanging="645"/>
        <w:jc w:val="both"/>
        <w:outlineLvl w:val="0"/>
        <w:rPr>
          <w:rFonts w:eastAsia="標楷體"/>
          <w:b/>
          <w:sz w:val="28"/>
          <w:szCs w:val="28"/>
        </w:rPr>
      </w:pPr>
      <w:r w:rsidRPr="0035538E">
        <w:rPr>
          <w:rFonts w:eastAsia="標楷體"/>
          <w:b/>
          <w:sz w:val="28"/>
          <w:szCs w:val="28"/>
        </w:rPr>
        <w:t>A</w:t>
      </w:r>
      <w:r w:rsidRPr="0035538E">
        <w:rPr>
          <w:rFonts w:eastAsia="標楷體" w:hint="eastAsia"/>
          <w:b/>
          <w:sz w:val="28"/>
          <w:szCs w:val="28"/>
        </w:rPr>
        <w:t>：</w:t>
      </w:r>
    </w:p>
    <w:p w14:paraId="2F450C7F" w14:textId="14A9E123" w:rsidR="006C3758" w:rsidRPr="0035538E" w:rsidRDefault="006C3758" w:rsidP="00564ACB">
      <w:pPr>
        <w:numPr>
          <w:ilvl w:val="0"/>
          <w:numId w:val="16"/>
        </w:numPr>
        <w:spacing w:beforeLines="50" w:before="197" w:line="440" w:lineRule="exact"/>
        <w:ind w:left="426" w:hanging="450"/>
        <w:jc w:val="both"/>
        <w:rPr>
          <w:rFonts w:eastAsia="標楷體"/>
          <w:sz w:val="28"/>
          <w:szCs w:val="28"/>
        </w:rPr>
      </w:pPr>
      <w:r w:rsidRPr="0035538E">
        <w:rPr>
          <w:rFonts w:eastAsia="標楷體" w:hint="eastAsia"/>
          <w:sz w:val="28"/>
          <w:szCs w:val="28"/>
        </w:rPr>
        <w:t>健康檢查之梅毒血清檢查檢驗方法包括：</w:t>
      </w:r>
    </w:p>
    <w:p w14:paraId="542EB8DB" w14:textId="4F07A54F" w:rsidR="005A0DC6" w:rsidRPr="0035538E" w:rsidRDefault="005A0DC6" w:rsidP="00564ACB">
      <w:pPr>
        <w:spacing w:beforeLines="50" w:before="197" w:line="440" w:lineRule="exact"/>
        <w:ind w:left="426"/>
        <w:jc w:val="both"/>
        <w:rPr>
          <w:rFonts w:eastAsia="標楷體"/>
          <w:sz w:val="28"/>
          <w:szCs w:val="28"/>
        </w:rPr>
      </w:pPr>
      <w:r w:rsidRPr="0035538E">
        <w:rPr>
          <w:rFonts w:eastAsia="標楷體"/>
          <w:sz w:val="28"/>
          <w:szCs w:val="28"/>
        </w:rPr>
        <w:t xml:space="preserve">The </w:t>
      </w:r>
      <w:r w:rsidR="00BB729C" w:rsidRPr="0035538E">
        <w:rPr>
          <w:rFonts w:eastAsia="標楷體"/>
          <w:sz w:val="28"/>
          <w:szCs w:val="28"/>
        </w:rPr>
        <w:t xml:space="preserve">accepted serological </w:t>
      </w:r>
      <w:r w:rsidRPr="0035538E">
        <w:rPr>
          <w:rFonts w:eastAsia="標楷體"/>
          <w:sz w:val="28"/>
          <w:szCs w:val="28"/>
        </w:rPr>
        <w:t>testing methods for syphilis in</w:t>
      </w:r>
      <w:r w:rsidR="00F92C5E" w:rsidRPr="0035538E">
        <w:rPr>
          <w:rFonts w:eastAsia="標楷體"/>
          <w:sz w:val="28"/>
          <w:szCs w:val="28"/>
        </w:rPr>
        <w:t xml:space="preserve"> th</w:t>
      </w:r>
      <w:r w:rsidR="006E1C11" w:rsidRPr="0035538E">
        <w:rPr>
          <w:rFonts w:eastAsia="標楷體"/>
          <w:sz w:val="28"/>
          <w:szCs w:val="28"/>
        </w:rPr>
        <w:t>is</w:t>
      </w:r>
      <w:r w:rsidRPr="0035538E">
        <w:rPr>
          <w:rFonts w:eastAsia="標楷體"/>
          <w:sz w:val="28"/>
          <w:szCs w:val="28"/>
        </w:rPr>
        <w:t xml:space="preserve"> </w:t>
      </w:r>
      <w:r w:rsidR="00BF38AD" w:rsidRPr="0035538E">
        <w:rPr>
          <w:rFonts w:eastAsia="標楷體"/>
          <w:sz w:val="28"/>
          <w:szCs w:val="28"/>
        </w:rPr>
        <w:t>medical</w:t>
      </w:r>
      <w:r w:rsidRPr="0035538E">
        <w:rPr>
          <w:rFonts w:eastAsia="標楷體"/>
          <w:sz w:val="28"/>
          <w:szCs w:val="28"/>
        </w:rPr>
        <w:t xml:space="preserve"> examination include:</w:t>
      </w:r>
    </w:p>
    <w:p w14:paraId="06FD379C" w14:textId="2831169A" w:rsidR="006C3758" w:rsidRPr="0035538E" w:rsidRDefault="006C3758" w:rsidP="00564ACB">
      <w:pPr>
        <w:pStyle w:val="af3"/>
        <w:numPr>
          <w:ilvl w:val="0"/>
          <w:numId w:val="17"/>
        </w:numPr>
        <w:spacing w:beforeLines="50" w:before="197" w:line="440" w:lineRule="exact"/>
        <w:ind w:leftChars="0"/>
        <w:jc w:val="both"/>
        <w:rPr>
          <w:rFonts w:eastAsia="標楷體"/>
          <w:sz w:val="28"/>
          <w:szCs w:val="28"/>
        </w:rPr>
      </w:pPr>
      <w:r w:rsidRPr="0035538E">
        <w:rPr>
          <w:rFonts w:eastAsia="標楷體" w:hint="eastAsia"/>
          <w:sz w:val="28"/>
          <w:szCs w:val="28"/>
        </w:rPr>
        <w:t>非特異性梅毒螺旋體試驗（</w:t>
      </w:r>
      <w:r w:rsidRPr="0035538E">
        <w:rPr>
          <w:rFonts w:eastAsia="標楷體"/>
          <w:sz w:val="28"/>
          <w:szCs w:val="28"/>
        </w:rPr>
        <w:t>non-treponemal test</w:t>
      </w:r>
      <w:r w:rsidRPr="0035538E">
        <w:rPr>
          <w:rFonts w:eastAsia="標楷體" w:hint="eastAsia"/>
          <w:sz w:val="28"/>
          <w:szCs w:val="28"/>
        </w:rPr>
        <w:t>）：</w:t>
      </w:r>
    </w:p>
    <w:p w14:paraId="5A077B5C" w14:textId="43F26198" w:rsidR="005A0DC6" w:rsidRPr="0035538E" w:rsidRDefault="006C3758" w:rsidP="00564ACB">
      <w:pPr>
        <w:spacing w:beforeLines="50" w:before="197" w:line="440" w:lineRule="exact"/>
        <w:ind w:firstLineChars="303" w:firstLine="848"/>
        <w:jc w:val="both"/>
        <w:outlineLvl w:val="0"/>
        <w:rPr>
          <w:rFonts w:eastAsia="標楷體"/>
          <w:sz w:val="28"/>
          <w:szCs w:val="28"/>
        </w:rPr>
      </w:pPr>
      <w:r w:rsidRPr="0035538E">
        <w:rPr>
          <w:rFonts w:ascii="新細明體" w:hAnsi="新細明體" w:cs="新細明體" w:hint="eastAsia"/>
          <w:sz w:val="28"/>
          <w:szCs w:val="28"/>
        </w:rPr>
        <w:lastRenderedPageBreak/>
        <w:t>①</w:t>
      </w:r>
      <w:r w:rsidRPr="0035538E">
        <w:rPr>
          <w:rFonts w:eastAsia="標楷體" w:hint="eastAsia"/>
          <w:sz w:val="28"/>
          <w:szCs w:val="28"/>
        </w:rPr>
        <w:t>快速血漿反應素試驗（</w:t>
      </w:r>
      <w:r w:rsidRPr="0035538E">
        <w:rPr>
          <w:rFonts w:eastAsia="標楷體"/>
          <w:sz w:val="28"/>
          <w:szCs w:val="28"/>
        </w:rPr>
        <w:t>RPR</w:t>
      </w:r>
      <w:r w:rsidRPr="0035538E">
        <w:rPr>
          <w:rFonts w:eastAsia="標楷體" w:hint="eastAsia"/>
          <w:sz w:val="28"/>
          <w:szCs w:val="28"/>
        </w:rPr>
        <w:t>）</w:t>
      </w:r>
    </w:p>
    <w:p w14:paraId="4B909F75" w14:textId="7436166E" w:rsidR="006C3758" w:rsidRPr="0035538E" w:rsidRDefault="006C3758" w:rsidP="00564ACB">
      <w:pPr>
        <w:spacing w:beforeLines="50" w:before="197" w:line="440" w:lineRule="exact"/>
        <w:ind w:firstLineChars="303" w:firstLine="848"/>
        <w:jc w:val="both"/>
        <w:outlineLvl w:val="0"/>
        <w:rPr>
          <w:rFonts w:eastAsia="標楷體"/>
          <w:sz w:val="28"/>
          <w:szCs w:val="28"/>
        </w:rPr>
      </w:pPr>
      <w:r w:rsidRPr="0035538E">
        <w:rPr>
          <w:rFonts w:ascii="新細明體" w:hAnsi="新細明體" w:cs="新細明體" w:hint="eastAsia"/>
          <w:sz w:val="28"/>
          <w:szCs w:val="28"/>
        </w:rPr>
        <w:t>②</w:t>
      </w:r>
      <w:r w:rsidRPr="0035538E">
        <w:rPr>
          <w:rFonts w:eastAsia="標楷體" w:hint="eastAsia"/>
          <w:sz w:val="28"/>
          <w:szCs w:val="28"/>
        </w:rPr>
        <w:t>性病研究實驗室試驗（</w:t>
      </w:r>
      <w:r w:rsidRPr="0035538E">
        <w:rPr>
          <w:rFonts w:eastAsia="標楷體"/>
          <w:sz w:val="28"/>
          <w:szCs w:val="28"/>
        </w:rPr>
        <w:t>VDRL</w:t>
      </w:r>
      <w:r w:rsidRPr="0035538E">
        <w:rPr>
          <w:rFonts w:eastAsia="標楷體" w:hint="eastAsia"/>
          <w:sz w:val="28"/>
          <w:szCs w:val="28"/>
        </w:rPr>
        <w:t>）</w:t>
      </w:r>
    </w:p>
    <w:p w14:paraId="06422040" w14:textId="17DF08E0" w:rsidR="006C3758" w:rsidRPr="0035538E" w:rsidRDefault="006C3758" w:rsidP="00564ACB">
      <w:pPr>
        <w:pStyle w:val="af3"/>
        <w:numPr>
          <w:ilvl w:val="0"/>
          <w:numId w:val="17"/>
        </w:numPr>
        <w:spacing w:beforeLines="50" w:before="197" w:line="440" w:lineRule="exact"/>
        <w:ind w:leftChars="0"/>
        <w:jc w:val="both"/>
        <w:rPr>
          <w:rFonts w:eastAsia="標楷體"/>
          <w:sz w:val="28"/>
          <w:szCs w:val="28"/>
        </w:rPr>
      </w:pPr>
      <w:r w:rsidRPr="0035538E">
        <w:rPr>
          <w:rFonts w:eastAsia="標楷體" w:hint="eastAsia"/>
          <w:sz w:val="28"/>
          <w:szCs w:val="28"/>
        </w:rPr>
        <w:t>特異性梅毒螺旋體試驗（</w:t>
      </w:r>
      <w:r w:rsidRPr="0035538E">
        <w:rPr>
          <w:rFonts w:eastAsia="標楷體"/>
          <w:sz w:val="28"/>
          <w:szCs w:val="28"/>
        </w:rPr>
        <w:t>treponemal test</w:t>
      </w:r>
      <w:r w:rsidRPr="0035538E">
        <w:rPr>
          <w:rFonts w:eastAsia="標楷體" w:hint="eastAsia"/>
          <w:sz w:val="28"/>
          <w:szCs w:val="28"/>
        </w:rPr>
        <w:t>）：</w:t>
      </w:r>
    </w:p>
    <w:p w14:paraId="2D0621BB" w14:textId="77777777" w:rsidR="005A0DC6" w:rsidRPr="0035538E" w:rsidRDefault="006C3758" w:rsidP="00564ACB">
      <w:pPr>
        <w:pStyle w:val="af3"/>
        <w:numPr>
          <w:ilvl w:val="0"/>
          <w:numId w:val="18"/>
        </w:numPr>
        <w:spacing w:beforeLines="50" w:before="197" w:line="440" w:lineRule="exact"/>
        <w:ind w:leftChars="0"/>
        <w:jc w:val="both"/>
        <w:outlineLvl w:val="0"/>
        <w:rPr>
          <w:rFonts w:eastAsia="標楷體"/>
          <w:sz w:val="28"/>
          <w:szCs w:val="28"/>
        </w:rPr>
      </w:pPr>
      <w:r w:rsidRPr="0035538E">
        <w:rPr>
          <w:rFonts w:eastAsia="標楷體" w:hint="eastAsia"/>
          <w:sz w:val="28"/>
          <w:szCs w:val="28"/>
        </w:rPr>
        <w:t>梅毒螺旋體血液凝集試驗（</w:t>
      </w:r>
      <w:r w:rsidRPr="0035538E">
        <w:rPr>
          <w:rFonts w:eastAsia="標楷體"/>
          <w:sz w:val="28"/>
          <w:szCs w:val="28"/>
        </w:rPr>
        <w:t>TPHA</w:t>
      </w:r>
      <w:r w:rsidRPr="0035538E">
        <w:rPr>
          <w:rFonts w:eastAsia="標楷體" w:hint="eastAsia"/>
          <w:sz w:val="28"/>
          <w:szCs w:val="28"/>
        </w:rPr>
        <w:t>）</w:t>
      </w:r>
    </w:p>
    <w:p w14:paraId="0273F847" w14:textId="217A3177" w:rsidR="005A0DC6" w:rsidRPr="0035538E" w:rsidRDefault="006C3758" w:rsidP="00564ACB">
      <w:pPr>
        <w:pStyle w:val="af3"/>
        <w:numPr>
          <w:ilvl w:val="0"/>
          <w:numId w:val="18"/>
        </w:numPr>
        <w:spacing w:beforeLines="50" w:before="197" w:line="440" w:lineRule="exact"/>
        <w:ind w:leftChars="0"/>
        <w:jc w:val="both"/>
        <w:outlineLvl w:val="0"/>
        <w:rPr>
          <w:rFonts w:eastAsia="標楷體"/>
          <w:sz w:val="28"/>
          <w:szCs w:val="28"/>
        </w:rPr>
      </w:pPr>
      <w:r w:rsidRPr="0035538E">
        <w:rPr>
          <w:rFonts w:eastAsia="標楷體" w:hint="eastAsia"/>
          <w:sz w:val="28"/>
          <w:szCs w:val="28"/>
        </w:rPr>
        <w:t>梅毒螺旋體粒子凝集試驗（</w:t>
      </w:r>
      <w:r w:rsidRPr="0035538E">
        <w:rPr>
          <w:rFonts w:eastAsia="標楷體"/>
          <w:sz w:val="28"/>
          <w:szCs w:val="28"/>
        </w:rPr>
        <w:t>TPPA</w:t>
      </w:r>
      <w:r w:rsidRPr="0035538E">
        <w:rPr>
          <w:rFonts w:eastAsia="標楷體" w:hint="eastAsia"/>
          <w:sz w:val="28"/>
          <w:szCs w:val="28"/>
        </w:rPr>
        <w:t>）</w:t>
      </w:r>
    </w:p>
    <w:p w14:paraId="0C9C6DF6" w14:textId="67C8600B" w:rsidR="005A0DC6" w:rsidRPr="0035538E" w:rsidRDefault="006C3758" w:rsidP="00564ACB">
      <w:pPr>
        <w:pStyle w:val="af3"/>
        <w:numPr>
          <w:ilvl w:val="0"/>
          <w:numId w:val="18"/>
        </w:numPr>
        <w:spacing w:beforeLines="50" w:before="197" w:line="440" w:lineRule="exact"/>
        <w:ind w:leftChars="0"/>
        <w:jc w:val="both"/>
        <w:outlineLvl w:val="0"/>
        <w:rPr>
          <w:rFonts w:eastAsia="標楷體"/>
          <w:sz w:val="28"/>
          <w:szCs w:val="28"/>
        </w:rPr>
      </w:pPr>
      <w:r w:rsidRPr="0035538E">
        <w:rPr>
          <w:rFonts w:eastAsia="標楷體" w:hint="eastAsia"/>
          <w:sz w:val="28"/>
          <w:szCs w:val="28"/>
        </w:rPr>
        <w:t>梅毒抗體間接螢光染色法（</w:t>
      </w:r>
      <w:r w:rsidRPr="0035538E">
        <w:rPr>
          <w:rFonts w:eastAsia="標楷體"/>
          <w:sz w:val="28"/>
          <w:szCs w:val="28"/>
        </w:rPr>
        <w:t>FTA-abs</w:t>
      </w:r>
      <w:r w:rsidRPr="0035538E">
        <w:rPr>
          <w:rFonts w:eastAsia="標楷體" w:hint="eastAsia"/>
          <w:sz w:val="28"/>
          <w:szCs w:val="28"/>
        </w:rPr>
        <w:t>）</w:t>
      </w:r>
    </w:p>
    <w:p w14:paraId="087F94C0" w14:textId="0D198095" w:rsidR="005A0DC6" w:rsidRPr="0035538E" w:rsidRDefault="006C3758" w:rsidP="00564ACB">
      <w:pPr>
        <w:pStyle w:val="af3"/>
        <w:numPr>
          <w:ilvl w:val="0"/>
          <w:numId w:val="18"/>
        </w:numPr>
        <w:spacing w:beforeLines="50" w:before="197" w:line="440" w:lineRule="exact"/>
        <w:ind w:leftChars="0"/>
        <w:jc w:val="both"/>
        <w:outlineLvl w:val="0"/>
        <w:rPr>
          <w:rFonts w:eastAsia="標楷體"/>
          <w:sz w:val="28"/>
          <w:szCs w:val="28"/>
        </w:rPr>
      </w:pPr>
      <w:r w:rsidRPr="0035538E">
        <w:rPr>
          <w:rFonts w:eastAsia="標楷體" w:hint="eastAsia"/>
          <w:sz w:val="28"/>
          <w:szCs w:val="28"/>
        </w:rPr>
        <w:t>梅毒螺旋體乳膠凝集試驗（</w:t>
      </w:r>
      <w:r w:rsidRPr="0035538E">
        <w:rPr>
          <w:rFonts w:eastAsia="標楷體"/>
          <w:sz w:val="28"/>
          <w:szCs w:val="28"/>
        </w:rPr>
        <w:t>TPLA</w:t>
      </w:r>
      <w:r w:rsidRPr="0035538E">
        <w:rPr>
          <w:rFonts w:eastAsia="標楷體" w:hint="eastAsia"/>
          <w:sz w:val="28"/>
          <w:szCs w:val="28"/>
        </w:rPr>
        <w:t>）</w:t>
      </w:r>
    </w:p>
    <w:p w14:paraId="0C011530" w14:textId="77777777" w:rsidR="005A0DC6" w:rsidRPr="0035538E" w:rsidRDefault="006C3758" w:rsidP="00564ACB">
      <w:pPr>
        <w:pStyle w:val="af3"/>
        <w:numPr>
          <w:ilvl w:val="0"/>
          <w:numId w:val="18"/>
        </w:numPr>
        <w:spacing w:beforeLines="50" w:before="197" w:line="440" w:lineRule="exact"/>
        <w:ind w:leftChars="0"/>
        <w:jc w:val="both"/>
        <w:outlineLvl w:val="0"/>
        <w:rPr>
          <w:rFonts w:eastAsia="標楷體"/>
          <w:sz w:val="28"/>
          <w:szCs w:val="28"/>
        </w:rPr>
      </w:pPr>
      <w:r w:rsidRPr="0035538E">
        <w:rPr>
          <w:rFonts w:eastAsia="標楷體" w:hint="eastAsia"/>
          <w:sz w:val="28"/>
          <w:szCs w:val="28"/>
        </w:rPr>
        <w:t>梅毒螺旋體酵素免疫分析法（</w:t>
      </w:r>
      <w:r w:rsidRPr="0035538E">
        <w:rPr>
          <w:rFonts w:eastAsia="標楷體"/>
          <w:sz w:val="28"/>
          <w:szCs w:val="28"/>
        </w:rPr>
        <w:t>EIA</w:t>
      </w:r>
      <w:r w:rsidRPr="0035538E">
        <w:rPr>
          <w:rFonts w:eastAsia="標楷體" w:hint="eastAsia"/>
          <w:sz w:val="28"/>
          <w:szCs w:val="28"/>
        </w:rPr>
        <w:t>）</w:t>
      </w:r>
    </w:p>
    <w:p w14:paraId="5D7CB7F4" w14:textId="77777777" w:rsidR="005A0DC6" w:rsidRPr="0035538E" w:rsidRDefault="006C3758" w:rsidP="00564ACB">
      <w:pPr>
        <w:pStyle w:val="af3"/>
        <w:numPr>
          <w:ilvl w:val="0"/>
          <w:numId w:val="18"/>
        </w:numPr>
        <w:spacing w:beforeLines="50" w:before="197" w:line="440" w:lineRule="exact"/>
        <w:ind w:leftChars="0"/>
        <w:jc w:val="both"/>
        <w:outlineLvl w:val="0"/>
        <w:rPr>
          <w:rFonts w:eastAsia="標楷體"/>
          <w:sz w:val="28"/>
          <w:szCs w:val="28"/>
        </w:rPr>
      </w:pPr>
      <w:r w:rsidRPr="0035538E">
        <w:rPr>
          <w:rFonts w:eastAsia="標楷體" w:hint="eastAsia"/>
          <w:sz w:val="28"/>
          <w:szCs w:val="28"/>
        </w:rPr>
        <w:t>梅毒螺旋體化學冷光免疫分析法（</w:t>
      </w:r>
      <w:r w:rsidRPr="0035538E">
        <w:rPr>
          <w:rFonts w:eastAsia="標楷體"/>
          <w:sz w:val="28"/>
          <w:szCs w:val="28"/>
        </w:rPr>
        <w:t>CIA/CLIA/CMIA</w:t>
      </w:r>
      <w:r w:rsidRPr="0035538E">
        <w:rPr>
          <w:rFonts w:eastAsia="標楷體" w:hint="eastAsia"/>
          <w:sz w:val="28"/>
          <w:szCs w:val="28"/>
        </w:rPr>
        <w:t>）</w:t>
      </w:r>
    </w:p>
    <w:p w14:paraId="1AB976DB" w14:textId="47A69A5D" w:rsidR="006C3758" w:rsidRPr="0035538E" w:rsidRDefault="006C3758" w:rsidP="00564ACB">
      <w:pPr>
        <w:pStyle w:val="af3"/>
        <w:numPr>
          <w:ilvl w:val="0"/>
          <w:numId w:val="18"/>
        </w:numPr>
        <w:spacing w:beforeLines="50" w:before="197" w:line="440" w:lineRule="exact"/>
        <w:ind w:leftChars="0"/>
        <w:jc w:val="both"/>
        <w:outlineLvl w:val="0"/>
        <w:rPr>
          <w:rFonts w:eastAsia="標楷體"/>
          <w:sz w:val="28"/>
          <w:szCs w:val="28"/>
        </w:rPr>
      </w:pPr>
      <w:r w:rsidRPr="0035538E">
        <w:rPr>
          <w:rFonts w:eastAsia="標楷體" w:hint="eastAsia"/>
          <w:sz w:val="28"/>
          <w:szCs w:val="28"/>
        </w:rPr>
        <w:t>梅毒螺旋體電化學發光免疫分析法（</w:t>
      </w:r>
      <w:r w:rsidRPr="0035538E">
        <w:rPr>
          <w:rFonts w:eastAsia="標楷體"/>
          <w:sz w:val="28"/>
          <w:szCs w:val="28"/>
        </w:rPr>
        <w:t>ECLIA</w:t>
      </w:r>
      <w:r w:rsidRPr="0035538E">
        <w:rPr>
          <w:rFonts w:eastAsia="標楷體" w:hint="eastAsia"/>
          <w:sz w:val="28"/>
          <w:szCs w:val="28"/>
        </w:rPr>
        <w:t>）</w:t>
      </w:r>
    </w:p>
    <w:p w14:paraId="56B473F2" w14:textId="170DFE21" w:rsidR="006C3758" w:rsidRPr="0035538E" w:rsidRDefault="006C3758" w:rsidP="00564ACB">
      <w:pPr>
        <w:numPr>
          <w:ilvl w:val="0"/>
          <w:numId w:val="16"/>
        </w:numPr>
        <w:spacing w:beforeLines="50" w:before="197" w:line="440" w:lineRule="exact"/>
        <w:ind w:left="426" w:hanging="450"/>
        <w:jc w:val="both"/>
        <w:rPr>
          <w:rFonts w:eastAsia="標楷體"/>
          <w:sz w:val="28"/>
          <w:szCs w:val="28"/>
        </w:rPr>
      </w:pPr>
      <w:r w:rsidRPr="0035538E">
        <w:rPr>
          <w:rFonts w:eastAsia="標楷體" w:hint="eastAsia"/>
          <w:sz w:val="28"/>
          <w:szCs w:val="28"/>
        </w:rPr>
        <w:t>如採用前述檢驗方法，未列於「居留或定居健康檢查項目表」之實驗室檢查「</w:t>
      </w:r>
      <w:r w:rsidRPr="0035538E">
        <w:rPr>
          <w:rFonts w:eastAsia="標楷體"/>
          <w:sz w:val="28"/>
          <w:szCs w:val="28"/>
        </w:rPr>
        <w:t>C.</w:t>
      </w:r>
      <w:r w:rsidRPr="0035538E">
        <w:rPr>
          <w:rFonts w:eastAsia="標楷體" w:hint="eastAsia"/>
          <w:sz w:val="28"/>
          <w:szCs w:val="28"/>
        </w:rPr>
        <w:t>梅毒血清檢查」項下，請勾選「</w:t>
      </w:r>
      <w:r w:rsidRPr="0035538E">
        <w:rPr>
          <w:rFonts w:eastAsia="標楷體"/>
          <w:sz w:val="28"/>
          <w:szCs w:val="28"/>
        </w:rPr>
        <w:t>c. other</w:t>
      </w:r>
      <w:r w:rsidRPr="0035538E">
        <w:rPr>
          <w:rFonts w:eastAsia="標楷體" w:hint="eastAsia"/>
          <w:sz w:val="28"/>
          <w:szCs w:val="28"/>
        </w:rPr>
        <w:t>」選項並於空格填寫檢驗方法名稱及檢驗結果。另，若採用特異性梅毒螺旋體試驗</w:t>
      </w:r>
      <w:r w:rsidRPr="0035538E">
        <w:rPr>
          <w:rFonts w:ascii="新細明體" w:hAnsi="新細明體" w:cs="新細明體" w:hint="eastAsia"/>
          <w:sz w:val="28"/>
          <w:szCs w:val="28"/>
        </w:rPr>
        <w:t>③</w:t>
      </w:r>
      <w:r w:rsidRPr="0035538E">
        <w:rPr>
          <w:rFonts w:eastAsia="標楷體" w:hint="eastAsia"/>
          <w:sz w:val="28"/>
          <w:szCs w:val="28"/>
        </w:rPr>
        <w:t>至</w:t>
      </w:r>
      <w:r w:rsidRPr="0035538E">
        <w:rPr>
          <w:rFonts w:ascii="新細明體" w:hAnsi="新細明體" w:cs="新細明體" w:hint="eastAsia"/>
          <w:sz w:val="28"/>
          <w:szCs w:val="28"/>
        </w:rPr>
        <w:t>⑦</w:t>
      </w:r>
      <w:r w:rsidRPr="0035538E">
        <w:rPr>
          <w:rFonts w:eastAsia="標楷體" w:hint="eastAsia"/>
          <w:sz w:val="28"/>
          <w:szCs w:val="28"/>
        </w:rPr>
        <w:t>之檢驗方法，則免填列效價。</w:t>
      </w:r>
    </w:p>
    <w:p w14:paraId="0EDAEAB8" w14:textId="428E0793" w:rsidR="0085181B" w:rsidRPr="0035538E" w:rsidRDefault="0085181B" w:rsidP="00564ACB">
      <w:pPr>
        <w:spacing w:beforeLines="50" w:before="197" w:line="440" w:lineRule="exact"/>
        <w:ind w:left="426"/>
        <w:jc w:val="both"/>
        <w:rPr>
          <w:rFonts w:eastAsia="標楷體"/>
          <w:sz w:val="28"/>
          <w:szCs w:val="28"/>
        </w:rPr>
      </w:pPr>
      <w:r w:rsidRPr="0035538E">
        <w:rPr>
          <w:rFonts w:eastAsia="標楷體"/>
          <w:sz w:val="28"/>
          <w:szCs w:val="28"/>
        </w:rPr>
        <w:t xml:space="preserve">If any of the above testing methods are used and are not listed under “C. Syphilis Serological Test” in the </w:t>
      </w:r>
      <w:r w:rsidRPr="0035538E">
        <w:rPr>
          <w:rFonts w:eastAsia="標楷體"/>
          <w:bCs/>
          <w:kern w:val="0"/>
          <w:sz w:val="28"/>
          <w:szCs w:val="28"/>
        </w:rPr>
        <w:t>“Health Certificate for Residence Application”</w:t>
      </w:r>
      <w:r w:rsidR="00BF38AD" w:rsidRPr="0035538E">
        <w:rPr>
          <w:rFonts w:eastAsia="標楷體"/>
          <w:bCs/>
          <w:kern w:val="0"/>
          <w:sz w:val="28"/>
          <w:szCs w:val="28"/>
        </w:rPr>
        <w:t>,</w:t>
      </w:r>
      <w:r w:rsidRPr="0035538E">
        <w:rPr>
          <w:rFonts w:eastAsia="標楷體"/>
          <w:sz w:val="28"/>
          <w:szCs w:val="28"/>
        </w:rPr>
        <w:t xml:space="preserve"> please select the “c. </w:t>
      </w:r>
      <w:r w:rsidR="00BF38AD" w:rsidRPr="0035538E">
        <w:rPr>
          <w:rFonts w:eastAsia="標楷體"/>
          <w:sz w:val="28"/>
          <w:szCs w:val="28"/>
        </w:rPr>
        <w:t>o</w:t>
      </w:r>
      <w:r w:rsidRPr="0035538E">
        <w:rPr>
          <w:rFonts w:eastAsia="標楷體"/>
          <w:sz w:val="28"/>
          <w:szCs w:val="28"/>
        </w:rPr>
        <w:t xml:space="preserve">ther” option and </w:t>
      </w:r>
      <w:r w:rsidR="00852B83" w:rsidRPr="0035538E">
        <w:rPr>
          <w:rFonts w:eastAsia="標楷體"/>
          <w:sz w:val="28"/>
          <w:szCs w:val="28"/>
        </w:rPr>
        <w:t>specify</w:t>
      </w:r>
      <w:r w:rsidR="005C1F34" w:rsidRPr="0035538E">
        <w:rPr>
          <w:rFonts w:eastAsia="標楷體"/>
          <w:sz w:val="28"/>
          <w:szCs w:val="28"/>
        </w:rPr>
        <w:t xml:space="preserve"> </w:t>
      </w:r>
      <w:r w:rsidRPr="0035538E">
        <w:rPr>
          <w:rFonts w:eastAsia="標楷體"/>
          <w:sz w:val="28"/>
          <w:szCs w:val="28"/>
        </w:rPr>
        <w:t xml:space="preserve">the name of the testing method and the test results in the space provided. In addition, if </w:t>
      </w:r>
      <w:r w:rsidR="00BF38AD" w:rsidRPr="0035538E">
        <w:rPr>
          <w:rFonts w:eastAsia="標楷體"/>
          <w:sz w:val="28"/>
          <w:szCs w:val="28"/>
        </w:rPr>
        <w:t>treponemal test</w:t>
      </w:r>
      <w:r w:rsidR="004F641B" w:rsidRPr="0035538E">
        <w:rPr>
          <w:rFonts w:eastAsia="標楷體"/>
          <w:sz w:val="28"/>
          <w:szCs w:val="28"/>
        </w:rPr>
        <w:t>s</w:t>
      </w:r>
      <w:r w:rsidRPr="0035538E">
        <w:rPr>
          <w:rFonts w:eastAsia="標楷體"/>
          <w:sz w:val="28"/>
          <w:szCs w:val="28"/>
        </w:rPr>
        <w:t xml:space="preserve"> </w:t>
      </w:r>
      <w:r w:rsidRPr="0035538E">
        <w:rPr>
          <w:rFonts w:ascii="新細明體" w:hAnsi="新細明體" w:cs="新細明體" w:hint="eastAsia"/>
          <w:sz w:val="28"/>
          <w:szCs w:val="28"/>
        </w:rPr>
        <w:t>③</w:t>
      </w:r>
      <w:r w:rsidRPr="0035538E">
        <w:rPr>
          <w:rFonts w:eastAsia="標楷體"/>
          <w:sz w:val="28"/>
          <w:szCs w:val="28"/>
        </w:rPr>
        <w:t>–</w:t>
      </w:r>
      <w:r w:rsidRPr="0035538E">
        <w:rPr>
          <w:rFonts w:ascii="新細明體" w:hAnsi="新細明體" w:cs="新細明體" w:hint="eastAsia"/>
          <w:sz w:val="28"/>
          <w:szCs w:val="28"/>
        </w:rPr>
        <w:t>⑦</w:t>
      </w:r>
      <w:r w:rsidRPr="0035538E">
        <w:rPr>
          <w:rFonts w:eastAsia="標楷體"/>
          <w:sz w:val="28"/>
          <w:szCs w:val="28"/>
        </w:rPr>
        <w:t xml:space="preserve"> are used, reporting </w:t>
      </w:r>
      <w:r w:rsidR="004F641B" w:rsidRPr="0035538E">
        <w:rPr>
          <w:rFonts w:eastAsia="標楷體"/>
          <w:sz w:val="28"/>
          <w:szCs w:val="28"/>
        </w:rPr>
        <w:t>of</w:t>
      </w:r>
      <w:r w:rsidRPr="0035538E">
        <w:rPr>
          <w:rFonts w:eastAsia="標楷體"/>
          <w:sz w:val="28"/>
          <w:szCs w:val="28"/>
        </w:rPr>
        <w:t xml:space="preserve"> </w:t>
      </w:r>
      <w:r w:rsidR="00CC78FB" w:rsidRPr="0035538E">
        <w:rPr>
          <w:rFonts w:eastAsia="標楷體"/>
          <w:sz w:val="28"/>
          <w:szCs w:val="28"/>
        </w:rPr>
        <w:t xml:space="preserve">the </w:t>
      </w:r>
      <w:r w:rsidRPr="0035538E">
        <w:rPr>
          <w:rFonts w:eastAsia="標楷體"/>
          <w:sz w:val="28"/>
          <w:szCs w:val="28"/>
        </w:rPr>
        <w:t>titer is not required.</w:t>
      </w:r>
    </w:p>
    <w:p w14:paraId="55654C72" w14:textId="5F578BC4" w:rsidR="006C3758" w:rsidRPr="0035538E" w:rsidRDefault="00CF326F" w:rsidP="00564ACB">
      <w:pPr>
        <w:numPr>
          <w:ilvl w:val="0"/>
          <w:numId w:val="16"/>
        </w:numPr>
        <w:spacing w:beforeLines="50" w:before="197" w:line="440" w:lineRule="exact"/>
        <w:ind w:left="426" w:hanging="450"/>
        <w:jc w:val="both"/>
        <w:rPr>
          <w:rFonts w:eastAsia="標楷體"/>
          <w:sz w:val="28"/>
          <w:szCs w:val="28"/>
        </w:rPr>
      </w:pPr>
      <w:r w:rsidRPr="0035538E">
        <w:rPr>
          <w:rFonts w:eastAsia="標楷體" w:hint="eastAsia"/>
          <w:sz w:val="28"/>
          <w:szCs w:val="28"/>
        </w:rPr>
        <w:t>此</w:t>
      </w:r>
      <w:r w:rsidR="006C3758" w:rsidRPr="0035538E">
        <w:rPr>
          <w:rFonts w:eastAsia="標楷體" w:hint="eastAsia"/>
          <w:sz w:val="28"/>
          <w:szCs w:val="28"/>
        </w:rPr>
        <w:t>外，「側流免疫分析法（</w:t>
      </w:r>
      <w:r w:rsidR="006C3758" w:rsidRPr="0035538E">
        <w:rPr>
          <w:rFonts w:eastAsia="標楷體"/>
          <w:sz w:val="28"/>
          <w:szCs w:val="28"/>
        </w:rPr>
        <w:t>LFA</w:t>
      </w:r>
      <w:r w:rsidR="006C3758" w:rsidRPr="0035538E">
        <w:rPr>
          <w:rFonts w:eastAsia="標楷體" w:hint="eastAsia"/>
          <w:sz w:val="28"/>
          <w:szCs w:val="28"/>
        </w:rPr>
        <w:t>）」及「自動化</w:t>
      </w:r>
      <w:r w:rsidR="006C3758" w:rsidRPr="0035538E">
        <w:rPr>
          <w:rFonts w:eastAsia="標楷體"/>
          <w:sz w:val="28"/>
          <w:szCs w:val="28"/>
        </w:rPr>
        <w:t>RPR</w:t>
      </w:r>
      <w:r w:rsidR="006C3758" w:rsidRPr="0035538E">
        <w:rPr>
          <w:rFonts w:eastAsia="標楷體" w:hint="eastAsia"/>
          <w:sz w:val="28"/>
          <w:szCs w:val="28"/>
        </w:rPr>
        <w:t>試驗」非我國梅毒病例定義之檢驗條件項目，不得作為健康檢查之梅毒血清檢查的檢驗方法。</w:t>
      </w:r>
    </w:p>
    <w:p w14:paraId="5ACC2F3A" w14:textId="6C0AA5C8" w:rsidR="00BF38AD" w:rsidRPr="0035538E" w:rsidRDefault="004F641B" w:rsidP="00564ACB">
      <w:pPr>
        <w:spacing w:beforeLines="50" w:before="197" w:line="440" w:lineRule="exact"/>
        <w:ind w:left="426"/>
        <w:jc w:val="both"/>
        <w:rPr>
          <w:rFonts w:eastAsia="標楷體"/>
          <w:sz w:val="28"/>
          <w:szCs w:val="28"/>
        </w:rPr>
      </w:pPr>
      <w:r w:rsidRPr="0035538E">
        <w:rPr>
          <w:rFonts w:eastAsia="標楷體"/>
          <w:sz w:val="28"/>
          <w:szCs w:val="28"/>
        </w:rPr>
        <w:t>T</w:t>
      </w:r>
      <w:r w:rsidR="00BF38AD" w:rsidRPr="0035538E">
        <w:rPr>
          <w:rFonts w:eastAsia="標楷體"/>
          <w:sz w:val="28"/>
          <w:szCs w:val="28"/>
        </w:rPr>
        <w:t>he Lateral Flow Assay (LFA) and automated RPR test</w:t>
      </w:r>
      <w:r w:rsidRPr="0035538E">
        <w:rPr>
          <w:rFonts w:eastAsia="標楷體"/>
          <w:sz w:val="28"/>
          <w:szCs w:val="28"/>
        </w:rPr>
        <w:t>s</w:t>
      </w:r>
      <w:r w:rsidR="00BF38AD" w:rsidRPr="0035538E">
        <w:rPr>
          <w:rFonts w:eastAsia="標楷體"/>
          <w:sz w:val="28"/>
          <w:szCs w:val="28"/>
        </w:rPr>
        <w:t xml:space="preserve"> are not </w:t>
      </w:r>
      <w:r w:rsidR="005C1F34" w:rsidRPr="0035538E">
        <w:rPr>
          <w:rFonts w:eastAsia="標楷體"/>
          <w:sz w:val="28"/>
          <w:szCs w:val="28"/>
        </w:rPr>
        <w:t>included</w:t>
      </w:r>
      <w:r w:rsidR="00CD558E" w:rsidRPr="0035538E">
        <w:rPr>
          <w:rFonts w:eastAsia="標楷體"/>
          <w:sz w:val="28"/>
          <w:szCs w:val="28"/>
        </w:rPr>
        <w:t xml:space="preserve"> among the</w:t>
      </w:r>
      <w:r w:rsidR="00BF38AD" w:rsidRPr="0035538E">
        <w:rPr>
          <w:rFonts w:eastAsia="標楷體"/>
          <w:sz w:val="28"/>
          <w:szCs w:val="28"/>
        </w:rPr>
        <w:t xml:space="preserve"> testing criteria in Taiwan’s case definition for syphilis and therefore </w:t>
      </w:r>
      <w:r w:rsidR="00724DB4" w:rsidRPr="0035538E">
        <w:rPr>
          <w:rFonts w:eastAsia="標楷體"/>
          <w:sz w:val="28"/>
          <w:szCs w:val="28"/>
        </w:rPr>
        <w:t xml:space="preserve">may </w:t>
      </w:r>
      <w:r w:rsidR="00BF38AD" w:rsidRPr="0035538E">
        <w:rPr>
          <w:rFonts w:eastAsia="標楷體"/>
          <w:sz w:val="28"/>
          <w:szCs w:val="28"/>
        </w:rPr>
        <w:t>not be used as serological testing</w:t>
      </w:r>
      <w:r w:rsidRPr="0035538E">
        <w:rPr>
          <w:rFonts w:eastAsia="標楷體"/>
          <w:sz w:val="28"/>
          <w:szCs w:val="28"/>
        </w:rPr>
        <w:t xml:space="preserve"> methods</w:t>
      </w:r>
      <w:r w:rsidR="00BF3D43" w:rsidRPr="0035538E">
        <w:rPr>
          <w:rFonts w:eastAsia="標楷體"/>
          <w:sz w:val="28"/>
          <w:szCs w:val="28"/>
        </w:rPr>
        <w:t xml:space="preserve"> for syphilis</w:t>
      </w:r>
      <w:r w:rsidR="00BF38AD" w:rsidRPr="0035538E">
        <w:rPr>
          <w:rFonts w:eastAsia="標楷體"/>
          <w:sz w:val="28"/>
          <w:szCs w:val="28"/>
        </w:rPr>
        <w:t xml:space="preserve"> in</w:t>
      </w:r>
      <w:r w:rsidR="00F92C5E" w:rsidRPr="0035538E">
        <w:rPr>
          <w:rFonts w:eastAsia="標楷體"/>
          <w:sz w:val="28"/>
          <w:szCs w:val="28"/>
        </w:rPr>
        <w:t xml:space="preserve"> th</w:t>
      </w:r>
      <w:r w:rsidR="006E1C11" w:rsidRPr="0035538E">
        <w:rPr>
          <w:rFonts w:eastAsia="標楷體"/>
          <w:sz w:val="28"/>
          <w:szCs w:val="28"/>
        </w:rPr>
        <w:t>is</w:t>
      </w:r>
      <w:r w:rsidR="00BF38AD" w:rsidRPr="0035538E">
        <w:rPr>
          <w:rFonts w:eastAsia="標楷體"/>
          <w:sz w:val="28"/>
          <w:szCs w:val="28"/>
        </w:rPr>
        <w:t xml:space="preserve"> medical examination.</w:t>
      </w:r>
    </w:p>
    <w:p w14:paraId="277ECB0B" w14:textId="46403E76" w:rsidR="00E41C82" w:rsidRPr="0035538E" w:rsidRDefault="00E41C82" w:rsidP="00564ACB">
      <w:pPr>
        <w:spacing w:beforeLines="50" w:before="197" w:line="440" w:lineRule="exact"/>
        <w:ind w:left="426"/>
        <w:jc w:val="both"/>
        <w:rPr>
          <w:rFonts w:eastAsia="標楷體"/>
          <w:sz w:val="28"/>
          <w:szCs w:val="28"/>
        </w:rPr>
      </w:pPr>
    </w:p>
    <w:p w14:paraId="29A90A10" w14:textId="6C8FC4D9" w:rsidR="00E41C82" w:rsidRPr="0035538E" w:rsidRDefault="00E41C82" w:rsidP="00564ACB">
      <w:pPr>
        <w:spacing w:beforeLines="50" w:before="197" w:line="440" w:lineRule="exact"/>
        <w:ind w:left="426"/>
        <w:jc w:val="both"/>
        <w:rPr>
          <w:rFonts w:eastAsia="標楷體"/>
          <w:sz w:val="28"/>
          <w:szCs w:val="28"/>
        </w:rPr>
      </w:pPr>
    </w:p>
    <w:p w14:paraId="627F9B96" w14:textId="3C2B7DC2" w:rsidR="00C24C0F" w:rsidRPr="0035538E" w:rsidRDefault="00C24C0F" w:rsidP="00564ACB">
      <w:pPr>
        <w:spacing w:beforeLines="50" w:before="197" w:line="440" w:lineRule="exact"/>
        <w:ind w:left="426"/>
        <w:jc w:val="both"/>
        <w:rPr>
          <w:rFonts w:eastAsia="標楷體"/>
          <w:sz w:val="28"/>
          <w:szCs w:val="28"/>
        </w:rPr>
      </w:pPr>
    </w:p>
    <w:p w14:paraId="5DB6BF71" w14:textId="0863B4C6" w:rsidR="00564ACB" w:rsidRPr="0035538E" w:rsidRDefault="00564ACB" w:rsidP="00564ACB">
      <w:pPr>
        <w:spacing w:beforeLines="50" w:before="197" w:line="440" w:lineRule="exact"/>
        <w:jc w:val="both"/>
        <w:outlineLvl w:val="0"/>
        <w:rPr>
          <w:rFonts w:eastAsia="標楷體"/>
          <w:b/>
          <w:bCs/>
          <w:color w:val="FF0000"/>
          <w:sz w:val="28"/>
          <w:szCs w:val="28"/>
        </w:rPr>
      </w:pPr>
      <w:r w:rsidRPr="0035538E">
        <w:rPr>
          <w:rFonts w:eastAsia="標楷體"/>
          <w:b/>
          <w:bCs/>
          <w:color w:val="FF0000"/>
          <w:sz w:val="28"/>
          <w:szCs w:val="28"/>
        </w:rPr>
        <w:t>Q</w:t>
      </w:r>
      <w:r w:rsidR="004A4D2C" w:rsidRPr="0035538E">
        <w:rPr>
          <w:rFonts w:eastAsia="標楷體"/>
          <w:b/>
          <w:bCs/>
          <w:color w:val="FF0000"/>
          <w:sz w:val="28"/>
          <w:szCs w:val="28"/>
        </w:rPr>
        <w:t>10</w:t>
      </w:r>
      <w:r w:rsidRPr="0035538E">
        <w:rPr>
          <w:rFonts w:eastAsia="標楷體" w:hint="eastAsia"/>
          <w:b/>
          <w:bCs/>
          <w:color w:val="FF0000"/>
          <w:sz w:val="28"/>
          <w:szCs w:val="28"/>
        </w:rPr>
        <w:t>：健康檢查之肺結核檢查可使用哪些檢驗方法</w:t>
      </w:r>
      <w:r w:rsidRPr="0035538E">
        <w:rPr>
          <w:rFonts w:eastAsia="標楷體"/>
          <w:b/>
          <w:bCs/>
          <w:color w:val="FF0000"/>
          <w:sz w:val="28"/>
          <w:szCs w:val="28"/>
        </w:rPr>
        <w:t>?</w:t>
      </w:r>
    </w:p>
    <w:p w14:paraId="46DB436B" w14:textId="2502F777" w:rsidR="00564ACB" w:rsidRPr="0035538E" w:rsidRDefault="00B3371F" w:rsidP="00564ACB">
      <w:pPr>
        <w:spacing w:beforeLines="50" w:before="197" w:line="440" w:lineRule="exact"/>
        <w:ind w:leftChars="294" w:left="709" w:hangingChars="1" w:hanging="3"/>
        <w:jc w:val="both"/>
        <w:outlineLvl w:val="0"/>
        <w:rPr>
          <w:rFonts w:eastAsia="標楷體"/>
          <w:b/>
          <w:color w:val="FF0000"/>
          <w:sz w:val="28"/>
          <w:szCs w:val="28"/>
        </w:rPr>
      </w:pPr>
      <w:r w:rsidRPr="0035538E">
        <w:rPr>
          <w:rFonts w:eastAsia="標楷體"/>
          <w:b/>
          <w:color w:val="FF0000"/>
          <w:sz w:val="28"/>
          <w:szCs w:val="28"/>
        </w:rPr>
        <w:t>What are the accepted testing methods for tuberculosis screening in th</w:t>
      </w:r>
      <w:r w:rsidR="006E1C11" w:rsidRPr="0035538E">
        <w:rPr>
          <w:rFonts w:eastAsia="標楷體"/>
          <w:b/>
          <w:color w:val="FF0000"/>
          <w:sz w:val="28"/>
          <w:szCs w:val="28"/>
        </w:rPr>
        <w:t>is</w:t>
      </w:r>
      <w:r w:rsidRPr="0035538E">
        <w:rPr>
          <w:rFonts w:eastAsia="標楷體"/>
          <w:b/>
          <w:color w:val="FF0000"/>
          <w:sz w:val="28"/>
          <w:szCs w:val="28"/>
        </w:rPr>
        <w:t xml:space="preserve"> medical examination?</w:t>
      </w:r>
    </w:p>
    <w:p w14:paraId="64B632E4" w14:textId="1DDEDE5C" w:rsidR="00564ACB" w:rsidRPr="0035538E" w:rsidRDefault="00564ACB" w:rsidP="00564ACB">
      <w:pPr>
        <w:spacing w:beforeLines="50" w:before="197" w:line="440" w:lineRule="exact"/>
        <w:ind w:left="487" w:hanging="510"/>
        <w:jc w:val="both"/>
        <w:outlineLvl w:val="0"/>
        <w:rPr>
          <w:rFonts w:eastAsia="標楷體"/>
          <w:bCs/>
          <w:color w:val="FF0000"/>
          <w:sz w:val="28"/>
          <w:szCs w:val="28"/>
        </w:rPr>
      </w:pPr>
      <w:r w:rsidRPr="0035538E">
        <w:rPr>
          <w:rFonts w:eastAsia="標楷體"/>
          <w:b/>
          <w:color w:val="FF0000"/>
          <w:sz w:val="28"/>
          <w:szCs w:val="28"/>
        </w:rPr>
        <w:t>A</w:t>
      </w:r>
      <w:r w:rsidRPr="0035538E">
        <w:rPr>
          <w:rFonts w:eastAsia="標楷體" w:hint="eastAsia"/>
          <w:b/>
          <w:color w:val="FF0000"/>
          <w:sz w:val="28"/>
          <w:szCs w:val="28"/>
        </w:rPr>
        <w:t>：</w:t>
      </w:r>
      <w:r w:rsidRPr="0035538E">
        <w:rPr>
          <w:rFonts w:eastAsia="標楷體" w:hint="eastAsia"/>
          <w:bCs/>
          <w:color w:val="FF0000"/>
          <w:sz w:val="28"/>
          <w:szCs w:val="28"/>
        </w:rPr>
        <w:t>健康檢查之肺結核檢查項目係採「胸部</w:t>
      </w:r>
      <w:r w:rsidRPr="0035538E">
        <w:rPr>
          <w:rFonts w:eastAsia="標楷體"/>
          <w:bCs/>
          <w:color w:val="FF0000"/>
          <w:sz w:val="28"/>
          <w:szCs w:val="28"/>
        </w:rPr>
        <w:t>X</w:t>
      </w:r>
      <w:r w:rsidRPr="0035538E">
        <w:rPr>
          <w:rFonts w:eastAsia="標楷體" w:hint="eastAsia"/>
          <w:bCs/>
          <w:color w:val="FF0000"/>
          <w:sz w:val="28"/>
          <w:szCs w:val="28"/>
        </w:rPr>
        <w:t>光檢查」；至於檢測潛伏性結核感染之丙型干擾素釋放試驗（</w:t>
      </w:r>
      <w:r w:rsidRPr="0035538E">
        <w:rPr>
          <w:rFonts w:eastAsia="標楷體"/>
          <w:bCs/>
          <w:color w:val="FF0000"/>
          <w:sz w:val="28"/>
          <w:szCs w:val="28"/>
        </w:rPr>
        <w:t>IGRA</w:t>
      </w:r>
      <w:r w:rsidRPr="0035538E">
        <w:rPr>
          <w:rFonts w:eastAsia="標楷體" w:hint="eastAsia"/>
          <w:bCs/>
          <w:color w:val="FF0000"/>
          <w:sz w:val="28"/>
          <w:szCs w:val="28"/>
        </w:rPr>
        <w:t>）或結核菌素測驗（</w:t>
      </w:r>
      <w:r w:rsidRPr="0035538E">
        <w:rPr>
          <w:rFonts w:eastAsia="標楷體"/>
          <w:bCs/>
          <w:color w:val="FF0000"/>
          <w:sz w:val="28"/>
          <w:szCs w:val="28"/>
        </w:rPr>
        <w:t>TST</w:t>
      </w:r>
      <w:r w:rsidRPr="0035538E">
        <w:rPr>
          <w:rFonts w:eastAsia="標楷體" w:hint="eastAsia"/>
          <w:bCs/>
          <w:color w:val="FF0000"/>
          <w:sz w:val="28"/>
          <w:szCs w:val="28"/>
        </w:rPr>
        <w:t>）非屬結核病確診個案之檢驗條件，不得作為健康檢查之肺結核檢查的檢驗方法。</w:t>
      </w:r>
    </w:p>
    <w:p w14:paraId="0A052FA4" w14:textId="37CDAF37" w:rsidR="00564ACB" w:rsidRPr="0035538E" w:rsidRDefault="00564ACB" w:rsidP="00564ACB">
      <w:pPr>
        <w:spacing w:beforeLines="50" w:before="197" w:line="440" w:lineRule="exact"/>
        <w:ind w:left="426"/>
        <w:jc w:val="both"/>
        <w:rPr>
          <w:rFonts w:eastAsia="標楷體"/>
          <w:color w:val="FF0000"/>
          <w:sz w:val="28"/>
          <w:szCs w:val="28"/>
        </w:rPr>
      </w:pPr>
      <w:r w:rsidRPr="0035538E">
        <w:rPr>
          <w:rFonts w:eastAsia="標楷體"/>
          <w:color w:val="FF0000"/>
          <w:sz w:val="28"/>
          <w:szCs w:val="28"/>
        </w:rPr>
        <w:t>The tuberculosis screening in th</w:t>
      </w:r>
      <w:r w:rsidR="006E1C11" w:rsidRPr="0035538E">
        <w:rPr>
          <w:rFonts w:eastAsia="標楷體"/>
          <w:color w:val="FF0000"/>
          <w:sz w:val="28"/>
          <w:szCs w:val="28"/>
        </w:rPr>
        <w:t>is</w:t>
      </w:r>
      <w:r w:rsidRPr="0035538E">
        <w:rPr>
          <w:rFonts w:eastAsia="標楷體"/>
          <w:color w:val="FF0000"/>
          <w:sz w:val="28"/>
          <w:szCs w:val="28"/>
        </w:rPr>
        <w:t xml:space="preserve"> </w:t>
      </w:r>
      <w:r w:rsidR="00281161" w:rsidRPr="0035538E">
        <w:rPr>
          <w:rFonts w:eastAsia="標楷體"/>
          <w:color w:val="FF0000"/>
          <w:sz w:val="28"/>
          <w:szCs w:val="28"/>
        </w:rPr>
        <w:t xml:space="preserve">medical </w:t>
      </w:r>
      <w:r w:rsidRPr="0035538E">
        <w:rPr>
          <w:rFonts w:eastAsia="標楷體"/>
          <w:color w:val="FF0000"/>
          <w:sz w:val="28"/>
          <w:szCs w:val="28"/>
        </w:rPr>
        <w:t xml:space="preserve">examination is conducted </w:t>
      </w:r>
      <w:r w:rsidR="00112BDF" w:rsidRPr="0035538E">
        <w:rPr>
          <w:rFonts w:eastAsia="標楷體"/>
          <w:color w:val="FF0000"/>
          <w:sz w:val="28"/>
          <w:szCs w:val="28"/>
        </w:rPr>
        <w:t>using</w:t>
      </w:r>
      <w:r w:rsidRPr="0035538E">
        <w:rPr>
          <w:rFonts w:eastAsia="標楷體"/>
          <w:color w:val="FF0000"/>
          <w:sz w:val="28"/>
          <w:szCs w:val="28"/>
        </w:rPr>
        <w:t xml:space="preserve"> a “chest X-ray examination.” Interferon-Gamma Release Assays (IGRA) and Tuberculin Skin Tests (TST), which are used to detect latent tuberculosis infection, are not </w:t>
      </w:r>
      <w:r w:rsidR="006E1C11" w:rsidRPr="0035538E">
        <w:rPr>
          <w:rFonts w:eastAsia="標楷體"/>
          <w:color w:val="FF0000"/>
          <w:sz w:val="28"/>
          <w:szCs w:val="28"/>
        </w:rPr>
        <w:t>diagnostic methods</w:t>
      </w:r>
      <w:r w:rsidRPr="0035538E">
        <w:rPr>
          <w:rFonts w:eastAsia="標楷體"/>
          <w:color w:val="FF0000"/>
          <w:sz w:val="28"/>
          <w:szCs w:val="28"/>
        </w:rPr>
        <w:t xml:space="preserve"> for confirm</w:t>
      </w:r>
      <w:r w:rsidR="006E1C11" w:rsidRPr="0035538E">
        <w:rPr>
          <w:rFonts w:eastAsia="標楷體"/>
          <w:color w:val="FF0000"/>
          <w:sz w:val="28"/>
          <w:szCs w:val="28"/>
        </w:rPr>
        <w:t xml:space="preserve">ing </w:t>
      </w:r>
      <w:r w:rsidRPr="0035538E">
        <w:rPr>
          <w:rFonts w:eastAsia="標楷體"/>
          <w:color w:val="FF0000"/>
          <w:sz w:val="28"/>
          <w:szCs w:val="28"/>
        </w:rPr>
        <w:t xml:space="preserve">tuberculosis and therefore may not be used as testing methods for tuberculosis screening in </w:t>
      </w:r>
      <w:r w:rsidR="00F92C5E" w:rsidRPr="0035538E">
        <w:rPr>
          <w:rFonts w:eastAsia="標楷體"/>
          <w:color w:val="FF0000"/>
          <w:sz w:val="28"/>
          <w:szCs w:val="28"/>
        </w:rPr>
        <w:t>th</w:t>
      </w:r>
      <w:r w:rsidR="006E1C11" w:rsidRPr="0035538E">
        <w:rPr>
          <w:rFonts w:eastAsia="標楷體"/>
          <w:color w:val="FF0000"/>
          <w:sz w:val="28"/>
          <w:szCs w:val="28"/>
        </w:rPr>
        <w:t>is</w:t>
      </w:r>
      <w:r w:rsidR="00F92C5E" w:rsidRPr="0035538E">
        <w:rPr>
          <w:rFonts w:eastAsia="標楷體"/>
          <w:color w:val="FF0000"/>
          <w:sz w:val="28"/>
          <w:szCs w:val="28"/>
        </w:rPr>
        <w:t xml:space="preserve"> medical</w:t>
      </w:r>
      <w:r w:rsidRPr="0035538E">
        <w:rPr>
          <w:rFonts w:eastAsia="標楷體"/>
          <w:color w:val="FF0000"/>
          <w:sz w:val="28"/>
          <w:szCs w:val="28"/>
        </w:rPr>
        <w:t xml:space="preserve"> examination.</w:t>
      </w:r>
    </w:p>
    <w:p w14:paraId="1262AFFA" w14:textId="24E88802" w:rsidR="00E41C82" w:rsidRPr="0035538E" w:rsidRDefault="00E41C82">
      <w:pPr>
        <w:widowControl/>
        <w:suppressAutoHyphens w:val="0"/>
        <w:autoSpaceDN/>
        <w:textAlignment w:val="auto"/>
        <w:rPr>
          <w:rFonts w:eastAsia="標楷體"/>
          <w:sz w:val="28"/>
          <w:szCs w:val="28"/>
        </w:rPr>
      </w:pPr>
      <w:r w:rsidRPr="0035538E">
        <w:rPr>
          <w:rFonts w:eastAsia="標楷體"/>
          <w:sz w:val="28"/>
          <w:szCs w:val="28"/>
        </w:rPr>
        <w:br w:type="page"/>
      </w:r>
    </w:p>
    <w:p w14:paraId="7C32BFC6" w14:textId="77777777" w:rsidR="00E41C82" w:rsidRPr="0035538E" w:rsidRDefault="00E41C82" w:rsidP="00E41C82">
      <w:pPr>
        <w:spacing w:line="360" w:lineRule="exact"/>
        <w:rPr>
          <w:rFonts w:eastAsia="標楷體"/>
          <w:b/>
          <w:sz w:val="28"/>
          <w:szCs w:val="28"/>
        </w:rPr>
      </w:pPr>
      <w:r w:rsidRPr="0035538E">
        <w:rPr>
          <w:rFonts w:eastAsia="標楷體" w:hint="eastAsia"/>
          <w:b/>
          <w:sz w:val="28"/>
          <w:szCs w:val="28"/>
        </w:rPr>
        <w:lastRenderedPageBreak/>
        <w:t>附錄三</w:t>
      </w:r>
      <w:r w:rsidRPr="0035538E">
        <w:rPr>
          <w:rFonts w:eastAsia="標楷體"/>
          <w:b/>
          <w:sz w:val="28"/>
          <w:szCs w:val="28"/>
        </w:rPr>
        <w:t xml:space="preserve"> </w:t>
      </w:r>
      <w:r w:rsidRPr="0035538E">
        <w:rPr>
          <w:rFonts w:eastAsia="標楷體" w:hint="eastAsia"/>
          <w:b/>
          <w:sz w:val="28"/>
          <w:szCs w:val="28"/>
        </w:rPr>
        <w:t>免驗腸內寄生蟲糞便檢查之國家</w:t>
      </w:r>
      <w:r w:rsidRPr="0035538E">
        <w:rPr>
          <w:rFonts w:eastAsia="標楷體"/>
          <w:b/>
          <w:sz w:val="28"/>
          <w:szCs w:val="28"/>
        </w:rPr>
        <w:t>/</w:t>
      </w:r>
      <w:r w:rsidRPr="0035538E">
        <w:rPr>
          <w:rFonts w:eastAsia="標楷體" w:hint="eastAsia"/>
          <w:b/>
          <w:sz w:val="28"/>
          <w:szCs w:val="28"/>
        </w:rPr>
        <w:t>地區表</w:t>
      </w:r>
    </w:p>
    <w:p w14:paraId="41F40FA8" w14:textId="77777777" w:rsidR="00E41C82" w:rsidRPr="002657BB" w:rsidRDefault="00E41C82" w:rsidP="002657BB">
      <w:pPr>
        <w:tabs>
          <w:tab w:val="left" w:pos="1548"/>
        </w:tabs>
        <w:spacing w:afterLines="50" w:after="197" w:line="440" w:lineRule="exact"/>
        <w:rPr>
          <w:rFonts w:eastAsia="標楷體"/>
          <w:b/>
          <w:bCs/>
          <w:sz w:val="28"/>
          <w:szCs w:val="28"/>
        </w:rPr>
      </w:pPr>
      <w:r w:rsidRPr="0035538E">
        <w:rPr>
          <w:rFonts w:eastAsia="標楷體"/>
          <w:b/>
          <w:bCs/>
          <w:sz w:val="28"/>
          <w:szCs w:val="28"/>
        </w:rPr>
        <w:t xml:space="preserve">Appendix 3 List of countries/areas </w:t>
      </w:r>
      <w:r w:rsidRPr="002657BB">
        <w:rPr>
          <w:rFonts w:eastAsia="標楷體"/>
          <w:b/>
          <w:bCs/>
          <w:sz w:val="28"/>
          <w:szCs w:val="28"/>
        </w:rPr>
        <w:t>not required to undergo stool examination for parasites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4585"/>
      </w:tblGrid>
      <w:tr w:rsidR="00E41C82" w:rsidRPr="0035538E" w14:paraId="45F12D8C" w14:textId="77777777" w:rsidTr="000631E2">
        <w:tc>
          <w:tcPr>
            <w:tcW w:w="9291" w:type="dxa"/>
            <w:gridSpan w:val="2"/>
            <w:shd w:val="clear" w:color="auto" w:fill="auto"/>
          </w:tcPr>
          <w:p w14:paraId="4B097C45" w14:textId="77777777" w:rsidR="00E41C82" w:rsidRPr="0035538E" w:rsidRDefault="00E41C82" w:rsidP="000631E2">
            <w:pPr>
              <w:spacing w:line="320" w:lineRule="exact"/>
              <w:rPr>
                <w:rFonts w:eastAsia="標楷體"/>
                <w:b/>
              </w:rPr>
            </w:pPr>
            <w:r w:rsidRPr="0035538E">
              <w:rPr>
                <w:rFonts w:eastAsia="標楷體" w:hint="eastAsia"/>
                <w:b/>
              </w:rPr>
              <w:t>西太平洋區</w:t>
            </w:r>
            <w:r w:rsidRPr="0035538E">
              <w:rPr>
                <w:rFonts w:eastAsia="標楷體"/>
                <w:b/>
              </w:rPr>
              <w:t>Western Pacific Region</w:t>
            </w:r>
          </w:p>
        </w:tc>
      </w:tr>
      <w:tr w:rsidR="00E41C82" w:rsidRPr="0035538E" w14:paraId="1A947291" w14:textId="77777777" w:rsidTr="000631E2">
        <w:tc>
          <w:tcPr>
            <w:tcW w:w="4706" w:type="dxa"/>
            <w:shd w:val="clear" w:color="auto" w:fill="auto"/>
          </w:tcPr>
          <w:p w14:paraId="506D1C77" w14:textId="77777777" w:rsidR="00E41C82" w:rsidRPr="0035538E" w:rsidRDefault="00E41C82" w:rsidP="000631E2">
            <w:pPr>
              <w:spacing w:line="320" w:lineRule="exact"/>
              <w:rPr>
                <w:rFonts w:eastAsia="標楷體"/>
                <w:b/>
              </w:rPr>
            </w:pPr>
            <w:r w:rsidRPr="0035538E">
              <w:rPr>
                <w:rFonts w:eastAsia="標楷體" w:hint="eastAsia"/>
              </w:rPr>
              <w:t>澳洲</w:t>
            </w:r>
            <w:r w:rsidRPr="0035538E">
              <w:rPr>
                <w:rFonts w:eastAsia="標楷體"/>
              </w:rPr>
              <w:t>Australia</w:t>
            </w:r>
          </w:p>
        </w:tc>
        <w:tc>
          <w:tcPr>
            <w:tcW w:w="4585" w:type="dxa"/>
            <w:shd w:val="clear" w:color="auto" w:fill="auto"/>
          </w:tcPr>
          <w:p w14:paraId="04E9DB73" w14:textId="77777777" w:rsidR="00E41C82" w:rsidRPr="0035538E" w:rsidRDefault="00E41C82" w:rsidP="000631E2">
            <w:pPr>
              <w:spacing w:line="320" w:lineRule="exact"/>
              <w:rPr>
                <w:rFonts w:eastAsia="標楷體"/>
                <w:b/>
              </w:rPr>
            </w:pPr>
            <w:r w:rsidRPr="0035538E">
              <w:rPr>
                <w:rFonts w:eastAsia="標楷體" w:hint="eastAsia"/>
              </w:rPr>
              <w:t>汶萊</w:t>
            </w:r>
            <w:r w:rsidRPr="0035538E">
              <w:rPr>
                <w:rFonts w:eastAsia="標楷體"/>
              </w:rPr>
              <w:t>Brunei Darussalam</w:t>
            </w:r>
          </w:p>
        </w:tc>
      </w:tr>
      <w:tr w:rsidR="00E41C82" w:rsidRPr="0035538E" w14:paraId="76C89B3C" w14:textId="77777777" w:rsidTr="000631E2">
        <w:tc>
          <w:tcPr>
            <w:tcW w:w="4706" w:type="dxa"/>
            <w:shd w:val="clear" w:color="auto" w:fill="auto"/>
          </w:tcPr>
          <w:p w14:paraId="4BFBE976" w14:textId="77777777" w:rsidR="00E41C82" w:rsidRPr="0035538E" w:rsidRDefault="00E41C82" w:rsidP="000631E2">
            <w:pPr>
              <w:spacing w:line="320" w:lineRule="exact"/>
              <w:rPr>
                <w:rFonts w:eastAsia="標楷體"/>
              </w:rPr>
            </w:pPr>
            <w:r w:rsidRPr="0035538E">
              <w:rPr>
                <w:rFonts w:eastAsia="標楷體" w:hint="eastAsia"/>
              </w:rPr>
              <w:t>香港</w:t>
            </w:r>
            <w:r w:rsidRPr="0035538E">
              <w:rPr>
                <w:rFonts w:eastAsia="標楷體"/>
              </w:rPr>
              <w:t>Hong Kong</w:t>
            </w:r>
          </w:p>
        </w:tc>
        <w:tc>
          <w:tcPr>
            <w:tcW w:w="4585" w:type="dxa"/>
            <w:shd w:val="clear" w:color="auto" w:fill="auto"/>
          </w:tcPr>
          <w:p w14:paraId="1A3823F8" w14:textId="77777777" w:rsidR="00E41C82" w:rsidRPr="0035538E" w:rsidRDefault="00E41C82" w:rsidP="000631E2">
            <w:pPr>
              <w:spacing w:line="320" w:lineRule="exact"/>
              <w:rPr>
                <w:rFonts w:eastAsia="標楷體"/>
              </w:rPr>
            </w:pPr>
            <w:r w:rsidRPr="0035538E">
              <w:rPr>
                <w:rFonts w:eastAsia="標楷體" w:hint="eastAsia"/>
              </w:rPr>
              <w:t>日本</w:t>
            </w:r>
            <w:r w:rsidRPr="0035538E">
              <w:rPr>
                <w:rFonts w:eastAsia="標楷體"/>
              </w:rPr>
              <w:t>Japan</w:t>
            </w:r>
          </w:p>
        </w:tc>
      </w:tr>
      <w:tr w:rsidR="00E41C82" w:rsidRPr="0035538E" w14:paraId="4E0AF45E" w14:textId="77777777" w:rsidTr="000631E2">
        <w:tc>
          <w:tcPr>
            <w:tcW w:w="4706" w:type="dxa"/>
            <w:shd w:val="clear" w:color="auto" w:fill="auto"/>
          </w:tcPr>
          <w:p w14:paraId="08F84B34" w14:textId="77777777" w:rsidR="00E41C82" w:rsidRPr="0035538E" w:rsidRDefault="00E41C82" w:rsidP="000631E2">
            <w:pPr>
              <w:spacing w:line="320" w:lineRule="exact"/>
              <w:rPr>
                <w:rFonts w:eastAsia="標楷體"/>
              </w:rPr>
            </w:pPr>
            <w:r w:rsidRPr="0035538E">
              <w:rPr>
                <w:rFonts w:eastAsia="標楷體" w:hint="eastAsia"/>
              </w:rPr>
              <w:t>澳門</w:t>
            </w:r>
            <w:r w:rsidRPr="0035538E">
              <w:rPr>
                <w:rFonts w:eastAsia="標楷體"/>
              </w:rPr>
              <w:t>Macao</w:t>
            </w:r>
          </w:p>
        </w:tc>
        <w:tc>
          <w:tcPr>
            <w:tcW w:w="4585" w:type="dxa"/>
            <w:shd w:val="clear" w:color="auto" w:fill="auto"/>
          </w:tcPr>
          <w:p w14:paraId="3869CDDA" w14:textId="77777777" w:rsidR="00E41C82" w:rsidRPr="0035538E" w:rsidRDefault="00E41C82" w:rsidP="000631E2">
            <w:pPr>
              <w:spacing w:line="320" w:lineRule="exact"/>
              <w:rPr>
                <w:rFonts w:eastAsia="標楷體"/>
              </w:rPr>
            </w:pPr>
            <w:r w:rsidRPr="0035538E">
              <w:rPr>
                <w:rFonts w:eastAsia="標楷體" w:hint="eastAsia"/>
              </w:rPr>
              <w:t>紐西蘭</w:t>
            </w:r>
            <w:r w:rsidRPr="0035538E">
              <w:rPr>
                <w:rFonts w:eastAsia="標楷體"/>
              </w:rPr>
              <w:t>New Zealand</w:t>
            </w:r>
          </w:p>
        </w:tc>
      </w:tr>
      <w:tr w:rsidR="00E41C82" w:rsidRPr="0035538E" w14:paraId="16D1CF9F" w14:textId="77777777" w:rsidTr="000631E2">
        <w:tc>
          <w:tcPr>
            <w:tcW w:w="4706" w:type="dxa"/>
            <w:shd w:val="clear" w:color="auto" w:fill="auto"/>
          </w:tcPr>
          <w:p w14:paraId="154DA1A1" w14:textId="77777777" w:rsidR="00E41C82" w:rsidRPr="0035538E" w:rsidRDefault="00E41C82" w:rsidP="000631E2">
            <w:pPr>
              <w:spacing w:line="320" w:lineRule="exact"/>
              <w:rPr>
                <w:rFonts w:eastAsia="標楷體"/>
              </w:rPr>
            </w:pPr>
            <w:r w:rsidRPr="0035538E">
              <w:rPr>
                <w:rFonts w:eastAsia="標楷體" w:hint="eastAsia"/>
              </w:rPr>
              <w:t>韓國</w:t>
            </w:r>
            <w:r w:rsidRPr="0035538E">
              <w:rPr>
                <w:rFonts w:eastAsia="標楷體"/>
              </w:rPr>
              <w:t>Republic of Korea</w:t>
            </w:r>
          </w:p>
        </w:tc>
        <w:tc>
          <w:tcPr>
            <w:tcW w:w="4585" w:type="dxa"/>
            <w:shd w:val="clear" w:color="auto" w:fill="auto"/>
          </w:tcPr>
          <w:p w14:paraId="5E3E4B0B" w14:textId="77777777" w:rsidR="00E41C82" w:rsidRPr="0035538E" w:rsidRDefault="00E41C82" w:rsidP="000631E2">
            <w:pPr>
              <w:spacing w:line="320" w:lineRule="exact"/>
              <w:rPr>
                <w:rFonts w:eastAsia="標楷體"/>
              </w:rPr>
            </w:pPr>
            <w:r w:rsidRPr="0035538E">
              <w:rPr>
                <w:rFonts w:eastAsia="標楷體" w:hint="eastAsia"/>
              </w:rPr>
              <w:t>新加坡</w:t>
            </w:r>
            <w:r w:rsidRPr="0035538E">
              <w:rPr>
                <w:rFonts w:eastAsia="標楷體"/>
              </w:rPr>
              <w:t>Singapore</w:t>
            </w:r>
          </w:p>
        </w:tc>
      </w:tr>
      <w:tr w:rsidR="00E41C82" w:rsidRPr="0035538E" w14:paraId="27AE0868" w14:textId="77777777" w:rsidTr="000631E2">
        <w:trPr>
          <w:trHeight w:val="195"/>
        </w:trPr>
        <w:tc>
          <w:tcPr>
            <w:tcW w:w="9291" w:type="dxa"/>
            <w:gridSpan w:val="2"/>
            <w:shd w:val="clear" w:color="auto" w:fill="auto"/>
          </w:tcPr>
          <w:p w14:paraId="0A16CC73" w14:textId="77777777" w:rsidR="00E41C82" w:rsidRPr="0035538E" w:rsidRDefault="00E41C82" w:rsidP="000631E2">
            <w:pPr>
              <w:spacing w:line="320" w:lineRule="exact"/>
              <w:rPr>
                <w:rFonts w:eastAsia="標楷體"/>
              </w:rPr>
            </w:pPr>
            <w:r w:rsidRPr="0035538E">
              <w:rPr>
                <w:rFonts w:eastAsia="標楷體" w:hint="eastAsia"/>
                <w:bCs/>
              </w:rPr>
              <w:t>臺灣之無戶籍國民</w:t>
            </w:r>
            <w:r w:rsidRPr="0035538E">
              <w:rPr>
                <w:rFonts w:eastAsia="標楷體"/>
                <w:bCs/>
                <w:sz w:val="23"/>
                <w:szCs w:val="23"/>
              </w:rPr>
              <w:t>n</w:t>
            </w:r>
            <w:r w:rsidRPr="0035538E">
              <w:rPr>
                <w:rFonts w:eastAsia="標楷體"/>
                <w:sz w:val="23"/>
                <w:szCs w:val="23"/>
              </w:rPr>
              <w:t>ationals without registered permanent residence in Taiwan</w:t>
            </w:r>
          </w:p>
        </w:tc>
      </w:tr>
      <w:tr w:rsidR="00E41C82" w:rsidRPr="0035538E" w14:paraId="47D5A810" w14:textId="77777777" w:rsidTr="000631E2">
        <w:trPr>
          <w:trHeight w:val="285"/>
        </w:trPr>
        <w:tc>
          <w:tcPr>
            <w:tcW w:w="9291" w:type="dxa"/>
            <w:gridSpan w:val="2"/>
            <w:shd w:val="clear" w:color="auto" w:fill="auto"/>
          </w:tcPr>
          <w:p w14:paraId="5A855333" w14:textId="77777777" w:rsidR="00E41C82" w:rsidRPr="0035538E" w:rsidRDefault="00E41C82" w:rsidP="000631E2">
            <w:pPr>
              <w:spacing w:line="320" w:lineRule="exact"/>
              <w:rPr>
                <w:rFonts w:eastAsia="標楷體"/>
                <w:b/>
                <w:bCs/>
              </w:rPr>
            </w:pPr>
            <w:r w:rsidRPr="0035538E">
              <w:rPr>
                <w:rFonts w:eastAsia="標楷體" w:hint="eastAsia"/>
                <w:b/>
                <w:bCs/>
              </w:rPr>
              <w:t>東地中海區</w:t>
            </w:r>
            <w:r w:rsidRPr="0035538E">
              <w:rPr>
                <w:rFonts w:eastAsia="標楷體"/>
                <w:b/>
                <w:bCs/>
              </w:rPr>
              <w:t>Eastern Mediterranean Region</w:t>
            </w:r>
          </w:p>
        </w:tc>
      </w:tr>
      <w:tr w:rsidR="00E41C82" w:rsidRPr="0035538E" w14:paraId="51C02DBC" w14:textId="77777777" w:rsidTr="000631E2">
        <w:trPr>
          <w:trHeight w:val="70"/>
        </w:trPr>
        <w:tc>
          <w:tcPr>
            <w:tcW w:w="4706" w:type="dxa"/>
            <w:shd w:val="clear" w:color="auto" w:fill="auto"/>
          </w:tcPr>
          <w:p w14:paraId="6A9D542A" w14:textId="77777777" w:rsidR="00E41C82" w:rsidRPr="0035538E" w:rsidRDefault="00E41C82" w:rsidP="000631E2">
            <w:pPr>
              <w:widowControl/>
              <w:spacing w:line="320" w:lineRule="exact"/>
              <w:rPr>
                <w:rFonts w:eastAsia="標楷體"/>
                <w:kern w:val="0"/>
              </w:rPr>
            </w:pPr>
            <w:r w:rsidRPr="0035538E">
              <w:rPr>
                <w:rFonts w:eastAsia="標楷體" w:hint="eastAsia"/>
              </w:rPr>
              <w:t>巴林</w:t>
            </w:r>
            <w:r w:rsidRPr="0035538E">
              <w:rPr>
                <w:rFonts w:eastAsia="標楷體"/>
              </w:rPr>
              <w:t>Bahrain</w:t>
            </w:r>
          </w:p>
        </w:tc>
        <w:tc>
          <w:tcPr>
            <w:tcW w:w="4585" w:type="dxa"/>
            <w:shd w:val="clear" w:color="auto" w:fill="auto"/>
          </w:tcPr>
          <w:p w14:paraId="30B2ADBE" w14:textId="77777777" w:rsidR="00E41C82" w:rsidRPr="0035538E" w:rsidRDefault="00E41C82" w:rsidP="000631E2">
            <w:pPr>
              <w:widowControl/>
              <w:spacing w:line="320" w:lineRule="exact"/>
              <w:rPr>
                <w:rFonts w:eastAsia="標楷體"/>
                <w:kern w:val="0"/>
              </w:rPr>
            </w:pPr>
            <w:r w:rsidRPr="0035538E">
              <w:rPr>
                <w:rFonts w:eastAsia="標楷體" w:hint="eastAsia"/>
              </w:rPr>
              <w:t>科威特</w:t>
            </w:r>
            <w:r w:rsidRPr="0035538E">
              <w:rPr>
                <w:rFonts w:eastAsia="標楷體"/>
              </w:rPr>
              <w:t>Kuwait</w:t>
            </w:r>
          </w:p>
        </w:tc>
      </w:tr>
      <w:tr w:rsidR="00E41C82" w:rsidRPr="0035538E" w14:paraId="66CD93FC" w14:textId="77777777" w:rsidTr="000631E2">
        <w:trPr>
          <w:trHeight w:val="70"/>
        </w:trPr>
        <w:tc>
          <w:tcPr>
            <w:tcW w:w="4706" w:type="dxa"/>
            <w:shd w:val="clear" w:color="auto" w:fill="auto"/>
          </w:tcPr>
          <w:p w14:paraId="54A76BB9" w14:textId="77777777" w:rsidR="00E41C82" w:rsidRPr="0035538E" w:rsidRDefault="00E41C82" w:rsidP="000631E2">
            <w:pPr>
              <w:widowControl/>
              <w:spacing w:line="320" w:lineRule="exact"/>
              <w:rPr>
                <w:rFonts w:eastAsia="標楷體"/>
                <w:kern w:val="0"/>
              </w:rPr>
            </w:pPr>
            <w:r w:rsidRPr="0035538E">
              <w:rPr>
                <w:rFonts w:eastAsia="標楷體" w:hint="eastAsia"/>
              </w:rPr>
              <w:t>卡達</w:t>
            </w:r>
            <w:r w:rsidRPr="0035538E">
              <w:rPr>
                <w:rFonts w:eastAsia="標楷體"/>
              </w:rPr>
              <w:t>Qatar</w:t>
            </w:r>
          </w:p>
        </w:tc>
        <w:tc>
          <w:tcPr>
            <w:tcW w:w="4585" w:type="dxa"/>
            <w:shd w:val="clear" w:color="auto" w:fill="auto"/>
          </w:tcPr>
          <w:p w14:paraId="35DC7DA9" w14:textId="77777777" w:rsidR="00E41C82" w:rsidRPr="0035538E" w:rsidRDefault="00E41C82" w:rsidP="000631E2">
            <w:pPr>
              <w:widowControl/>
              <w:spacing w:line="320" w:lineRule="exact"/>
              <w:rPr>
                <w:rFonts w:eastAsia="標楷體"/>
                <w:kern w:val="0"/>
              </w:rPr>
            </w:pPr>
            <w:r w:rsidRPr="0035538E">
              <w:rPr>
                <w:rFonts w:eastAsia="標楷體" w:hint="eastAsia"/>
              </w:rPr>
              <w:t>沙烏地阿拉伯</w:t>
            </w:r>
            <w:r w:rsidRPr="0035538E">
              <w:rPr>
                <w:rFonts w:eastAsia="標楷體"/>
              </w:rPr>
              <w:t>Saudi Arabia</w:t>
            </w:r>
          </w:p>
        </w:tc>
      </w:tr>
      <w:tr w:rsidR="00E41C82" w:rsidRPr="0035538E" w14:paraId="3612A4C4" w14:textId="77777777" w:rsidTr="000631E2">
        <w:trPr>
          <w:trHeight w:val="70"/>
        </w:trPr>
        <w:tc>
          <w:tcPr>
            <w:tcW w:w="4706" w:type="dxa"/>
            <w:shd w:val="clear" w:color="auto" w:fill="auto"/>
          </w:tcPr>
          <w:p w14:paraId="77B31158" w14:textId="77777777" w:rsidR="00E41C82" w:rsidRPr="0035538E" w:rsidRDefault="00E41C82" w:rsidP="000631E2">
            <w:pPr>
              <w:widowControl/>
              <w:spacing w:line="320" w:lineRule="exact"/>
              <w:rPr>
                <w:rFonts w:eastAsia="標楷體"/>
                <w:kern w:val="0"/>
              </w:rPr>
            </w:pPr>
            <w:r w:rsidRPr="0035538E">
              <w:rPr>
                <w:rFonts w:eastAsia="標楷體" w:hint="eastAsia"/>
              </w:rPr>
              <w:t>阿拉伯聯合大公國</w:t>
            </w:r>
            <w:r w:rsidRPr="0035538E">
              <w:rPr>
                <w:rFonts w:eastAsia="標楷體"/>
              </w:rPr>
              <w:t>United Arab Emirates</w:t>
            </w:r>
          </w:p>
        </w:tc>
        <w:tc>
          <w:tcPr>
            <w:tcW w:w="4585" w:type="dxa"/>
            <w:shd w:val="clear" w:color="auto" w:fill="auto"/>
          </w:tcPr>
          <w:p w14:paraId="2BAD6544" w14:textId="77777777" w:rsidR="00E41C82" w:rsidRPr="0035538E" w:rsidRDefault="00E41C82" w:rsidP="000631E2">
            <w:pPr>
              <w:spacing w:line="320" w:lineRule="exact"/>
              <w:rPr>
                <w:rFonts w:eastAsia="標楷體"/>
                <w:b/>
                <w:bCs/>
              </w:rPr>
            </w:pPr>
          </w:p>
        </w:tc>
      </w:tr>
      <w:tr w:rsidR="00E41C82" w:rsidRPr="0035538E" w14:paraId="4F16AD40" w14:textId="77777777" w:rsidTr="000631E2">
        <w:trPr>
          <w:trHeight w:val="180"/>
        </w:trPr>
        <w:tc>
          <w:tcPr>
            <w:tcW w:w="9291" w:type="dxa"/>
            <w:gridSpan w:val="2"/>
            <w:shd w:val="clear" w:color="auto" w:fill="auto"/>
          </w:tcPr>
          <w:p w14:paraId="0447BC7D" w14:textId="77777777" w:rsidR="00E41C82" w:rsidRPr="0035538E" w:rsidRDefault="00E41C82" w:rsidP="000631E2">
            <w:pPr>
              <w:spacing w:line="320" w:lineRule="exact"/>
              <w:rPr>
                <w:rFonts w:eastAsia="標楷體"/>
                <w:b/>
                <w:bCs/>
              </w:rPr>
            </w:pPr>
            <w:r w:rsidRPr="0035538E">
              <w:rPr>
                <w:rFonts w:eastAsia="標楷體" w:hint="eastAsia"/>
                <w:b/>
                <w:bCs/>
              </w:rPr>
              <w:t>美洲區</w:t>
            </w:r>
            <w:r w:rsidRPr="0035538E">
              <w:rPr>
                <w:rFonts w:eastAsia="標楷體"/>
                <w:b/>
                <w:bCs/>
              </w:rPr>
              <w:t>Region of the Americas</w:t>
            </w:r>
          </w:p>
        </w:tc>
      </w:tr>
      <w:tr w:rsidR="00E41C82" w:rsidRPr="0035538E" w14:paraId="78783521" w14:textId="77777777" w:rsidTr="000631E2">
        <w:trPr>
          <w:trHeight w:val="56"/>
        </w:trPr>
        <w:tc>
          <w:tcPr>
            <w:tcW w:w="4706" w:type="dxa"/>
            <w:shd w:val="clear" w:color="auto" w:fill="auto"/>
          </w:tcPr>
          <w:p w14:paraId="34013FAD" w14:textId="77777777" w:rsidR="00E41C82" w:rsidRPr="0035538E" w:rsidRDefault="00E41C82" w:rsidP="000631E2">
            <w:pPr>
              <w:widowControl/>
              <w:spacing w:line="320" w:lineRule="exact"/>
              <w:rPr>
                <w:rFonts w:eastAsia="標楷體"/>
                <w:kern w:val="0"/>
              </w:rPr>
            </w:pPr>
            <w:r w:rsidRPr="0035538E">
              <w:rPr>
                <w:rFonts w:eastAsia="標楷體" w:hint="eastAsia"/>
              </w:rPr>
              <w:t>阿根廷</w:t>
            </w:r>
            <w:r w:rsidRPr="0035538E">
              <w:rPr>
                <w:rFonts w:eastAsia="標楷體"/>
              </w:rPr>
              <w:t>Argentina</w:t>
            </w:r>
          </w:p>
        </w:tc>
        <w:tc>
          <w:tcPr>
            <w:tcW w:w="4585" w:type="dxa"/>
            <w:shd w:val="clear" w:color="auto" w:fill="auto"/>
          </w:tcPr>
          <w:p w14:paraId="2EF49801" w14:textId="77777777" w:rsidR="00E41C82" w:rsidRPr="0035538E" w:rsidRDefault="00E41C82" w:rsidP="000631E2">
            <w:pPr>
              <w:widowControl/>
              <w:spacing w:line="320" w:lineRule="exact"/>
              <w:rPr>
                <w:rFonts w:eastAsia="標楷體"/>
                <w:kern w:val="0"/>
              </w:rPr>
            </w:pPr>
            <w:r w:rsidRPr="0035538E">
              <w:rPr>
                <w:rFonts w:eastAsia="標楷體" w:hint="eastAsia"/>
              </w:rPr>
              <w:t>加拿大</w:t>
            </w:r>
            <w:r w:rsidRPr="0035538E">
              <w:rPr>
                <w:rFonts w:eastAsia="標楷體"/>
              </w:rPr>
              <w:t>Canada</w:t>
            </w:r>
          </w:p>
        </w:tc>
      </w:tr>
      <w:tr w:rsidR="00E41C82" w:rsidRPr="0035538E" w14:paraId="5814FC2C" w14:textId="77777777" w:rsidTr="000631E2">
        <w:trPr>
          <w:trHeight w:val="56"/>
        </w:trPr>
        <w:tc>
          <w:tcPr>
            <w:tcW w:w="4706" w:type="dxa"/>
            <w:shd w:val="clear" w:color="auto" w:fill="auto"/>
          </w:tcPr>
          <w:p w14:paraId="369B19DE" w14:textId="77777777" w:rsidR="00E41C82" w:rsidRPr="0035538E" w:rsidRDefault="00E41C82" w:rsidP="000631E2">
            <w:pPr>
              <w:widowControl/>
              <w:spacing w:line="320" w:lineRule="exact"/>
              <w:rPr>
                <w:rFonts w:eastAsia="標楷體"/>
                <w:kern w:val="0"/>
              </w:rPr>
            </w:pPr>
            <w:r w:rsidRPr="0035538E">
              <w:rPr>
                <w:rFonts w:eastAsia="標楷體" w:hint="eastAsia"/>
              </w:rPr>
              <w:t>智利</w:t>
            </w:r>
            <w:r w:rsidRPr="0035538E">
              <w:rPr>
                <w:rFonts w:eastAsia="標楷體"/>
              </w:rPr>
              <w:t>Chile</w:t>
            </w:r>
          </w:p>
        </w:tc>
        <w:tc>
          <w:tcPr>
            <w:tcW w:w="4585" w:type="dxa"/>
            <w:shd w:val="clear" w:color="auto" w:fill="auto"/>
          </w:tcPr>
          <w:p w14:paraId="773C1C42" w14:textId="77777777" w:rsidR="00E41C82" w:rsidRPr="0035538E" w:rsidRDefault="00E41C82" w:rsidP="000631E2">
            <w:pPr>
              <w:widowControl/>
              <w:spacing w:line="320" w:lineRule="exact"/>
              <w:rPr>
                <w:rFonts w:eastAsia="標楷體"/>
                <w:kern w:val="0"/>
              </w:rPr>
            </w:pPr>
            <w:r w:rsidRPr="0035538E">
              <w:rPr>
                <w:rFonts w:eastAsia="標楷體" w:hint="eastAsia"/>
              </w:rPr>
              <w:t>美國</w:t>
            </w:r>
            <w:r w:rsidRPr="0035538E">
              <w:rPr>
                <w:rFonts w:eastAsia="標楷體"/>
              </w:rPr>
              <w:t>United States of America</w:t>
            </w:r>
          </w:p>
        </w:tc>
      </w:tr>
      <w:tr w:rsidR="00E41C82" w:rsidRPr="0035538E" w14:paraId="0031C630" w14:textId="77777777" w:rsidTr="000631E2">
        <w:trPr>
          <w:trHeight w:val="225"/>
        </w:trPr>
        <w:tc>
          <w:tcPr>
            <w:tcW w:w="9291" w:type="dxa"/>
            <w:gridSpan w:val="2"/>
            <w:shd w:val="clear" w:color="auto" w:fill="auto"/>
          </w:tcPr>
          <w:p w14:paraId="381B08EA" w14:textId="77777777" w:rsidR="00E41C82" w:rsidRPr="0035538E" w:rsidRDefault="00E41C82" w:rsidP="000631E2">
            <w:pPr>
              <w:spacing w:line="320" w:lineRule="exact"/>
              <w:rPr>
                <w:rFonts w:eastAsia="標楷體"/>
                <w:b/>
                <w:bCs/>
              </w:rPr>
            </w:pPr>
            <w:r w:rsidRPr="0035538E">
              <w:rPr>
                <w:rFonts w:eastAsia="標楷體" w:hint="eastAsia"/>
                <w:b/>
                <w:bCs/>
              </w:rPr>
              <w:t>歐洲區</w:t>
            </w:r>
            <w:r w:rsidRPr="0035538E">
              <w:rPr>
                <w:rFonts w:eastAsia="標楷體"/>
                <w:b/>
                <w:bCs/>
              </w:rPr>
              <w:t>European Region</w:t>
            </w:r>
          </w:p>
        </w:tc>
      </w:tr>
      <w:tr w:rsidR="00E41C82" w:rsidRPr="0035538E" w14:paraId="0B59FDF1" w14:textId="77777777" w:rsidTr="000631E2">
        <w:trPr>
          <w:trHeight w:val="180"/>
        </w:trPr>
        <w:tc>
          <w:tcPr>
            <w:tcW w:w="4706" w:type="dxa"/>
            <w:shd w:val="clear" w:color="auto" w:fill="auto"/>
          </w:tcPr>
          <w:p w14:paraId="108CD65D" w14:textId="77777777" w:rsidR="00E41C82" w:rsidRPr="0035538E" w:rsidRDefault="00E41C82" w:rsidP="000631E2">
            <w:pPr>
              <w:spacing w:line="320" w:lineRule="exact"/>
              <w:rPr>
                <w:rFonts w:eastAsia="標楷體"/>
                <w:b/>
                <w:bCs/>
              </w:rPr>
            </w:pPr>
            <w:r w:rsidRPr="0035538E">
              <w:rPr>
                <w:rFonts w:eastAsia="標楷體" w:hint="eastAsia"/>
              </w:rPr>
              <w:t>阿爾巴尼亞</w:t>
            </w:r>
            <w:r w:rsidRPr="0035538E">
              <w:rPr>
                <w:rFonts w:eastAsia="標楷體"/>
              </w:rPr>
              <w:t>Albania</w:t>
            </w:r>
          </w:p>
        </w:tc>
        <w:tc>
          <w:tcPr>
            <w:tcW w:w="4585" w:type="dxa"/>
            <w:shd w:val="clear" w:color="auto" w:fill="auto"/>
          </w:tcPr>
          <w:p w14:paraId="060866BC" w14:textId="77777777" w:rsidR="00E41C82" w:rsidRPr="0035538E" w:rsidRDefault="00E41C82" w:rsidP="000631E2">
            <w:pPr>
              <w:spacing w:line="320" w:lineRule="exact"/>
              <w:rPr>
                <w:rFonts w:eastAsia="標楷體"/>
                <w:b/>
                <w:bCs/>
              </w:rPr>
            </w:pPr>
            <w:r w:rsidRPr="0035538E">
              <w:rPr>
                <w:rFonts w:eastAsia="標楷體" w:hint="eastAsia"/>
              </w:rPr>
              <w:t>安道爾</w:t>
            </w:r>
            <w:r w:rsidRPr="0035538E">
              <w:rPr>
                <w:rFonts w:eastAsia="標楷體"/>
              </w:rPr>
              <w:t>Andorra</w:t>
            </w:r>
          </w:p>
        </w:tc>
      </w:tr>
      <w:tr w:rsidR="00E41C82" w:rsidRPr="0035538E" w14:paraId="3A742837" w14:textId="77777777" w:rsidTr="000631E2">
        <w:trPr>
          <w:trHeight w:val="165"/>
        </w:trPr>
        <w:tc>
          <w:tcPr>
            <w:tcW w:w="4706" w:type="dxa"/>
            <w:shd w:val="clear" w:color="auto" w:fill="auto"/>
          </w:tcPr>
          <w:p w14:paraId="166FC2B4" w14:textId="77777777" w:rsidR="00E41C82" w:rsidRPr="0035538E" w:rsidRDefault="00E41C82" w:rsidP="000631E2">
            <w:pPr>
              <w:spacing w:line="320" w:lineRule="exact"/>
              <w:rPr>
                <w:rFonts w:eastAsia="標楷體"/>
                <w:b/>
                <w:bCs/>
              </w:rPr>
            </w:pPr>
            <w:r w:rsidRPr="0035538E">
              <w:rPr>
                <w:rFonts w:eastAsia="標楷體" w:hint="eastAsia"/>
              </w:rPr>
              <w:t>亞美尼亞</w:t>
            </w:r>
            <w:r w:rsidRPr="0035538E">
              <w:rPr>
                <w:rFonts w:eastAsia="標楷體"/>
              </w:rPr>
              <w:t>Armenia</w:t>
            </w:r>
          </w:p>
        </w:tc>
        <w:tc>
          <w:tcPr>
            <w:tcW w:w="4585" w:type="dxa"/>
            <w:shd w:val="clear" w:color="auto" w:fill="auto"/>
          </w:tcPr>
          <w:p w14:paraId="588D293F" w14:textId="77777777" w:rsidR="00E41C82" w:rsidRPr="0035538E" w:rsidRDefault="00E41C82" w:rsidP="000631E2">
            <w:pPr>
              <w:spacing w:line="320" w:lineRule="exact"/>
              <w:rPr>
                <w:rFonts w:eastAsia="標楷體"/>
                <w:b/>
                <w:bCs/>
              </w:rPr>
            </w:pPr>
            <w:r w:rsidRPr="0035538E">
              <w:rPr>
                <w:rFonts w:eastAsia="標楷體" w:hint="eastAsia"/>
              </w:rPr>
              <w:t>奧地利</w:t>
            </w:r>
            <w:r w:rsidRPr="0035538E">
              <w:rPr>
                <w:rFonts w:eastAsia="標楷體"/>
              </w:rPr>
              <w:t>Austria</w:t>
            </w:r>
          </w:p>
        </w:tc>
      </w:tr>
      <w:tr w:rsidR="00E41C82" w:rsidRPr="0035538E" w14:paraId="7EF8AC60" w14:textId="77777777" w:rsidTr="000631E2">
        <w:trPr>
          <w:trHeight w:val="240"/>
        </w:trPr>
        <w:tc>
          <w:tcPr>
            <w:tcW w:w="4706" w:type="dxa"/>
            <w:shd w:val="clear" w:color="auto" w:fill="auto"/>
          </w:tcPr>
          <w:p w14:paraId="1537993B" w14:textId="77777777" w:rsidR="00E41C82" w:rsidRPr="0035538E" w:rsidRDefault="00E41C82" w:rsidP="000631E2">
            <w:pPr>
              <w:spacing w:line="320" w:lineRule="exact"/>
              <w:rPr>
                <w:rFonts w:eastAsia="標楷體"/>
                <w:b/>
                <w:bCs/>
              </w:rPr>
            </w:pPr>
            <w:r w:rsidRPr="0035538E">
              <w:rPr>
                <w:rFonts w:eastAsia="標楷體" w:hint="eastAsia"/>
              </w:rPr>
              <w:t>白俄羅斯</w:t>
            </w:r>
            <w:r w:rsidRPr="0035538E">
              <w:rPr>
                <w:rFonts w:eastAsia="標楷體"/>
              </w:rPr>
              <w:t>Belarus</w:t>
            </w:r>
          </w:p>
        </w:tc>
        <w:tc>
          <w:tcPr>
            <w:tcW w:w="4585" w:type="dxa"/>
            <w:shd w:val="clear" w:color="auto" w:fill="auto"/>
          </w:tcPr>
          <w:p w14:paraId="10FE1858" w14:textId="77777777" w:rsidR="00E41C82" w:rsidRPr="0035538E" w:rsidRDefault="00E41C82" w:rsidP="000631E2">
            <w:pPr>
              <w:spacing w:line="320" w:lineRule="exact"/>
              <w:rPr>
                <w:rFonts w:eastAsia="標楷體"/>
                <w:b/>
                <w:bCs/>
              </w:rPr>
            </w:pPr>
            <w:r w:rsidRPr="0035538E">
              <w:rPr>
                <w:rFonts w:eastAsia="標楷體" w:hint="eastAsia"/>
              </w:rPr>
              <w:t>比利時</w:t>
            </w:r>
            <w:r w:rsidRPr="0035538E">
              <w:rPr>
                <w:rFonts w:eastAsia="標楷體"/>
              </w:rPr>
              <w:t>Belgium</w:t>
            </w:r>
          </w:p>
        </w:tc>
      </w:tr>
      <w:tr w:rsidR="00E41C82" w:rsidRPr="0035538E" w14:paraId="6ACE22A6" w14:textId="77777777" w:rsidTr="000631E2">
        <w:trPr>
          <w:trHeight w:val="135"/>
        </w:trPr>
        <w:tc>
          <w:tcPr>
            <w:tcW w:w="4706" w:type="dxa"/>
            <w:shd w:val="clear" w:color="auto" w:fill="auto"/>
          </w:tcPr>
          <w:p w14:paraId="24F9D8DC" w14:textId="77777777" w:rsidR="00E41C82" w:rsidRPr="0035538E" w:rsidRDefault="00E41C82" w:rsidP="000631E2">
            <w:pPr>
              <w:spacing w:line="320" w:lineRule="exact"/>
              <w:rPr>
                <w:rFonts w:eastAsia="標楷體"/>
                <w:b/>
                <w:bCs/>
              </w:rPr>
            </w:pPr>
            <w:r w:rsidRPr="0035538E">
              <w:rPr>
                <w:rFonts w:eastAsia="標楷體" w:hint="eastAsia"/>
              </w:rPr>
              <w:t>波士尼亞與赫塞哥雅納</w:t>
            </w:r>
            <w:r w:rsidRPr="0035538E">
              <w:rPr>
                <w:rFonts w:eastAsia="標楷體"/>
              </w:rPr>
              <w:t>Bosnia and Herzegovina</w:t>
            </w:r>
          </w:p>
        </w:tc>
        <w:tc>
          <w:tcPr>
            <w:tcW w:w="4585" w:type="dxa"/>
            <w:shd w:val="clear" w:color="auto" w:fill="auto"/>
          </w:tcPr>
          <w:p w14:paraId="20013EAC" w14:textId="77777777" w:rsidR="00E41C82" w:rsidRPr="0035538E" w:rsidRDefault="00E41C82" w:rsidP="000631E2">
            <w:pPr>
              <w:spacing w:line="320" w:lineRule="exact"/>
              <w:rPr>
                <w:rFonts w:eastAsia="標楷體"/>
                <w:b/>
                <w:bCs/>
              </w:rPr>
            </w:pPr>
            <w:r w:rsidRPr="0035538E">
              <w:rPr>
                <w:rFonts w:eastAsia="標楷體" w:hint="eastAsia"/>
              </w:rPr>
              <w:t>保加利亞</w:t>
            </w:r>
            <w:r w:rsidRPr="0035538E">
              <w:rPr>
                <w:rFonts w:eastAsia="標楷體"/>
              </w:rPr>
              <w:t>Bulgaria</w:t>
            </w:r>
          </w:p>
        </w:tc>
      </w:tr>
      <w:tr w:rsidR="00E41C82" w:rsidRPr="0035538E" w14:paraId="52F55928" w14:textId="77777777" w:rsidTr="000631E2">
        <w:trPr>
          <w:trHeight w:val="210"/>
        </w:trPr>
        <w:tc>
          <w:tcPr>
            <w:tcW w:w="4706" w:type="dxa"/>
            <w:shd w:val="clear" w:color="auto" w:fill="auto"/>
          </w:tcPr>
          <w:p w14:paraId="0114362A" w14:textId="77777777" w:rsidR="00E41C82" w:rsidRPr="0035538E" w:rsidRDefault="00E41C82" w:rsidP="000631E2">
            <w:pPr>
              <w:spacing w:line="320" w:lineRule="exact"/>
              <w:rPr>
                <w:rFonts w:eastAsia="標楷體"/>
              </w:rPr>
            </w:pPr>
            <w:r w:rsidRPr="0035538E">
              <w:rPr>
                <w:rFonts w:eastAsia="標楷體" w:hint="eastAsia"/>
              </w:rPr>
              <w:t>克羅埃西亞</w:t>
            </w:r>
            <w:r w:rsidRPr="0035538E">
              <w:rPr>
                <w:rFonts w:eastAsia="標楷體"/>
              </w:rPr>
              <w:t>Croatia</w:t>
            </w:r>
          </w:p>
        </w:tc>
        <w:tc>
          <w:tcPr>
            <w:tcW w:w="4585" w:type="dxa"/>
            <w:shd w:val="clear" w:color="auto" w:fill="auto"/>
          </w:tcPr>
          <w:p w14:paraId="7F6EA678" w14:textId="77777777" w:rsidR="00E41C82" w:rsidRPr="0035538E" w:rsidRDefault="00E41C82" w:rsidP="000631E2">
            <w:pPr>
              <w:spacing w:line="320" w:lineRule="exact"/>
              <w:rPr>
                <w:rFonts w:eastAsia="標楷體"/>
              </w:rPr>
            </w:pPr>
            <w:r w:rsidRPr="0035538E">
              <w:rPr>
                <w:rFonts w:eastAsia="標楷體" w:hint="eastAsia"/>
              </w:rPr>
              <w:t>賽普勒斯</w:t>
            </w:r>
            <w:r w:rsidRPr="0035538E">
              <w:rPr>
                <w:rFonts w:eastAsia="標楷體"/>
              </w:rPr>
              <w:t>Cyprus</w:t>
            </w:r>
          </w:p>
        </w:tc>
      </w:tr>
      <w:tr w:rsidR="00E41C82" w:rsidRPr="0035538E" w14:paraId="743AF950" w14:textId="77777777" w:rsidTr="000631E2">
        <w:trPr>
          <w:trHeight w:val="180"/>
        </w:trPr>
        <w:tc>
          <w:tcPr>
            <w:tcW w:w="4706" w:type="dxa"/>
            <w:shd w:val="clear" w:color="auto" w:fill="auto"/>
          </w:tcPr>
          <w:p w14:paraId="296A39CF" w14:textId="77777777" w:rsidR="00E41C82" w:rsidRPr="0035538E" w:rsidRDefault="00E41C82" w:rsidP="000631E2">
            <w:pPr>
              <w:spacing w:line="320" w:lineRule="exact"/>
              <w:rPr>
                <w:rFonts w:eastAsia="標楷體"/>
              </w:rPr>
            </w:pPr>
            <w:r w:rsidRPr="0035538E">
              <w:rPr>
                <w:rFonts w:eastAsia="標楷體" w:hint="eastAsia"/>
              </w:rPr>
              <w:t>捷克</w:t>
            </w:r>
            <w:r w:rsidRPr="0035538E">
              <w:rPr>
                <w:rFonts w:eastAsia="標楷體"/>
              </w:rPr>
              <w:t>Czech Republic</w:t>
            </w:r>
          </w:p>
        </w:tc>
        <w:tc>
          <w:tcPr>
            <w:tcW w:w="4585" w:type="dxa"/>
            <w:shd w:val="clear" w:color="auto" w:fill="auto"/>
          </w:tcPr>
          <w:p w14:paraId="6B3891B7" w14:textId="77777777" w:rsidR="00E41C82" w:rsidRPr="0035538E" w:rsidRDefault="00E41C82" w:rsidP="000631E2">
            <w:pPr>
              <w:spacing w:line="320" w:lineRule="exact"/>
              <w:rPr>
                <w:rFonts w:eastAsia="標楷體"/>
              </w:rPr>
            </w:pPr>
            <w:r w:rsidRPr="0035538E">
              <w:rPr>
                <w:rFonts w:eastAsia="標楷體" w:hint="eastAsia"/>
              </w:rPr>
              <w:t>丹麥</w:t>
            </w:r>
            <w:r w:rsidRPr="0035538E">
              <w:rPr>
                <w:rFonts w:eastAsia="標楷體"/>
              </w:rPr>
              <w:t>Denmark</w:t>
            </w:r>
          </w:p>
        </w:tc>
      </w:tr>
      <w:tr w:rsidR="00E41C82" w:rsidRPr="0035538E" w14:paraId="04246630" w14:textId="77777777" w:rsidTr="000631E2">
        <w:trPr>
          <w:trHeight w:val="70"/>
        </w:trPr>
        <w:tc>
          <w:tcPr>
            <w:tcW w:w="4706" w:type="dxa"/>
            <w:shd w:val="clear" w:color="auto" w:fill="auto"/>
          </w:tcPr>
          <w:p w14:paraId="157B5831" w14:textId="77777777" w:rsidR="00E41C82" w:rsidRPr="0035538E" w:rsidRDefault="00E41C82" w:rsidP="000631E2">
            <w:pPr>
              <w:spacing w:line="320" w:lineRule="exact"/>
              <w:rPr>
                <w:rFonts w:eastAsia="標楷體"/>
              </w:rPr>
            </w:pPr>
            <w:r w:rsidRPr="0035538E">
              <w:rPr>
                <w:rFonts w:eastAsia="標楷體" w:hint="eastAsia"/>
              </w:rPr>
              <w:t>愛沙尼亞</w:t>
            </w:r>
            <w:r w:rsidRPr="0035538E">
              <w:rPr>
                <w:rFonts w:eastAsia="標楷體"/>
              </w:rPr>
              <w:t>Estonia</w:t>
            </w:r>
          </w:p>
        </w:tc>
        <w:tc>
          <w:tcPr>
            <w:tcW w:w="4585" w:type="dxa"/>
            <w:shd w:val="clear" w:color="auto" w:fill="auto"/>
          </w:tcPr>
          <w:p w14:paraId="37F31975" w14:textId="77777777" w:rsidR="00E41C82" w:rsidRPr="0035538E" w:rsidRDefault="00E41C82" w:rsidP="000631E2">
            <w:pPr>
              <w:spacing w:line="320" w:lineRule="exact"/>
              <w:rPr>
                <w:rFonts w:eastAsia="標楷體"/>
              </w:rPr>
            </w:pPr>
            <w:r w:rsidRPr="0035538E">
              <w:rPr>
                <w:rFonts w:eastAsia="標楷體" w:hint="eastAsia"/>
              </w:rPr>
              <w:t>芬蘭</w:t>
            </w:r>
            <w:r w:rsidRPr="0035538E">
              <w:rPr>
                <w:rFonts w:eastAsia="標楷體"/>
              </w:rPr>
              <w:t>Finland</w:t>
            </w:r>
          </w:p>
        </w:tc>
      </w:tr>
      <w:tr w:rsidR="00E41C82" w:rsidRPr="0035538E" w14:paraId="726491E2" w14:textId="77777777" w:rsidTr="000631E2">
        <w:trPr>
          <w:trHeight w:val="70"/>
        </w:trPr>
        <w:tc>
          <w:tcPr>
            <w:tcW w:w="4706" w:type="dxa"/>
            <w:shd w:val="clear" w:color="auto" w:fill="auto"/>
          </w:tcPr>
          <w:p w14:paraId="0370FA43" w14:textId="77777777" w:rsidR="00E41C82" w:rsidRPr="0035538E" w:rsidRDefault="00E41C82" w:rsidP="000631E2">
            <w:pPr>
              <w:spacing w:line="320" w:lineRule="exact"/>
              <w:rPr>
                <w:rFonts w:eastAsia="標楷體"/>
              </w:rPr>
            </w:pPr>
            <w:r w:rsidRPr="0035538E">
              <w:rPr>
                <w:rFonts w:eastAsia="標楷體" w:hint="eastAsia"/>
              </w:rPr>
              <w:t>法國</w:t>
            </w:r>
            <w:r w:rsidRPr="0035538E">
              <w:rPr>
                <w:rFonts w:eastAsia="標楷體"/>
              </w:rPr>
              <w:t>France</w:t>
            </w:r>
          </w:p>
        </w:tc>
        <w:tc>
          <w:tcPr>
            <w:tcW w:w="4585" w:type="dxa"/>
            <w:shd w:val="clear" w:color="auto" w:fill="auto"/>
          </w:tcPr>
          <w:p w14:paraId="203D8002" w14:textId="77777777" w:rsidR="00E41C82" w:rsidRPr="0035538E" w:rsidRDefault="00E41C82" w:rsidP="000631E2">
            <w:pPr>
              <w:spacing w:line="320" w:lineRule="exact"/>
              <w:rPr>
                <w:rFonts w:eastAsia="標楷體"/>
              </w:rPr>
            </w:pPr>
            <w:r w:rsidRPr="0035538E">
              <w:rPr>
                <w:rFonts w:eastAsia="標楷體" w:hint="eastAsia"/>
              </w:rPr>
              <w:t>喬治亞</w:t>
            </w:r>
            <w:r w:rsidRPr="0035538E">
              <w:rPr>
                <w:rFonts w:eastAsia="標楷體"/>
              </w:rPr>
              <w:t>Georgia</w:t>
            </w:r>
          </w:p>
        </w:tc>
      </w:tr>
      <w:tr w:rsidR="00E41C82" w:rsidRPr="0035538E" w14:paraId="3B880C36" w14:textId="77777777" w:rsidTr="000631E2">
        <w:tc>
          <w:tcPr>
            <w:tcW w:w="4706" w:type="dxa"/>
            <w:shd w:val="clear" w:color="auto" w:fill="auto"/>
          </w:tcPr>
          <w:p w14:paraId="173D7E0B" w14:textId="77777777" w:rsidR="00E41C82" w:rsidRPr="0035538E" w:rsidRDefault="00E41C82" w:rsidP="000631E2">
            <w:pPr>
              <w:spacing w:line="320" w:lineRule="exact"/>
              <w:rPr>
                <w:rFonts w:eastAsia="標楷體"/>
              </w:rPr>
            </w:pPr>
            <w:r w:rsidRPr="0035538E">
              <w:rPr>
                <w:rFonts w:eastAsia="標楷體" w:hint="eastAsia"/>
              </w:rPr>
              <w:t>德國</w:t>
            </w:r>
            <w:r w:rsidRPr="0035538E">
              <w:rPr>
                <w:rFonts w:eastAsia="標楷體"/>
              </w:rPr>
              <w:t>Germany</w:t>
            </w:r>
          </w:p>
        </w:tc>
        <w:tc>
          <w:tcPr>
            <w:tcW w:w="4585" w:type="dxa"/>
            <w:shd w:val="clear" w:color="auto" w:fill="auto"/>
          </w:tcPr>
          <w:p w14:paraId="2D19380D" w14:textId="77777777" w:rsidR="00E41C82" w:rsidRPr="0035538E" w:rsidRDefault="00E41C82" w:rsidP="000631E2">
            <w:pPr>
              <w:spacing w:line="320" w:lineRule="exact"/>
              <w:rPr>
                <w:rFonts w:eastAsia="標楷體"/>
              </w:rPr>
            </w:pPr>
            <w:r w:rsidRPr="0035538E">
              <w:rPr>
                <w:rFonts w:eastAsia="標楷體" w:hint="eastAsia"/>
              </w:rPr>
              <w:t>希臘</w:t>
            </w:r>
            <w:r w:rsidRPr="0035538E">
              <w:rPr>
                <w:rFonts w:eastAsia="標楷體"/>
              </w:rPr>
              <w:t>Greece</w:t>
            </w:r>
          </w:p>
        </w:tc>
      </w:tr>
      <w:tr w:rsidR="00E41C82" w:rsidRPr="0035538E" w14:paraId="0F34A084" w14:textId="77777777" w:rsidTr="000631E2">
        <w:tc>
          <w:tcPr>
            <w:tcW w:w="4706" w:type="dxa"/>
            <w:shd w:val="clear" w:color="auto" w:fill="auto"/>
          </w:tcPr>
          <w:p w14:paraId="6D494403" w14:textId="77777777" w:rsidR="00E41C82" w:rsidRPr="0035538E" w:rsidRDefault="00E41C82" w:rsidP="000631E2">
            <w:pPr>
              <w:spacing w:line="320" w:lineRule="exact"/>
              <w:rPr>
                <w:rFonts w:eastAsia="標楷體"/>
              </w:rPr>
            </w:pPr>
            <w:r w:rsidRPr="0035538E">
              <w:rPr>
                <w:rFonts w:eastAsia="標楷體" w:hint="eastAsia"/>
              </w:rPr>
              <w:t>匈牙利</w:t>
            </w:r>
            <w:r w:rsidRPr="0035538E">
              <w:rPr>
                <w:rFonts w:eastAsia="標楷體"/>
              </w:rPr>
              <w:t>Hungary</w:t>
            </w:r>
          </w:p>
        </w:tc>
        <w:tc>
          <w:tcPr>
            <w:tcW w:w="4585" w:type="dxa"/>
            <w:shd w:val="clear" w:color="auto" w:fill="auto"/>
          </w:tcPr>
          <w:p w14:paraId="2EC32379" w14:textId="77777777" w:rsidR="00E41C82" w:rsidRPr="0035538E" w:rsidRDefault="00E41C82" w:rsidP="000631E2">
            <w:pPr>
              <w:spacing w:line="320" w:lineRule="exact"/>
              <w:rPr>
                <w:rFonts w:eastAsia="標楷體"/>
              </w:rPr>
            </w:pPr>
            <w:r w:rsidRPr="0035538E">
              <w:rPr>
                <w:rFonts w:eastAsia="標楷體" w:hint="eastAsia"/>
              </w:rPr>
              <w:t>冰島</w:t>
            </w:r>
            <w:r w:rsidRPr="0035538E">
              <w:rPr>
                <w:rFonts w:eastAsia="標楷體"/>
              </w:rPr>
              <w:t>Iceland</w:t>
            </w:r>
          </w:p>
        </w:tc>
      </w:tr>
      <w:tr w:rsidR="00E41C82" w:rsidRPr="0035538E" w14:paraId="174BA830" w14:textId="77777777" w:rsidTr="000631E2">
        <w:tc>
          <w:tcPr>
            <w:tcW w:w="4706" w:type="dxa"/>
            <w:shd w:val="clear" w:color="auto" w:fill="auto"/>
          </w:tcPr>
          <w:p w14:paraId="70FEAD56" w14:textId="77777777" w:rsidR="00E41C82" w:rsidRPr="0035538E" w:rsidRDefault="00E41C82" w:rsidP="000631E2">
            <w:pPr>
              <w:spacing w:line="320" w:lineRule="exact"/>
              <w:rPr>
                <w:rFonts w:eastAsia="標楷體"/>
              </w:rPr>
            </w:pPr>
            <w:r w:rsidRPr="0035538E">
              <w:rPr>
                <w:rFonts w:eastAsia="標楷體" w:hint="eastAsia"/>
              </w:rPr>
              <w:t>愛爾蘭</w:t>
            </w:r>
            <w:r w:rsidRPr="0035538E">
              <w:rPr>
                <w:rFonts w:eastAsia="標楷體"/>
              </w:rPr>
              <w:t>Ireland</w:t>
            </w:r>
          </w:p>
        </w:tc>
        <w:tc>
          <w:tcPr>
            <w:tcW w:w="4585" w:type="dxa"/>
            <w:shd w:val="clear" w:color="auto" w:fill="auto"/>
          </w:tcPr>
          <w:p w14:paraId="754C9DB9" w14:textId="77777777" w:rsidR="00E41C82" w:rsidRPr="0035538E" w:rsidRDefault="00E41C82" w:rsidP="000631E2">
            <w:pPr>
              <w:spacing w:line="320" w:lineRule="exact"/>
              <w:rPr>
                <w:rFonts w:eastAsia="標楷體"/>
              </w:rPr>
            </w:pPr>
            <w:r w:rsidRPr="0035538E">
              <w:rPr>
                <w:rFonts w:eastAsia="標楷體" w:hint="eastAsia"/>
              </w:rPr>
              <w:t>以色列</w:t>
            </w:r>
            <w:r w:rsidRPr="0035538E">
              <w:rPr>
                <w:rFonts w:eastAsia="標楷體"/>
              </w:rPr>
              <w:t>Israel</w:t>
            </w:r>
          </w:p>
        </w:tc>
      </w:tr>
      <w:tr w:rsidR="00E41C82" w:rsidRPr="0035538E" w14:paraId="0F05D294" w14:textId="77777777" w:rsidTr="000631E2">
        <w:trPr>
          <w:trHeight w:val="210"/>
        </w:trPr>
        <w:tc>
          <w:tcPr>
            <w:tcW w:w="4706" w:type="dxa"/>
            <w:shd w:val="clear" w:color="auto" w:fill="auto"/>
          </w:tcPr>
          <w:p w14:paraId="4C7FF528" w14:textId="77777777" w:rsidR="00E41C82" w:rsidRPr="0035538E" w:rsidRDefault="00E41C82" w:rsidP="000631E2">
            <w:pPr>
              <w:spacing w:line="320" w:lineRule="exact"/>
              <w:rPr>
                <w:rFonts w:eastAsia="標楷體"/>
              </w:rPr>
            </w:pPr>
            <w:r w:rsidRPr="0035538E">
              <w:rPr>
                <w:rFonts w:eastAsia="標楷體" w:hint="eastAsia"/>
              </w:rPr>
              <w:t>義大利</w:t>
            </w:r>
            <w:r w:rsidRPr="0035538E">
              <w:rPr>
                <w:rFonts w:eastAsia="標楷體"/>
              </w:rPr>
              <w:t>Italy</w:t>
            </w:r>
          </w:p>
        </w:tc>
        <w:tc>
          <w:tcPr>
            <w:tcW w:w="4585" w:type="dxa"/>
            <w:shd w:val="clear" w:color="auto" w:fill="auto"/>
          </w:tcPr>
          <w:p w14:paraId="63ECD074" w14:textId="77777777" w:rsidR="00E41C82" w:rsidRPr="0035538E" w:rsidRDefault="00E41C82" w:rsidP="000631E2">
            <w:pPr>
              <w:spacing w:line="320" w:lineRule="exact"/>
              <w:rPr>
                <w:rFonts w:eastAsia="標楷體"/>
              </w:rPr>
            </w:pPr>
            <w:r w:rsidRPr="0035538E">
              <w:rPr>
                <w:rFonts w:eastAsia="標楷體" w:hint="eastAsia"/>
              </w:rPr>
              <w:t>哈薩克</w:t>
            </w:r>
            <w:r w:rsidRPr="0035538E">
              <w:rPr>
                <w:rFonts w:eastAsia="標楷體"/>
              </w:rPr>
              <w:t>Kazakhstan</w:t>
            </w:r>
          </w:p>
        </w:tc>
      </w:tr>
      <w:tr w:rsidR="00E41C82" w:rsidRPr="0035538E" w14:paraId="2EC2E16C" w14:textId="77777777" w:rsidTr="000631E2">
        <w:trPr>
          <w:trHeight w:val="70"/>
        </w:trPr>
        <w:tc>
          <w:tcPr>
            <w:tcW w:w="4706" w:type="dxa"/>
            <w:shd w:val="clear" w:color="auto" w:fill="auto"/>
          </w:tcPr>
          <w:p w14:paraId="6D6C2279" w14:textId="77777777" w:rsidR="00E41C82" w:rsidRPr="0035538E" w:rsidRDefault="00E41C82" w:rsidP="000631E2">
            <w:pPr>
              <w:spacing w:line="320" w:lineRule="exact"/>
              <w:rPr>
                <w:rFonts w:eastAsia="標楷體"/>
              </w:rPr>
            </w:pPr>
            <w:r w:rsidRPr="0035538E">
              <w:rPr>
                <w:rFonts w:eastAsia="標楷體" w:hint="eastAsia"/>
              </w:rPr>
              <w:t>拉脫維雅</w:t>
            </w:r>
            <w:r w:rsidRPr="0035538E">
              <w:rPr>
                <w:rFonts w:eastAsia="標楷體"/>
              </w:rPr>
              <w:t>Latvia</w:t>
            </w:r>
          </w:p>
        </w:tc>
        <w:tc>
          <w:tcPr>
            <w:tcW w:w="4585" w:type="dxa"/>
            <w:shd w:val="clear" w:color="auto" w:fill="auto"/>
          </w:tcPr>
          <w:p w14:paraId="68736A53" w14:textId="77777777" w:rsidR="00E41C82" w:rsidRPr="0035538E" w:rsidRDefault="00E41C82" w:rsidP="000631E2">
            <w:pPr>
              <w:spacing w:line="320" w:lineRule="exact"/>
              <w:rPr>
                <w:rFonts w:eastAsia="標楷體"/>
              </w:rPr>
            </w:pPr>
            <w:r w:rsidRPr="0035538E">
              <w:rPr>
                <w:rFonts w:eastAsia="標楷體" w:hint="eastAsia"/>
              </w:rPr>
              <w:t>立陶宛</w:t>
            </w:r>
            <w:r w:rsidRPr="0035538E">
              <w:rPr>
                <w:rFonts w:eastAsia="標楷體"/>
              </w:rPr>
              <w:t>Lithuania</w:t>
            </w:r>
          </w:p>
        </w:tc>
      </w:tr>
      <w:tr w:rsidR="00E41C82" w:rsidRPr="0035538E" w14:paraId="28F5418E" w14:textId="77777777" w:rsidTr="000631E2">
        <w:tc>
          <w:tcPr>
            <w:tcW w:w="4706" w:type="dxa"/>
            <w:shd w:val="clear" w:color="auto" w:fill="auto"/>
          </w:tcPr>
          <w:p w14:paraId="054EBBF6" w14:textId="77777777" w:rsidR="00E41C82" w:rsidRPr="0035538E" w:rsidRDefault="00E41C82" w:rsidP="000631E2">
            <w:pPr>
              <w:spacing w:line="320" w:lineRule="exact"/>
              <w:rPr>
                <w:rFonts w:eastAsia="標楷體"/>
              </w:rPr>
            </w:pPr>
            <w:r w:rsidRPr="0035538E">
              <w:rPr>
                <w:rFonts w:eastAsia="標楷體" w:hint="eastAsia"/>
              </w:rPr>
              <w:t>盧森堡</w:t>
            </w:r>
            <w:r w:rsidRPr="0035538E">
              <w:rPr>
                <w:rFonts w:eastAsia="標楷體"/>
              </w:rPr>
              <w:t>Luxembourg</w:t>
            </w:r>
          </w:p>
        </w:tc>
        <w:tc>
          <w:tcPr>
            <w:tcW w:w="4585" w:type="dxa"/>
            <w:shd w:val="clear" w:color="auto" w:fill="auto"/>
          </w:tcPr>
          <w:p w14:paraId="388D8A09" w14:textId="77777777" w:rsidR="00E41C82" w:rsidRPr="0035538E" w:rsidRDefault="00E41C82" w:rsidP="000631E2">
            <w:pPr>
              <w:spacing w:line="320" w:lineRule="exact"/>
              <w:rPr>
                <w:rFonts w:eastAsia="標楷體"/>
              </w:rPr>
            </w:pPr>
            <w:r w:rsidRPr="0035538E">
              <w:rPr>
                <w:rFonts w:eastAsia="標楷體" w:hint="eastAsia"/>
              </w:rPr>
              <w:t>馬爾他</w:t>
            </w:r>
            <w:r w:rsidRPr="0035538E">
              <w:rPr>
                <w:rFonts w:eastAsia="標楷體"/>
              </w:rPr>
              <w:t>Malta</w:t>
            </w:r>
          </w:p>
        </w:tc>
      </w:tr>
      <w:tr w:rsidR="00E41C82" w:rsidRPr="0035538E" w14:paraId="66BC0039" w14:textId="77777777" w:rsidTr="000631E2">
        <w:tc>
          <w:tcPr>
            <w:tcW w:w="4706" w:type="dxa"/>
            <w:shd w:val="clear" w:color="auto" w:fill="auto"/>
          </w:tcPr>
          <w:p w14:paraId="63E0A699" w14:textId="77777777" w:rsidR="00E41C82" w:rsidRPr="0035538E" w:rsidRDefault="00E41C82" w:rsidP="000631E2">
            <w:pPr>
              <w:spacing w:line="320" w:lineRule="exact"/>
              <w:rPr>
                <w:rFonts w:eastAsia="標楷體"/>
              </w:rPr>
            </w:pPr>
            <w:r w:rsidRPr="0035538E">
              <w:rPr>
                <w:rFonts w:eastAsia="標楷體" w:hint="eastAsia"/>
              </w:rPr>
              <w:t>摩納哥</w:t>
            </w:r>
            <w:r w:rsidRPr="0035538E">
              <w:rPr>
                <w:rFonts w:eastAsia="標楷體"/>
              </w:rPr>
              <w:t>Monaco</w:t>
            </w:r>
          </w:p>
        </w:tc>
        <w:tc>
          <w:tcPr>
            <w:tcW w:w="4585" w:type="dxa"/>
            <w:shd w:val="clear" w:color="auto" w:fill="auto"/>
          </w:tcPr>
          <w:p w14:paraId="3C641665" w14:textId="77777777" w:rsidR="00E41C82" w:rsidRPr="0035538E" w:rsidRDefault="00E41C82" w:rsidP="000631E2">
            <w:pPr>
              <w:spacing w:line="320" w:lineRule="exact"/>
              <w:rPr>
                <w:rFonts w:eastAsia="標楷體"/>
              </w:rPr>
            </w:pPr>
            <w:r w:rsidRPr="0035538E">
              <w:rPr>
                <w:rFonts w:eastAsia="標楷體" w:hint="eastAsia"/>
              </w:rPr>
              <w:t>蒙特內哥羅</w:t>
            </w:r>
            <w:r w:rsidRPr="0035538E">
              <w:rPr>
                <w:rFonts w:eastAsia="標楷體"/>
              </w:rPr>
              <w:t>Montenegro</w:t>
            </w:r>
          </w:p>
        </w:tc>
      </w:tr>
      <w:tr w:rsidR="00E41C82" w:rsidRPr="0035538E" w14:paraId="0C532FAC" w14:textId="77777777" w:rsidTr="000631E2">
        <w:tc>
          <w:tcPr>
            <w:tcW w:w="4706" w:type="dxa"/>
            <w:shd w:val="clear" w:color="auto" w:fill="auto"/>
          </w:tcPr>
          <w:p w14:paraId="55617B40" w14:textId="77777777" w:rsidR="00E41C82" w:rsidRPr="0035538E" w:rsidRDefault="00E41C82" w:rsidP="000631E2">
            <w:pPr>
              <w:spacing w:line="320" w:lineRule="exact"/>
              <w:rPr>
                <w:rFonts w:eastAsia="標楷體"/>
              </w:rPr>
            </w:pPr>
            <w:r w:rsidRPr="0035538E">
              <w:rPr>
                <w:rFonts w:eastAsia="標楷體" w:hint="eastAsia"/>
              </w:rPr>
              <w:t>荷蘭</w:t>
            </w:r>
            <w:r w:rsidRPr="0035538E">
              <w:rPr>
                <w:rFonts w:eastAsia="標楷體"/>
              </w:rPr>
              <w:t>Netherlands</w:t>
            </w:r>
          </w:p>
        </w:tc>
        <w:tc>
          <w:tcPr>
            <w:tcW w:w="4585" w:type="dxa"/>
            <w:shd w:val="clear" w:color="auto" w:fill="auto"/>
          </w:tcPr>
          <w:p w14:paraId="17C21959" w14:textId="77777777" w:rsidR="00E41C82" w:rsidRPr="0035538E" w:rsidRDefault="00E41C82" w:rsidP="000631E2">
            <w:pPr>
              <w:spacing w:line="320" w:lineRule="exact"/>
              <w:rPr>
                <w:rFonts w:eastAsia="標楷體"/>
              </w:rPr>
            </w:pPr>
            <w:r w:rsidRPr="0035538E">
              <w:rPr>
                <w:rFonts w:eastAsia="標楷體" w:hint="eastAsia"/>
              </w:rPr>
              <w:t>挪威</w:t>
            </w:r>
            <w:r w:rsidRPr="0035538E">
              <w:rPr>
                <w:rFonts w:eastAsia="標楷體"/>
              </w:rPr>
              <w:t>Norway</w:t>
            </w:r>
          </w:p>
        </w:tc>
      </w:tr>
      <w:tr w:rsidR="00E41C82" w:rsidRPr="0035538E" w14:paraId="028E0B6B" w14:textId="77777777" w:rsidTr="000631E2">
        <w:tc>
          <w:tcPr>
            <w:tcW w:w="4706" w:type="dxa"/>
            <w:shd w:val="clear" w:color="auto" w:fill="auto"/>
          </w:tcPr>
          <w:p w14:paraId="6E587FC5" w14:textId="77777777" w:rsidR="00E41C82" w:rsidRPr="0035538E" w:rsidRDefault="00E41C82" w:rsidP="000631E2">
            <w:pPr>
              <w:spacing w:line="320" w:lineRule="exact"/>
              <w:rPr>
                <w:rFonts w:eastAsia="標楷體"/>
              </w:rPr>
            </w:pPr>
            <w:r w:rsidRPr="0035538E">
              <w:rPr>
                <w:rFonts w:eastAsia="標楷體" w:hint="eastAsia"/>
              </w:rPr>
              <w:t>波蘭</w:t>
            </w:r>
            <w:r w:rsidRPr="0035538E">
              <w:rPr>
                <w:rFonts w:eastAsia="標楷體"/>
              </w:rPr>
              <w:t>Poland</w:t>
            </w:r>
          </w:p>
        </w:tc>
        <w:tc>
          <w:tcPr>
            <w:tcW w:w="4585" w:type="dxa"/>
            <w:shd w:val="clear" w:color="auto" w:fill="auto"/>
          </w:tcPr>
          <w:p w14:paraId="542AA1CD" w14:textId="77777777" w:rsidR="00E41C82" w:rsidRPr="0035538E" w:rsidRDefault="00E41C82" w:rsidP="000631E2">
            <w:pPr>
              <w:spacing w:line="320" w:lineRule="exact"/>
              <w:rPr>
                <w:rFonts w:eastAsia="標楷體"/>
              </w:rPr>
            </w:pPr>
            <w:r w:rsidRPr="0035538E">
              <w:rPr>
                <w:rFonts w:eastAsia="標楷體" w:hint="eastAsia"/>
              </w:rPr>
              <w:t>葡萄牙</w:t>
            </w:r>
            <w:r w:rsidRPr="0035538E">
              <w:rPr>
                <w:rFonts w:eastAsia="標楷體"/>
              </w:rPr>
              <w:t>Portugal</w:t>
            </w:r>
          </w:p>
        </w:tc>
      </w:tr>
      <w:tr w:rsidR="00E41C82" w:rsidRPr="0035538E" w14:paraId="1259D4A0" w14:textId="77777777" w:rsidTr="000631E2">
        <w:tc>
          <w:tcPr>
            <w:tcW w:w="4706" w:type="dxa"/>
            <w:shd w:val="clear" w:color="auto" w:fill="auto"/>
          </w:tcPr>
          <w:p w14:paraId="1E58C876" w14:textId="77777777" w:rsidR="00E41C82" w:rsidRPr="0035538E" w:rsidRDefault="00E41C82" w:rsidP="000631E2">
            <w:pPr>
              <w:spacing w:line="320" w:lineRule="exact"/>
              <w:rPr>
                <w:rFonts w:eastAsia="標楷體"/>
              </w:rPr>
            </w:pPr>
            <w:r w:rsidRPr="0035538E">
              <w:rPr>
                <w:rFonts w:eastAsia="標楷體" w:hint="eastAsia"/>
              </w:rPr>
              <w:t>摩爾多瓦</w:t>
            </w:r>
            <w:r w:rsidRPr="0035538E">
              <w:rPr>
                <w:rFonts w:eastAsia="標楷體"/>
              </w:rPr>
              <w:t>Republic of Moldova</w:t>
            </w:r>
          </w:p>
        </w:tc>
        <w:tc>
          <w:tcPr>
            <w:tcW w:w="4585" w:type="dxa"/>
            <w:shd w:val="clear" w:color="auto" w:fill="auto"/>
          </w:tcPr>
          <w:p w14:paraId="4F0F2060" w14:textId="77777777" w:rsidR="00E41C82" w:rsidRPr="0035538E" w:rsidRDefault="00E41C82" w:rsidP="000631E2">
            <w:pPr>
              <w:spacing w:line="320" w:lineRule="exact"/>
              <w:rPr>
                <w:rFonts w:eastAsia="標楷體"/>
              </w:rPr>
            </w:pPr>
            <w:r w:rsidRPr="0035538E">
              <w:rPr>
                <w:rFonts w:eastAsia="標楷體" w:hint="eastAsia"/>
              </w:rPr>
              <w:t>羅馬尼亞</w:t>
            </w:r>
            <w:r w:rsidRPr="0035538E">
              <w:rPr>
                <w:rFonts w:eastAsia="標楷體"/>
              </w:rPr>
              <w:t>Romania</w:t>
            </w:r>
          </w:p>
        </w:tc>
      </w:tr>
      <w:tr w:rsidR="00E41C82" w:rsidRPr="0035538E" w14:paraId="0100AD48" w14:textId="77777777" w:rsidTr="000631E2">
        <w:tc>
          <w:tcPr>
            <w:tcW w:w="4706" w:type="dxa"/>
            <w:shd w:val="clear" w:color="auto" w:fill="auto"/>
          </w:tcPr>
          <w:p w14:paraId="1B3EB81F" w14:textId="77777777" w:rsidR="00E41C82" w:rsidRPr="0035538E" w:rsidRDefault="00E41C82" w:rsidP="000631E2">
            <w:pPr>
              <w:spacing w:line="320" w:lineRule="exact"/>
              <w:rPr>
                <w:rFonts w:eastAsia="標楷體"/>
              </w:rPr>
            </w:pPr>
            <w:r w:rsidRPr="0035538E">
              <w:rPr>
                <w:rFonts w:eastAsia="標楷體" w:hint="eastAsia"/>
              </w:rPr>
              <w:t>俄羅斯</w:t>
            </w:r>
            <w:r w:rsidRPr="0035538E">
              <w:rPr>
                <w:rFonts w:eastAsia="標楷體"/>
              </w:rPr>
              <w:t>Russian Federation</w:t>
            </w:r>
          </w:p>
        </w:tc>
        <w:tc>
          <w:tcPr>
            <w:tcW w:w="4585" w:type="dxa"/>
            <w:shd w:val="clear" w:color="auto" w:fill="auto"/>
          </w:tcPr>
          <w:p w14:paraId="502A475D" w14:textId="77777777" w:rsidR="00E41C82" w:rsidRPr="0035538E" w:rsidRDefault="00E41C82" w:rsidP="000631E2">
            <w:pPr>
              <w:spacing w:line="320" w:lineRule="exact"/>
              <w:rPr>
                <w:rFonts w:eastAsia="標楷體"/>
              </w:rPr>
            </w:pPr>
            <w:r w:rsidRPr="0035538E">
              <w:rPr>
                <w:rFonts w:eastAsia="標楷體" w:hint="eastAsia"/>
              </w:rPr>
              <w:t>聖馬利諾</w:t>
            </w:r>
            <w:r w:rsidRPr="0035538E">
              <w:rPr>
                <w:rFonts w:eastAsia="標楷體"/>
              </w:rPr>
              <w:t>San Marino</w:t>
            </w:r>
          </w:p>
        </w:tc>
      </w:tr>
      <w:tr w:rsidR="00E41C82" w:rsidRPr="0035538E" w14:paraId="0C4040F1" w14:textId="77777777" w:rsidTr="000631E2">
        <w:trPr>
          <w:trHeight w:val="263"/>
        </w:trPr>
        <w:tc>
          <w:tcPr>
            <w:tcW w:w="4706" w:type="dxa"/>
            <w:shd w:val="clear" w:color="auto" w:fill="auto"/>
          </w:tcPr>
          <w:p w14:paraId="12044540" w14:textId="77777777" w:rsidR="00E41C82" w:rsidRPr="0035538E" w:rsidRDefault="00E41C82" w:rsidP="000631E2">
            <w:pPr>
              <w:spacing w:line="320" w:lineRule="exact"/>
              <w:rPr>
                <w:rFonts w:eastAsia="標楷體"/>
              </w:rPr>
            </w:pPr>
            <w:r w:rsidRPr="0035538E">
              <w:rPr>
                <w:rFonts w:eastAsia="標楷體" w:hint="eastAsia"/>
              </w:rPr>
              <w:t>塞爾維亞</w:t>
            </w:r>
            <w:r w:rsidRPr="0035538E">
              <w:rPr>
                <w:rFonts w:eastAsia="標楷體"/>
              </w:rPr>
              <w:t>Serbia</w:t>
            </w:r>
          </w:p>
        </w:tc>
        <w:tc>
          <w:tcPr>
            <w:tcW w:w="4585" w:type="dxa"/>
            <w:shd w:val="clear" w:color="auto" w:fill="auto"/>
          </w:tcPr>
          <w:p w14:paraId="48E17487" w14:textId="77777777" w:rsidR="00E41C82" w:rsidRPr="0035538E" w:rsidRDefault="00E41C82" w:rsidP="000631E2">
            <w:pPr>
              <w:spacing w:line="320" w:lineRule="exact"/>
              <w:rPr>
                <w:rFonts w:eastAsia="標楷體"/>
              </w:rPr>
            </w:pPr>
            <w:r w:rsidRPr="0035538E">
              <w:rPr>
                <w:rFonts w:eastAsia="標楷體" w:hint="eastAsia"/>
              </w:rPr>
              <w:t>斯洛伐克</w:t>
            </w:r>
            <w:r w:rsidRPr="0035538E">
              <w:rPr>
                <w:rFonts w:eastAsia="標楷體"/>
              </w:rPr>
              <w:t>Slovakia</w:t>
            </w:r>
          </w:p>
        </w:tc>
      </w:tr>
      <w:tr w:rsidR="00E41C82" w:rsidRPr="0035538E" w14:paraId="13D3CAC3" w14:textId="77777777" w:rsidTr="000631E2">
        <w:tc>
          <w:tcPr>
            <w:tcW w:w="4706" w:type="dxa"/>
            <w:shd w:val="clear" w:color="auto" w:fill="auto"/>
          </w:tcPr>
          <w:p w14:paraId="180809E9" w14:textId="77777777" w:rsidR="00E41C82" w:rsidRPr="0035538E" w:rsidRDefault="00E41C82" w:rsidP="000631E2">
            <w:pPr>
              <w:spacing w:line="320" w:lineRule="exact"/>
              <w:rPr>
                <w:rFonts w:eastAsia="標楷體"/>
              </w:rPr>
            </w:pPr>
            <w:r w:rsidRPr="0035538E">
              <w:rPr>
                <w:rFonts w:eastAsia="標楷體" w:hint="eastAsia"/>
              </w:rPr>
              <w:t>斯洛維尼亞</w:t>
            </w:r>
            <w:r w:rsidRPr="0035538E">
              <w:rPr>
                <w:rFonts w:eastAsia="標楷體"/>
              </w:rPr>
              <w:t>Slovenia</w:t>
            </w:r>
          </w:p>
        </w:tc>
        <w:tc>
          <w:tcPr>
            <w:tcW w:w="4585" w:type="dxa"/>
            <w:shd w:val="clear" w:color="auto" w:fill="auto"/>
          </w:tcPr>
          <w:p w14:paraId="0770F781" w14:textId="77777777" w:rsidR="00E41C82" w:rsidRPr="0035538E" w:rsidRDefault="00E41C82" w:rsidP="000631E2">
            <w:pPr>
              <w:spacing w:line="320" w:lineRule="exact"/>
              <w:rPr>
                <w:rFonts w:eastAsia="標楷體"/>
              </w:rPr>
            </w:pPr>
            <w:r w:rsidRPr="0035538E">
              <w:rPr>
                <w:rFonts w:eastAsia="標楷體" w:hint="eastAsia"/>
              </w:rPr>
              <w:t>西班牙</w:t>
            </w:r>
            <w:r w:rsidRPr="0035538E">
              <w:rPr>
                <w:rFonts w:eastAsia="標楷體"/>
              </w:rPr>
              <w:t>Spain</w:t>
            </w:r>
          </w:p>
        </w:tc>
      </w:tr>
      <w:tr w:rsidR="00E41C82" w:rsidRPr="0035538E" w14:paraId="05240861" w14:textId="77777777" w:rsidTr="000631E2">
        <w:tc>
          <w:tcPr>
            <w:tcW w:w="4706" w:type="dxa"/>
            <w:shd w:val="clear" w:color="auto" w:fill="auto"/>
          </w:tcPr>
          <w:p w14:paraId="3F164579" w14:textId="77777777" w:rsidR="00E41C82" w:rsidRPr="0035538E" w:rsidRDefault="00E41C82" w:rsidP="000631E2">
            <w:pPr>
              <w:spacing w:line="320" w:lineRule="exact"/>
              <w:rPr>
                <w:rFonts w:eastAsia="標楷體"/>
              </w:rPr>
            </w:pPr>
            <w:r w:rsidRPr="0035538E">
              <w:rPr>
                <w:rFonts w:eastAsia="標楷體" w:hint="eastAsia"/>
              </w:rPr>
              <w:t>瑞典</w:t>
            </w:r>
            <w:r w:rsidRPr="0035538E">
              <w:rPr>
                <w:rFonts w:eastAsia="標楷體"/>
              </w:rPr>
              <w:t>Sweden</w:t>
            </w:r>
          </w:p>
        </w:tc>
        <w:tc>
          <w:tcPr>
            <w:tcW w:w="4585" w:type="dxa"/>
            <w:shd w:val="clear" w:color="auto" w:fill="auto"/>
          </w:tcPr>
          <w:p w14:paraId="54741A5B" w14:textId="77777777" w:rsidR="00E41C82" w:rsidRPr="0035538E" w:rsidRDefault="00E41C82" w:rsidP="000631E2">
            <w:pPr>
              <w:spacing w:line="320" w:lineRule="exact"/>
              <w:rPr>
                <w:rFonts w:eastAsia="標楷體"/>
              </w:rPr>
            </w:pPr>
            <w:r w:rsidRPr="0035538E">
              <w:rPr>
                <w:rFonts w:eastAsia="標楷體" w:hint="eastAsia"/>
              </w:rPr>
              <w:t>瑞士</w:t>
            </w:r>
            <w:r w:rsidRPr="0035538E">
              <w:rPr>
                <w:rFonts w:eastAsia="標楷體"/>
              </w:rPr>
              <w:t>Switzerland</w:t>
            </w:r>
          </w:p>
        </w:tc>
      </w:tr>
      <w:tr w:rsidR="00E41C82" w:rsidRPr="0035538E" w14:paraId="13711B09" w14:textId="77777777" w:rsidTr="000631E2">
        <w:tc>
          <w:tcPr>
            <w:tcW w:w="4706" w:type="dxa"/>
            <w:shd w:val="clear" w:color="auto" w:fill="auto"/>
          </w:tcPr>
          <w:p w14:paraId="52621341" w14:textId="77777777" w:rsidR="00E41C82" w:rsidRPr="0035538E" w:rsidRDefault="00E41C82" w:rsidP="000631E2">
            <w:pPr>
              <w:spacing w:line="320" w:lineRule="exact"/>
              <w:rPr>
                <w:rFonts w:eastAsia="標楷體"/>
              </w:rPr>
            </w:pPr>
            <w:r w:rsidRPr="0035538E">
              <w:rPr>
                <w:rFonts w:eastAsia="標楷體" w:hint="eastAsia"/>
              </w:rPr>
              <w:lastRenderedPageBreak/>
              <w:t>馬其頓</w:t>
            </w:r>
            <w:r w:rsidRPr="0035538E">
              <w:rPr>
                <w:rFonts w:eastAsia="標楷體"/>
              </w:rPr>
              <w:t>The former Yugoslav Republic of Macedonia</w:t>
            </w:r>
          </w:p>
        </w:tc>
        <w:tc>
          <w:tcPr>
            <w:tcW w:w="4585" w:type="dxa"/>
            <w:shd w:val="clear" w:color="auto" w:fill="auto"/>
          </w:tcPr>
          <w:p w14:paraId="1789904A" w14:textId="77777777" w:rsidR="00E41C82" w:rsidRPr="0035538E" w:rsidRDefault="00E41C82" w:rsidP="000631E2">
            <w:pPr>
              <w:spacing w:line="320" w:lineRule="exact"/>
              <w:rPr>
                <w:rFonts w:eastAsia="標楷體"/>
              </w:rPr>
            </w:pPr>
            <w:r w:rsidRPr="0035538E">
              <w:rPr>
                <w:rFonts w:eastAsia="標楷體" w:hint="eastAsia"/>
              </w:rPr>
              <w:t>土耳其</w:t>
            </w:r>
            <w:r w:rsidRPr="0035538E">
              <w:rPr>
                <w:rFonts w:eastAsia="標楷體"/>
              </w:rPr>
              <w:t>Turkey</w:t>
            </w:r>
          </w:p>
        </w:tc>
      </w:tr>
      <w:tr w:rsidR="00E41C82" w:rsidRPr="0035538E" w14:paraId="3B7D715F" w14:textId="77777777" w:rsidTr="000631E2">
        <w:tc>
          <w:tcPr>
            <w:tcW w:w="4706" w:type="dxa"/>
            <w:shd w:val="clear" w:color="auto" w:fill="auto"/>
          </w:tcPr>
          <w:p w14:paraId="7526EBED" w14:textId="77777777" w:rsidR="00E41C82" w:rsidRPr="0035538E" w:rsidRDefault="00E41C82" w:rsidP="000631E2">
            <w:pPr>
              <w:spacing w:line="320" w:lineRule="exact"/>
              <w:rPr>
                <w:rFonts w:eastAsia="標楷體"/>
              </w:rPr>
            </w:pPr>
            <w:r w:rsidRPr="0035538E">
              <w:rPr>
                <w:rFonts w:eastAsia="標楷體" w:hint="eastAsia"/>
              </w:rPr>
              <w:t>土庫曼</w:t>
            </w:r>
            <w:r w:rsidRPr="0035538E">
              <w:rPr>
                <w:rFonts w:eastAsia="標楷體"/>
              </w:rPr>
              <w:t>Turkmenistan</w:t>
            </w:r>
          </w:p>
        </w:tc>
        <w:tc>
          <w:tcPr>
            <w:tcW w:w="4585" w:type="dxa"/>
            <w:shd w:val="clear" w:color="auto" w:fill="auto"/>
          </w:tcPr>
          <w:p w14:paraId="7135E41F" w14:textId="77777777" w:rsidR="00E41C82" w:rsidRPr="0035538E" w:rsidRDefault="00E41C82" w:rsidP="000631E2">
            <w:pPr>
              <w:spacing w:line="320" w:lineRule="exact"/>
              <w:rPr>
                <w:rFonts w:eastAsia="標楷體"/>
              </w:rPr>
            </w:pPr>
            <w:r w:rsidRPr="0035538E">
              <w:rPr>
                <w:rFonts w:eastAsia="標楷體" w:hint="eastAsia"/>
              </w:rPr>
              <w:t>烏克蘭</w:t>
            </w:r>
            <w:r w:rsidRPr="0035538E">
              <w:rPr>
                <w:rFonts w:eastAsia="標楷體"/>
              </w:rPr>
              <w:t>Ukraine</w:t>
            </w:r>
          </w:p>
        </w:tc>
      </w:tr>
      <w:tr w:rsidR="00E41C82" w:rsidRPr="0035538E" w14:paraId="41AF26EB" w14:textId="77777777" w:rsidTr="000631E2">
        <w:tc>
          <w:tcPr>
            <w:tcW w:w="4706" w:type="dxa"/>
            <w:shd w:val="clear" w:color="auto" w:fill="auto"/>
          </w:tcPr>
          <w:p w14:paraId="567329F2" w14:textId="77777777" w:rsidR="00E41C82" w:rsidRPr="0035538E" w:rsidRDefault="00E41C82" w:rsidP="000631E2">
            <w:pPr>
              <w:spacing w:line="320" w:lineRule="exact"/>
              <w:rPr>
                <w:rFonts w:eastAsia="標楷體"/>
              </w:rPr>
            </w:pPr>
            <w:r w:rsidRPr="0035538E">
              <w:rPr>
                <w:rFonts w:eastAsia="標楷體" w:hint="eastAsia"/>
              </w:rPr>
              <w:t>英國</w:t>
            </w:r>
            <w:r w:rsidRPr="0035538E">
              <w:rPr>
                <w:rFonts w:eastAsia="標楷體"/>
              </w:rPr>
              <w:t>United Kingdom</w:t>
            </w:r>
          </w:p>
        </w:tc>
        <w:tc>
          <w:tcPr>
            <w:tcW w:w="4585" w:type="dxa"/>
            <w:shd w:val="clear" w:color="auto" w:fill="auto"/>
          </w:tcPr>
          <w:p w14:paraId="1B1CF9FD" w14:textId="77777777" w:rsidR="00E41C82" w:rsidRPr="0035538E" w:rsidRDefault="00E41C82" w:rsidP="000631E2">
            <w:pPr>
              <w:spacing w:line="320" w:lineRule="exact"/>
              <w:rPr>
                <w:rFonts w:eastAsia="標楷體"/>
              </w:rPr>
            </w:pPr>
          </w:p>
        </w:tc>
      </w:tr>
    </w:tbl>
    <w:p w14:paraId="7774CE33" w14:textId="77777777" w:rsidR="00E41C82" w:rsidRPr="0035538E" w:rsidRDefault="00E41C82" w:rsidP="00E41C82">
      <w:pPr>
        <w:spacing w:line="360" w:lineRule="exact"/>
        <w:rPr>
          <w:rFonts w:eastAsia="標楷體"/>
          <w:b/>
          <w:sz w:val="28"/>
          <w:szCs w:val="28"/>
        </w:rPr>
      </w:pPr>
    </w:p>
    <w:p w14:paraId="571769A5" w14:textId="77777777" w:rsidR="00E41C82" w:rsidRPr="0035538E" w:rsidRDefault="00E41C82" w:rsidP="00E41C82">
      <w:pPr>
        <w:spacing w:line="360" w:lineRule="exact"/>
        <w:rPr>
          <w:rFonts w:eastAsia="標楷體"/>
          <w:b/>
          <w:sz w:val="28"/>
          <w:szCs w:val="28"/>
        </w:rPr>
      </w:pPr>
      <w:r w:rsidRPr="0035538E">
        <w:rPr>
          <w:rFonts w:eastAsia="標楷體"/>
          <w:b/>
          <w:sz w:val="28"/>
          <w:szCs w:val="28"/>
        </w:rPr>
        <w:br w:type="page"/>
      </w:r>
      <w:r w:rsidRPr="0035538E">
        <w:rPr>
          <w:rFonts w:eastAsia="標楷體" w:hint="eastAsia"/>
          <w:b/>
          <w:sz w:val="28"/>
          <w:szCs w:val="28"/>
        </w:rPr>
        <w:lastRenderedPageBreak/>
        <w:t>附錄四</w:t>
      </w:r>
      <w:r w:rsidRPr="0035538E">
        <w:rPr>
          <w:rFonts w:eastAsia="標楷體"/>
          <w:b/>
          <w:sz w:val="28"/>
          <w:szCs w:val="28"/>
        </w:rPr>
        <w:t xml:space="preserve"> </w:t>
      </w:r>
      <w:r w:rsidRPr="0035538E">
        <w:rPr>
          <w:rFonts w:eastAsia="標楷體" w:hint="eastAsia"/>
          <w:b/>
          <w:sz w:val="28"/>
          <w:szCs w:val="28"/>
        </w:rPr>
        <w:t>免驗漢生病檢查之國家</w:t>
      </w:r>
      <w:r w:rsidRPr="0035538E">
        <w:rPr>
          <w:rFonts w:eastAsia="標楷體"/>
          <w:b/>
          <w:sz w:val="28"/>
          <w:szCs w:val="28"/>
        </w:rPr>
        <w:t>/</w:t>
      </w:r>
      <w:r w:rsidRPr="0035538E">
        <w:rPr>
          <w:rFonts w:eastAsia="標楷體" w:hint="eastAsia"/>
          <w:b/>
          <w:sz w:val="28"/>
          <w:szCs w:val="28"/>
        </w:rPr>
        <w:t>地區表</w:t>
      </w:r>
    </w:p>
    <w:p w14:paraId="383CC72B" w14:textId="77777777" w:rsidR="00E41C82" w:rsidRPr="0035538E" w:rsidRDefault="00E41C82" w:rsidP="002657BB">
      <w:pPr>
        <w:tabs>
          <w:tab w:val="left" w:pos="1548"/>
        </w:tabs>
        <w:spacing w:afterLines="50" w:after="197" w:line="440" w:lineRule="exact"/>
        <w:rPr>
          <w:rFonts w:eastAsia="標楷體"/>
          <w:b/>
          <w:sz w:val="28"/>
          <w:szCs w:val="28"/>
        </w:rPr>
      </w:pPr>
      <w:r w:rsidRPr="0035538E">
        <w:rPr>
          <w:rFonts w:eastAsia="標楷體"/>
          <w:b/>
          <w:bCs/>
          <w:sz w:val="28"/>
          <w:szCs w:val="28"/>
        </w:rPr>
        <w:t xml:space="preserve">Appendix 4 List of countries/areas </w:t>
      </w:r>
      <w:r w:rsidRPr="0035538E">
        <w:rPr>
          <w:rFonts w:eastAsia="標楷體"/>
          <w:b/>
          <w:sz w:val="28"/>
          <w:szCs w:val="28"/>
          <w:lang w:bidi="th-TH"/>
        </w:rPr>
        <w:t xml:space="preserve">not required to undergo </w:t>
      </w:r>
      <w:r w:rsidRPr="0035538E">
        <w:rPr>
          <w:rFonts w:eastAsia="標楷體"/>
          <w:b/>
          <w:sz w:val="28"/>
          <w:szCs w:val="28"/>
        </w:rPr>
        <w:t>examination for Hansen’s disease</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30"/>
        <w:gridCol w:w="4811"/>
      </w:tblGrid>
      <w:tr w:rsidR="00E41C82" w:rsidRPr="0035538E" w14:paraId="4BF4B4E9" w14:textId="77777777" w:rsidTr="000631E2">
        <w:tc>
          <w:tcPr>
            <w:tcW w:w="9916" w:type="dxa"/>
            <w:gridSpan w:val="2"/>
            <w:shd w:val="clear" w:color="auto" w:fill="auto"/>
          </w:tcPr>
          <w:p w14:paraId="0EB18980" w14:textId="77777777" w:rsidR="00E41C82" w:rsidRPr="0035538E" w:rsidRDefault="00E41C82" w:rsidP="000631E2">
            <w:pPr>
              <w:spacing w:line="340" w:lineRule="exact"/>
              <w:rPr>
                <w:rFonts w:eastAsia="標楷體"/>
                <w:b/>
              </w:rPr>
            </w:pPr>
            <w:r w:rsidRPr="0035538E">
              <w:rPr>
                <w:rFonts w:eastAsia="標楷體" w:hint="eastAsia"/>
                <w:b/>
              </w:rPr>
              <w:t>西太平洋區</w:t>
            </w:r>
            <w:r w:rsidRPr="0035538E">
              <w:rPr>
                <w:rFonts w:eastAsia="標楷體"/>
                <w:b/>
              </w:rPr>
              <w:t>Western Pacific Region</w:t>
            </w:r>
          </w:p>
        </w:tc>
      </w:tr>
      <w:tr w:rsidR="00E41C82" w:rsidRPr="0035538E" w14:paraId="31E81433" w14:textId="77777777" w:rsidTr="000631E2">
        <w:tc>
          <w:tcPr>
            <w:tcW w:w="5017" w:type="dxa"/>
            <w:shd w:val="clear" w:color="auto" w:fill="auto"/>
          </w:tcPr>
          <w:p w14:paraId="05CD3E71" w14:textId="77777777" w:rsidR="00E41C82" w:rsidRPr="0035538E" w:rsidRDefault="00E41C82" w:rsidP="000631E2">
            <w:pPr>
              <w:spacing w:line="340" w:lineRule="exact"/>
              <w:rPr>
                <w:rFonts w:eastAsia="標楷體"/>
                <w:b/>
              </w:rPr>
            </w:pPr>
            <w:r w:rsidRPr="0035538E">
              <w:rPr>
                <w:rFonts w:eastAsia="標楷體" w:hint="eastAsia"/>
              </w:rPr>
              <w:t>澳洲</w:t>
            </w:r>
            <w:r w:rsidRPr="0035538E">
              <w:rPr>
                <w:rFonts w:eastAsia="標楷體"/>
              </w:rPr>
              <w:t>Australia</w:t>
            </w:r>
          </w:p>
        </w:tc>
        <w:tc>
          <w:tcPr>
            <w:tcW w:w="4899" w:type="dxa"/>
            <w:shd w:val="clear" w:color="auto" w:fill="auto"/>
          </w:tcPr>
          <w:p w14:paraId="2DE128D4" w14:textId="77777777" w:rsidR="00E41C82" w:rsidRPr="0035538E" w:rsidRDefault="00E41C82" w:rsidP="000631E2">
            <w:pPr>
              <w:spacing w:line="340" w:lineRule="exact"/>
              <w:rPr>
                <w:rFonts w:eastAsia="標楷體"/>
                <w:b/>
              </w:rPr>
            </w:pPr>
            <w:r w:rsidRPr="0035538E">
              <w:rPr>
                <w:rFonts w:eastAsia="標楷體" w:hint="eastAsia"/>
              </w:rPr>
              <w:t>汶萊</w:t>
            </w:r>
            <w:r w:rsidRPr="0035538E">
              <w:rPr>
                <w:rFonts w:eastAsia="標楷體"/>
              </w:rPr>
              <w:t>Brunei Darussalam</w:t>
            </w:r>
          </w:p>
        </w:tc>
      </w:tr>
      <w:tr w:rsidR="00E41C82" w:rsidRPr="0035538E" w14:paraId="43581364" w14:textId="77777777" w:rsidTr="000631E2">
        <w:tc>
          <w:tcPr>
            <w:tcW w:w="5017" w:type="dxa"/>
            <w:shd w:val="clear" w:color="auto" w:fill="auto"/>
          </w:tcPr>
          <w:p w14:paraId="2F5BB16F" w14:textId="77777777" w:rsidR="00E41C82" w:rsidRPr="0035538E" w:rsidRDefault="00E41C82" w:rsidP="000631E2">
            <w:pPr>
              <w:spacing w:line="340" w:lineRule="exact"/>
              <w:rPr>
                <w:rFonts w:eastAsia="標楷體"/>
              </w:rPr>
            </w:pPr>
            <w:r w:rsidRPr="0035538E">
              <w:rPr>
                <w:rFonts w:eastAsia="標楷體" w:hint="eastAsia"/>
              </w:rPr>
              <w:t>香港</w:t>
            </w:r>
            <w:r w:rsidRPr="0035538E">
              <w:rPr>
                <w:rFonts w:eastAsia="標楷體"/>
              </w:rPr>
              <w:t>Hong Kong</w:t>
            </w:r>
          </w:p>
        </w:tc>
        <w:tc>
          <w:tcPr>
            <w:tcW w:w="4899" w:type="dxa"/>
            <w:shd w:val="clear" w:color="auto" w:fill="auto"/>
          </w:tcPr>
          <w:p w14:paraId="6BB2BF0C" w14:textId="77777777" w:rsidR="00E41C82" w:rsidRPr="0035538E" w:rsidRDefault="00E41C82" w:rsidP="000631E2">
            <w:pPr>
              <w:spacing w:line="340" w:lineRule="exact"/>
              <w:rPr>
                <w:rFonts w:eastAsia="標楷體"/>
              </w:rPr>
            </w:pPr>
            <w:r w:rsidRPr="0035538E">
              <w:rPr>
                <w:rFonts w:eastAsia="標楷體" w:hint="eastAsia"/>
              </w:rPr>
              <w:t>日本</w:t>
            </w:r>
            <w:r w:rsidRPr="0035538E">
              <w:rPr>
                <w:rFonts w:eastAsia="標楷體"/>
              </w:rPr>
              <w:t>Japan</w:t>
            </w:r>
          </w:p>
        </w:tc>
      </w:tr>
      <w:tr w:rsidR="00E41C82" w:rsidRPr="0035538E" w14:paraId="15EF4711" w14:textId="77777777" w:rsidTr="000631E2">
        <w:trPr>
          <w:trHeight w:val="270"/>
        </w:trPr>
        <w:tc>
          <w:tcPr>
            <w:tcW w:w="5017" w:type="dxa"/>
            <w:shd w:val="clear" w:color="auto" w:fill="auto"/>
          </w:tcPr>
          <w:p w14:paraId="24ECA9B0" w14:textId="77777777" w:rsidR="00E41C82" w:rsidRPr="0035538E" w:rsidRDefault="00E41C82" w:rsidP="000631E2">
            <w:pPr>
              <w:spacing w:line="340" w:lineRule="exact"/>
              <w:rPr>
                <w:rFonts w:eastAsia="標楷體"/>
              </w:rPr>
            </w:pPr>
            <w:r w:rsidRPr="0035538E">
              <w:rPr>
                <w:rFonts w:eastAsia="標楷體" w:hint="eastAsia"/>
              </w:rPr>
              <w:t>澳門</w:t>
            </w:r>
            <w:r w:rsidRPr="0035538E">
              <w:rPr>
                <w:rFonts w:eastAsia="標楷體"/>
              </w:rPr>
              <w:t>Macao</w:t>
            </w:r>
          </w:p>
        </w:tc>
        <w:tc>
          <w:tcPr>
            <w:tcW w:w="4899" w:type="dxa"/>
            <w:shd w:val="clear" w:color="auto" w:fill="auto"/>
          </w:tcPr>
          <w:p w14:paraId="26368DEB" w14:textId="77777777" w:rsidR="00E41C82" w:rsidRPr="0035538E" w:rsidRDefault="00E41C82" w:rsidP="000631E2">
            <w:pPr>
              <w:spacing w:line="340" w:lineRule="exact"/>
              <w:rPr>
                <w:rFonts w:eastAsia="標楷體"/>
              </w:rPr>
            </w:pPr>
            <w:r w:rsidRPr="0035538E">
              <w:rPr>
                <w:rFonts w:eastAsia="標楷體" w:hint="eastAsia"/>
              </w:rPr>
              <w:t>紐西蘭</w:t>
            </w:r>
            <w:r w:rsidRPr="0035538E">
              <w:rPr>
                <w:rFonts w:eastAsia="標楷體"/>
              </w:rPr>
              <w:t>New Zealand</w:t>
            </w:r>
          </w:p>
        </w:tc>
      </w:tr>
      <w:tr w:rsidR="00E41C82" w:rsidRPr="0035538E" w14:paraId="5DD0B623" w14:textId="77777777" w:rsidTr="000631E2">
        <w:trPr>
          <w:trHeight w:val="90"/>
        </w:trPr>
        <w:tc>
          <w:tcPr>
            <w:tcW w:w="5017" w:type="dxa"/>
            <w:shd w:val="clear" w:color="auto" w:fill="auto"/>
          </w:tcPr>
          <w:p w14:paraId="178610B9" w14:textId="77777777" w:rsidR="00E41C82" w:rsidRPr="0035538E" w:rsidRDefault="00E41C82" w:rsidP="000631E2">
            <w:pPr>
              <w:spacing w:line="340" w:lineRule="exact"/>
              <w:rPr>
                <w:rFonts w:eastAsia="標楷體"/>
              </w:rPr>
            </w:pPr>
            <w:r w:rsidRPr="0035538E">
              <w:rPr>
                <w:rFonts w:eastAsia="標楷體" w:hint="eastAsia"/>
              </w:rPr>
              <w:t>韓國</w:t>
            </w:r>
            <w:r w:rsidRPr="0035538E">
              <w:rPr>
                <w:rFonts w:eastAsia="標楷體"/>
              </w:rPr>
              <w:t>Republic of Korea</w:t>
            </w:r>
          </w:p>
        </w:tc>
        <w:tc>
          <w:tcPr>
            <w:tcW w:w="4899" w:type="dxa"/>
            <w:shd w:val="clear" w:color="auto" w:fill="auto"/>
          </w:tcPr>
          <w:p w14:paraId="0D3C4FDE" w14:textId="77777777" w:rsidR="00E41C82" w:rsidRPr="0035538E" w:rsidRDefault="00E41C82" w:rsidP="000631E2">
            <w:pPr>
              <w:spacing w:line="340" w:lineRule="exact"/>
              <w:rPr>
                <w:rFonts w:eastAsia="標楷體"/>
              </w:rPr>
            </w:pPr>
            <w:r w:rsidRPr="0035538E">
              <w:rPr>
                <w:rFonts w:eastAsia="標楷體" w:hint="eastAsia"/>
              </w:rPr>
              <w:t>新加坡</w:t>
            </w:r>
            <w:r w:rsidRPr="0035538E">
              <w:rPr>
                <w:rFonts w:eastAsia="標楷體"/>
              </w:rPr>
              <w:t>Singapore</w:t>
            </w:r>
          </w:p>
        </w:tc>
      </w:tr>
      <w:tr w:rsidR="00E41C82" w:rsidRPr="0035538E" w14:paraId="2C5056EE" w14:textId="77777777" w:rsidTr="000631E2">
        <w:tc>
          <w:tcPr>
            <w:tcW w:w="9916" w:type="dxa"/>
            <w:gridSpan w:val="2"/>
            <w:shd w:val="clear" w:color="auto" w:fill="auto"/>
          </w:tcPr>
          <w:p w14:paraId="2AE8494A" w14:textId="77777777" w:rsidR="00E41C82" w:rsidRPr="0035538E" w:rsidRDefault="00E41C82" w:rsidP="000631E2">
            <w:pPr>
              <w:spacing w:line="340" w:lineRule="exact"/>
              <w:rPr>
                <w:rFonts w:eastAsia="標楷體"/>
              </w:rPr>
            </w:pPr>
            <w:r w:rsidRPr="0035538E">
              <w:rPr>
                <w:rFonts w:eastAsia="標楷體" w:hint="eastAsia"/>
                <w:bCs/>
              </w:rPr>
              <w:t>臺灣之無戶籍國民</w:t>
            </w:r>
            <w:r w:rsidRPr="0035538E">
              <w:rPr>
                <w:rFonts w:eastAsia="標楷體"/>
                <w:bCs/>
                <w:sz w:val="23"/>
                <w:szCs w:val="23"/>
              </w:rPr>
              <w:t>n</w:t>
            </w:r>
            <w:r w:rsidRPr="0035538E">
              <w:rPr>
                <w:rFonts w:eastAsia="標楷體"/>
                <w:sz w:val="23"/>
                <w:szCs w:val="23"/>
              </w:rPr>
              <w:t>ationals without registered permanent residence in Taiwan</w:t>
            </w:r>
          </w:p>
        </w:tc>
      </w:tr>
      <w:tr w:rsidR="00E41C82" w:rsidRPr="0035538E" w14:paraId="6EE58F10" w14:textId="77777777" w:rsidTr="000631E2">
        <w:tc>
          <w:tcPr>
            <w:tcW w:w="9916" w:type="dxa"/>
            <w:gridSpan w:val="2"/>
            <w:shd w:val="clear" w:color="auto" w:fill="auto"/>
          </w:tcPr>
          <w:p w14:paraId="2123A109" w14:textId="77777777" w:rsidR="00E41C82" w:rsidRPr="0035538E" w:rsidRDefault="00E41C82" w:rsidP="000631E2">
            <w:pPr>
              <w:spacing w:line="340" w:lineRule="exact"/>
              <w:rPr>
                <w:rFonts w:eastAsia="標楷體"/>
              </w:rPr>
            </w:pPr>
            <w:r w:rsidRPr="0035538E">
              <w:rPr>
                <w:rFonts w:eastAsia="標楷體" w:hint="eastAsia"/>
                <w:b/>
                <w:bCs/>
              </w:rPr>
              <w:t>美洲區</w:t>
            </w:r>
            <w:r w:rsidRPr="0035538E">
              <w:rPr>
                <w:rFonts w:eastAsia="標楷體"/>
                <w:b/>
                <w:bCs/>
              </w:rPr>
              <w:t>Region of the Americas</w:t>
            </w:r>
          </w:p>
        </w:tc>
      </w:tr>
      <w:tr w:rsidR="00E41C82" w:rsidRPr="0035538E" w14:paraId="3AE042AC" w14:textId="77777777" w:rsidTr="000631E2">
        <w:tc>
          <w:tcPr>
            <w:tcW w:w="5017" w:type="dxa"/>
            <w:shd w:val="clear" w:color="auto" w:fill="auto"/>
          </w:tcPr>
          <w:p w14:paraId="77AE4CE0" w14:textId="77777777" w:rsidR="00E41C82" w:rsidRPr="0035538E" w:rsidRDefault="00E41C82" w:rsidP="000631E2">
            <w:pPr>
              <w:spacing w:line="340" w:lineRule="exact"/>
              <w:rPr>
                <w:rFonts w:eastAsia="標楷體"/>
              </w:rPr>
            </w:pPr>
            <w:r w:rsidRPr="0035538E">
              <w:rPr>
                <w:rFonts w:eastAsia="標楷體" w:hint="eastAsia"/>
              </w:rPr>
              <w:t>加拿大</w:t>
            </w:r>
            <w:r w:rsidRPr="0035538E">
              <w:rPr>
                <w:rFonts w:eastAsia="標楷體"/>
              </w:rPr>
              <w:t>Canada</w:t>
            </w:r>
          </w:p>
        </w:tc>
        <w:tc>
          <w:tcPr>
            <w:tcW w:w="4899" w:type="dxa"/>
            <w:shd w:val="clear" w:color="auto" w:fill="auto"/>
          </w:tcPr>
          <w:p w14:paraId="74C81526" w14:textId="77777777" w:rsidR="00E41C82" w:rsidRPr="0035538E" w:rsidRDefault="00E41C82" w:rsidP="000631E2">
            <w:pPr>
              <w:spacing w:line="340" w:lineRule="exact"/>
              <w:rPr>
                <w:rFonts w:eastAsia="標楷體"/>
              </w:rPr>
            </w:pPr>
            <w:r w:rsidRPr="0035538E">
              <w:rPr>
                <w:rFonts w:eastAsia="標楷體" w:hint="eastAsia"/>
              </w:rPr>
              <w:t>智利</w:t>
            </w:r>
            <w:r w:rsidRPr="0035538E">
              <w:rPr>
                <w:rFonts w:eastAsia="標楷體"/>
              </w:rPr>
              <w:t>Chile</w:t>
            </w:r>
          </w:p>
        </w:tc>
      </w:tr>
      <w:tr w:rsidR="00E41C82" w:rsidRPr="0035538E" w14:paraId="5F588853" w14:textId="77777777" w:rsidTr="000631E2">
        <w:trPr>
          <w:trHeight w:val="70"/>
        </w:trPr>
        <w:tc>
          <w:tcPr>
            <w:tcW w:w="5017" w:type="dxa"/>
            <w:shd w:val="clear" w:color="auto" w:fill="auto"/>
          </w:tcPr>
          <w:p w14:paraId="486AA1AB" w14:textId="77777777" w:rsidR="00E41C82" w:rsidRPr="0035538E" w:rsidRDefault="00E41C82" w:rsidP="000631E2">
            <w:pPr>
              <w:spacing w:line="340" w:lineRule="exact"/>
              <w:rPr>
                <w:rFonts w:eastAsia="標楷體"/>
                <w:kern w:val="0"/>
              </w:rPr>
            </w:pPr>
            <w:r w:rsidRPr="0035538E">
              <w:rPr>
                <w:rFonts w:eastAsia="標楷體" w:hint="eastAsia"/>
              </w:rPr>
              <w:t>美國</w:t>
            </w:r>
            <w:r w:rsidRPr="0035538E">
              <w:rPr>
                <w:rFonts w:eastAsia="標楷體"/>
              </w:rPr>
              <w:t>United States of America</w:t>
            </w:r>
          </w:p>
        </w:tc>
        <w:tc>
          <w:tcPr>
            <w:tcW w:w="4899" w:type="dxa"/>
            <w:shd w:val="clear" w:color="auto" w:fill="auto"/>
          </w:tcPr>
          <w:p w14:paraId="3DC8E727" w14:textId="77777777" w:rsidR="00E41C82" w:rsidRPr="0035538E" w:rsidRDefault="00E41C82" w:rsidP="000631E2">
            <w:pPr>
              <w:spacing w:line="340" w:lineRule="exact"/>
              <w:rPr>
                <w:rFonts w:eastAsia="標楷體"/>
              </w:rPr>
            </w:pPr>
          </w:p>
        </w:tc>
      </w:tr>
      <w:tr w:rsidR="00E41C82" w:rsidRPr="0035538E" w14:paraId="68E6239E" w14:textId="77777777" w:rsidTr="000631E2">
        <w:trPr>
          <w:trHeight w:val="70"/>
        </w:trPr>
        <w:tc>
          <w:tcPr>
            <w:tcW w:w="9916" w:type="dxa"/>
            <w:gridSpan w:val="2"/>
            <w:shd w:val="clear" w:color="auto" w:fill="auto"/>
          </w:tcPr>
          <w:p w14:paraId="6272CB17" w14:textId="77777777" w:rsidR="00E41C82" w:rsidRPr="0035538E" w:rsidRDefault="00E41C82" w:rsidP="000631E2">
            <w:pPr>
              <w:spacing w:line="340" w:lineRule="exact"/>
              <w:rPr>
                <w:rFonts w:eastAsia="標楷體"/>
              </w:rPr>
            </w:pPr>
            <w:r w:rsidRPr="0035538E">
              <w:rPr>
                <w:rFonts w:eastAsia="標楷體" w:hint="eastAsia"/>
                <w:b/>
                <w:bCs/>
              </w:rPr>
              <w:t>歐洲區</w:t>
            </w:r>
            <w:r w:rsidRPr="0035538E">
              <w:rPr>
                <w:rFonts w:eastAsia="標楷體"/>
                <w:b/>
                <w:bCs/>
              </w:rPr>
              <w:t>European Region</w:t>
            </w:r>
          </w:p>
        </w:tc>
      </w:tr>
      <w:tr w:rsidR="00E41C82" w:rsidRPr="0035538E" w14:paraId="60CEA5AD" w14:textId="77777777" w:rsidTr="000631E2">
        <w:tc>
          <w:tcPr>
            <w:tcW w:w="5017" w:type="dxa"/>
            <w:shd w:val="clear" w:color="auto" w:fill="auto"/>
          </w:tcPr>
          <w:p w14:paraId="5FF164AD" w14:textId="77777777" w:rsidR="00E41C82" w:rsidRPr="0035538E" w:rsidRDefault="00E41C82" w:rsidP="000631E2">
            <w:pPr>
              <w:spacing w:line="340" w:lineRule="exact"/>
              <w:rPr>
                <w:rFonts w:eastAsia="標楷體"/>
                <w:b/>
                <w:bCs/>
              </w:rPr>
            </w:pPr>
            <w:r w:rsidRPr="0035538E">
              <w:rPr>
                <w:rFonts w:eastAsia="標楷體" w:hint="eastAsia"/>
              </w:rPr>
              <w:t>阿爾巴尼亞</w:t>
            </w:r>
            <w:r w:rsidRPr="0035538E">
              <w:rPr>
                <w:rFonts w:eastAsia="標楷體"/>
              </w:rPr>
              <w:t>Albania</w:t>
            </w:r>
          </w:p>
        </w:tc>
        <w:tc>
          <w:tcPr>
            <w:tcW w:w="4899" w:type="dxa"/>
            <w:shd w:val="clear" w:color="auto" w:fill="auto"/>
          </w:tcPr>
          <w:p w14:paraId="4AB0197D" w14:textId="77777777" w:rsidR="00E41C82" w:rsidRPr="0035538E" w:rsidRDefault="00E41C82" w:rsidP="000631E2">
            <w:pPr>
              <w:spacing w:line="340" w:lineRule="exact"/>
              <w:rPr>
                <w:rFonts w:eastAsia="標楷體"/>
                <w:b/>
                <w:bCs/>
              </w:rPr>
            </w:pPr>
            <w:r w:rsidRPr="0035538E">
              <w:rPr>
                <w:rFonts w:eastAsia="標楷體" w:hint="eastAsia"/>
              </w:rPr>
              <w:t>安道爾</w:t>
            </w:r>
            <w:r w:rsidRPr="0035538E">
              <w:rPr>
                <w:rFonts w:eastAsia="標楷體"/>
              </w:rPr>
              <w:t>Andorra</w:t>
            </w:r>
          </w:p>
        </w:tc>
      </w:tr>
      <w:tr w:rsidR="00E41C82" w:rsidRPr="0035538E" w14:paraId="38C9727B" w14:textId="77777777" w:rsidTr="000631E2">
        <w:tc>
          <w:tcPr>
            <w:tcW w:w="5017" w:type="dxa"/>
            <w:shd w:val="clear" w:color="auto" w:fill="auto"/>
          </w:tcPr>
          <w:p w14:paraId="72B6D2CF" w14:textId="77777777" w:rsidR="00E41C82" w:rsidRPr="0035538E" w:rsidRDefault="00E41C82" w:rsidP="000631E2">
            <w:pPr>
              <w:spacing w:line="340" w:lineRule="exact"/>
              <w:rPr>
                <w:rFonts w:eastAsia="標楷體"/>
                <w:b/>
                <w:bCs/>
              </w:rPr>
            </w:pPr>
            <w:r w:rsidRPr="0035538E">
              <w:rPr>
                <w:rFonts w:eastAsia="標楷體" w:hint="eastAsia"/>
              </w:rPr>
              <w:t>亞美尼亞</w:t>
            </w:r>
            <w:r w:rsidRPr="0035538E">
              <w:rPr>
                <w:rFonts w:eastAsia="標楷體"/>
              </w:rPr>
              <w:t>Armenia</w:t>
            </w:r>
          </w:p>
        </w:tc>
        <w:tc>
          <w:tcPr>
            <w:tcW w:w="4899" w:type="dxa"/>
            <w:shd w:val="clear" w:color="auto" w:fill="auto"/>
          </w:tcPr>
          <w:p w14:paraId="6AC23DCB" w14:textId="77777777" w:rsidR="00E41C82" w:rsidRPr="0035538E" w:rsidRDefault="00E41C82" w:rsidP="000631E2">
            <w:pPr>
              <w:spacing w:line="340" w:lineRule="exact"/>
              <w:rPr>
                <w:rFonts w:eastAsia="標楷體"/>
                <w:b/>
                <w:bCs/>
              </w:rPr>
            </w:pPr>
            <w:r w:rsidRPr="0035538E">
              <w:rPr>
                <w:rFonts w:eastAsia="標楷體" w:hint="eastAsia"/>
              </w:rPr>
              <w:t>奧地利</w:t>
            </w:r>
            <w:r w:rsidRPr="0035538E">
              <w:rPr>
                <w:rFonts w:eastAsia="標楷體"/>
              </w:rPr>
              <w:t>Austria</w:t>
            </w:r>
          </w:p>
        </w:tc>
      </w:tr>
      <w:tr w:rsidR="00E41C82" w:rsidRPr="0035538E" w14:paraId="29A3DF13" w14:textId="77777777" w:rsidTr="000631E2">
        <w:tc>
          <w:tcPr>
            <w:tcW w:w="5017" w:type="dxa"/>
            <w:shd w:val="clear" w:color="auto" w:fill="auto"/>
          </w:tcPr>
          <w:p w14:paraId="2339BB71" w14:textId="77777777" w:rsidR="00E41C82" w:rsidRPr="0035538E" w:rsidRDefault="00E41C82" w:rsidP="000631E2">
            <w:pPr>
              <w:spacing w:line="340" w:lineRule="exact"/>
              <w:rPr>
                <w:rFonts w:eastAsia="標楷體"/>
                <w:b/>
                <w:bCs/>
              </w:rPr>
            </w:pPr>
            <w:r w:rsidRPr="0035538E">
              <w:rPr>
                <w:rFonts w:eastAsia="標楷體" w:hint="eastAsia"/>
              </w:rPr>
              <w:t>白俄羅斯</w:t>
            </w:r>
            <w:r w:rsidRPr="0035538E">
              <w:rPr>
                <w:rFonts w:eastAsia="標楷體"/>
              </w:rPr>
              <w:t>Belarus</w:t>
            </w:r>
          </w:p>
        </w:tc>
        <w:tc>
          <w:tcPr>
            <w:tcW w:w="4899" w:type="dxa"/>
            <w:shd w:val="clear" w:color="auto" w:fill="auto"/>
          </w:tcPr>
          <w:p w14:paraId="78D8A0F5" w14:textId="77777777" w:rsidR="00E41C82" w:rsidRPr="0035538E" w:rsidRDefault="00E41C82" w:rsidP="000631E2">
            <w:pPr>
              <w:spacing w:line="340" w:lineRule="exact"/>
              <w:rPr>
                <w:rFonts w:eastAsia="標楷體"/>
                <w:b/>
                <w:bCs/>
              </w:rPr>
            </w:pPr>
            <w:r w:rsidRPr="0035538E">
              <w:rPr>
                <w:rFonts w:eastAsia="標楷體" w:hint="eastAsia"/>
              </w:rPr>
              <w:t>比利時</w:t>
            </w:r>
            <w:r w:rsidRPr="0035538E">
              <w:rPr>
                <w:rFonts w:eastAsia="標楷體"/>
              </w:rPr>
              <w:t>Belgium</w:t>
            </w:r>
          </w:p>
        </w:tc>
      </w:tr>
      <w:tr w:rsidR="00E41C82" w:rsidRPr="0035538E" w14:paraId="5D7DBCED" w14:textId="77777777" w:rsidTr="000631E2">
        <w:tc>
          <w:tcPr>
            <w:tcW w:w="5017" w:type="dxa"/>
            <w:shd w:val="clear" w:color="auto" w:fill="auto"/>
          </w:tcPr>
          <w:p w14:paraId="0EB1B05A" w14:textId="77777777" w:rsidR="00E41C82" w:rsidRPr="0035538E" w:rsidRDefault="00E41C82" w:rsidP="000631E2">
            <w:pPr>
              <w:spacing w:line="340" w:lineRule="exact"/>
              <w:rPr>
                <w:rFonts w:eastAsia="標楷體"/>
                <w:b/>
                <w:bCs/>
              </w:rPr>
            </w:pPr>
            <w:r w:rsidRPr="0035538E">
              <w:rPr>
                <w:rFonts w:eastAsia="標楷體" w:hint="eastAsia"/>
              </w:rPr>
              <w:t>波士尼亞與赫塞哥雅納</w:t>
            </w:r>
            <w:r w:rsidRPr="0035538E">
              <w:rPr>
                <w:rFonts w:eastAsia="標楷體"/>
              </w:rPr>
              <w:t>Bosnia and Herzegovina</w:t>
            </w:r>
          </w:p>
        </w:tc>
        <w:tc>
          <w:tcPr>
            <w:tcW w:w="4899" w:type="dxa"/>
            <w:shd w:val="clear" w:color="auto" w:fill="auto"/>
          </w:tcPr>
          <w:p w14:paraId="51C71502" w14:textId="77777777" w:rsidR="00E41C82" w:rsidRPr="0035538E" w:rsidRDefault="00E41C82" w:rsidP="000631E2">
            <w:pPr>
              <w:spacing w:line="340" w:lineRule="exact"/>
              <w:rPr>
                <w:rFonts w:eastAsia="標楷體"/>
                <w:b/>
                <w:bCs/>
              </w:rPr>
            </w:pPr>
            <w:r w:rsidRPr="0035538E">
              <w:rPr>
                <w:rFonts w:eastAsia="標楷體" w:hint="eastAsia"/>
              </w:rPr>
              <w:t>保加利亞</w:t>
            </w:r>
            <w:r w:rsidRPr="0035538E">
              <w:rPr>
                <w:rFonts w:eastAsia="標楷體"/>
              </w:rPr>
              <w:t>Bulgaria</w:t>
            </w:r>
          </w:p>
        </w:tc>
      </w:tr>
      <w:tr w:rsidR="00E41C82" w:rsidRPr="0035538E" w14:paraId="61B9ECA3" w14:textId="77777777" w:rsidTr="000631E2">
        <w:tc>
          <w:tcPr>
            <w:tcW w:w="5017" w:type="dxa"/>
            <w:shd w:val="clear" w:color="auto" w:fill="auto"/>
          </w:tcPr>
          <w:p w14:paraId="3BC5A9B6" w14:textId="77777777" w:rsidR="00E41C82" w:rsidRPr="0035538E" w:rsidRDefault="00E41C82" w:rsidP="000631E2">
            <w:pPr>
              <w:spacing w:line="340" w:lineRule="exact"/>
              <w:rPr>
                <w:rFonts w:eastAsia="標楷體"/>
              </w:rPr>
            </w:pPr>
            <w:r w:rsidRPr="0035538E">
              <w:rPr>
                <w:rFonts w:eastAsia="標楷體" w:hint="eastAsia"/>
              </w:rPr>
              <w:t>克羅埃西亞</w:t>
            </w:r>
            <w:r w:rsidRPr="0035538E">
              <w:rPr>
                <w:rFonts w:eastAsia="標楷體"/>
              </w:rPr>
              <w:t>Croatia</w:t>
            </w:r>
          </w:p>
        </w:tc>
        <w:tc>
          <w:tcPr>
            <w:tcW w:w="4899" w:type="dxa"/>
            <w:shd w:val="clear" w:color="auto" w:fill="auto"/>
          </w:tcPr>
          <w:p w14:paraId="290C8E40" w14:textId="77777777" w:rsidR="00E41C82" w:rsidRPr="0035538E" w:rsidRDefault="00E41C82" w:rsidP="000631E2">
            <w:pPr>
              <w:spacing w:line="340" w:lineRule="exact"/>
              <w:rPr>
                <w:rFonts w:eastAsia="標楷體"/>
              </w:rPr>
            </w:pPr>
            <w:r w:rsidRPr="0035538E">
              <w:rPr>
                <w:rFonts w:eastAsia="標楷體" w:hint="eastAsia"/>
              </w:rPr>
              <w:t>賽普勒斯</w:t>
            </w:r>
            <w:r w:rsidRPr="0035538E">
              <w:rPr>
                <w:rFonts w:eastAsia="標楷體"/>
              </w:rPr>
              <w:t>Cyprus</w:t>
            </w:r>
          </w:p>
        </w:tc>
      </w:tr>
      <w:tr w:rsidR="00E41C82" w:rsidRPr="0035538E" w14:paraId="7413BF78" w14:textId="77777777" w:rsidTr="000631E2">
        <w:tc>
          <w:tcPr>
            <w:tcW w:w="5017" w:type="dxa"/>
            <w:shd w:val="clear" w:color="auto" w:fill="auto"/>
          </w:tcPr>
          <w:p w14:paraId="34B81CAE" w14:textId="77777777" w:rsidR="00E41C82" w:rsidRPr="0035538E" w:rsidRDefault="00E41C82" w:rsidP="000631E2">
            <w:pPr>
              <w:spacing w:line="340" w:lineRule="exact"/>
              <w:rPr>
                <w:rFonts w:eastAsia="標楷體"/>
              </w:rPr>
            </w:pPr>
            <w:r w:rsidRPr="0035538E">
              <w:rPr>
                <w:rFonts w:eastAsia="標楷體" w:hint="eastAsia"/>
              </w:rPr>
              <w:t>捷克</w:t>
            </w:r>
            <w:r w:rsidRPr="0035538E">
              <w:rPr>
                <w:rFonts w:eastAsia="標楷體"/>
              </w:rPr>
              <w:t>Czech Republic</w:t>
            </w:r>
          </w:p>
        </w:tc>
        <w:tc>
          <w:tcPr>
            <w:tcW w:w="4899" w:type="dxa"/>
            <w:shd w:val="clear" w:color="auto" w:fill="auto"/>
          </w:tcPr>
          <w:p w14:paraId="16311588" w14:textId="77777777" w:rsidR="00E41C82" w:rsidRPr="0035538E" w:rsidRDefault="00E41C82" w:rsidP="000631E2">
            <w:pPr>
              <w:spacing w:line="340" w:lineRule="exact"/>
              <w:rPr>
                <w:rFonts w:eastAsia="標楷體"/>
              </w:rPr>
            </w:pPr>
            <w:r w:rsidRPr="0035538E">
              <w:rPr>
                <w:rFonts w:eastAsia="標楷體" w:hint="eastAsia"/>
              </w:rPr>
              <w:t>丹麥</w:t>
            </w:r>
            <w:r w:rsidRPr="0035538E">
              <w:rPr>
                <w:rFonts w:eastAsia="標楷體"/>
              </w:rPr>
              <w:t>Denmark</w:t>
            </w:r>
          </w:p>
        </w:tc>
      </w:tr>
      <w:tr w:rsidR="00E41C82" w:rsidRPr="0035538E" w14:paraId="281C32B6" w14:textId="77777777" w:rsidTr="000631E2">
        <w:tc>
          <w:tcPr>
            <w:tcW w:w="5017" w:type="dxa"/>
            <w:shd w:val="clear" w:color="auto" w:fill="auto"/>
          </w:tcPr>
          <w:p w14:paraId="34A56039" w14:textId="77777777" w:rsidR="00E41C82" w:rsidRPr="0035538E" w:rsidRDefault="00E41C82" w:rsidP="000631E2">
            <w:pPr>
              <w:spacing w:line="340" w:lineRule="exact"/>
              <w:rPr>
                <w:rFonts w:eastAsia="標楷體"/>
              </w:rPr>
            </w:pPr>
            <w:r w:rsidRPr="0035538E">
              <w:rPr>
                <w:rFonts w:eastAsia="標楷體" w:hint="eastAsia"/>
              </w:rPr>
              <w:t>愛沙尼亞</w:t>
            </w:r>
            <w:r w:rsidRPr="0035538E">
              <w:rPr>
                <w:rFonts w:eastAsia="標楷體"/>
              </w:rPr>
              <w:t>Estonia</w:t>
            </w:r>
          </w:p>
        </w:tc>
        <w:tc>
          <w:tcPr>
            <w:tcW w:w="4899" w:type="dxa"/>
            <w:shd w:val="clear" w:color="auto" w:fill="auto"/>
          </w:tcPr>
          <w:p w14:paraId="47692779" w14:textId="77777777" w:rsidR="00E41C82" w:rsidRPr="0035538E" w:rsidRDefault="00E41C82" w:rsidP="000631E2">
            <w:pPr>
              <w:spacing w:line="340" w:lineRule="exact"/>
              <w:rPr>
                <w:rFonts w:eastAsia="標楷體"/>
              </w:rPr>
            </w:pPr>
            <w:r w:rsidRPr="0035538E">
              <w:rPr>
                <w:rFonts w:eastAsia="標楷體" w:hint="eastAsia"/>
              </w:rPr>
              <w:t>芬蘭</w:t>
            </w:r>
            <w:r w:rsidRPr="0035538E">
              <w:rPr>
                <w:rFonts w:eastAsia="標楷體"/>
              </w:rPr>
              <w:t>Finland</w:t>
            </w:r>
          </w:p>
        </w:tc>
      </w:tr>
      <w:tr w:rsidR="00E41C82" w:rsidRPr="0035538E" w14:paraId="33932DD3" w14:textId="77777777" w:rsidTr="000631E2">
        <w:tc>
          <w:tcPr>
            <w:tcW w:w="5017" w:type="dxa"/>
            <w:shd w:val="clear" w:color="auto" w:fill="auto"/>
          </w:tcPr>
          <w:p w14:paraId="5CD23D38" w14:textId="77777777" w:rsidR="00E41C82" w:rsidRPr="0035538E" w:rsidRDefault="00E41C82" w:rsidP="000631E2">
            <w:pPr>
              <w:spacing w:line="340" w:lineRule="exact"/>
              <w:rPr>
                <w:rFonts w:eastAsia="標楷體"/>
              </w:rPr>
            </w:pPr>
            <w:r w:rsidRPr="0035538E">
              <w:rPr>
                <w:rFonts w:eastAsia="標楷體" w:hint="eastAsia"/>
              </w:rPr>
              <w:t>法國</w:t>
            </w:r>
            <w:r w:rsidRPr="0035538E">
              <w:rPr>
                <w:rFonts w:eastAsia="標楷體"/>
              </w:rPr>
              <w:t>France</w:t>
            </w:r>
          </w:p>
        </w:tc>
        <w:tc>
          <w:tcPr>
            <w:tcW w:w="4899" w:type="dxa"/>
            <w:shd w:val="clear" w:color="auto" w:fill="auto"/>
          </w:tcPr>
          <w:p w14:paraId="088363AA" w14:textId="77777777" w:rsidR="00E41C82" w:rsidRPr="0035538E" w:rsidRDefault="00E41C82" w:rsidP="000631E2">
            <w:pPr>
              <w:spacing w:line="340" w:lineRule="exact"/>
              <w:rPr>
                <w:rFonts w:eastAsia="標楷體"/>
              </w:rPr>
            </w:pPr>
            <w:r w:rsidRPr="0035538E">
              <w:rPr>
                <w:rFonts w:eastAsia="標楷體" w:hint="eastAsia"/>
              </w:rPr>
              <w:t>喬治亞</w:t>
            </w:r>
            <w:r w:rsidRPr="0035538E">
              <w:rPr>
                <w:rFonts w:eastAsia="標楷體"/>
              </w:rPr>
              <w:t>Georgia</w:t>
            </w:r>
          </w:p>
        </w:tc>
      </w:tr>
      <w:tr w:rsidR="00E41C82" w:rsidRPr="0035538E" w14:paraId="1FF7EABA" w14:textId="77777777" w:rsidTr="000631E2">
        <w:tc>
          <w:tcPr>
            <w:tcW w:w="5017" w:type="dxa"/>
            <w:shd w:val="clear" w:color="auto" w:fill="auto"/>
          </w:tcPr>
          <w:p w14:paraId="3051D2EB" w14:textId="77777777" w:rsidR="00E41C82" w:rsidRPr="0035538E" w:rsidRDefault="00E41C82" w:rsidP="000631E2">
            <w:pPr>
              <w:spacing w:line="340" w:lineRule="exact"/>
              <w:rPr>
                <w:rFonts w:eastAsia="標楷體"/>
              </w:rPr>
            </w:pPr>
            <w:r w:rsidRPr="0035538E">
              <w:rPr>
                <w:rFonts w:eastAsia="標楷體" w:hint="eastAsia"/>
              </w:rPr>
              <w:t>德國</w:t>
            </w:r>
            <w:r w:rsidRPr="0035538E">
              <w:rPr>
                <w:rFonts w:eastAsia="標楷體"/>
              </w:rPr>
              <w:t>Germany</w:t>
            </w:r>
          </w:p>
        </w:tc>
        <w:tc>
          <w:tcPr>
            <w:tcW w:w="4899" w:type="dxa"/>
            <w:shd w:val="clear" w:color="auto" w:fill="auto"/>
          </w:tcPr>
          <w:p w14:paraId="4E153DFD" w14:textId="77777777" w:rsidR="00E41C82" w:rsidRPr="0035538E" w:rsidRDefault="00E41C82" w:rsidP="000631E2">
            <w:pPr>
              <w:spacing w:line="340" w:lineRule="exact"/>
              <w:rPr>
                <w:rFonts w:eastAsia="標楷體"/>
              </w:rPr>
            </w:pPr>
            <w:r w:rsidRPr="0035538E">
              <w:rPr>
                <w:rFonts w:eastAsia="標楷體" w:hint="eastAsia"/>
              </w:rPr>
              <w:t>希臘</w:t>
            </w:r>
            <w:r w:rsidRPr="0035538E">
              <w:rPr>
                <w:rFonts w:eastAsia="標楷體"/>
              </w:rPr>
              <w:t>Greece</w:t>
            </w:r>
          </w:p>
        </w:tc>
      </w:tr>
      <w:tr w:rsidR="00E41C82" w:rsidRPr="0035538E" w14:paraId="702E65DF" w14:textId="77777777" w:rsidTr="000631E2">
        <w:tc>
          <w:tcPr>
            <w:tcW w:w="5017" w:type="dxa"/>
            <w:shd w:val="clear" w:color="auto" w:fill="auto"/>
          </w:tcPr>
          <w:p w14:paraId="04F4B6EB" w14:textId="77777777" w:rsidR="00E41C82" w:rsidRPr="0035538E" w:rsidRDefault="00E41C82" w:rsidP="000631E2">
            <w:pPr>
              <w:spacing w:line="340" w:lineRule="exact"/>
              <w:rPr>
                <w:rFonts w:eastAsia="標楷體"/>
              </w:rPr>
            </w:pPr>
            <w:r w:rsidRPr="0035538E">
              <w:rPr>
                <w:rFonts w:eastAsia="標楷體" w:hint="eastAsia"/>
              </w:rPr>
              <w:t>匈牙利</w:t>
            </w:r>
            <w:r w:rsidRPr="0035538E">
              <w:rPr>
                <w:rFonts w:eastAsia="標楷體"/>
              </w:rPr>
              <w:t>Hungary</w:t>
            </w:r>
          </w:p>
        </w:tc>
        <w:tc>
          <w:tcPr>
            <w:tcW w:w="4899" w:type="dxa"/>
            <w:shd w:val="clear" w:color="auto" w:fill="auto"/>
          </w:tcPr>
          <w:p w14:paraId="3B1A0494" w14:textId="77777777" w:rsidR="00E41C82" w:rsidRPr="0035538E" w:rsidRDefault="00E41C82" w:rsidP="000631E2">
            <w:pPr>
              <w:spacing w:line="340" w:lineRule="exact"/>
              <w:rPr>
                <w:rFonts w:eastAsia="標楷體"/>
              </w:rPr>
            </w:pPr>
            <w:r w:rsidRPr="0035538E">
              <w:rPr>
                <w:rFonts w:eastAsia="標楷體" w:hint="eastAsia"/>
              </w:rPr>
              <w:t>冰島</w:t>
            </w:r>
            <w:r w:rsidRPr="0035538E">
              <w:rPr>
                <w:rFonts w:eastAsia="標楷體"/>
              </w:rPr>
              <w:t>Iceland</w:t>
            </w:r>
          </w:p>
        </w:tc>
      </w:tr>
      <w:tr w:rsidR="00E41C82" w:rsidRPr="0035538E" w14:paraId="3FF4E2D3" w14:textId="77777777" w:rsidTr="000631E2">
        <w:tc>
          <w:tcPr>
            <w:tcW w:w="5017" w:type="dxa"/>
            <w:shd w:val="clear" w:color="auto" w:fill="auto"/>
          </w:tcPr>
          <w:p w14:paraId="3F07207C" w14:textId="77777777" w:rsidR="00E41C82" w:rsidRPr="0035538E" w:rsidRDefault="00E41C82" w:rsidP="000631E2">
            <w:pPr>
              <w:spacing w:line="340" w:lineRule="exact"/>
              <w:rPr>
                <w:rFonts w:eastAsia="標楷體"/>
              </w:rPr>
            </w:pPr>
            <w:r w:rsidRPr="0035538E">
              <w:rPr>
                <w:rFonts w:eastAsia="標楷體" w:hint="eastAsia"/>
              </w:rPr>
              <w:t>愛爾蘭</w:t>
            </w:r>
            <w:r w:rsidRPr="0035538E">
              <w:rPr>
                <w:rFonts w:eastAsia="標楷體"/>
              </w:rPr>
              <w:t>Ireland</w:t>
            </w:r>
          </w:p>
        </w:tc>
        <w:tc>
          <w:tcPr>
            <w:tcW w:w="4899" w:type="dxa"/>
            <w:shd w:val="clear" w:color="auto" w:fill="auto"/>
          </w:tcPr>
          <w:p w14:paraId="0F761449" w14:textId="77777777" w:rsidR="00E41C82" w:rsidRPr="0035538E" w:rsidRDefault="00E41C82" w:rsidP="000631E2">
            <w:pPr>
              <w:spacing w:line="340" w:lineRule="exact"/>
              <w:rPr>
                <w:rFonts w:eastAsia="標楷體"/>
              </w:rPr>
            </w:pPr>
            <w:r w:rsidRPr="0035538E">
              <w:rPr>
                <w:rFonts w:eastAsia="標楷體" w:hint="eastAsia"/>
              </w:rPr>
              <w:t>以色列</w:t>
            </w:r>
            <w:r w:rsidRPr="0035538E">
              <w:rPr>
                <w:rFonts w:eastAsia="標楷體"/>
              </w:rPr>
              <w:t>Israel</w:t>
            </w:r>
          </w:p>
        </w:tc>
      </w:tr>
      <w:tr w:rsidR="00E41C82" w:rsidRPr="0035538E" w14:paraId="32D05D97" w14:textId="77777777" w:rsidTr="000631E2">
        <w:tc>
          <w:tcPr>
            <w:tcW w:w="5017" w:type="dxa"/>
            <w:shd w:val="clear" w:color="auto" w:fill="auto"/>
          </w:tcPr>
          <w:p w14:paraId="30AE9C3C" w14:textId="77777777" w:rsidR="00E41C82" w:rsidRPr="0035538E" w:rsidRDefault="00E41C82" w:rsidP="000631E2">
            <w:pPr>
              <w:spacing w:line="340" w:lineRule="exact"/>
              <w:rPr>
                <w:rFonts w:eastAsia="標楷體"/>
              </w:rPr>
            </w:pPr>
            <w:r w:rsidRPr="0035538E">
              <w:rPr>
                <w:rFonts w:eastAsia="標楷體" w:hint="eastAsia"/>
              </w:rPr>
              <w:t>義大利</w:t>
            </w:r>
            <w:r w:rsidRPr="0035538E">
              <w:rPr>
                <w:rFonts w:eastAsia="標楷體"/>
              </w:rPr>
              <w:t>Italy</w:t>
            </w:r>
          </w:p>
        </w:tc>
        <w:tc>
          <w:tcPr>
            <w:tcW w:w="4899" w:type="dxa"/>
            <w:shd w:val="clear" w:color="auto" w:fill="auto"/>
          </w:tcPr>
          <w:p w14:paraId="35AC6CA2" w14:textId="77777777" w:rsidR="00E41C82" w:rsidRPr="0035538E" w:rsidRDefault="00E41C82" w:rsidP="000631E2">
            <w:pPr>
              <w:spacing w:line="340" w:lineRule="exact"/>
              <w:rPr>
                <w:rFonts w:eastAsia="標楷體"/>
              </w:rPr>
            </w:pPr>
            <w:r w:rsidRPr="0035538E">
              <w:rPr>
                <w:rFonts w:eastAsia="標楷體" w:hint="eastAsia"/>
              </w:rPr>
              <w:t>哈薩克</w:t>
            </w:r>
            <w:r w:rsidRPr="0035538E">
              <w:rPr>
                <w:rFonts w:eastAsia="標楷體"/>
              </w:rPr>
              <w:t>Kazakhstan</w:t>
            </w:r>
          </w:p>
        </w:tc>
      </w:tr>
      <w:tr w:rsidR="00E41C82" w:rsidRPr="0035538E" w14:paraId="76201590" w14:textId="77777777" w:rsidTr="000631E2">
        <w:tc>
          <w:tcPr>
            <w:tcW w:w="5017" w:type="dxa"/>
            <w:shd w:val="clear" w:color="auto" w:fill="auto"/>
          </w:tcPr>
          <w:p w14:paraId="7EA3426B" w14:textId="77777777" w:rsidR="00E41C82" w:rsidRPr="0035538E" w:rsidRDefault="00E41C82" w:rsidP="000631E2">
            <w:pPr>
              <w:spacing w:line="340" w:lineRule="exact"/>
              <w:rPr>
                <w:rFonts w:eastAsia="標楷體"/>
              </w:rPr>
            </w:pPr>
            <w:r w:rsidRPr="0035538E">
              <w:rPr>
                <w:rFonts w:eastAsia="標楷體" w:hint="eastAsia"/>
              </w:rPr>
              <w:t>拉脫維雅</w:t>
            </w:r>
            <w:r w:rsidRPr="0035538E">
              <w:rPr>
                <w:rFonts w:eastAsia="標楷體"/>
              </w:rPr>
              <w:t>Latvia</w:t>
            </w:r>
          </w:p>
        </w:tc>
        <w:tc>
          <w:tcPr>
            <w:tcW w:w="4899" w:type="dxa"/>
            <w:shd w:val="clear" w:color="auto" w:fill="auto"/>
          </w:tcPr>
          <w:p w14:paraId="5837F789" w14:textId="77777777" w:rsidR="00E41C82" w:rsidRPr="0035538E" w:rsidRDefault="00E41C82" w:rsidP="000631E2">
            <w:pPr>
              <w:spacing w:line="340" w:lineRule="exact"/>
              <w:rPr>
                <w:rFonts w:eastAsia="標楷體"/>
              </w:rPr>
            </w:pPr>
            <w:r w:rsidRPr="0035538E">
              <w:rPr>
                <w:rFonts w:eastAsia="標楷體" w:hint="eastAsia"/>
              </w:rPr>
              <w:t>立陶宛</w:t>
            </w:r>
            <w:r w:rsidRPr="0035538E">
              <w:rPr>
                <w:rFonts w:eastAsia="標楷體"/>
              </w:rPr>
              <w:t>Lithuania</w:t>
            </w:r>
          </w:p>
        </w:tc>
      </w:tr>
      <w:tr w:rsidR="00E41C82" w:rsidRPr="0035538E" w14:paraId="69B63796" w14:textId="77777777" w:rsidTr="000631E2">
        <w:tc>
          <w:tcPr>
            <w:tcW w:w="5017" w:type="dxa"/>
            <w:shd w:val="clear" w:color="auto" w:fill="auto"/>
          </w:tcPr>
          <w:p w14:paraId="47E82A80" w14:textId="77777777" w:rsidR="00E41C82" w:rsidRPr="0035538E" w:rsidRDefault="00E41C82" w:rsidP="000631E2">
            <w:pPr>
              <w:spacing w:line="340" w:lineRule="exact"/>
              <w:rPr>
                <w:rFonts w:eastAsia="標楷體"/>
              </w:rPr>
            </w:pPr>
            <w:r w:rsidRPr="0035538E">
              <w:rPr>
                <w:rFonts w:eastAsia="標楷體" w:hint="eastAsia"/>
              </w:rPr>
              <w:t>盧森堡</w:t>
            </w:r>
            <w:r w:rsidRPr="0035538E">
              <w:rPr>
                <w:rFonts w:eastAsia="標楷體"/>
              </w:rPr>
              <w:t>Luxembourg</w:t>
            </w:r>
          </w:p>
        </w:tc>
        <w:tc>
          <w:tcPr>
            <w:tcW w:w="4899" w:type="dxa"/>
            <w:shd w:val="clear" w:color="auto" w:fill="auto"/>
          </w:tcPr>
          <w:p w14:paraId="30B34DA3" w14:textId="77777777" w:rsidR="00E41C82" w:rsidRPr="0035538E" w:rsidRDefault="00E41C82" w:rsidP="000631E2">
            <w:pPr>
              <w:spacing w:line="340" w:lineRule="exact"/>
              <w:rPr>
                <w:rFonts w:eastAsia="標楷體"/>
              </w:rPr>
            </w:pPr>
            <w:r w:rsidRPr="0035538E">
              <w:rPr>
                <w:rFonts w:eastAsia="標楷體" w:hint="eastAsia"/>
              </w:rPr>
              <w:t>馬爾他</w:t>
            </w:r>
            <w:r w:rsidRPr="0035538E">
              <w:rPr>
                <w:rFonts w:eastAsia="標楷體"/>
              </w:rPr>
              <w:t>Malta</w:t>
            </w:r>
          </w:p>
        </w:tc>
      </w:tr>
      <w:tr w:rsidR="00E41C82" w:rsidRPr="0035538E" w14:paraId="47A204F6" w14:textId="77777777" w:rsidTr="000631E2">
        <w:tc>
          <w:tcPr>
            <w:tcW w:w="5017" w:type="dxa"/>
            <w:shd w:val="clear" w:color="auto" w:fill="auto"/>
          </w:tcPr>
          <w:p w14:paraId="0E7F5960" w14:textId="77777777" w:rsidR="00E41C82" w:rsidRPr="0035538E" w:rsidRDefault="00E41C82" w:rsidP="000631E2">
            <w:pPr>
              <w:spacing w:line="340" w:lineRule="exact"/>
              <w:rPr>
                <w:rFonts w:eastAsia="標楷體"/>
              </w:rPr>
            </w:pPr>
            <w:r w:rsidRPr="0035538E">
              <w:rPr>
                <w:rFonts w:eastAsia="標楷體" w:hint="eastAsia"/>
              </w:rPr>
              <w:t>摩納哥</w:t>
            </w:r>
            <w:r w:rsidRPr="0035538E">
              <w:rPr>
                <w:rFonts w:eastAsia="標楷體"/>
              </w:rPr>
              <w:t>Monaco</w:t>
            </w:r>
          </w:p>
        </w:tc>
        <w:tc>
          <w:tcPr>
            <w:tcW w:w="4899" w:type="dxa"/>
            <w:shd w:val="clear" w:color="auto" w:fill="auto"/>
          </w:tcPr>
          <w:p w14:paraId="46947039" w14:textId="77777777" w:rsidR="00E41C82" w:rsidRPr="0035538E" w:rsidRDefault="00E41C82" w:rsidP="000631E2">
            <w:pPr>
              <w:spacing w:line="340" w:lineRule="exact"/>
              <w:rPr>
                <w:rFonts w:eastAsia="標楷體"/>
              </w:rPr>
            </w:pPr>
            <w:r w:rsidRPr="0035538E">
              <w:rPr>
                <w:rFonts w:eastAsia="標楷體" w:hint="eastAsia"/>
              </w:rPr>
              <w:t>蒙特內哥羅</w:t>
            </w:r>
            <w:r w:rsidRPr="0035538E">
              <w:rPr>
                <w:rFonts w:eastAsia="標楷體"/>
              </w:rPr>
              <w:t>Montenegro</w:t>
            </w:r>
          </w:p>
        </w:tc>
      </w:tr>
      <w:tr w:rsidR="00E41C82" w:rsidRPr="0035538E" w14:paraId="2DC7D829" w14:textId="77777777" w:rsidTr="000631E2">
        <w:tc>
          <w:tcPr>
            <w:tcW w:w="5017" w:type="dxa"/>
            <w:shd w:val="clear" w:color="auto" w:fill="auto"/>
          </w:tcPr>
          <w:p w14:paraId="2DA52B6F" w14:textId="77777777" w:rsidR="00E41C82" w:rsidRPr="0035538E" w:rsidRDefault="00E41C82" w:rsidP="000631E2">
            <w:pPr>
              <w:spacing w:line="340" w:lineRule="exact"/>
              <w:rPr>
                <w:rFonts w:eastAsia="標楷體"/>
              </w:rPr>
            </w:pPr>
            <w:r w:rsidRPr="0035538E">
              <w:rPr>
                <w:rFonts w:eastAsia="標楷體" w:hint="eastAsia"/>
              </w:rPr>
              <w:t>荷蘭</w:t>
            </w:r>
            <w:r w:rsidRPr="0035538E">
              <w:rPr>
                <w:rFonts w:eastAsia="標楷體"/>
              </w:rPr>
              <w:t>Netherlands</w:t>
            </w:r>
          </w:p>
        </w:tc>
        <w:tc>
          <w:tcPr>
            <w:tcW w:w="4899" w:type="dxa"/>
            <w:shd w:val="clear" w:color="auto" w:fill="auto"/>
          </w:tcPr>
          <w:p w14:paraId="3480018A" w14:textId="77777777" w:rsidR="00E41C82" w:rsidRPr="0035538E" w:rsidRDefault="00E41C82" w:rsidP="000631E2">
            <w:pPr>
              <w:spacing w:line="340" w:lineRule="exact"/>
              <w:rPr>
                <w:rFonts w:eastAsia="標楷體"/>
              </w:rPr>
            </w:pPr>
            <w:r w:rsidRPr="0035538E">
              <w:rPr>
                <w:rFonts w:eastAsia="標楷體" w:hint="eastAsia"/>
              </w:rPr>
              <w:t>挪威</w:t>
            </w:r>
            <w:r w:rsidRPr="0035538E">
              <w:rPr>
                <w:rFonts w:eastAsia="標楷體"/>
              </w:rPr>
              <w:t>Norway</w:t>
            </w:r>
          </w:p>
        </w:tc>
      </w:tr>
      <w:tr w:rsidR="00E41C82" w:rsidRPr="0035538E" w14:paraId="1738A9CB" w14:textId="77777777" w:rsidTr="000631E2">
        <w:tc>
          <w:tcPr>
            <w:tcW w:w="5017" w:type="dxa"/>
            <w:shd w:val="clear" w:color="auto" w:fill="auto"/>
          </w:tcPr>
          <w:p w14:paraId="66BC6C3E" w14:textId="77777777" w:rsidR="00E41C82" w:rsidRPr="0035538E" w:rsidRDefault="00E41C82" w:rsidP="000631E2">
            <w:pPr>
              <w:spacing w:line="340" w:lineRule="exact"/>
              <w:rPr>
                <w:rFonts w:eastAsia="標楷體"/>
              </w:rPr>
            </w:pPr>
            <w:r w:rsidRPr="0035538E">
              <w:rPr>
                <w:rFonts w:eastAsia="標楷體" w:hint="eastAsia"/>
              </w:rPr>
              <w:t>波蘭</w:t>
            </w:r>
            <w:r w:rsidRPr="0035538E">
              <w:rPr>
                <w:rFonts w:eastAsia="標楷體"/>
              </w:rPr>
              <w:t>Poland</w:t>
            </w:r>
          </w:p>
        </w:tc>
        <w:tc>
          <w:tcPr>
            <w:tcW w:w="4899" w:type="dxa"/>
            <w:shd w:val="clear" w:color="auto" w:fill="auto"/>
          </w:tcPr>
          <w:p w14:paraId="65916E13" w14:textId="77777777" w:rsidR="00E41C82" w:rsidRPr="0035538E" w:rsidRDefault="00E41C82" w:rsidP="000631E2">
            <w:pPr>
              <w:spacing w:line="340" w:lineRule="exact"/>
              <w:rPr>
                <w:rFonts w:eastAsia="標楷體"/>
              </w:rPr>
            </w:pPr>
            <w:r w:rsidRPr="0035538E">
              <w:rPr>
                <w:rFonts w:eastAsia="標楷體" w:hint="eastAsia"/>
              </w:rPr>
              <w:t>葡萄牙</w:t>
            </w:r>
            <w:r w:rsidRPr="0035538E">
              <w:rPr>
                <w:rFonts w:eastAsia="標楷體"/>
              </w:rPr>
              <w:t>Portugal</w:t>
            </w:r>
          </w:p>
        </w:tc>
      </w:tr>
      <w:tr w:rsidR="00E41C82" w:rsidRPr="0035538E" w14:paraId="38E35A3A" w14:textId="77777777" w:rsidTr="000631E2">
        <w:tc>
          <w:tcPr>
            <w:tcW w:w="5017" w:type="dxa"/>
            <w:shd w:val="clear" w:color="auto" w:fill="auto"/>
          </w:tcPr>
          <w:p w14:paraId="73D690E2" w14:textId="77777777" w:rsidR="00E41C82" w:rsidRPr="0035538E" w:rsidRDefault="00E41C82" w:rsidP="000631E2">
            <w:pPr>
              <w:spacing w:line="340" w:lineRule="exact"/>
              <w:rPr>
                <w:rFonts w:eastAsia="標楷體"/>
              </w:rPr>
            </w:pPr>
            <w:r w:rsidRPr="0035538E">
              <w:rPr>
                <w:rFonts w:eastAsia="標楷體" w:hint="eastAsia"/>
              </w:rPr>
              <w:t>摩爾多瓦</w:t>
            </w:r>
            <w:r w:rsidRPr="0035538E">
              <w:rPr>
                <w:rFonts w:eastAsia="標楷體"/>
              </w:rPr>
              <w:t>Republic of Moldova</w:t>
            </w:r>
          </w:p>
        </w:tc>
        <w:tc>
          <w:tcPr>
            <w:tcW w:w="4899" w:type="dxa"/>
            <w:shd w:val="clear" w:color="auto" w:fill="auto"/>
          </w:tcPr>
          <w:p w14:paraId="09811A87" w14:textId="77777777" w:rsidR="00E41C82" w:rsidRPr="0035538E" w:rsidRDefault="00E41C82" w:rsidP="000631E2">
            <w:pPr>
              <w:spacing w:line="340" w:lineRule="exact"/>
              <w:rPr>
                <w:rFonts w:eastAsia="標楷體"/>
              </w:rPr>
            </w:pPr>
            <w:r w:rsidRPr="0035538E">
              <w:rPr>
                <w:rFonts w:eastAsia="標楷體" w:hint="eastAsia"/>
              </w:rPr>
              <w:t>羅馬尼亞</w:t>
            </w:r>
            <w:r w:rsidRPr="0035538E">
              <w:rPr>
                <w:rFonts w:eastAsia="標楷體"/>
              </w:rPr>
              <w:t>Romania</w:t>
            </w:r>
          </w:p>
        </w:tc>
      </w:tr>
      <w:tr w:rsidR="00E41C82" w:rsidRPr="0035538E" w14:paraId="4A9AB52A" w14:textId="77777777" w:rsidTr="000631E2">
        <w:tc>
          <w:tcPr>
            <w:tcW w:w="5017" w:type="dxa"/>
            <w:shd w:val="clear" w:color="auto" w:fill="auto"/>
          </w:tcPr>
          <w:p w14:paraId="05092ADB" w14:textId="77777777" w:rsidR="00E41C82" w:rsidRPr="0035538E" w:rsidRDefault="00E41C82" w:rsidP="000631E2">
            <w:pPr>
              <w:spacing w:line="340" w:lineRule="exact"/>
              <w:rPr>
                <w:rFonts w:eastAsia="標楷體"/>
              </w:rPr>
            </w:pPr>
            <w:r w:rsidRPr="0035538E">
              <w:rPr>
                <w:rFonts w:eastAsia="標楷體" w:hint="eastAsia"/>
              </w:rPr>
              <w:t>俄羅斯</w:t>
            </w:r>
            <w:r w:rsidRPr="0035538E">
              <w:rPr>
                <w:rFonts w:eastAsia="標楷體"/>
              </w:rPr>
              <w:t>Russian Federation</w:t>
            </w:r>
          </w:p>
        </w:tc>
        <w:tc>
          <w:tcPr>
            <w:tcW w:w="4899" w:type="dxa"/>
            <w:shd w:val="clear" w:color="auto" w:fill="auto"/>
          </w:tcPr>
          <w:p w14:paraId="4BBDC77C" w14:textId="77777777" w:rsidR="00E41C82" w:rsidRPr="0035538E" w:rsidRDefault="00E41C82" w:rsidP="000631E2">
            <w:pPr>
              <w:spacing w:line="340" w:lineRule="exact"/>
              <w:rPr>
                <w:rFonts w:eastAsia="標楷體"/>
              </w:rPr>
            </w:pPr>
            <w:r w:rsidRPr="0035538E">
              <w:rPr>
                <w:rFonts w:eastAsia="標楷體" w:hint="eastAsia"/>
              </w:rPr>
              <w:t>聖馬利諾</w:t>
            </w:r>
            <w:r w:rsidRPr="0035538E">
              <w:rPr>
                <w:rFonts w:eastAsia="標楷體"/>
              </w:rPr>
              <w:t>San Marino</w:t>
            </w:r>
          </w:p>
        </w:tc>
      </w:tr>
      <w:tr w:rsidR="00E41C82" w:rsidRPr="0035538E" w14:paraId="36BD7843" w14:textId="77777777" w:rsidTr="000631E2">
        <w:tc>
          <w:tcPr>
            <w:tcW w:w="5017" w:type="dxa"/>
            <w:shd w:val="clear" w:color="auto" w:fill="auto"/>
          </w:tcPr>
          <w:p w14:paraId="2C24F349" w14:textId="77777777" w:rsidR="00E41C82" w:rsidRPr="0035538E" w:rsidRDefault="00E41C82" w:rsidP="000631E2">
            <w:pPr>
              <w:spacing w:line="340" w:lineRule="exact"/>
              <w:rPr>
                <w:rFonts w:eastAsia="標楷體"/>
              </w:rPr>
            </w:pPr>
            <w:r w:rsidRPr="0035538E">
              <w:rPr>
                <w:rFonts w:eastAsia="標楷體" w:hint="eastAsia"/>
              </w:rPr>
              <w:t>塞爾維亞</w:t>
            </w:r>
            <w:r w:rsidRPr="0035538E">
              <w:rPr>
                <w:rFonts w:eastAsia="標楷體"/>
              </w:rPr>
              <w:t>Serbia</w:t>
            </w:r>
          </w:p>
        </w:tc>
        <w:tc>
          <w:tcPr>
            <w:tcW w:w="4899" w:type="dxa"/>
            <w:shd w:val="clear" w:color="auto" w:fill="auto"/>
          </w:tcPr>
          <w:p w14:paraId="209607FF" w14:textId="77777777" w:rsidR="00E41C82" w:rsidRPr="0035538E" w:rsidRDefault="00E41C82" w:rsidP="000631E2">
            <w:pPr>
              <w:spacing w:line="340" w:lineRule="exact"/>
              <w:rPr>
                <w:rFonts w:eastAsia="標楷體"/>
              </w:rPr>
            </w:pPr>
            <w:r w:rsidRPr="0035538E">
              <w:rPr>
                <w:rFonts w:eastAsia="標楷體" w:hint="eastAsia"/>
              </w:rPr>
              <w:t>斯洛伐克</w:t>
            </w:r>
            <w:r w:rsidRPr="0035538E">
              <w:rPr>
                <w:rFonts w:eastAsia="標楷體"/>
              </w:rPr>
              <w:t>Slovakia</w:t>
            </w:r>
          </w:p>
        </w:tc>
      </w:tr>
      <w:tr w:rsidR="00E41C82" w:rsidRPr="0035538E" w14:paraId="58CB55AE" w14:textId="77777777" w:rsidTr="000631E2">
        <w:trPr>
          <w:trHeight w:val="150"/>
        </w:trPr>
        <w:tc>
          <w:tcPr>
            <w:tcW w:w="5017" w:type="dxa"/>
            <w:shd w:val="clear" w:color="auto" w:fill="auto"/>
          </w:tcPr>
          <w:p w14:paraId="1DBB65C7" w14:textId="77777777" w:rsidR="00E41C82" w:rsidRPr="0035538E" w:rsidRDefault="00E41C82" w:rsidP="000631E2">
            <w:pPr>
              <w:spacing w:line="340" w:lineRule="exact"/>
              <w:rPr>
                <w:rFonts w:eastAsia="標楷體"/>
              </w:rPr>
            </w:pPr>
            <w:r w:rsidRPr="0035538E">
              <w:rPr>
                <w:rFonts w:eastAsia="標楷體" w:hint="eastAsia"/>
              </w:rPr>
              <w:t>斯洛維尼亞</w:t>
            </w:r>
            <w:r w:rsidRPr="0035538E">
              <w:rPr>
                <w:rFonts w:eastAsia="標楷體"/>
              </w:rPr>
              <w:t>Slovenia</w:t>
            </w:r>
          </w:p>
        </w:tc>
        <w:tc>
          <w:tcPr>
            <w:tcW w:w="4899" w:type="dxa"/>
            <w:shd w:val="clear" w:color="auto" w:fill="auto"/>
          </w:tcPr>
          <w:p w14:paraId="393C490D" w14:textId="77777777" w:rsidR="00E41C82" w:rsidRPr="0035538E" w:rsidRDefault="00E41C82" w:rsidP="000631E2">
            <w:pPr>
              <w:spacing w:line="340" w:lineRule="exact"/>
              <w:rPr>
                <w:rFonts w:eastAsia="標楷體"/>
              </w:rPr>
            </w:pPr>
            <w:r w:rsidRPr="0035538E">
              <w:rPr>
                <w:rFonts w:eastAsia="標楷體" w:hint="eastAsia"/>
              </w:rPr>
              <w:t>西班牙</w:t>
            </w:r>
            <w:r w:rsidRPr="0035538E">
              <w:rPr>
                <w:rFonts w:eastAsia="標楷體"/>
              </w:rPr>
              <w:t>Spain</w:t>
            </w:r>
          </w:p>
        </w:tc>
      </w:tr>
      <w:tr w:rsidR="00E41C82" w:rsidRPr="0035538E" w14:paraId="18F38E91" w14:textId="77777777" w:rsidTr="000631E2">
        <w:trPr>
          <w:trHeight w:val="195"/>
        </w:trPr>
        <w:tc>
          <w:tcPr>
            <w:tcW w:w="5017" w:type="dxa"/>
            <w:shd w:val="clear" w:color="auto" w:fill="auto"/>
          </w:tcPr>
          <w:p w14:paraId="0BA2EBE0" w14:textId="77777777" w:rsidR="00E41C82" w:rsidRPr="0035538E" w:rsidRDefault="00E41C82" w:rsidP="000631E2">
            <w:pPr>
              <w:spacing w:line="340" w:lineRule="exact"/>
              <w:rPr>
                <w:rFonts w:eastAsia="標楷體"/>
              </w:rPr>
            </w:pPr>
            <w:r w:rsidRPr="0035538E">
              <w:rPr>
                <w:rFonts w:eastAsia="標楷體" w:hint="eastAsia"/>
              </w:rPr>
              <w:t>瑞典</w:t>
            </w:r>
            <w:r w:rsidRPr="0035538E">
              <w:rPr>
                <w:rFonts w:eastAsia="標楷體"/>
              </w:rPr>
              <w:t>Sweden</w:t>
            </w:r>
          </w:p>
        </w:tc>
        <w:tc>
          <w:tcPr>
            <w:tcW w:w="4899" w:type="dxa"/>
            <w:shd w:val="clear" w:color="auto" w:fill="auto"/>
          </w:tcPr>
          <w:p w14:paraId="043FA6ED" w14:textId="77777777" w:rsidR="00E41C82" w:rsidRPr="0035538E" w:rsidRDefault="00E41C82" w:rsidP="000631E2">
            <w:pPr>
              <w:spacing w:line="340" w:lineRule="exact"/>
              <w:rPr>
                <w:rFonts w:eastAsia="標楷體"/>
              </w:rPr>
            </w:pPr>
            <w:r w:rsidRPr="0035538E">
              <w:rPr>
                <w:rFonts w:eastAsia="標楷體" w:hint="eastAsia"/>
              </w:rPr>
              <w:t>瑞士</w:t>
            </w:r>
            <w:r w:rsidRPr="0035538E">
              <w:rPr>
                <w:rFonts w:eastAsia="標楷體"/>
              </w:rPr>
              <w:t>Switzerland</w:t>
            </w:r>
          </w:p>
        </w:tc>
      </w:tr>
      <w:tr w:rsidR="00E41C82" w:rsidRPr="0035538E" w14:paraId="1B3847CE" w14:textId="77777777" w:rsidTr="000631E2">
        <w:trPr>
          <w:trHeight w:val="120"/>
        </w:trPr>
        <w:tc>
          <w:tcPr>
            <w:tcW w:w="5017" w:type="dxa"/>
            <w:shd w:val="clear" w:color="auto" w:fill="auto"/>
          </w:tcPr>
          <w:p w14:paraId="52B11A8E" w14:textId="77777777" w:rsidR="00E41C82" w:rsidRPr="0035538E" w:rsidRDefault="00E41C82" w:rsidP="000631E2">
            <w:pPr>
              <w:spacing w:line="340" w:lineRule="exact"/>
              <w:rPr>
                <w:rFonts w:eastAsia="標楷體"/>
              </w:rPr>
            </w:pPr>
            <w:r w:rsidRPr="0035538E">
              <w:rPr>
                <w:rFonts w:eastAsia="標楷體" w:hint="eastAsia"/>
              </w:rPr>
              <w:t>馬其頓</w:t>
            </w:r>
            <w:r w:rsidRPr="0035538E">
              <w:rPr>
                <w:rFonts w:eastAsia="標楷體"/>
              </w:rPr>
              <w:t>The former Yugoslav Republic of Macedonia</w:t>
            </w:r>
          </w:p>
        </w:tc>
        <w:tc>
          <w:tcPr>
            <w:tcW w:w="4899" w:type="dxa"/>
            <w:shd w:val="clear" w:color="auto" w:fill="auto"/>
          </w:tcPr>
          <w:p w14:paraId="6F54972B" w14:textId="77777777" w:rsidR="00E41C82" w:rsidRPr="0035538E" w:rsidRDefault="00E41C82" w:rsidP="000631E2">
            <w:pPr>
              <w:spacing w:line="340" w:lineRule="exact"/>
              <w:rPr>
                <w:rFonts w:eastAsia="標楷體"/>
              </w:rPr>
            </w:pPr>
            <w:r w:rsidRPr="0035538E">
              <w:rPr>
                <w:rFonts w:eastAsia="標楷體" w:hint="eastAsia"/>
              </w:rPr>
              <w:t>土耳其</w:t>
            </w:r>
            <w:r w:rsidRPr="0035538E">
              <w:rPr>
                <w:rFonts w:eastAsia="標楷體"/>
              </w:rPr>
              <w:t>Turkey</w:t>
            </w:r>
          </w:p>
        </w:tc>
      </w:tr>
      <w:tr w:rsidR="00E41C82" w:rsidRPr="0035538E" w14:paraId="333B9623" w14:textId="77777777" w:rsidTr="000631E2">
        <w:trPr>
          <w:trHeight w:val="195"/>
        </w:trPr>
        <w:tc>
          <w:tcPr>
            <w:tcW w:w="5017" w:type="dxa"/>
            <w:shd w:val="clear" w:color="auto" w:fill="auto"/>
          </w:tcPr>
          <w:p w14:paraId="592774FD" w14:textId="77777777" w:rsidR="00E41C82" w:rsidRPr="0035538E" w:rsidRDefault="00E41C82" w:rsidP="000631E2">
            <w:pPr>
              <w:spacing w:line="340" w:lineRule="exact"/>
              <w:rPr>
                <w:rFonts w:eastAsia="標楷體"/>
              </w:rPr>
            </w:pPr>
            <w:r w:rsidRPr="0035538E">
              <w:rPr>
                <w:rFonts w:eastAsia="標楷體" w:hint="eastAsia"/>
              </w:rPr>
              <w:lastRenderedPageBreak/>
              <w:t>土庫曼</w:t>
            </w:r>
            <w:r w:rsidRPr="0035538E">
              <w:rPr>
                <w:rFonts w:eastAsia="標楷體"/>
              </w:rPr>
              <w:t>Turkmenistan</w:t>
            </w:r>
          </w:p>
        </w:tc>
        <w:tc>
          <w:tcPr>
            <w:tcW w:w="4899" w:type="dxa"/>
            <w:shd w:val="clear" w:color="auto" w:fill="auto"/>
          </w:tcPr>
          <w:p w14:paraId="59BFEEDE" w14:textId="77777777" w:rsidR="00E41C82" w:rsidRPr="0035538E" w:rsidRDefault="00E41C82" w:rsidP="000631E2">
            <w:pPr>
              <w:spacing w:line="340" w:lineRule="exact"/>
              <w:rPr>
                <w:rFonts w:eastAsia="標楷體"/>
              </w:rPr>
            </w:pPr>
            <w:r w:rsidRPr="0035538E">
              <w:rPr>
                <w:rFonts w:eastAsia="標楷體" w:hint="eastAsia"/>
              </w:rPr>
              <w:t>烏克蘭</w:t>
            </w:r>
            <w:r w:rsidRPr="0035538E">
              <w:rPr>
                <w:rFonts w:eastAsia="標楷體"/>
              </w:rPr>
              <w:t>Ukraine</w:t>
            </w:r>
          </w:p>
        </w:tc>
      </w:tr>
      <w:tr w:rsidR="00E41C82" w:rsidRPr="0035538E" w14:paraId="69EEAE80" w14:textId="77777777" w:rsidTr="000631E2">
        <w:trPr>
          <w:trHeight w:val="150"/>
        </w:trPr>
        <w:tc>
          <w:tcPr>
            <w:tcW w:w="5017" w:type="dxa"/>
            <w:shd w:val="clear" w:color="auto" w:fill="auto"/>
          </w:tcPr>
          <w:p w14:paraId="0FFB8E3D" w14:textId="77777777" w:rsidR="00E41C82" w:rsidRPr="0035538E" w:rsidRDefault="00E41C82" w:rsidP="000631E2">
            <w:pPr>
              <w:spacing w:line="340" w:lineRule="exact"/>
              <w:rPr>
                <w:rFonts w:eastAsia="標楷體"/>
              </w:rPr>
            </w:pPr>
            <w:r w:rsidRPr="0035538E">
              <w:rPr>
                <w:rFonts w:eastAsia="標楷體" w:hint="eastAsia"/>
              </w:rPr>
              <w:t>英國</w:t>
            </w:r>
            <w:r w:rsidRPr="0035538E">
              <w:rPr>
                <w:rFonts w:eastAsia="標楷體"/>
              </w:rPr>
              <w:t>United Kingdom</w:t>
            </w:r>
          </w:p>
        </w:tc>
        <w:tc>
          <w:tcPr>
            <w:tcW w:w="4899" w:type="dxa"/>
            <w:shd w:val="clear" w:color="auto" w:fill="auto"/>
          </w:tcPr>
          <w:p w14:paraId="408C859D" w14:textId="77777777" w:rsidR="00E41C82" w:rsidRPr="0035538E" w:rsidRDefault="00E41C82" w:rsidP="000631E2">
            <w:pPr>
              <w:spacing w:line="340" w:lineRule="exact"/>
              <w:rPr>
                <w:rFonts w:eastAsia="標楷體"/>
              </w:rPr>
            </w:pPr>
          </w:p>
        </w:tc>
      </w:tr>
    </w:tbl>
    <w:p w14:paraId="07B66AFA" w14:textId="34C11813" w:rsidR="00564ACB" w:rsidRPr="0035538E" w:rsidRDefault="00564ACB" w:rsidP="002657BB">
      <w:pPr>
        <w:spacing w:line="440" w:lineRule="exact"/>
        <w:jc w:val="both"/>
        <w:rPr>
          <w:rFonts w:eastAsia="標楷體"/>
          <w:sz w:val="28"/>
          <w:szCs w:val="28"/>
        </w:rPr>
      </w:pPr>
    </w:p>
    <w:sectPr w:rsidR="00564ACB" w:rsidRPr="0035538E" w:rsidSect="002657BB">
      <w:footerReference w:type="default" r:id="rId14"/>
      <w:pgSz w:w="11906" w:h="16838"/>
      <w:pgMar w:top="1440" w:right="1080" w:bottom="1440" w:left="1080" w:header="851" w:footer="992" w:gutter="0"/>
      <w:cols w:space="720"/>
      <w:docGrid w:type="linesAndChars" w:linePitch="394"/>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 w:author="歐宜欣" w:date="2026-05-20T13:47:00Z" w:initials="歐宜欣">
    <w:p w14:paraId="647D7D85" w14:textId="5EDA39EF" w:rsidR="00F562C8" w:rsidRDefault="00F562C8">
      <w:pPr>
        <w:pStyle w:val="af1"/>
      </w:pPr>
      <w:r>
        <w:rPr>
          <w:rStyle w:val="af0"/>
        </w:rPr>
        <w:annotationRef/>
      </w:r>
      <w:r>
        <w:rPr>
          <w:rFonts w:hint="eastAsia"/>
        </w:rPr>
        <w:t>後續將由承辦人更新此網址</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47D7D8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DB839D8" w16cex:dateUtc="2026-05-20T05: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47D7D85" w16cid:durableId="2DB839D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7F3509" w14:textId="77777777" w:rsidR="00C34BF4" w:rsidRDefault="00C34BF4">
      <w:r>
        <w:separator/>
      </w:r>
    </w:p>
  </w:endnote>
  <w:endnote w:type="continuationSeparator" w:id="0">
    <w:p w14:paraId="47B0EBAB" w14:textId="77777777" w:rsidR="00C34BF4" w:rsidRDefault="00C34B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sөũ">
    <w:charset w:val="00"/>
    <w:family w:val="roman"/>
    <w:pitch w:val="default"/>
  </w:font>
  <w:font w:name="Lucida Grande">
    <w:altName w:val="Segoe UI"/>
    <w:charset w:val="00"/>
    <w:family w:val="auto"/>
    <w:pitch w:val="variable"/>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5284315"/>
      <w:docPartObj>
        <w:docPartGallery w:val="Page Numbers (Bottom of Page)"/>
        <w:docPartUnique/>
      </w:docPartObj>
    </w:sdtPr>
    <w:sdtEndPr/>
    <w:sdtContent>
      <w:p w14:paraId="486D2AC0" w14:textId="7171DC96" w:rsidR="00BF38AD" w:rsidRDefault="00BF38AD">
        <w:pPr>
          <w:pStyle w:val="a3"/>
          <w:jc w:val="center"/>
        </w:pPr>
        <w:r>
          <w:fldChar w:fldCharType="begin"/>
        </w:r>
        <w:r>
          <w:instrText>PAGE   \* MERGEFORMAT</w:instrText>
        </w:r>
        <w:r>
          <w:fldChar w:fldCharType="separate"/>
        </w:r>
        <w:r>
          <w:rPr>
            <w:lang w:val="zh-TW"/>
          </w:rPr>
          <w:t>2</w:t>
        </w:r>
        <w:r>
          <w:fldChar w:fldCharType="end"/>
        </w:r>
      </w:p>
    </w:sdtContent>
  </w:sdt>
  <w:p w14:paraId="01CB81C4" w14:textId="77777777" w:rsidR="00BF38AD" w:rsidRDefault="00BF38AD">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AB3E0" w14:textId="77777777" w:rsidR="00C34BF4" w:rsidRDefault="00C34BF4">
      <w:r>
        <w:rPr>
          <w:color w:val="000000"/>
        </w:rPr>
        <w:separator/>
      </w:r>
    </w:p>
  </w:footnote>
  <w:footnote w:type="continuationSeparator" w:id="0">
    <w:p w14:paraId="0867DD09" w14:textId="77777777" w:rsidR="00C34BF4" w:rsidRDefault="00C34B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2F7815"/>
    <w:multiLevelType w:val="hybridMultilevel"/>
    <w:tmpl w:val="3666332E"/>
    <w:lvl w:ilvl="0" w:tplc="75F48A7C">
      <w:start w:val="1"/>
      <w:numFmt w:val="lowerLetter"/>
      <w:lvlText w:val="%1."/>
      <w:lvlJc w:val="left"/>
      <w:pPr>
        <w:ind w:left="816" w:hanging="360"/>
      </w:pPr>
      <w:rPr>
        <w:rFonts w:hint="default"/>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1" w15:restartNumberingAfterBreak="0">
    <w:nsid w:val="1A9B6DF3"/>
    <w:multiLevelType w:val="hybridMultilevel"/>
    <w:tmpl w:val="D584C4A8"/>
    <w:lvl w:ilvl="0" w:tplc="ECA4F97C">
      <w:start w:val="1"/>
      <w:numFmt w:val="decimal"/>
      <w:lvlText w:val="(%1)"/>
      <w:lvlJc w:val="left"/>
      <w:pPr>
        <w:ind w:left="696" w:hanging="720"/>
      </w:pPr>
      <w:rPr>
        <w:rFonts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2" w15:restartNumberingAfterBreak="0">
    <w:nsid w:val="1E0A10DB"/>
    <w:multiLevelType w:val="hybridMultilevel"/>
    <w:tmpl w:val="BF3040EC"/>
    <w:lvl w:ilvl="0" w:tplc="72883492">
      <w:start w:val="1"/>
      <w:numFmt w:val="upperLetter"/>
      <w:lvlText w:val="%1."/>
      <w:lvlJc w:val="left"/>
      <w:pPr>
        <w:ind w:left="456"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0BE608F"/>
    <w:multiLevelType w:val="hybridMultilevel"/>
    <w:tmpl w:val="3ECC8084"/>
    <w:lvl w:ilvl="0" w:tplc="FF40BF38">
      <w:start w:val="2"/>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CD51580"/>
    <w:multiLevelType w:val="hybridMultilevel"/>
    <w:tmpl w:val="A582EEBA"/>
    <w:lvl w:ilvl="0" w:tplc="0870FDA4">
      <w:start w:val="1"/>
      <w:numFmt w:val="decimal"/>
      <w:lvlText w:val="(%1)"/>
      <w:lvlJc w:val="left"/>
      <w:pPr>
        <w:ind w:left="696" w:hanging="720"/>
      </w:pPr>
      <w:rPr>
        <w:rFonts w:ascii="Times New Roman" w:eastAsia="新細明體" w:hAnsi="Times New Roman" w:cs="Times New Roman"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5" w15:restartNumberingAfterBreak="0">
    <w:nsid w:val="362722D3"/>
    <w:multiLevelType w:val="hybridMultilevel"/>
    <w:tmpl w:val="5EAA13EA"/>
    <w:lvl w:ilvl="0" w:tplc="7C1E1D2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87F14A4"/>
    <w:multiLevelType w:val="hybridMultilevel"/>
    <w:tmpl w:val="A582EEBA"/>
    <w:lvl w:ilvl="0" w:tplc="0870FDA4">
      <w:start w:val="1"/>
      <w:numFmt w:val="decimal"/>
      <w:lvlText w:val="(%1)"/>
      <w:lvlJc w:val="left"/>
      <w:pPr>
        <w:ind w:left="696" w:hanging="720"/>
      </w:pPr>
      <w:rPr>
        <w:rFonts w:ascii="Times New Roman" w:eastAsia="新細明體" w:hAnsi="Times New Roman" w:cs="Times New Roman"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7" w15:restartNumberingAfterBreak="0">
    <w:nsid w:val="38DF0FB6"/>
    <w:multiLevelType w:val="hybridMultilevel"/>
    <w:tmpl w:val="D584C4A8"/>
    <w:lvl w:ilvl="0" w:tplc="ECA4F97C">
      <w:start w:val="1"/>
      <w:numFmt w:val="decimal"/>
      <w:lvlText w:val="(%1)"/>
      <w:lvlJc w:val="left"/>
      <w:pPr>
        <w:ind w:left="4830" w:hanging="720"/>
      </w:pPr>
      <w:rPr>
        <w:rFonts w:hint="default"/>
      </w:rPr>
    </w:lvl>
    <w:lvl w:ilvl="1" w:tplc="04090019" w:tentative="1">
      <w:start w:val="1"/>
      <w:numFmt w:val="ideographTraditional"/>
      <w:lvlText w:val="%2、"/>
      <w:lvlJc w:val="left"/>
      <w:pPr>
        <w:ind w:left="5070" w:hanging="480"/>
      </w:pPr>
    </w:lvl>
    <w:lvl w:ilvl="2" w:tplc="0409001B" w:tentative="1">
      <w:start w:val="1"/>
      <w:numFmt w:val="lowerRoman"/>
      <w:lvlText w:val="%3."/>
      <w:lvlJc w:val="right"/>
      <w:pPr>
        <w:ind w:left="5550" w:hanging="480"/>
      </w:pPr>
    </w:lvl>
    <w:lvl w:ilvl="3" w:tplc="0409000F" w:tentative="1">
      <w:start w:val="1"/>
      <w:numFmt w:val="decimal"/>
      <w:lvlText w:val="%4."/>
      <w:lvlJc w:val="left"/>
      <w:pPr>
        <w:ind w:left="6030" w:hanging="480"/>
      </w:pPr>
    </w:lvl>
    <w:lvl w:ilvl="4" w:tplc="04090019" w:tentative="1">
      <w:start w:val="1"/>
      <w:numFmt w:val="ideographTraditional"/>
      <w:lvlText w:val="%5、"/>
      <w:lvlJc w:val="left"/>
      <w:pPr>
        <w:ind w:left="6510" w:hanging="480"/>
      </w:pPr>
    </w:lvl>
    <w:lvl w:ilvl="5" w:tplc="0409001B" w:tentative="1">
      <w:start w:val="1"/>
      <w:numFmt w:val="lowerRoman"/>
      <w:lvlText w:val="%6."/>
      <w:lvlJc w:val="right"/>
      <w:pPr>
        <w:ind w:left="6990" w:hanging="480"/>
      </w:pPr>
    </w:lvl>
    <w:lvl w:ilvl="6" w:tplc="0409000F" w:tentative="1">
      <w:start w:val="1"/>
      <w:numFmt w:val="decimal"/>
      <w:lvlText w:val="%7."/>
      <w:lvlJc w:val="left"/>
      <w:pPr>
        <w:ind w:left="7470" w:hanging="480"/>
      </w:pPr>
    </w:lvl>
    <w:lvl w:ilvl="7" w:tplc="04090019" w:tentative="1">
      <w:start w:val="1"/>
      <w:numFmt w:val="ideographTraditional"/>
      <w:lvlText w:val="%8、"/>
      <w:lvlJc w:val="left"/>
      <w:pPr>
        <w:ind w:left="7950" w:hanging="480"/>
      </w:pPr>
    </w:lvl>
    <w:lvl w:ilvl="8" w:tplc="0409001B" w:tentative="1">
      <w:start w:val="1"/>
      <w:numFmt w:val="lowerRoman"/>
      <w:lvlText w:val="%9."/>
      <w:lvlJc w:val="right"/>
      <w:pPr>
        <w:ind w:left="8430" w:hanging="480"/>
      </w:pPr>
    </w:lvl>
  </w:abstractNum>
  <w:abstractNum w:abstractNumId="8" w15:restartNumberingAfterBreak="0">
    <w:nsid w:val="3AD5357B"/>
    <w:multiLevelType w:val="hybridMultilevel"/>
    <w:tmpl w:val="C3FC4A90"/>
    <w:lvl w:ilvl="0" w:tplc="0870FDA4">
      <w:start w:val="1"/>
      <w:numFmt w:val="decimal"/>
      <w:lvlText w:val="(%1)"/>
      <w:lvlJc w:val="left"/>
      <w:pPr>
        <w:ind w:left="480" w:hanging="480"/>
      </w:pPr>
      <w:rPr>
        <w:rFonts w:ascii="Times New Roman" w:eastAsia="新細明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AF6228E"/>
    <w:multiLevelType w:val="hybridMultilevel"/>
    <w:tmpl w:val="C1CE795E"/>
    <w:lvl w:ilvl="0" w:tplc="EAD485BE">
      <w:start w:val="1"/>
      <w:numFmt w:val="upperLetter"/>
      <w:lvlText w:val="%1."/>
      <w:lvlJc w:val="left"/>
      <w:pPr>
        <w:ind w:left="96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0FC4560"/>
    <w:multiLevelType w:val="hybridMultilevel"/>
    <w:tmpl w:val="D584C4A8"/>
    <w:lvl w:ilvl="0" w:tplc="ECA4F97C">
      <w:start w:val="1"/>
      <w:numFmt w:val="decimal"/>
      <w:lvlText w:val="(%1)"/>
      <w:lvlJc w:val="left"/>
      <w:pPr>
        <w:ind w:left="696" w:hanging="720"/>
      </w:pPr>
      <w:rPr>
        <w:rFonts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11" w15:restartNumberingAfterBreak="0">
    <w:nsid w:val="4DD9552A"/>
    <w:multiLevelType w:val="hybridMultilevel"/>
    <w:tmpl w:val="DD300994"/>
    <w:lvl w:ilvl="0" w:tplc="24C03438">
      <w:start w:val="8"/>
      <w:numFmt w:val="decimal"/>
      <w:lvlText w:val="(%1)"/>
      <w:lvlJc w:val="left"/>
      <w:pPr>
        <w:ind w:left="720" w:hanging="72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01C79EC"/>
    <w:multiLevelType w:val="hybridMultilevel"/>
    <w:tmpl w:val="DE8664DA"/>
    <w:lvl w:ilvl="0" w:tplc="33C21A22">
      <w:start w:val="1"/>
      <w:numFmt w:val="decimalEnclosedCircle"/>
      <w:lvlText w:val="%1"/>
      <w:lvlJc w:val="left"/>
      <w:pPr>
        <w:ind w:left="1208" w:hanging="360"/>
      </w:pPr>
      <w:rPr>
        <w:rFonts w:ascii="新細明體" w:eastAsia="新細明體" w:hAnsi="新細明體" w:cs="新細明體" w:hint="default"/>
      </w:rPr>
    </w:lvl>
    <w:lvl w:ilvl="1" w:tplc="04090019" w:tentative="1">
      <w:start w:val="1"/>
      <w:numFmt w:val="ideographTraditional"/>
      <w:lvlText w:val="%2、"/>
      <w:lvlJc w:val="left"/>
      <w:pPr>
        <w:ind w:left="1808" w:hanging="480"/>
      </w:pPr>
    </w:lvl>
    <w:lvl w:ilvl="2" w:tplc="0409001B" w:tentative="1">
      <w:start w:val="1"/>
      <w:numFmt w:val="lowerRoman"/>
      <w:lvlText w:val="%3."/>
      <w:lvlJc w:val="right"/>
      <w:pPr>
        <w:ind w:left="2288" w:hanging="480"/>
      </w:pPr>
    </w:lvl>
    <w:lvl w:ilvl="3" w:tplc="0409000F" w:tentative="1">
      <w:start w:val="1"/>
      <w:numFmt w:val="decimal"/>
      <w:lvlText w:val="%4."/>
      <w:lvlJc w:val="left"/>
      <w:pPr>
        <w:ind w:left="2768" w:hanging="480"/>
      </w:pPr>
    </w:lvl>
    <w:lvl w:ilvl="4" w:tplc="04090019" w:tentative="1">
      <w:start w:val="1"/>
      <w:numFmt w:val="ideographTraditional"/>
      <w:lvlText w:val="%5、"/>
      <w:lvlJc w:val="left"/>
      <w:pPr>
        <w:ind w:left="3248" w:hanging="480"/>
      </w:pPr>
    </w:lvl>
    <w:lvl w:ilvl="5" w:tplc="0409001B" w:tentative="1">
      <w:start w:val="1"/>
      <w:numFmt w:val="lowerRoman"/>
      <w:lvlText w:val="%6."/>
      <w:lvlJc w:val="right"/>
      <w:pPr>
        <w:ind w:left="3728" w:hanging="480"/>
      </w:pPr>
    </w:lvl>
    <w:lvl w:ilvl="6" w:tplc="0409000F" w:tentative="1">
      <w:start w:val="1"/>
      <w:numFmt w:val="decimal"/>
      <w:lvlText w:val="%7."/>
      <w:lvlJc w:val="left"/>
      <w:pPr>
        <w:ind w:left="4208" w:hanging="480"/>
      </w:pPr>
    </w:lvl>
    <w:lvl w:ilvl="7" w:tplc="04090019" w:tentative="1">
      <w:start w:val="1"/>
      <w:numFmt w:val="ideographTraditional"/>
      <w:lvlText w:val="%8、"/>
      <w:lvlJc w:val="left"/>
      <w:pPr>
        <w:ind w:left="4688" w:hanging="480"/>
      </w:pPr>
    </w:lvl>
    <w:lvl w:ilvl="8" w:tplc="0409001B" w:tentative="1">
      <w:start w:val="1"/>
      <w:numFmt w:val="lowerRoman"/>
      <w:lvlText w:val="%9."/>
      <w:lvlJc w:val="right"/>
      <w:pPr>
        <w:ind w:left="5168" w:hanging="480"/>
      </w:pPr>
    </w:lvl>
  </w:abstractNum>
  <w:abstractNum w:abstractNumId="13" w15:restartNumberingAfterBreak="0">
    <w:nsid w:val="5121324D"/>
    <w:multiLevelType w:val="hybridMultilevel"/>
    <w:tmpl w:val="293AE50C"/>
    <w:lvl w:ilvl="0" w:tplc="66369F94">
      <w:start w:val="8"/>
      <w:numFmt w:val="decimal"/>
      <w:lvlText w:val="(%1)"/>
      <w:lvlJc w:val="left"/>
      <w:pPr>
        <w:ind w:left="720" w:hanging="72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FDA095B"/>
    <w:multiLevelType w:val="hybridMultilevel"/>
    <w:tmpl w:val="A582EEBA"/>
    <w:lvl w:ilvl="0" w:tplc="0870FDA4">
      <w:start w:val="1"/>
      <w:numFmt w:val="decimal"/>
      <w:lvlText w:val="(%1)"/>
      <w:lvlJc w:val="left"/>
      <w:pPr>
        <w:ind w:left="696" w:hanging="720"/>
      </w:pPr>
      <w:rPr>
        <w:rFonts w:ascii="Times New Roman" w:eastAsia="新細明體" w:hAnsi="Times New Roman" w:cs="Times New Roman"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15" w15:restartNumberingAfterBreak="0">
    <w:nsid w:val="6ACD0D1F"/>
    <w:multiLevelType w:val="hybridMultilevel"/>
    <w:tmpl w:val="5E741078"/>
    <w:lvl w:ilvl="0" w:tplc="10643D7C">
      <w:start w:val="1"/>
      <w:numFmt w:val="decimal"/>
      <w:lvlText w:val="(%1)"/>
      <w:lvlJc w:val="left"/>
      <w:pPr>
        <w:ind w:left="720" w:hanging="720"/>
      </w:pPr>
      <w:rPr>
        <w:rFonts w:hint="default"/>
        <w:b w:val="0"/>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16" w15:restartNumberingAfterBreak="0">
    <w:nsid w:val="6E6F668B"/>
    <w:multiLevelType w:val="hybridMultilevel"/>
    <w:tmpl w:val="8256B3DC"/>
    <w:lvl w:ilvl="0" w:tplc="7C1E1D2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3194FDD"/>
    <w:multiLevelType w:val="hybridMultilevel"/>
    <w:tmpl w:val="3666332E"/>
    <w:lvl w:ilvl="0" w:tplc="75F48A7C">
      <w:start w:val="1"/>
      <w:numFmt w:val="lowerLetter"/>
      <w:lvlText w:val="%1."/>
      <w:lvlJc w:val="left"/>
      <w:pPr>
        <w:ind w:left="816" w:hanging="360"/>
      </w:pPr>
      <w:rPr>
        <w:rFonts w:hint="default"/>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18" w15:restartNumberingAfterBreak="0">
    <w:nsid w:val="7E584B28"/>
    <w:multiLevelType w:val="hybridMultilevel"/>
    <w:tmpl w:val="A582EEBA"/>
    <w:lvl w:ilvl="0" w:tplc="0870FDA4">
      <w:start w:val="1"/>
      <w:numFmt w:val="decimal"/>
      <w:lvlText w:val="(%1)"/>
      <w:lvlJc w:val="left"/>
      <w:pPr>
        <w:ind w:left="696" w:hanging="720"/>
      </w:pPr>
      <w:rPr>
        <w:rFonts w:ascii="Times New Roman" w:eastAsia="新細明體" w:hAnsi="Times New Roman" w:cs="Times New Roman"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num w:numId="1">
    <w:abstractNumId w:val="7"/>
  </w:num>
  <w:num w:numId="2">
    <w:abstractNumId w:val="9"/>
  </w:num>
  <w:num w:numId="3">
    <w:abstractNumId w:val="6"/>
  </w:num>
  <w:num w:numId="4">
    <w:abstractNumId w:val="15"/>
  </w:num>
  <w:num w:numId="5">
    <w:abstractNumId w:val="10"/>
  </w:num>
  <w:num w:numId="6">
    <w:abstractNumId w:val="1"/>
  </w:num>
  <w:num w:numId="7">
    <w:abstractNumId w:val="11"/>
  </w:num>
  <w:num w:numId="8">
    <w:abstractNumId w:val="8"/>
  </w:num>
  <w:num w:numId="9">
    <w:abstractNumId w:val="13"/>
  </w:num>
  <w:num w:numId="10">
    <w:abstractNumId w:val="5"/>
  </w:num>
  <w:num w:numId="11">
    <w:abstractNumId w:val="16"/>
  </w:num>
  <w:num w:numId="12">
    <w:abstractNumId w:val="3"/>
  </w:num>
  <w:num w:numId="13">
    <w:abstractNumId w:val="18"/>
  </w:num>
  <w:num w:numId="14">
    <w:abstractNumId w:val="2"/>
  </w:num>
  <w:num w:numId="15">
    <w:abstractNumId w:val="0"/>
  </w:num>
  <w:num w:numId="16">
    <w:abstractNumId w:val="14"/>
  </w:num>
  <w:num w:numId="17">
    <w:abstractNumId w:val="17"/>
  </w:num>
  <w:num w:numId="18">
    <w:abstractNumId w:val="12"/>
  </w:num>
  <w:num w:numId="19">
    <w:abstractNumId w:val="4"/>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歐宜欣">
    <w15:presenceInfo w15:providerId="AD" w15:userId="S-1-5-21-548382539-1911781314-2618876522-4452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defaultTabStop w:val="480"/>
  <w:autoHyphenation/>
  <w:drawingGridHorizontalSpacing w:val="120"/>
  <w:drawingGridVerticalSpacing w:val="197"/>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4A6"/>
    <w:rsid w:val="00000F49"/>
    <w:rsid w:val="00001625"/>
    <w:rsid w:val="00001B6B"/>
    <w:rsid w:val="0000220E"/>
    <w:rsid w:val="0000238F"/>
    <w:rsid w:val="0000391E"/>
    <w:rsid w:val="00006FBA"/>
    <w:rsid w:val="00007205"/>
    <w:rsid w:val="00011A1C"/>
    <w:rsid w:val="000159D3"/>
    <w:rsid w:val="00015EA8"/>
    <w:rsid w:val="00021877"/>
    <w:rsid w:val="00021D57"/>
    <w:rsid w:val="000251AD"/>
    <w:rsid w:val="00026F47"/>
    <w:rsid w:val="00033195"/>
    <w:rsid w:val="00033549"/>
    <w:rsid w:val="00033714"/>
    <w:rsid w:val="00036EDD"/>
    <w:rsid w:val="00050579"/>
    <w:rsid w:val="0005181D"/>
    <w:rsid w:val="00057CB9"/>
    <w:rsid w:val="00064427"/>
    <w:rsid w:val="0006732A"/>
    <w:rsid w:val="00067612"/>
    <w:rsid w:val="0007045C"/>
    <w:rsid w:val="00073268"/>
    <w:rsid w:val="00085A0D"/>
    <w:rsid w:val="000866BE"/>
    <w:rsid w:val="000A1146"/>
    <w:rsid w:val="000A65D2"/>
    <w:rsid w:val="000A6AEF"/>
    <w:rsid w:val="000A75AB"/>
    <w:rsid w:val="000A77CC"/>
    <w:rsid w:val="000B12E3"/>
    <w:rsid w:val="000B1456"/>
    <w:rsid w:val="000B3320"/>
    <w:rsid w:val="000B5232"/>
    <w:rsid w:val="000C417B"/>
    <w:rsid w:val="000C6F65"/>
    <w:rsid w:val="000D1425"/>
    <w:rsid w:val="000D5576"/>
    <w:rsid w:val="000D6338"/>
    <w:rsid w:val="000E05F9"/>
    <w:rsid w:val="000E2E20"/>
    <w:rsid w:val="000E4FCE"/>
    <w:rsid w:val="000E5902"/>
    <w:rsid w:val="000E6113"/>
    <w:rsid w:val="000E73CE"/>
    <w:rsid w:val="000F088A"/>
    <w:rsid w:val="000F2BF3"/>
    <w:rsid w:val="000F5D5B"/>
    <w:rsid w:val="0010338F"/>
    <w:rsid w:val="00103A49"/>
    <w:rsid w:val="00105E8A"/>
    <w:rsid w:val="00107D8E"/>
    <w:rsid w:val="00112BDF"/>
    <w:rsid w:val="00116EFE"/>
    <w:rsid w:val="001226FC"/>
    <w:rsid w:val="00123DBC"/>
    <w:rsid w:val="00126B53"/>
    <w:rsid w:val="001348AA"/>
    <w:rsid w:val="0013556E"/>
    <w:rsid w:val="001355F5"/>
    <w:rsid w:val="00144A0D"/>
    <w:rsid w:val="00147D94"/>
    <w:rsid w:val="00161F2F"/>
    <w:rsid w:val="00164F00"/>
    <w:rsid w:val="00165C08"/>
    <w:rsid w:val="001737DC"/>
    <w:rsid w:val="0017416E"/>
    <w:rsid w:val="00177797"/>
    <w:rsid w:val="00184032"/>
    <w:rsid w:val="00187069"/>
    <w:rsid w:val="001877BE"/>
    <w:rsid w:val="001933F3"/>
    <w:rsid w:val="001976DB"/>
    <w:rsid w:val="001A73B1"/>
    <w:rsid w:val="001C29EA"/>
    <w:rsid w:val="001D02A8"/>
    <w:rsid w:val="001D178F"/>
    <w:rsid w:val="001D2ECA"/>
    <w:rsid w:val="001E12A6"/>
    <w:rsid w:val="001E1CA3"/>
    <w:rsid w:val="001E685B"/>
    <w:rsid w:val="001F1EAE"/>
    <w:rsid w:val="001F2556"/>
    <w:rsid w:val="001F3473"/>
    <w:rsid w:val="001F4E0A"/>
    <w:rsid w:val="001F6F5E"/>
    <w:rsid w:val="001F736D"/>
    <w:rsid w:val="0020008E"/>
    <w:rsid w:val="0021012D"/>
    <w:rsid w:val="00212CAD"/>
    <w:rsid w:val="0021300D"/>
    <w:rsid w:val="0022384B"/>
    <w:rsid w:val="00230561"/>
    <w:rsid w:val="00233CE8"/>
    <w:rsid w:val="00235954"/>
    <w:rsid w:val="00237E1B"/>
    <w:rsid w:val="002407DD"/>
    <w:rsid w:val="00240CCA"/>
    <w:rsid w:val="002466AE"/>
    <w:rsid w:val="00246989"/>
    <w:rsid w:val="00246D57"/>
    <w:rsid w:val="0024789B"/>
    <w:rsid w:val="00247963"/>
    <w:rsid w:val="002514A9"/>
    <w:rsid w:val="0025394A"/>
    <w:rsid w:val="00254C2A"/>
    <w:rsid w:val="00260E61"/>
    <w:rsid w:val="00261EC1"/>
    <w:rsid w:val="00263692"/>
    <w:rsid w:val="00264B57"/>
    <w:rsid w:val="00264BF3"/>
    <w:rsid w:val="002657BB"/>
    <w:rsid w:val="00266581"/>
    <w:rsid w:val="002776E8"/>
    <w:rsid w:val="00277B96"/>
    <w:rsid w:val="0028021E"/>
    <w:rsid w:val="00281161"/>
    <w:rsid w:val="002819F1"/>
    <w:rsid w:val="002834A1"/>
    <w:rsid w:val="002835AF"/>
    <w:rsid w:val="00284E31"/>
    <w:rsid w:val="0028567E"/>
    <w:rsid w:val="00285704"/>
    <w:rsid w:val="00292D19"/>
    <w:rsid w:val="00297080"/>
    <w:rsid w:val="002A1513"/>
    <w:rsid w:val="002A2FAB"/>
    <w:rsid w:val="002A7C0C"/>
    <w:rsid w:val="002B0390"/>
    <w:rsid w:val="002B3C4C"/>
    <w:rsid w:val="002B5FA1"/>
    <w:rsid w:val="002C1469"/>
    <w:rsid w:val="002C3F45"/>
    <w:rsid w:val="002C5E88"/>
    <w:rsid w:val="002C607B"/>
    <w:rsid w:val="002D70FA"/>
    <w:rsid w:val="002E3EBE"/>
    <w:rsid w:val="002E6222"/>
    <w:rsid w:val="002F59CC"/>
    <w:rsid w:val="002F756C"/>
    <w:rsid w:val="002F7783"/>
    <w:rsid w:val="0030315C"/>
    <w:rsid w:val="0030770A"/>
    <w:rsid w:val="00312FF1"/>
    <w:rsid w:val="003149F0"/>
    <w:rsid w:val="00321C59"/>
    <w:rsid w:val="0032498C"/>
    <w:rsid w:val="0033036A"/>
    <w:rsid w:val="0033462E"/>
    <w:rsid w:val="0034164E"/>
    <w:rsid w:val="00341681"/>
    <w:rsid w:val="00342876"/>
    <w:rsid w:val="0035538E"/>
    <w:rsid w:val="00356343"/>
    <w:rsid w:val="00356354"/>
    <w:rsid w:val="0036517B"/>
    <w:rsid w:val="00366C42"/>
    <w:rsid w:val="0037262E"/>
    <w:rsid w:val="00373722"/>
    <w:rsid w:val="00383D62"/>
    <w:rsid w:val="003847D8"/>
    <w:rsid w:val="00385421"/>
    <w:rsid w:val="0038546F"/>
    <w:rsid w:val="00390509"/>
    <w:rsid w:val="00393FE1"/>
    <w:rsid w:val="00395077"/>
    <w:rsid w:val="003968F9"/>
    <w:rsid w:val="003A074B"/>
    <w:rsid w:val="003A0A95"/>
    <w:rsid w:val="003A22C0"/>
    <w:rsid w:val="003A6FFB"/>
    <w:rsid w:val="003B2E9A"/>
    <w:rsid w:val="003B5716"/>
    <w:rsid w:val="003C2C8A"/>
    <w:rsid w:val="003C4973"/>
    <w:rsid w:val="003D0E2E"/>
    <w:rsid w:val="003D0F25"/>
    <w:rsid w:val="003D14C8"/>
    <w:rsid w:val="003D22F3"/>
    <w:rsid w:val="003D6215"/>
    <w:rsid w:val="003E1AA9"/>
    <w:rsid w:val="003E3DFC"/>
    <w:rsid w:val="003E7867"/>
    <w:rsid w:val="003F2C92"/>
    <w:rsid w:val="004005BE"/>
    <w:rsid w:val="00403E4F"/>
    <w:rsid w:val="00412A3D"/>
    <w:rsid w:val="00414633"/>
    <w:rsid w:val="0041783C"/>
    <w:rsid w:val="0042019D"/>
    <w:rsid w:val="00420E1C"/>
    <w:rsid w:val="004232E1"/>
    <w:rsid w:val="00426889"/>
    <w:rsid w:val="0042750F"/>
    <w:rsid w:val="004365EB"/>
    <w:rsid w:val="00436A8C"/>
    <w:rsid w:val="0044156A"/>
    <w:rsid w:val="0044509C"/>
    <w:rsid w:val="00451123"/>
    <w:rsid w:val="00451C4A"/>
    <w:rsid w:val="00451CF4"/>
    <w:rsid w:val="0045483C"/>
    <w:rsid w:val="0045671D"/>
    <w:rsid w:val="004649A8"/>
    <w:rsid w:val="00466853"/>
    <w:rsid w:val="00474DFB"/>
    <w:rsid w:val="004751C3"/>
    <w:rsid w:val="004777C3"/>
    <w:rsid w:val="00477CD6"/>
    <w:rsid w:val="00480E25"/>
    <w:rsid w:val="004820C4"/>
    <w:rsid w:val="00483F89"/>
    <w:rsid w:val="00486050"/>
    <w:rsid w:val="00491ECE"/>
    <w:rsid w:val="0049656D"/>
    <w:rsid w:val="004A2BC0"/>
    <w:rsid w:val="004A4D2C"/>
    <w:rsid w:val="004A77C1"/>
    <w:rsid w:val="004B0E46"/>
    <w:rsid w:val="004B3273"/>
    <w:rsid w:val="004C032D"/>
    <w:rsid w:val="004C64B7"/>
    <w:rsid w:val="004D226B"/>
    <w:rsid w:val="004D71B8"/>
    <w:rsid w:val="004E173D"/>
    <w:rsid w:val="004E261D"/>
    <w:rsid w:val="004E3793"/>
    <w:rsid w:val="004E382D"/>
    <w:rsid w:val="004F0D67"/>
    <w:rsid w:val="004F1549"/>
    <w:rsid w:val="004F16AB"/>
    <w:rsid w:val="004F22B7"/>
    <w:rsid w:val="004F3436"/>
    <w:rsid w:val="004F3FC6"/>
    <w:rsid w:val="004F4478"/>
    <w:rsid w:val="004F641B"/>
    <w:rsid w:val="0050040C"/>
    <w:rsid w:val="0050338C"/>
    <w:rsid w:val="00506BE6"/>
    <w:rsid w:val="00507E3F"/>
    <w:rsid w:val="00510175"/>
    <w:rsid w:val="00510418"/>
    <w:rsid w:val="005132D3"/>
    <w:rsid w:val="005136F5"/>
    <w:rsid w:val="005153B8"/>
    <w:rsid w:val="005160A5"/>
    <w:rsid w:val="005162D6"/>
    <w:rsid w:val="005224C9"/>
    <w:rsid w:val="005253D7"/>
    <w:rsid w:val="00525460"/>
    <w:rsid w:val="00526EB1"/>
    <w:rsid w:val="005317C1"/>
    <w:rsid w:val="0053285D"/>
    <w:rsid w:val="00534A98"/>
    <w:rsid w:val="00545230"/>
    <w:rsid w:val="00553689"/>
    <w:rsid w:val="00553CFD"/>
    <w:rsid w:val="00555191"/>
    <w:rsid w:val="00562FB9"/>
    <w:rsid w:val="00564ACB"/>
    <w:rsid w:val="00564B09"/>
    <w:rsid w:val="00564E03"/>
    <w:rsid w:val="00566727"/>
    <w:rsid w:val="00574927"/>
    <w:rsid w:val="0058356B"/>
    <w:rsid w:val="005844E7"/>
    <w:rsid w:val="00584640"/>
    <w:rsid w:val="00584676"/>
    <w:rsid w:val="005861A4"/>
    <w:rsid w:val="00586F8F"/>
    <w:rsid w:val="00590028"/>
    <w:rsid w:val="005962A5"/>
    <w:rsid w:val="00596345"/>
    <w:rsid w:val="0059703A"/>
    <w:rsid w:val="005A0DC6"/>
    <w:rsid w:val="005A2255"/>
    <w:rsid w:val="005A5324"/>
    <w:rsid w:val="005B06B7"/>
    <w:rsid w:val="005B1798"/>
    <w:rsid w:val="005B5DA6"/>
    <w:rsid w:val="005C1F34"/>
    <w:rsid w:val="005D026B"/>
    <w:rsid w:val="005D6BA0"/>
    <w:rsid w:val="005E626A"/>
    <w:rsid w:val="005F2588"/>
    <w:rsid w:val="005F48F4"/>
    <w:rsid w:val="005F5816"/>
    <w:rsid w:val="005F7300"/>
    <w:rsid w:val="00600050"/>
    <w:rsid w:val="006061D6"/>
    <w:rsid w:val="0061072B"/>
    <w:rsid w:val="00611F8E"/>
    <w:rsid w:val="00612598"/>
    <w:rsid w:val="006231D2"/>
    <w:rsid w:val="00625BD6"/>
    <w:rsid w:val="006262D6"/>
    <w:rsid w:val="00635A30"/>
    <w:rsid w:val="00636DBE"/>
    <w:rsid w:val="006457E1"/>
    <w:rsid w:val="00647685"/>
    <w:rsid w:val="00647A36"/>
    <w:rsid w:val="00647F46"/>
    <w:rsid w:val="00650D3F"/>
    <w:rsid w:val="00651A96"/>
    <w:rsid w:val="0065660E"/>
    <w:rsid w:val="006567DE"/>
    <w:rsid w:val="0066275E"/>
    <w:rsid w:val="00664055"/>
    <w:rsid w:val="00675018"/>
    <w:rsid w:val="00685185"/>
    <w:rsid w:val="00691035"/>
    <w:rsid w:val="0069218B"/>
    <w:rsid w:val="0069757B"/>
    <w:rsid w:val="006A03A9"/>
    <w:rsid w:val="006A27A3"/>
    <w:rsid w:val="006A2944"/>
    <w:rsid w:val="006A5DA5"/>
    <w:rsid w:val="006B69B3"/>
    <w:rsid w:val="006C07F1"/>
    <w:rsid w:val="006C1264"/>
    <w:rsid w:val="006C3758"/>
    <w:rsid w:val="006C6742"/>
    <w:rsid w:val="006D17E3"/>
    <w:rsid w:val="006D4129"/>
    <w:rsid w:val="006D5FB3"/>
    <w:rsid w:val="006E1C11"/>
    <w:rsid w:val="006E7A9B"/>
    <w:rsid w:val="006F4E6B"/>
    <w:rsid w:val="00704102"/>
    <w:rsid w:val="007079BC"/>
    <w:rsid w:val="00715E70"/>
    <w:rsid w:val="00723240"/>
    <w:rsid w:val="00724DB4"/>
    <w:rsid w:val="007456A3"/>
    <w:rsid w:val="00751944"/>
    <w:rsid w:val="00757E75"/>
    <w:rsid w:val="00774A67"/>
    <w:rsid w:val="0077773F"/>
    <w:rsid w:val="007872B8"/>
    <w:rsid w:val="00787FAB"/>
    <w:rsid w:val="007A327D"/>
    <w:rsid w:val="007A3EB1"/>
    <w:rsid w:val="007A3F92"/>
    <w:rsid w:val="007B0757"/>
    <w:rsid w:val="007B1EAC"/>
    <w:rsid w:val="007B23F4"/>
    <w:rsid w:val="007B3CF2"/>
    <w:rsid w:val="007B46B8"/>
    <w:rsid w:val="007B576B"/>
    <w:rsid w:val="007C44CB"/>
    <w:rsid w:val="007E0ADB"/>
    <w:rsid w:val="007E14A6"/>
    <w:rsid w:val="007E18F5"/>
    <w:rsid w:val="007E361F"/>
    <w:rsid w:val="007E6F3C"/>
    <w:rsid w:val="007F1291"/>
    <w:rsid w:val="007F2197"/>
    <w:rsid w:val="007F5D6C"/>
    <w:rsid w:val="00801FB0"/>
    <w:rsid w:val="0080235D"/>
    <w:rsid w:val="008031E9"/>
    <w:rsid w:val="00803D98"/>
    <w:rsid w:val="008054E4"/>
    <w:rsid w:val="008057D0"/>
    <w:rsid w:val="00807854"/>
    <w:rsid w:val="00811514"/>
    <w:rsid w:val="00811D1F"/>
    <w:rsid w:val="00816C72"/>
    <w:rsid w:val="008262DF"/>
    <w:rsid w:val="008306A6"/>
    <w:rsid w:val="00832E1B"/>
    <w:rsid w:val="00833141"/>
    <w:rsid w:val="00837748"/>
    <w:rsid w:val="008413B2"/>
    <w:rsid w:val="00842213"/>
    <w:rsid w:val="00842436"/>
    <w:rsid w:val="00842F3C"/>
    <w:rsid w:val="0084774D"/>
    <w:rsid w:val="0085181B"/>
    <w:rsid w:val="00852B83"/>
    <w:rsid w:val="00861062"/>
    <w:rsid w:val="00861072"/>
    <w:rsid w:val="00863948"/>
    <w:rsid w:val="00863D52"/>
    <w:rsid w:val="00866806"/>
    <w:rsid w:val="00880058"/>
    <w:rsid w:val="00891C35"/>
    <w:rsid w:val="00892235"/>
    <w:rsid w:val="0089252D"/>
    <w:rsid w:val="00894D61"/>
    <w:rsid w:val="00895BC6"/>
    <w:rsid w:val="00896CEC"/>
    <w:rsid w:val="00897B79"/>
    <w:rsid w:val="008A26C0"/>
    <w:rsid w:val="008A6C00"/>
    <w:rsid w:val="008A75DD"/>
    <w:rsid w:val="008C2397"/>
    <w:rsid w:val="008C4244"/>
    <w:rsid w:val="008C446A"/>
    <w:rsid w:val="008C655E"/>
    <w:rsid w:val="008D27A0"/>
    <w:rsid w:val="008D5331"/>
    <w:rsid w:val="008D63D2"/>
    <w:rsid w:val="008D6658"/>
    <w:rsid w:val="008E09E7"/>
    <w:rsid w:val="008F2589"/>
    <w:rsid w:val="008F3C7B"/>
    <w:rsid w:val="008F7199"/>
    <w:rsid w:val="009002ED"/>
    <w:rsid w:val="0091270A"/>
    <w:rsid w:val="00924167"/>
    <w:rsid w:val="009254F9"/>
    <w:rsid w:val="009265E4"/>
    <w:rsid w:val="009268B9"/>
    <w:rsid w:val="00927CA7"/>
    <w:rsid w:val="00930EFD"/>
    <w:rsid w:val="0093354D"/>
    <w:rsid w:val="009343F8"/>
    <w:rsid w:val="00935381"/>
    <w:rsid w:val="00941B52"/>
    <w:rsid w:val="00942507"/>
    <w:rsid w:val="00945CC6"/>
    <w:rsid w:val="00946EE3"/>
    <w:rsid w:val="00947994"/>
    <w:rsid w:val="00951B31"/>
    <w:rsid w:val="0095585B"/>
    <w:rsid w:val="00955DFB"/>
    <w:rsid w:val="009561F9"/>
    <w:rsid w:val="0096278C"/>
    <w:rsid w:val="00964F88"/>
    <w:rsid w:val="009668AA"/>
    <w:rsid w:val="00971023"/>
    <w:rsid w:val="00974099"/>
    <w:rsid w:val="009842E5"/>
    <w:rsid w:val="00987704"/>
    <w:rsid w:val="00987D1A"/>
    <w:rsid w:val="00995235"/>
    <w:rsid w:val="009B362B"/>
    <w:rsid w:val="009B612D"/>
    <w:rsid w:val="009B7C6A"/>
    <w:rsid w:val="009C239B"/>
    <w:rsid w:val="009C2961"/>
    <w:rsid w:val="009C560C"/>
    <w:rsid w:val="009D5672"/>
    <w:rsid w:val="009D670A"/>
    <w:rsid w:val="009D7832"/>
    <w:rsid w:val="009E41DA"/>
    <w:rsid w:val="009E47B3"/>
    <w:rsid w:val="009E51C5"/>
    <w:rsid w:val="009F480C"/>
    <w:rsid w:val="009F4BC8"/>
    <w:rsid w:val="00A007E4"/>
    <w:rsid w:val="00A04B6D"/>
    <w:rsid w:val="00A06E96"/>
    <w:rsid w:val="00A14650"/>
    <w:rsid w:val="00A14F14"/>
    <w:rsid w:val="00A1754E"/>
    <w:rsid w:val="00A220EE"/>
    <w:rsid w:val="00A22857"/>
    <w:rsid w:val="00A30473"/>
    <w:rsid w:val="00A33ADC"/>
    <w:rsid w:val="00A41322"/>
    <w:rsid w:val="00A45C3C"/>
    <w:rsid w:val="00A45C4B"/>
    <w:rsid w:val="00A5667A"/>
    <w:rsid w:val="00A61CA5"/>
    <w:rsid w:val="00A63B2D"/>
    <w:rsid w:val="00A70A93"/>
    <w:rsid w:val="00A74386"/>
    <w:rsid w:val="00A773C5"/>
    <w:rsid w:val="00A8055D"/>
    <w:rsid w:val="00A80D3D"/>
    <w:rsid w:val="00A854B1"/>
    <w:rsid w:val="00A86119"/>
    <w:rsid w:val="00A9374D"/>
    <w:rsid w:val="00A96AF4"/>
    <w:rsid w:val="00AA42C5"/>
    <w:rsid w:val="00AA6335"/>
    <w:rsid w:val="00AB1236"/>
    <w:rsid w:val="00AB3602"/>
    <w:rsid w:val="00AB3EF0"/>
    <w:rsid w:val="00AC5DD7"/>
    <w:rsid w:val="00AD3F2C"/>
    <w:rsid w:val="00AE2CD7"/>
    <w:rsid w:val="00AF0287"/>
    <w:rsid w:val="00AF7AE7"/>
    <w:rsid w:val="00B11A2B"/>
    <w:rsid w:val="00B14AE3"/>
    <w:rsid w:val="00B14B34"/>
    <w:rsid w:val="00B15CD3"/>
    <w:rsid w:val="00B2034A"/>
    <w:rsid w:val="00B248F1"/>
    <w:rsid w:val="00B25B96"/>
    <w:rsid w:val="00B3371F"/>
    <w:rsid w:val="00B42C88"/>
    <w:rsid w:val="00B44792"/>
    <w:rsid w:val="00B45D4D"/>
    <w:rsid w:val="00B50700"/>
    <w:rsid w:val="00B50D82"/>
    <w:rsid w:val="00B51ED1"/>
    <w:rsid w:val="00B55C13"/>
    <w:rsid w:val="00B624E7"/>
    <w:rsid w:val="00B62ECD"/>
    <w:rsid w:val="00B63E1C"/>
    <w:rsid w:val="00B649FB"/>
    <w:rsid w:val="00B651B3"/>
    <w:rsid w:val="00B6561A"/>
    <w:rsid w:val="00B71582"/>
    <w:rsid w:val="00B75125"/>
    <w:rsid w:val="00B7538A"/>
    <w:rsid w:val="00B7663B"/>
    <w:rsid w:val="00B7670B"/>
    <w:rsid w:val="00B76FE6"/>
    <w:rsid w:val="00B81C12"/>
    <w:rsid w:val="00B83384"/>
    <w:rsid w:val="00B84FFF"/>
    <w:rsid w:val="00B907B0"/>
    <w:rsid w:val="00B9094B"/>
    <w:rsid w:val="00B92BD2"/>
    <w:rsid w:val="00B93093"/>
    <w:rsid w:val="00B934BA"/>
    <w:rsid w:val="00B95FCC"/>
    <w:rsid w:val="00B9730D"/>
    <w:rsid w:val="00BA05B9"/>
    <w:rsid w:val="00BA1404"/>
    <w:rsid w:val="00BA1991"/>
    <w:rsid w:val="00BA1DD2"/>
    <w:rsid w:val="00BA2991"/>
    <w:rsid w:val="00BA4267"/>
    <w:rsid w:val="00BA7728"/>
    <w:rsid w:val="00BB2BF0"/>
    <w:rsid w:val="00BB6E3F"/>
    <w:rsid w:val="00BB729C"/>
    <w:rsid w:val="00BC02BA"/>
    <w:rsid w:val="00BD19B3"/>
    <w:rsid w:val="00BD491D"/>
    <w:rsid w:val="00BD4F56"/>
    <w:rsid w:val="00BE2604"/>
    <w:rsid w:val="00BE38C6"/>
    <w:rsid w:val="00BE4652"/>
    <w:rsid w:val="00BE5899"/>
    <w:rsid w:val="00BE72EF"/>
    <w:rsid w:val="00BF38AD"/>
    <w:rsid w:val="00BF3D43"/>
    <w:rsid w:val="00C00D9D"/>
    <w:rsid w:val="00C02A8A"/>
    <w:rsid w:val="00C05666"/>
    <w:rsid w:val="00C10782"/>
    <w:rsid w:val="00C11C80"/>
    <w:rsid w:val="00C20BC7"/>
    <w:rsid w:val="00C239B2"/>
    <w:rsid w:val="00C24C0F"/>
    <w:rsid w:val="00C25800"/>
    <w:rsid w:val="00C26415"/>
    <w:rsid w:val="00C33BCD"/>
    <w:rsid w:val="00C34BF4"/>
    <w:rsid w:val="00C36E6A"/>
    <w:rsid w:val="00C40EDD"/>
    <w:rsid w:val="00C54502"/>
    <w:rsid w:val="00C56674"/>
    <w:rsid w:val="00C63E36"/>
    <w:rsid w:val="00C64AB4"/>
    <w:rsid w:val="00C70491"/>
    <w:rsid w:val="00C71D2C"/>
    <w:rsid w:val="00C72223"/>
    <w:rsid w:val="00C801D6"/>
    <w:rsid w:val="00C82389"/>
    <w:rsid w:val="00C82A2A"/>
    <w:rsid w:val="00C94E36"/>
    <w:rsid w:val="00C97C8B"/>
    <w:rsid w:val="00CA00CB"/>
    <w:rsid w:val="00CA0345"/>
    <w:rsid w:val="00CA6DB1"/>
    <w:rsid w:val="00CB6E4F"/>
    <w:rsid w:val="00CC78FB"/>
    <w:rsid w:val="00CD080D"/>
    <w:rsid w:val="00CD241A"/>
    <w:rsid w:val="00CD558E"/>
    <w:rsid w:val="00CD6A83"/>
    <w:rsid w:val="00CD767A"/>
    <w:rsid w:val="00CE00ED"/>
    <w:rsid w:val="00CE14A2"/>
    <w:rsid w:val="00CF1310"/>
    <w:rsid w:val="00CF326F"/>
    <w:rsid w:val="00D00AA0"/>
    <w:rsid w:val="00D01092"/>
    <w:rsid w:val="00D04B02"/>
    <w:rsid w:val="00D06014"/>
    <w:rsid w:val="00D065DA"/>
    <w:rsid w:val="00D06E46"/>
    <w:rsid w:val="00D0776C"/>
    <w:rsid w:val="00D12609"/>
    <w:rsid w:val="00D14FB9"/>
    <w:rsid w:val="00D226EF"/>
    <w:rsid w:val="00D23535"/>
    <w:rsid w:val="00D258B9"/>
    <w:rsid w:val="00D26A38"/>
    <w:rsid w:val="00D301E7"/>
    <w:rsid w:val="00D308B2"/>
    <w:rsid w:val="00D30BF8"/>
    <w:rsid w:val="00D31B23"/>
    <w:rsid w:val="00D33D12"/>
    <w:rsid w:val="00D33EB6"/>
    <w:rsid w:val="00D43934"/>
    <w:rsid w:val="00D43CDC"/>
    <w:rsid w:val="00D4437E"/>
    <w:rsid w:val="00D478D2"/>
    <w:rsid w:val="00D51A4B"/>
    <w:rsid w:val="00D54320"/>
    <w:rsid w:val="00D54715"/>
    <w:rsid w:val="00D572BD"/>
    <w:rsid w:val="00D62E1E"/>
    <w:rsid w:val="00D63AB5"/>
    <w:rsid w:val="00D64B47"/>
    <w:rsid w:val="00D65A4E"/>
    <w:rsid w:val="00D710CF"/>
    <w:rsid w:val="00D72C04"/>
    <w:rsid w:val="00D72CA1"/>
    <w:rsid w:val="00D82666"/>
    <w:rsid w:val="00D876CE"/>
    <w:rsid w:val="00D95125"/>
    <w:rsid w:val="00DA3936"/>
    <w:rsid w:val="00DA7FE2"/>
    <w:rsid w:val="00DB4EDB"/>
    <w:rsid w:val="00DB7B3D"/>
    <w:rsid w:val="00DC1C54"/>
    <w:rsid w:val="00DC4C88"/>
    <w:rsid w:val="00DC60AA"/>
    <w:rsid w:val="00DC6F84"/>
    <w:rsid w:val="00DD4D6C"/>
    <w:rsid w:val="00DD578A"/>
    <w:rsid w:val="00DD7FE6"/>
    <w:rsid w:val="00DE0C12"/>
    <w:rsid w:val="00DE0F37"/>
    <w:rsid w:val="00DE166A"/>
    <w:rsid w:val="00DE3D92"/>
    <w:rsid w:val="00DF1BA5"/>
    <w:rsid w:val="00DF2253"/>
    <w:rsid w:val="00DF25EC"/>
    <w:rsid w:val="00DF2F97"/>
    <w:rsid w:val="00DF50D7"/>
    <w:rsid w:val="00DF7AF8"/>
    <w:rsid w:val="00E001F1"/>
    <w:rsid w:val="00E001F6"/>
    <w:rsid w:val="00E003B0"/>
    <w:rsid w:val="00E0118F"/>
    <w:rsid w:val="00E066EF"/>
    <w:rsid w:val="00E1048A"/>
    <w:rsid w:val="00E16A92"/>
    <w:rsid w:val="00E22338"/>
    <w:rsid w:val="00E23AAD"/>
    <w:rsid w:val="00E24414"/>
    <w:rsid w:val="00E3022B"/>
    <w:rsid w:val="00E3110A"/>
    <w:rsid w:val="00E33C3D"/>
    <w:rsid w:val="00E3451F"/>
    <w:rsid w:val="00E40132"/>
    <w:rsid w:val="00E41C82"/>
    <w:rsid w:val="00E43CD7"/>
    <w:rsid w:val="00E46943"/>
    <w:rsid w:val="00E50019"/>
    <w:rsid w:val="00E500D8"/>
    <w:rsid w:val="00E50485"/>
    <w:rsid w:val="00E51EA5"/>
    <w:rsid w:val="00E52FE2"/>
    <w:rsid w:val="00E606DE"/>
    <w:rsid w:val="00E668CB"/>
    <w:rsid w:val="00E70C92"/>
    <w:rsid w:val="00E71046"/>
    <w:rsid w:val="00E74A51"/>
    <w:rsid w:val="00E77968"/>
    <w:rsid w:val="00E807C7"/>
    <w:rsid w:val="00E820D9"/>
    <w:rsid w:val="00E8722A"/>
    <w:rsid w:val="00E90BAB"/>
    <w:rsid w:val="00E915CA"/>
    <w:rsid w:val="00E96B3D"/>
    <w:rsid w:val="00E973B3"/>
    <w:rsid w:val="00EA5290"/>
    <w:rsid w:val="00EA5571"/>
    <w:rsid w:val="00EB127A"/>
    <w:rsid w:val="00EB2CBD"/>
    <w:rsid w:val="00EB2EF9"/>
    <w:rsid w:val="00EC25C1"/>
    <w:rsid w:val="00EC54F6"/>
    <w:rsid w:val="00EC6D09"/>
    <w:rsid w:val="00EC6DC0"/>
    <w:rsid w:val="00ED2A4A"/>
    <w:rsid w:val="00ED4CB1"/>
    <w:rsid w:val="00EE1957"/>
    <w:rsid w:val="00EE6867"/>
    <w:rsid w:val="00EE76AD"/>
    <w:rsid w:val="00EF4352"/>
    <w:rsid w:val="00EF58D9"/>
    <w:rsid w:val="00EF69F9"/>
    <w:rsid w:val="00EF773C"/>
    <w:rsid w:val="00F07C0B"/>
    <w:rsid w:val="00F16FEF"/>
    <w:rsid w:val="00F20B68"/>
    <w:rsid w:val="00F22785"/>
    <w:rsid w:val="00F270A4"/>
    <w:rsid w:val="00F3160F"/>
    <w:rsid w:val="00F31DEB"/>
    <w:rsid w:val="00F43159"/>
    <w:rsid w:val="00F44898"/>
    <w:rsid w:val="00F50DDA"/>
    <w:rsid w:val="00F5303A"/>
    <w:rsid w:val="00F562C8"/>
    <w:rsid w:val="00F6561F"/>
    <w:rsid w:val="00F80CE7"/>
    <w:rsid w:val="00F8181E"/>
    <w:rsid w:val="00F87DB7"/>
    <w:rsid w:val="00F90101"/>
    <w:rsid w:val="00F92C5E"/>
    <w:rsid w:val="00F97A65"/>
    <w:rsid w:val="00FA6273"/>
    <w:rsid w:val="00FB027E"/>
    <w:rsid w:val="00FB1AF1"/>
    <w:rsid w:val="00FB2BD9"/>
    <w:rsid w:val="00FB7A05"/>
    <w:rsid w:val="00FC1366"/>
    <w:rsid w:val="00FC2D9E"/>
    <w:rsid w:val="00FC3F0C"/>
    <w:rsid w:val="00FC5AEB"/>
    <w:rsid w:val="00FC6558"/>
    <w:rsid w:val="00FC7063"/>
    <w:rsid w:val="00FD1556"/>
    <w:rsid w:val="00FD2959"/>
    <w:rsid w:val="00FD7763"/>
    <w:rsid w:val="00FE2456"/>
    <w:rsid w:val="00FE24A9"/>
    <w:rsid w:val="00FE66A5"/>
    <w:rsid w:val="00FF51AC"/>
    <w:rsid w:val="00FF6029"/>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84636"/>
  <w15:chartTrackingRefBased/>
  <w15:docId w15:val="{457D17B7-C6F9-4E3D-B01B-5ED57732B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4715"/>
    <w:pPr>
      <w:widowControl w:val="0"/>
      <w:suppressAutoHyphens/>
      <w:autoSpaceDN w:val="0"/>
      <w:textAlignment w:val="baseline"/>
    </w:pPr>
    <w:rPr>
      <w:kern w:val="3"/>
      <w:sz w:val="24"/>
      <w:szCs w:val="24"/>
    </w:rPr>
  </w:style>
  <w:style w:type="paragraph" w:styleId="2">
    <w:name w:val="heading 2"/>
    <w:basedOn w:val="a"/>
    <w:next w:val="a"/>
    <w:link w:val="20"/>
    <w:uiPriority w:val="9"/>
    <w:unhideWhenUsed/>
    <w:qFormat/>
    <w:rsid w:val="00584640"/>
    <w:pPr>
      <w:keepNext/>
      <w:spacing w:line="720" w:lineRule="auto"/>
      <w:outlineLvl w:val="1"/>
    </w:pPr>
    <w:rPr>
      <w:rFonts w:asciiTheme="majorHAnsi" w:eastAsiaTheme="majorEastAsia" w:hAnsiTheme="majorHAnsi" w:cstheme="majorBidi"/>
      <w:b/>
      <w:bCs/>
      <w:sz w:val="48"/>
      <w:szCs w:val="48"/>
    </w:rPr>
  </w:style>
  <w:style w:type="paragraph" w:styleId="4">
    <w:name w:val="heading 4"/>
    <w:basedOn w:val="a"/>
    <w:qFormat/>
    <w:pPr>
      <w:widowControl/>
      <w:ind w:left="300" w:right="75"/>
      <w:outlineLvl w:val="3"/>
    </w:pPr>
    <w:rPr>
      <w:rFonts w:ascii="新細明體" w:hAnsi="新細明體" w:cs="新細明體"/>
      <w:b/>
      <w:bCs/>
      <w:color w:val="004986"/>
      <w:kern w:val="0"/>
      <w:sz w:val="30"/>
      <w:szCs w:val="3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pPr>
      <w:tabs>
        <w:tab w:val="center" w:pos="4153"/>
        <w:tab w:val="right" w:pos="8306"/>
      </w:tabs>
      <w:snapToGrid w:val="0"/>
    </w:pPr>
    <w:rPr>
      <w:sz w:val="20"/>
      <w:szCs w:val="20"/>
    </w:rPr>
  </w:style>
  <w:style w:type="character" w:styleId="a5">
    <w:name w:val="page number"/>
    <w:basedOn w:val="a0"/>
  </w:style>
  <w:style w:type="character" w:customStyle="1" w:styleId="dialogtext1">
    <w:name w:val="dialog_text1"/>
    <w:rPr>
      <w:rFonts w:ascii="sөũ" w:hAnsi="sөũ"/>
      <w:color w:val="000000"/>
      <w:sz w:val="24"/>
      <w:szCs w:val="24"/>
    </w:rPr>
  </w:style>
  <w:style w:type="character" w:styleId="a6">
    <w:name w:val="Hyperlink"/>
    <w:rPr>
      <w:color w:val="0000FF"/>
      <w:u w:val="single"/>
    </w:rPr>
  </w:style>
  <w:style w:type="character" w:styleId="a7">
    <w:name w:val="FollowedHyperlink"/>
    <w:rPr>
      <w:color w:val="800080"/>
      <w:u w:val="single"/>
    </w:rPr>
  </w:style>
  <w:style w:type="paragraph" w:styleId="a8">
    <w:name w:val="header"/>
    <w:basedOn w:val="a"/>
    <w:pPr>
      <w:tabs>
        <w:tab w:val="center" w:pos="4153"/>
        <w:tab w:val="right" w:pos="8306"/>
      </w:tabs>
      <w:snapToGrid w:val="0"/>
    </w:pPr>
    <w:rPr>
      <w:sz w:val="20"/>
      <w:szCs w:val="20"/>
    </w:rPr>
  </w:style>
  <w:style w:type="character" w:customStyle="1" w:styleId="a9">
    <w:name w:val="頁首 字元"/>
    <w:rPr>
      <w:kern w:val="3"/>
    </w:rPr>
  </w:style>
  <w:style w:type="paragraph" w:styleId="aa">
    <w:name w:val="Balloon Text"/>
    <w:basedOn w:val="a"/>
    <w:link w:val="ab"/>
    <w:uiPriority w:val="99"/>
    <w:semiHidden/>
    <w:unhideWhenUsed/>
    <w:rsid w:val="007456A3"/>
    <w:rPr>
      <w:rFonts w:ascii="Calibri Light" w:hAnsi="Calibri Light" w:cs="Angsana New"/>
      <w:sz w:val="18"/>
      <w:szCs w:val="18"/>
      <w:lang w:val="x-none" w:eastAsia="x-none" w:bidi="th-TH"/>
    </w:rPr>
  </w:style>
  <w:style w:type="character" w:customStyle="1" w:styleId="ab">
    <w:name w:val="註解方塊文字 字元"/>
    <w:link w:val="aa"/>
    <w:uiPriority w:val="99"/>
    <w:semiHidden/>
    <w:rsid w:val="007456A3"/>
    <w:rPr>
      <w:rFonts w:ascii="Calibri Light" w:eastAsia="新細明體" w:hAnsi="Calibri Light" w:cs="Times New Roman"/>
      <w:kern w:val="3"/>
      <w:sz w:val="18"/>
      <w:szCs w:val="18"/>
    </w:rPr>
  </w:style>
  <w:style w:type="paragraph" w:styleId="ac">
    <w:name w:val="Document Map"/>
    <w:basedOn w:val="a"/>
    <w:link w:val="ad"/>
    <w:uiPriority w:val="99"/>
    <w:semiHidden/>
    <w:unhideWhenUsed/>
    <w:rsid w:val="005162D6"/>
    <w:rPr>
      <w:rFonts w:ascii="Lucida Grande" w:hAnsi="Lucida Grande" w:cs="Lucida Grande"/>
    </w:rPr>
  </w:style>
  <w:style w:type="character" w:customStyle="1" w:styleId="ad">
    <w:name w:val="文件引導模式 字元"/>
    <w:link w:val="ac"/>
    <w:uiPriority w:val="99"/>
    <w:semiHidden/>
    <w:rsid w:val="005162D6"/>
    <w:rPr>
      <w:rFonts w:ascii="Lucida Grande" w:hAnsi="Lucida Grande" w:cs="Lucida Grande"/>
      <w:kern w:val="3"/>
      <w:sz w:val="24"/>
      <w:szCs w:val="24"/>
      <w:lang w:eastAsia="zh-TW"/>
    </w:rPr>
  </w:style>
  <w:style w:type="paragraph" w:styleId="ae">
    <w:name w:val="Date"/>
    <w:basedOn w:val="a"/>
    <w:next w:val="a"/>
    <w:link w:val="af"/>
    <w:uiPriority w:val="99"/>
    <w:semiHidden/>
    <w:unhideWhenUsed/>
    <w:rsid w:val="005132D3"/>
    <w:pPr>
      <w:jc w:val="right"/>
    </w:pPr>
  </w:style>
  <w:style w:type="character" w:customStyle="1" w:styleId="af">
    <w:name w:val="日期 字元"/>
    <w:link w:val="ae"/>
    <w:uiPriority w:val="99"/>
    <w:semiHidden/>
    <w:rsid w:val="005132D3"/>
    <w:rPr>
      <w:kern w:val="3"/>
      <w:sz w:val="24"/>
      <w:szCs w:val="24"/>
    </w:rPr>
  </w:style>
  <w:style w:type="character" w:styleId="af0">
    <w:name w:val="annotation reference"/>
    <w:uiPriority w:val="99"/>
    <w:semiHidden/>
    <w:unhideWhenUsed/>
    <w:rsid w:val="002A2FAB"/>
    <w:rPr>
      <w:sz w:val="18"/>
      <w:szCs w:val="18"/>
    </w:rPr>
  </w:style>
  <w:style w:type="paragraph" w:styleId="af1">
    <w:name w:val="annotation text"/>
    <w:basedOn w:val="a"/>
    <w:link w:val="af2"/>
    <w:uiPriority w:val="99"/>
    <w:semiHidden/>
    <w:unhideWhenUsed/>
    <w:rsid w:val="002A2FAB"/>
  </w:style>
  <w:style w:type="character" w:customStyle="1" w:styleId="af2">
    <w:name w:val="註解文字 字元"/>
    <w:link w:val="af1"/>
    <w:uiPriority w:val="99"/>
    <w:semiHidden/>
    <w:rsid w:val="002A2FAB"/>
    <w:rPr>
      <w:kern w:val="3"/>
      <w:sz w:val="24"/>
      <w:szCs w:val="24"/>
    </w:rPr>
  </w:style>
  <w:style w:type="paragraph" w:styleId="af3">
    <w:name w:val="List Paragraph"/>
    <w:basedOn w:val="a"/>
    <w:uiPriority w:val="34"/>
    <w:qFormat/>
    <w:rsid w:val="00A1754E"/>
    <w:pPr>
      <w:ind w:leftChars="200" w:left="480"/>
    </w:pPr>
  </w:style>
  <w:style w:type="character" w:styleId="af4">
    <w:name w:val="Unresolved Mention"/>
    <w:basedOn w:val="a0"/>
    <w:uiPriority w:val="99"/>
    <w:semiHidden/>
    <w:unhideWhenUsed/>
    <w:rsid w:val="009C2961"/>
    <w:rPr>
      <w:color w:val="605E5C"/>
      <w:shd w:val="clear" w:color="auto" w:fill="E1DFDD"/>
    </w:rPr>
  </w:style>
  <w:style w:type="character" w:customStyle="1" w:styleId="a4">
    <w:name w:val="頁尾 字元"/>
    <w:basedOn w:val="a0"/>
    <w:link w:val="a3"/>
    <w:uiPriority w:val="99"/>
    <w:rsid w:val="00BF38AD"/>
    <w:rPr>
      <w:kern w:val="3"/>
    </w:rPr>
  </w:style>
  <w:style w:type="paragraph" w:styleId="af5">
    <w:name w:val="annotation subject"/>
    <w:basedOn w:val="af1"/>
    <w:next w:val="af1"/>
    <w:link w:val="af6"/>
    <w:uiPriority w:val="99"/>
    <w:semiHidden/>
    <w:unhideWhenUsed/>
    <w:rsid w:val="00480E25"/>
    <w:rPr>
      <w:b/>
      <w:bCs/>
    </w:rPr>
  </w:style>
  <w:style w:type="character" w:customStyle="1" w:styleId="af6">
    <w:name w:val="註解主旨 字元"/>
    <w:basedOn w:val="af2"/>
    <w:link w:val="af5"/>
    <w:uiPriority w:val="99"/>
    <w:semiHidden/>
    <w:rsid w:val="00480E25"/>
    <w:rPr>
      <w:b/>
      <w:bCs/>
      <w:kern w:val="3"/>
      <w:sz w:val="24"/>
      <w:szCs w:val="24"/>
    </w:rPr>
  </w:style>
  <w:style w:type="character" w:customStyle="1" w:styleId="20">
    <w:name w:val="標題 2 字元"/>
    <w:basedOn w:val="a0"/>
    <w:link w:val="2"/>
    <w:uiPriority w:val="9"/>
    <w:rsid w:val="00584640"/>
    <w:rPr>
      <w:rFonts w:asciiTheme="majorHAnsi" w:eastAsiaTheme="majorEastAsia" w:hAnsiTheme="majorHAnsi" w:cstheme="majorBidi"/>
      <w:b/>
      <w:bCs/>
      <w:kern w:val="3"/>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9551585">
      <w:bodyDiv w:val="1"/>
      <w:marLeft w:val="0"/>
      <w:marRight w:val="0"/>
      <w:marTop w:val="0"/>
      <w:marBottom w:val="0"/>
      <w:divBdr>
        <w:top w:val="none" w:sz="0" w:space="0" w:color="auto"/>
        <w:left w:val="none" w:sz="0" w:space="0" w:color="auto"/>
        <w:bottom w:val="none" w:sz="0" w:space="0" w:color="auto"/>
        <w:right w:val="none" w:sz="0" w:space="0" w:color="auto"/>
      </w:divBdr>
    </w:div>
    <w:div w:id="1538393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tw/PJA" TargetMode="Externa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hyperlink" Target="https://gov.tw/Chr" TargetMode="External"/><Relationship Id="rId1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8F73C4-F0F8-4CAA-B160-5CA5A383D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18</Pages>
  <Words>2706</Words>
  <Characters>15425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外籍勞工罹患傳染病雇主須知 </vt:lpstr>
    </vt:vector>
  </TitlesOfParts>
  <Company/>
  <LinksUpToDate>false</LinksUpToDate>
  <CharactersWithSpaces>18095</CharactersWithSpaces>
  <SharedDoc>false</SharedDoc>
  <HLinks>
    <vt:vector size="6" baseType="variant">
      <vt:variant>
        <vt:i4>6881336</vt:i4>
      </vt:variant>
      <vt:variant>
        <vt:i4>0</vt:i4>
      </vt:variant>
      <vt:variant>
        <vt:i4>0</vt:i4>
      </vt:variant>
      <vt:variant>
        <vt:i4>5</vt:i4>
      </vt:variant>
      <vt:variant>
        <vt:lpwstr>https://www.roc-taiwan.org/vnsgn/post/16785.ht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外籍勞工罹患傳染病雇主須知 </dc:title>
  <dc:subject/>
  <dc:creator>ljwu</dc:creator>
  <cp:keywords/>
  <cp:lastModifiedBy>許孟萍</cp:lastModifiedBy>
  <cp:revision>3</cp:revision>
  <cp:lastPrinted>2026-05-22T01:57:00Z</cp:lastPrinted>
  <dcterms:created xsi:type="dcterms:W3CDTF">2026-05-22T01:57:00Z</dcterms:created>
  <dcterms:modified xsi:type="dcterms:W3CDTF">2026-05-22T02:02:00Z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fc40b1f60abf458b130ba655560f6eeab7e75c47aee8b98aaf790e68883f5bfd</vt:lpwstr>
  </property>
</Properties>
</file>