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2EC8" w:rsidRPr="004C44D3" w:rsidRDefault="00CF2EC8" w:rsidP="00CF2EC8">
      <w:pPr>
        <w:adjustRightInd w:val="0"/>
        <w:snapToGrid w:val="0"/>
        <w:spacing w:line="600" w:lineRule="atLeast"/>
        <w:rPr>
          <w:rFonts w:eastAsia="標楷體"/>
          <w:sz w:val="32"/>
        </w:rPr>
      </w:pPr>
      <w:r w:rsidRPr="00FD789E">
        <w:rPr>
          <w:rFonts w:eastAsia="標楷體" w:hAnsi="標楷體" w:hint="eastAsia"/>
          <w:sz w:val="32"/>
        </w:rPr>
        <w:t>計畫編號：</w:t>
      </w:r>
      <w:r w:rsidRPr="00282A8F">
        <w:rPr>
          <w:rFonts w:eastAsia="標楷體"/>
          <w:color w:val="000000"/>
          <w:sz w:val="36"/>
        </w:rPr>
        <w:t>MOHW10</w:t>
      </w:r>
      <w:r>
        <w:rPr>
          <w:rFonts w:eastAsia="標楷體" w:hint="eastAsia"/>
          <w:color w:val="000000"/>
          <w:sz w:val="36"/>
        </w:rPr>
        <w:t>7</w:t>
      </w:r>
      <w:r w:rsidRPr="00282A8F">
        <w:rPr>
          <w:rFonts w:eastAsia="標楷體"/>
          <w:color w:val="000000"/>
          <w:sz w:val="36"/>
        </w:rPr>
        <w:t>-CDC-C-315-124</w:t>
      </w:r>
      <w:r>
        <w:rPr>
          <w:rFonts w:eastAsia="標楷體" w:hint="eastAsia"/>
          <w:color w:val="000000"/>
          <w:sz w:val="36"/>
        </w:rPr>
        <w:t>516</w:t>
      </w:r>
    </w:p>
    <w:p w:rsidR="00CF2EC8" w:rsidRPr="00CF2EC8" w:rsidRDefault="00CF2EC8" w:rsidP="00CF2EC8">
      <w:pPr>
        <w:snapToGrid w:val="0"/>
        <w:spacing w:line="600" w:lineRule="atLeast"/>
        <w:rPr>
          <w:rFonts w:eastAsia="標楷體"/>
          <w:sz w:val="32"/>
        </w:rPr>
      </w:pPr>
    </w:p>
    <w:p w:rsidR="00CF2EC8" w:rsidRPr="00FD789E" w:rsidRDefault="00CF2EC8" w:rsidP="00CF2EC8">
      <w:pPr>
        <w:snapToGrid w:val="0"/>
        <w:spacing w:line="600" w:lineRule="atLeast"/>
        <w:rPr>
          <w:rFonts w:eastAsia="標楷體"/>
          <w:sz w:val="32"/>
        </w:rPr>
      </w:pPr>
    </w:p>
    <w:p w:rsidR="00CF2EC8" w:rsidRPr="00FD789E" w:rsidRDefault="00CF2EC8" w:rsidP="00CF2EC8">
      <w:pPr>
        <w:snapToGrid w:val="0"/>
        <w:spacing w:line="600" w:lineRule="atLeast"/>
        <w:jc w:val="center"/>
        <w:rPr>
          <w:rFonts w:eastAsia="標楷體"/>
          <w:sz w:val="32"/>
        </w:rPr>
      </w:pPr>
      <w:r w:rsidRPr="00FD789E">
        <w:rPr>
          <w:rFonts w:eastAsia="標楷體" w:hint="eastAsia"/>
          <w:sz w:val="32"/>
        </w:rPr>
        <w:t>衛生福利部疾病管制署</w:t>
      </w:r>
      <w:proofErr w:type="gramStart"/>
      <w:r w:rsidRPr="00FD789E">
        <w:rPr>
          <w:rFonts w:eastAsia="標楷體"/>
          <w:sz w:val="32"/>
        </w:rPr>
        <w:t>10</w:t>
      </w:r>
      <w:r>
        <w:rPr>
          <w:rFonts w:eastAsia="標楷體" w:hint="eastAsia"/>
          <w:sz w:val="32"/>
        </w:rPr>
        <w:t>7</w:t>
      </w:r>
      <w:proofErr w:type="gramEnd"/>
      <w:r w:rsidRPr="00FD789E">
        <w:rPr>
          <w:rFonts w:eastAsia="標楷體" w:hAnsi="標楷體" w:hint="eastAsia"/>
          <w:sz w:val="32"/>
        </w:rPr>
        <w:t>年度科技研究發展計畫</w:t>
      </w:r>
    </w:p>
    <w:tbl>
      <w:tblPr>
        <w:tblW w:w="0" w:type="auto"/>
        <w:tblInd w:w="2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420"/>
      </w:tblGrid>
      <w:tr w:rsidR="00CF2EC8" w:rsidRPr="00FD789E" w:rsidTr="00DA73E3">
        <w:trPr>
          <w:trHeight w:val="2176"/>
        </w:trPr>
        <w:tc>
          <w:tcPr>
            <w:tcW w:w="8420" w:type="dxa"/>
            <w:vAlign w:val="center"/>
          </w:tcPr>
          <w:p w:rsidR="00CF2EC8" w:rsidRPr="00FD789E" w:rsidRDefault="00CF2EC8" w:rsidP="00DA73E3">
            <w:pPr>
              <w:snapToGrid w:val="0"/>
              <w:spacing w:line="600" w:lineRule="atLeast"/>
              <w:jc w:val="center"/>
              <w:rPr>
                <w:rFonts w:eastAsia="標楷體"/>
                <w:sz w:val="32"/>
              </w:rPr>
            </w:pPr>
            <w:r w:rsidRPr="00CF2EC8">
              <w:rPr>
                <w:rFonts w:eastAsia="標楷體" w:hint="eastAsia"/>
                <w:color w:val="000000"/>
                <w:sz w:val="32"/>
              </w:rPr>
              <w:t>全自動核酸偵測平台開發與應用</w:t>
            </w:r>
          </w:p>
        </w:tc>
      </w:tr>
    </w:tbl>
    <w:p w:rsidR="00CF2EC8" w:rsidRPr="00FD789E" w:rsidRDefault="00CF2EC8" w:rsidP="00CF2EC8">
      <w:pPr>
        <w:snapToGrid w:val="0"/>
        <w:spacing w:line="600" w:lineRule="atLeast"/>
        <w:jc w:val="center"/>
        <w:rPr>
          <w:rFonts w:eastAsia="標楷體"/>
          <w:sz w:val="32"/>
        </w:rPr>
      </w:pPr>
    </w:p>
    <w:p w:rsidR="00CF2EC8" w:rsidRDefault="00CF2EC8" w:rsidP="00CF2EC8">
      <w:pPr>
        <w:snapToGrid w:val="0"/>
        <w:spacing w:line="600" w:lineRule="atLeast"/>
        <w:jc w:val="center"/>
        <w:rPr>
          <w:rFonts w:eastAsia="標楷體"/>
          <w:sz w:val="32"/>
        </w:rPr>
      </w:pPr>
      <w:r w:rsidRPr="00FD789E">
        <w:rPr>
          <w:rFonts w:eastAsia="標楷體" w:hAnsi="標楷體" w:hint="eastAsia"/>
          <w:sz w:val="32"/>
        </w:rPr>
        <w:t>研究報告</w:t>
      </w:r>
    </w:p>
    <w:p w:rsidR="00CF2EC8" w:rsidRDefault="00CF2EC8" w:rsidP="00CF2EC8">
      <w:pPr>
        <w:snapToGrid w:val="0"/>
        <w:spacing w:line="600" w:lineRule="atLeast"/>
        <w:rPr>
          <w:rFonts w:eastAsia="標楷體"/>
          <w:sz w:val="32"/>
        </w:rPr>
      </w:pPr>
    </w:p>
    <w:p w:rsidR="00CF2EC8" w:rsidRDefault="00CF2EC8" w:rsidP="00CF2EC8">
      <w:pPr>
        <w:snapToGrid w:val="0"/>
        <w:spacing w:line="600" w:lineRule="atLeast"/>
        <w:rPr>
          <w:rFonts w:eastAsia="標楷體"/>
          <w:sz w:val="32"/>
        </w:rPr>
      </w:pPr>
    </w:p>
    <w:p w:rsidR="00CF2EC8" w:rsidRDefault="00CF2EC8" w:rsidP="00CF2EC8">
      <w:pPr>
        <w:snapToGrid w:val="0"/>
        <w:spacing w:line="600" w:lineRule="atLeast"/>
        <w:rPr>
          <w:rFonts w:eastAsia="標楷體"/>
          <w:sz w:val="32"/>
        </w:rPr>
      </w:pPr>
    </w:p>
    <w:p w:rsidR="00CF2EC8" w:rsidRPr="00FD789E" w:rsidRDefault="00CF2EC8" w:rsidP="00CF2EC8">
      <w:pPr>
        <w:snapToGrid w:val="0"/>
        <w:spacing w:line="600" w:lineRule="atLeast"/>
        <w:rPr>
          <w:rFonts w:eastAsia="標楷體"/>
          <w:sz w:val="32"/>
        </w:rPr>
      </w:pPr>
    </w:p>
    <w:p w:rsidR="00CF2EC8" w:rsidRPr="00FD789E" w:rsidRDefault="00CF2EC8" w:rsidP="00CF2EC8">
      <w:pPr>
        <w:snapToGrid w:val="0"/>
        <w:spacing w:line="600" w:lineRule="atLeast"/>
        <w:rPr>
          <w:rFonts w:eastAsia="標楷體"/>
          <w:sz w:val="32"/>
        </w:rPr>
      </w:pPr>
      <w:r w:rsidRPr="00FD789E">
        <w:rPr>
          <w:rFonts w:eastAsia="標楷體" w:hAnsi="標楷體" w:hint="eastAsia"/>
          <w:sz w:val="32"/>
        </w:rPr>
        <w:t>執行機構：</w:t>
      </w:r>
      <w:r w:rsidRPr="00FD789E">
        <w:rPr>
          <w:rFonts w:eastAsia="標楷體" w:hint="eastAsia"/>
          <w:color w:val="000000"/>
          <w:sz w:val="32"/>
        </w:rPr>
        <w:t>檢驗</w:t>
      </w:r>
      <w:r>
        <w:rPr>
          <w:rFonts w:eastAsia="標楷體" w:hint="eastAsia"/>
          <w:color w:val="000000"/>
          <w:sz w:val="32"/>
        </w:rPr>
        <w:t>及疫苗研製</w:t>
      </w:r>
      <w:r w:rsidRPr="00FD789E">
        <w:rPr>
          <w:rFonts w:eastAsia="標楷體" w:hint="eastAsia"/>
          <w:color w:val="000000"/>
          <w:sz w:val="32"/>
        </w:rPr>
        <w:t>中心</w:t>
      </w:r>
    </w:p>
    <w:p w:rsidR="00CF2EC8" w:rsidRPr="00FD789E" w:rsidRDefault="00CF2EC8" w:rsidP="00CF2EC8">
      <w:pPr>
        <w:snapToGrid w:val="0"/>
        <w:spacing w:line="600" w:lineRule="atLeast"/>
        <w:rPr>
          <w:rFonts w:eastAsia="標楷體"/>
          <w:sz w:val="32"/>
        </w:rPr>
      </w:pPr>
      <w:r w:rsidRPr="00FD789E">
        <w:rPr>
          <w:rFonts w:eastAsia="標楷體" w:hAnsi="標楷體" w:hint="eastAsia"/>
          <w:sz w:val="32"/>
        </w:rPr>
        <w:t>計畫主持人：</w:t>
      </w:r>
      <w:r>
        <w:rPr>
          <w:rFonts w:eastAsia="標楷體" w:hAnsi="標楷體" w:hint="eastAsia"/>
          <w:sz w:val="32"/>
        </w:rPr>
        <w:t>林智暉</w:t>
      </w:r>
      <w:r>
        <w:rPr>
          <w:rFonts w:eastAsia="標楷體" w:hAnsi="標楷體"/>
          <w:sz w:val="32"/>
        </w:rPr>
        <w:br/>
      </w:r>
      <w:r w:rsidRPr="00FD789E">
        <w:rPr>
          <w:rFonts w:eastAsia="標楷體" w:hAnsi="標楷體" w:hint="eastAsia"/>
          <w:sz w:val="32"/>
        </w:rPr>
        <w:t>研究人員：</w:t>
      </w:r>
      <w:r>
        <w:rPr>
          <w:rFonts w:eastAsia="標楷體" w:hAnsi="標楷體" w:hint="eastAsia"/>
          <w:sz w:val="32"/>
        </w:rPr>
        <w:t>謝宗廷、吳靜怡</w:t>
      </w:r>
    </w:p>
    <w:p w:rsidR="00CF2EC8" w:rsidRPr="00FD789E" w:rsidRDefault="00CF2EC8" w:rsidP="00CF2EC8">
      <w:pPr>
        <w:snapToGrid w:val="0"/>
        <w:spacing w:line="600" w:lineRule="atLeast"/>
        <w:rPr>
          <w:rFonts w:eastAsia="標楷體"/>
          <w:sz w:val="32"/>
        </w:rPr>
      </w:pPr>
      <w:r w:rsidRPr="00FD789E">
        <w:rPr>
          <w:rFonts w:eastAsia="標楷體" w:hAnsi="標楷體" w:hint="eastAsia"/>
          <w:sz w:val="32"/>
        </w:rPr>
        <w:lastRenderedPageBreak/>
        <w:t>執行期間：</w:t>
      </w:r>
      <w:r w:rsidRPr="00FD789E">
        <w:rPr>
          <w:rFonts w:eastAsia="標楷體" w:hAnsi="標楷體" w:hint="eastAsia"/>
          <w:sz w:val="32"/>
        </w:rPr>
        <w:t>10</w:t>
      </w:r>
      <w:r>
        <w:rPr>
          <w:rFonts w:eastAsia="標楷體" w:hAnsi="標楷體" w:hint="eastAsia"/>
          <w:sz w:val="32"/>
        </w:rPr>
        <w:t>7</w:t>
      </w:r>
      <w:r w:rsidRPr="00FD789E">
        <w:rPr>
          <w:rFonts w:eastAsia="標楷體" w:hAnsi="標楷體" w:hint="eastAsia"/>
          <w:sz w:val="32"/>
        </w:rPr>
        <w:t>年</w:t>
      </w:r>
      <w:r w:rsidRPr="00FD789E">
        <w:rPr>
          <w:rFonts w:eastAsia="標楷體" w:hAnsi="標楷體" w:hint="eastAsia"/>
          <w:sz w:val="32"/>
        </w:rPr>
        <w:t>1</w:t>
      </w:r>
      <w:r w:rsidRPr="00FD789E">
        <w:rPr>
          <w:rFonts w:eastAsia="標楷體" w:hAnsi="標楷體" w:hint="eastAsia"/>
          <w:sz w:val="32"/>
        </w:rPr>
        <w:t>月</w:t>
      </w:r>
      <w:r w:rsidRPr="00FD789E">
        <w:rPr>
          <w:rFonts w:eastAsia="標楷體" w:hAnsi="標楷體" w:hint="eastAsia"/>
          <w:sz w:val="32"/>
        </w:rPr>
        <w:t>1</w:t>
      </w:r>
      <w:r w:rsidRPr="00FD789E">
        <w:rPr>
          <w:rFonts w:eastAsia="標楷體" w:hAnsi="標楷體" w:hint="eastAsia"/>
          <w:sz w:val="32"/>
        </w:rPr>
        <w:t>日至</w:t>
      </w:r>
      <w:r w:rsidRPr="00FD789E">
        <w:rPr>
          <w:rFonts w:eastAsia="標楷體" w:hAnsi="標楷體" w:hint="eastAsia"/>
          <w:sz w:val="32"/>
        </w:rPr>
        <w:t>10</w:t>
      </w:r>
      <w:r>
        <w:rPr>
          <w:rFonts w:eastAsia="標楷體" w:hAnsi="標楷體" w:hint="eastAsia"/>
          <w:sz w:val="32"/>
        </w:rPr>
        <w:t>7</w:t>
      </w:r>
      <w:r w:rsidRPr="00FD789E">
        <w:rPr>
          <w:rFonts w:eastAsia="標楷體" w:hAnsi="標楷體" w:hint="eastAsia"/>
          <w:sz w:val="32"/>
        </w:rPr>
        <w:t>年</w:t>
      </w:r>
      <w:r w:rsidRPr="00FD789E">
        <w:rPr>
          <w:rFonts w:eastAsia="標楷體" w:hAnsi="標楷體" w:hint="eastAsia"/>
          <w:sz w:val="32"/>
        </w:rPr>
        <w:t>12</w:t>
      </w:r>
      <w:r w:rsidRPr="00FD789E">
        <w:rPr>
          <w:rFonts w:eastAsia="標楷體" w:hAnsi="標楷體" w:hint="eastAsia"/>
          <w:sz w:val="32"/>
        </w:rPr>
        <w:t>月</w:t>
      </w:r>
      <w:r w:rsidRPr="00FD789E">
        <w:rPr>
          <w:rFonts w:eastAsia="標楷體" w:hAnsi="標楷體" w:hint="eastAsia"/>
          <w:sz w:val="32"/>
        </w:rPr>
        <w:t>31</w:t>
      </w:r>
      <w:r w:rsidRPr="00FD789E">
        <w:rPr>
          <w:rFonts w:eastAsia="標楷體" w:hAnsi="標楷體" w:hint="eastAsia"/>
          <w:sz w:val="32"/>
        </w:rPr>
        <w:t>日</w:t>
      </w:r>
    </w:p>
    <w:p w:rsidR="00CF2EC8" w:rsidRDefault="00CF2EC8" w:rsidP="00CF2EC8">
      <w:pPr>
        <w:snapToGrid w:val="0"/>
        <w:spacing w:line="600" w:lineRule="atLeast"/>
        <w:rPr>
          <w:rFonts w:eastAsia="標楷體" w:hint="eastAsia"/>
          <w:sz w:val="32"/>
        </w:rPr>
      </w:pPr>
    </w:p>
    <w:p w:rsidR="00CF2EC8" w:rsidRPr="00282A8F" w:rsidRDefault="00CF2EC8" w:rsidP="00CF2EC8">
      <w:pPr>
        <w:snapToGrid w:val="0"/>
        <w:spacing w:line="600" w:lineRule="atLeast"/>
        <w:rPr>
          <w:rFonts w:eastAsia="標楷體"/>
          <w:sz w:val="32"/>
        </w:rPr>
      </w:pPr>
    </w:p>
    <w:p w:rsidR="00CF2EC8" w:rsidRPr="00FD789E" w:rsidRDefault="00CF2EC8" w:rsidP="00CF2EC8">
      <w:pPr>
        <w:snapToGrid w:val="0"/>
        <w:spacing w:line="600" w:lineRule="atLeast"/>
        <w:rPr>
          <w:rFonts w:eastAsia="標楷體" w:hAnsi="標楷體"/>
          <w:sz w:val="32"/>
        </w:rPr>
        <w:sectPr w:rsidR="00CF2EC8" w:rsidRPr="00FD789E" w:rsidSect="00DA73E3">
          <w:footerReference w:type="default" r:id="rId7"/>
          <w:pgSz w:w="11906" w:h="16838"/>
          <w:pgMar w:top="1701" w:right="1418" w:bottom="1701" w:left="1418" w:header="851" w:footer="992" w:gutter="40"/>
          <w:cols w:space="425"/>
          <w:titlePg/>
          <w:docGrid w:type="lines" w:linePitch="360"/>
        </w:sectPr>
      </w:pPr>
      <w:proofErr w:type="gramStart"/>
      <w:r w:rsidRPr="00FD789E">
        <w:rPr>
          <w:rFonts w:eastAsia="標楷體" w:hAnsi="標楷體" w:hint="eastAsia"/>
          <w:color w:val="000000"/>
          <w:kern w:val="0"/>
          <w:sz w:val="32"/>
          <w:lang w:val="zh-TW"/>
        </w:rPr>
        <w:t>＊</w:t>
      </w:r>
      <w:proofErr w:type="gramEnd"/>
      <w:r w:rsidRPr="00FD789E">
        <w:rPr>
          <w:rFonts w:eastAsia="標楷體" w:hAnsi="標楷體" w:hint="eastAsia"/>
          <w:color w:val="000000"/>
          <w:kern w:val="0"/>
          <w:sz w:val="32"/>
          <w:lang w:val="zh-TW"/>
        </w:rPr>
        <w:t>本研究報告僅供參考，不</w:t>
      </w:r>
      <w:proofErr w:type="gramStart"/>
      <w:r w:rsidRPr="00FD789E">
        <w:rPr>
          <w:rFonts w:eastAsia="標楷體" w:hAnsi="標楷體" w:hint="eastAsia"/>
          <w:color w:val="000000"/>
          <w:kern w:val="0"/>
          <w:sz w:val="32"/>
          <w:lang w:val="zh-TW"/>
        </w:rPr>
        <w:t>代表本署意見</w:t>
      </w:r>
      <w:proofErr w:type="gramEnd"/>
      <w:r w:rsidRPr="00FD789E">
        <w:rPr>
          <w:rFonts w:eastAsia="標楷體" w:hAnsi="標楷體" w:hint="eastAsia"/>
          <w:color w:val="000000"/>
          <w:kern w:val="0"/>
          <w:sz w:val="32"/>
          <w:lang w:val="zh-TW"/>
        </w:rPr>
        <w:t>，如對外研究成果應事先</w:t>
      </w:r>
      <w:proofErr w:type="gramStart"/>
      <w:r w:rsidRPr="00FD789E">
        <w:rPr>
          <w:rFonts w:eastAsia="標楷體" w:hAnsi="標楷體" w:hint="eastAsia"/>
          <w:color w:val="000000"/>
          <w:kern w:val="0"/>
          <w:sz w:val="32"/>
          <w:lang w:val="zh-TW"/>
        </w:rPr>
        <w:t>徵求本署同意</w:t>
      </w:r>
      <w:proofErr w:type="gramEnd"/>
      <w:r w:rsidRPr="00FD789E">
        <w:rPr>
          <w:rFonts w:eastAsia="標楷體"/>
          <w:color w:val="000000"/>
          <w:kern w:val="0"/>
          <w:sz w:val="32"/>
          <w:lang w:val="zh-TW"/>
        </w:rPr>
        <w:t>*</w:t>
      </w:r>
    </w:p>
    <w:bookmarkStart w:id="0" w:name="_Toc529545100" w:displacedByCustomXml="next"/>
    <w:sdt>
      <w:sdtPr>
        <w:rPr>
          <w:rFonts w:ascii="Times New Roman" w:eastAsia="標楷體" w:hAnsi="Times New Roman" w:cs="Times New Roman"/>
          <w:bCs w:val="0"/>
          <w:color w:val="auto"/>
          <w:kern w:val="2"/>
          <w:sz w:val="24"/>
          <w:szCs w:val="24"/>
          <w:lang w:val="zh-TW"/>
        </w:rPr>
        <w:id w:val="-1921254783"/>
        <w:docPartObj>
          <w:docPartGallery w:val="Table of Contents"/>
          <w:docPartUnique/>
        </w:docPartObj>
      </w:sdtPr>
      <w:sdtEndPr>
        <w:rPr>
          <w:sz w:val="28"/>
          <w:szCs w:val="28"/>
        </w:rPr>
      </w:sdtEndPr>
      <w:sdtContent>
        <w:p w:rsidR="00712E85" w:rsidRPr="005C5038" w:rsidRDefault="00712E85" w:rsidP="005C5038">
          <w:pPr>
            <w:pStyle w:val="a9"/>
            <w:spacing w:line="360" w:lineRule="auto"/>
            <w:outlineLvl w:val="0"/>
            <w:rPr>
              <w:rFonts w:ascii="Times New Roman" w:eastAsia="標楷體" w:hAnsi="Times New Roman" w:cs="Times New Roman"/>
              <w:color w:val="auto"/>
            </w:rPr>
          </w:pPr>
          <w:r w:rsidRPr="005C5038">
            <w:rPr>
              <w:rFonts w:ascii="Times New Roman" w:eastAsia="標楷體" w:hAnsi="Times New Roman" w:cs="Times New Roman"/>
              <w:color w:val="auto"/>
              <w:lang w:val="zh-TW"/>
            </w:rPr>
            <w:t>目錄</w:t>
          </w:r>
          <w:bookmarkEnd w:id="0"/>
        </w:p>
        <w:p w:rsidR="005C5038" w:rsidRPr="005C5038" w:rsidRDefault="00712E85">
          <w:pPr>
            <w:pStyle w:val="11"/>
            <w:rPr>
              <w:noProof/>
            </w:rPr>
          </w:pPr>
          <w:r w:rsidRPr="005C5038">
            <w:rPr>
              <w:rFonts w:ascii="Times New Roman" w:eastAsia="標楷體" w:hAnsi="Times New Roman" w:cs="Times New Roman"/>
              <w:sz w:val="28"/>
              <w:szCs w:val="28"/>
            </w:rPr>
            <w:fldChar w:fldCharType="begin"/>
          </w:r>
          <w:r w:rsidRPr="005C5038">
            <w:rPr>
              <w:rFonts w:ascii="Times New Roman" w:eastAsia="標楷體" w:hAnsi="Times New Roman" w:cs="Times New Roman"/>
              <w:sz w:val="28"/>
              <w:szCs w:val="28"/>
            </w:rPr>
            <w:instrText xml:space="preserve"> TOC \o "1-3" \h \z \u </w:instrText>
          </w:r>
          <w:r w:rsidRPr="005C5038">
            <w:rPr>
              <w:rFonts w:ascii="Times New Roman" w:eastAsia="標楷體" w:hAnsi="Times New Roman" w:cs="Times New Roman"/>
              <w:sz w:val="28"/>
              <w:szCs w:val="28"/>
            </w:rPr>
            <w:fldChar w:fldCharType="separate"/>
          </w:r>
          <w:hyperlink w:anchor="_Toc529545100" w:history="1">
            <w:r w:rsidR="005C5038" w:rsidRPr="005C5038">
              <w:rPr>
                <w:rStyle w:val="a8"/>
                <w:rFonts w:ascii="Times New Roman" w:eastAsia="標楷體" w:hAnsi="Times New Roman" w:cs="Times New Roman" w:hint="eastAsia"/>
                <w:noProof/>
                <w:lang w:val="zh-TW"/>
              </w:rPr>
              <w:t>目錄</w:t>
            </w:r>
            <w:r w:rsidR="005C5038" w:rsidRPr="005C5038">
              <w:rPr>
                <w:noProof/>
                <w:webHidden/>
              </w:rPr>
              <w:tab/>
            </w:r>
            <w:r w:rsidR="005C5038" w:rsidRPr="005C5038">
              <w:rPr>
                <w:noProof/>
                <w:webHidden/>
              </w:rPr>
              <w:fldChar w:fldCharType="begin"/>
            </w:r>
            <w:r w:rsidR="005C5038" w:rsidRPr="005C5038">
              <w:rPr>
                <w:noProof/>
                <w:webHidden/>
              </w:rPr>
              <w:instrText xml:space="preserve"> PAGEREF _Toc529545100 \h </w:instrText>
            </w:r>
            <w:r w:rsidR="005C5038" w:rsidRPr="005C5038">
              <w:rPr>
                <w:noProof/>
                <w:webHidden/>
              </w:rPr>
            </w:r>
            <w:r w:rsidR="005C5038" w:rsidRPr="005C5038">
              <w:rPr>
                <w:noProof/>
                <w:webHidden/>
              </w:rPr>
              <w:fldChar w:fldCharType="separate"/>
            </w:r>
            <w:r w:rsidR="005C5038">
              <w:rPr>
                <w:noProof/>
                <w:webHidden/>
              </w:rPr>
              <w:t>2</w:t>
            </w:r>
            <w:r w:rsidR="005C5038" w:rsidRPr="005C5038">
              <w:rPr>
                <w:noProof/>
                <w:webHidden/>
              </w:rPr>
              <w:fldChar w:fldCharType="end"/>
            </w:r>
          </w:hyperlink>
        </w:p>
        <w:p w:rsidR="005C5038" w:rsidRPr="005C5038" w:rsidRDefault="005C5038">
          <w:pPr>
            <w:pStyle w:val="11"/>
            <w:rPr>
              <w:noProof/>
            </w:rPr>
          </w:pPr>
          <w:hyperlink w:anchor="_Toc529545101" w:history="1">
            <w:r w:rsidRPr="005C5038">
              <w:rPr>
                <w:rStyle w:val="a8"/>
                <w:rFonts w:ascii="Times New Roman" w:eastAsia="標楷體" w:hAnsi="Times New Roman" w:cs="Times New Roman" w:hint="eastAsia"/>
                <w:noProof/>
                <w:lang w:val="zh-TW"/>
              </w:rPr>
              <w:t>中文摘要</w:t>
            </w:r>
            <w:r w:rsidRPr="005C5038">
              <w:rPr>
                <w:noProof/>
                <w:webHidden/>
              </w:rPr>
              <w:tab/>
            </w:r>
            <w:r w:rsidRPr="005C5038">
              <w:rPr>
                <w:noProof/>
                <w:webHidden/>
              </w:rPr>
              <w:fldChar w:fldCharType="begin"/>
            </w:r>
            <w:r w:rsidRPr="005C5038">
              <w:rPr>
                <w:noProof/>
                <w:webHidden/>
              </w:rPr>
              <w:instrText xml:space="preserve"> PAGEREF _Toc529545101 \h </w:instrText>
            </w:r>
            <w:r w:rsidRPr="005C5038">
              <w:rPr>
                <w:noProof/>
                <w:webHidden/>
              </w:rPr>
            </w:r>
            <w:r w:rsidRPr="005C5038">
              <w:rPr>
                <w:noProof/>
                <w:webHidden/>
              </w:rPr>
              <w:fldChar w:fldCharType="separate"/>
            </w:r>
            <w:r>
              <w:rPr>
                <w:noProof/>
                <w:webHidden/>
              </w:rPr>
              <w:t>3</w:t>
            </w:r>
            <w:r w:rsidRPr="005C5038">
              <w:rPr>
                <w:noProof/>
                <w:webHidden/>
              </w:rPr>
              <w:fldChar w:fldCharType="end"/>
            </w:r>
          </w:hyperlink>
        </w:p>
        <w:p w:rsidR="005C5038" w:rsidRPr="005C5038" w:rsidRDefault="005C5038">
          <w:pPr>
            <w:pStyle w:val="11"/>
            <w:rPr>
              <w:noProof/>
            </w:rPr>
          </w:pPr>
          <w:hyperlink w:anchor="_Toc529545102" w:history="1">
            <w:r w:rsidRPr="005C5038">
              <w:rPr>
                <w:rStyle w:val="a8"/>
                <w:rFonts w:ascii="Times New Roman" w:eastAsia="標楷體" w:hAnsi="Times New Roman" w:cs="Times New Roman" w:hint="eastAsia"/>
                <w:noProof/>
              </w:rPr>
              <w:t>英文摘要</w:t>
            </w:r>
            <w:r w:rsidRPr="005C5038">
              <w:rPr>
                <w:noProof/>
                <w:webHidden/>
              </w:rPr>
              <w:tab/>
            </w:r>
            <w:r w:rsidRPr="005C5038">
              <w:rPr>
                <w:noProof/>
                <w:webHidden/>
              </w:rPr>
              <w:fldChar w:fldCharType="begin"/>
            </w:r>
            <w:r w:rsidRPr="005C5038">
              <w:rPr>
                <w:noProof/>
                <w:webHidden/>
              </w:rPr>
              <w:instrText xml:space="preserve"> PAGEREF _Toc529545102 \h </w:instrText>
            </w:r>
            <w:r w:rsidRPr="005C5038">
              <w:rPr>
                <w:noProof/>
                <w:webHidden/>
              </w:rPr>
            </w:r>
            <w:r w:rsidRPr="005C5038">
              <w:rPr>
                <w:noProof/>
                <w:webHidden/>
              </w:rPr>
              <w:fldChar w:fldCharType="separate"/>
            </w:r>
            <w:r>
              <w:rPr>
                <w:noProof/>
                <w:webHidden/>
              </w:rPr>
              <w:t>4</w:t>
            </w:r>
            <w:r w:rsidRPr="005C5038">
              <w:rPr>
                <w:noProof/>
                <w:webHidden/>
              </w:rPr>
              <w:fldChar w:fldCharType="end"/>
            </w:r>
          </w:hyperlink>
        </w:p>
        <w:p w:rsidR="005C5038" w:rsidRPr="005C5038" w:rsidRDefault="005C5038">
          <w:pPr>
            <w:pStyle w:val="11"/>
            <w:tabs>
              <w:tab w:val="left" w:pos="720"/>
            </w:tabs>
            <w:rPr>
              <w:noProof/>
            </w:rPr>
          </w:pPr>
          <w:hyperlink w:anchor="_Toc529545103" w:history="1">
            <w:r w:rsidRPr="005C5038">
              <w:rPr>
                <w:rStyle w:val="a8"/>
                <w:rFonts w:ascii="Times New Roman" w:eastAsia="標楷體" w:hAnsi="Times New Roman" w:cs="Times New Roman" w:hint="eastAsia"/>
                <w:noProof/>
              </w:rPr>
              <w:t>壹</w:t>
            </w:r>
            <w:r w:rsidRPr="005C5038">
              <w:rPr>
                <w:noProof/>
              </w:rPr>
              <w:tab/>
            </w:r>
            <w:r w:rsidRPr="005C5038">
              <w:rPr>
                <w:rStyle w:val="a8"/>
                <w:rFonts w:ascii="Times New Roman" w:eastAsia="標楷體" w:hAnsi="Times New Roman" w:cs="Times New Roman" w:hint="eastAsia"/>
                <w:noProof/>
              </w:rPr>
              <w:t>前言</w:t>
            </w:r>
            <w:r w:rsidRPr="005C5038">
              <w:rPr>
                <w:noProof/>
                <w:webHidden/>
              </w:rPr>
              <w:tab/>
            </w:r>
            <w:r w:rsidRPr="005C5038">
              <w:rPr>
                <w:noProof/>
                <w:webHidden/>
              </w:rPr>
              <w:fldChar w:fldCharType="begin"/>
            </w:r>
            <w:r w:rsidRPr="005C5038">
              <w:rPr>
                <w:noProof/>
                <w:webHidden/>
              </w:rPr>
              <w:instrText xml:space="preserve"> PAGEREF _Toc529545103 \h </w:instrText>
            </w:r>
            <w:r w:rsidRPr="005C5038">
              <w:rPr>
                <w:noProof/>
                <w:webHidden/>
              </w:rPr>
            </w:r>
            <w:r w:rsidRPr="005C5038">
              <w:rPr>
                <w:noProof/>
                <w:webHidden/>
              </w:rPr>
              <w:fldChar w:fldCharType="separate"/>
            </w:r>
            <w:r>
              <w:rPr>
                <w:noProof/>
                <w:webHidden/>
              </w:rPr>
              <w:t>5</w:t>
            </w:r>
            <w:r w:rsidRPr="005C5038">
              <w:rPr>
                <w:noProof/>
                <w:webHidden/>
              </w:rPr>
              <w:fldChar w:fldCharType="end"/>
            </w:r>
          </w:hyperlink>
        </w:p>
        <w:p w:rsidR="005C5038" w:rsidRPr="005C5038" w:rsidRDefault="005C5038">
          <w:pPr>
            <w:pStyle w:val="11"/>
            <w:tabs>
              <w:tab w:val="left" w:pos="720"/>
            </w:tabs>
            <w:rPr>
              <w:noProof/>
            </w:rPr>
          </w:pPr>
          <w:hyperlink w:anchor="_Toc529545104" w:history="1">
            <w:r w:rsidRPr="005C5038">
              <w:rPr>
                <w:rStyle w:val="a8"/>
                <w:rFonts w:ascii="Times New Roman" w:eastAsia="標楷體" w:hAnsi="Times New Roman" w:cs="Times New Roman" w:hint="eastAsia"/>
                <w:noProof/>
              </w:rPr>
              <w:t>貳</w:t>
            </w:r>
            <w:r w:rsidRPr="005C5038">
              <w:rPr>
                <w:noProof/>
              </w:rPr>
              <w:tab/>
            </w:r>
            <w:r w:rsidRPr="005C5038">
              <w:rPr>
                <w:rStyle w:val="a8"/>
                <w:rFonts w:ascii="Times New Roman" w:eastAsia="標楷體" w:hAnsi="Times New Roman" w:cs="Times New Roman" w:hint="eastAsia"/>
                <w:noProof/>
              </w:rPr>
              <w:t>材料與方法</w:t>
            </w:r>
            <w:r w:rsidRPr="005C5038">
              <w:rPr>
                <w:noProof/>
                <w:webHidden/>
              </w:rPr>
              <w:tab/>
            </w:r>
            <w:r w:rsidRPr="005C5038">
              <w:rPr>
                <w:noProof/>
                <w:webHidden/>
              </w:rPr>
              <w:fldChar w:fldCharType="begin"/>
            </w:r>
            <w:r w:rsidRPr="005C5038">
              <w:rPr>
                <w:noProof/>
                <w:webHidden/>
              </w:rPr>
              <w:instrText xml:space="preserve"> PAGEREF _Toc529545104 \h </w:instrText>
            </w:r>
            <w:r w:rsidRPr="005C5038">
              <w:rPr>
                <w:noProof/>
                <w:webHidden/>
              </w:rPr>
            </w:r>
            <w:r w:rsidRPr="005C5038">
              <w:rPr>
                <w:noProof/>
                <w:webHidden/>
              </w:rPr>
              <w:fldChar w:fldCharType="separate"/>
            </w:r>
            <w:r>
              <w:rPr>
                <w:noProof/>
                <w:webHidden/>
              </w:rPr>
              <w:t>12</w:t>
            </w:r>
            <w:r w:rsidRPr="005C5038">
              <w:rPr>
                <w:noProof/>
                <w:webHidden/>
              </w:rPr>
              <w:fldChar w:fldCharType="end"/>
            </w:r>
          </w:hyperlink>
        </w:p>
        <w:p w:rsidR="005C5038" w:rsidRPr="005C5038" w:rsidRDefault="005C5038">
          <w:pPr>
            <w:pStyle w:val="11"/>
            <w:tabs>
              <w:tab w:val="left" w:pos="720"/>
            </w:tabs>
            <w:rPr>
              <w:noProof/>
            </w:rPr>
          </w:pPr>
          <w:hyperlink w:anchor="_Toc529545105" w:history="1">
            <w:r w:rsidRPr="005C5038">
              <w:rPr>
                <w:rStyle w:val="a8"/>
                <w:rFonts w:ascii="Times New Roman" w:eastAsia="標楷體" w:hAnsi="Times New Roman" w:cs="Times New Roman" w:hint="eastAsia"/>
                <w:noProof/>
              </w:rPr>
              <w:t>參</w:t>
            </w:r>
            <w:r w:rsidRPr="005C5038">
              <w:rPr>
                <w:noProof/>
              </w:rPr>
              <w:tab/>
            </w:r>
            <w:r w:rsidRPr="005C5038">
              <w:rPr>
                <w:rStyle w:val="a8"/>
                <w:rFonts w:ascii="Times New Roman" w:eastAsia="標楷體" w:hAnsi="Times New Roman" w:cs="Times New Roman" w:hint="eastAsia"/>
                <w:noProof/>
              </w:rPr>
              <w:t>結果</w:t>
            </w:r>
            <w:r w:rsidRPr="005C5038">
              <w:rPr>
                <w:noProof/>
                <w:webHidden/>
              </w:rPr>
              <w:tab/>
            </w:r>
            <w:r w:rsidRPr="005C5038">
              <w:rPr>
                <w:noProof/>
                <w:webHidden/>
              </w:rPr>
              <w:fldChar w:fldCharType="begin"/>
            </w:r>
            <w:r w:rsidRPr="005C5038">
              <w:rPr>
                <w:noProof/>
                <w:webHidden/>
              </w:rPr>
              <w:instrText xml:space="preserve"> PAGEREF _Toc529545105 \h </w:instrText>
            </w:r>
            <w:r w:rsidRPr="005C5038">
              <w:rPr>
                <w:noProof/>
                <w:webHidden/>
              </w:rPr>
            </w:r>
            <w:r w:rsidRPr="005C5038">
              <w:rPr>
                <w:noProof/>
                <w:webHidden/>
              </w:rPr>
              <w:fldChar w:fldCharType="separate"/>
            </w:r>
            <w:r>
              <w:rPr>
                <w:noProof/>
                <w:webHidden/>
              </w:rPr>
              <w:t>24</w:t>
            </w:r>
            <w:r w:rsidRPr="005C5038">
              <w:rPr>
                <w:noProof/>
                <w:webHidden/>
              </w:rPr>
              <w:fldChar w:fldCharType="end"/>
            </w:r>
          </w:hyperlink>
        </w:p>
        <w:p w:rsidR="005C5038" w:rsidRPr="005C5038" w:rsidRDefault="005C5038">
          <w:pPr>
            <w:pStyle w:val="11"/>
            <w:tabs>
              <w:tab w:val="left" w:pos="720"/>
            </w:tabs>
            <w:rPr>
              <w:noProof/>
            </w:rPr>
          </w:pPr>
          <w:hyperlink w:anchor="_Toc529545106" w:history="1">
            <w:r w:rsidRPr="005C5038">
              <w:rPr>
                <w:rStyle w:val="a8"/>
                <w:rFonts w:ascii="Times New Roman" w:eastAsia="標楷體" w:hAnsi="Times New Roman" w:cs="Times New Roman" w:hint="eastAsia"/>
                <w:noProof/>
              </w:rPr>
              <w:t>肆</w:t>
            </w:r>
            <w:r w:rsidRPr="005C5038">
              <w:rPr>
                <w:noProof/>
              </w:rPr>
              <w:tab/>
            </w:r>
            <w:r w:rsidRPr="005C5038">
              <w:rPr>
                <w:rStyle w:val="a8"/>
                <w:rFonts w:ascii="Times New Roman" w:eastAsia="標楷體" w:hAnsi="Times New Roman" w:cs="Times New Roman" w:hint="eastAsia"/>
                <w:noProof/>
              </w:rPr>
              <w:t>討論</w:t>
            </w:r>
            <w:r w:rsidRPr="005C5038">
              <w:rPr>
                <w:noProof/>
                <w:webHidden/>
              </w:rPr>
              <w:tab/>
            </w:r>
            <w:r w:rsidRPr="005C5038">
              <w:rPr>
                <w:noProof/>
                <w:webHidden/>
              </w:rPr>
              <w:fldChar w:fldCharType="begin"/>
            </w:r>
            <w:r w:rsidRPr="005C5038">
              <w:rPr>
                <w:noProof/>
                <w:webHidden/>
              </w:rPr>
              <w:instrText xml:space="preserve"> PAGEREF _Toc529545106 \h </w:instrText>
            </w:r>
            <w:r w:rsidRPr="005C5038">
              <w:rPr>
                <w:noProof/>
                <w:webHidden/>
              </w:rPr>
            </w:r>
            <w:r w:rsidRPr="005C5038">
              <w:rPr>
                <w:noProof/>
                <w:webHidden/>
              </w:rPr>
              <w:fldChar w:fldCharType="separate"/>
            </w:r>
            <w:r>
              <w:rPr>
                <w:noProof/>
                <w:webHidden/>
              </w:rPr>
              <w:t>26</w:t>
            </w:r>
            <w:r w:rsidRPr="005C5038">
              <w:rPr>
                <w:noProof/>
                <w:webHidden/>
              </w:rPr>
              <w:fldChar w:fldCharType="end"/>
            </w:r>
          </w:hyperlink>
        </w:p>
        <w:p w:rsidR="005C5038" w:rsidRPr="005C5038" w:rsidRDefault="005C5038">
          <w:pPr>
            <w:pStyle w:val="11"/>
            <w:tabs>
              <w:tab w:val="left" w:pos="720"/>
            </w:tabs>
            <w:rPr>
              <w:noProof/>
            </w:rPr>
          </w:pPr>
          <w:hyperlink w:anchor="_Toc529545107" w:history="1">
            <w:r w:rsidRPr="005C5038">
              <w:rPr>
                <w:rStyle w:val="a8"/>
                <w:rFonts w:ascii="Times New Roman" w:eastAsia="標楷體" w:hAnsi="Times New Roman" w:cs="Times New Roman" w:hint="eastAsia"/>
                <w:noProof/>
              </w:rPr>
              <w:t>伍</w:t>
            </w:r>
            <w:r w:rsidRPr="005C5038">
              <w:rPr>
                <w:noProof/>
              </w:rPr>
              <w:tab/>
            </w:r>
            <w:r w:rsidRPr="005C5038">
              <w:rPr>
                <w:rStyle w:val="a8"/>
                <w:rFonts w:ascii="Times New Roman" w:eastAsia="標楷體" w:hAnsi="Times New Roman" w:cs="Times New Roman" w:hint="eastAsia"/>
                <w:noProof/>
              </w:rPr>
              <w:t>結論與建議</w:t>
            </w:r>
            <w:r w:rsidRPr="005C5038">
              <w:rPr>
                <w:noProof/>
                <w:webHidden/>
              </w:rPr>
              <w:tab/>
            </w:r>
            <w:r w:rsidRPr="005C5038">
              <w:rPr>
                <w:noProof/>
                <w:webHidden/>
              </w:rPr>
              <w:fldChar w:fldCharType="begin"/>
            </w:r>
            <w:r w:rsidRPr="005C5038">
              <w:rPr>
                <w:noProof/>
                <w:webHidden/>
              </w:rPr>
              <w:instrText xml:space="preserve"> PAGEREF _Toc529545107 \h </w:instrText>
            </w:r>
            <w:r w:rsidRPr="005C5038">
              <w:rPr>
                <w:noProof/>
                <w:webHidden/>
              </w:rPr>
            </w:r>
            <w:r w:rsidRPr="005C5038">
              <w:rPr>
                <w:noProof/>
                <w:webHidden/>
              </w:rPr>
              <w:fldChar w:fldCharType="separate"/>
            </w:r>
            <w:r>
              <w:rPr>
                <w:noProof/>
                <w:webHidden/>
              </w:rPr>
              <w:t>28</w:t>
            </w:r>
            <w:r w:rsidRPr="005C5038">
              <w:rPr>
                <w:noProof/>
                <w:webHidden/>
              </w:rPr>
              <w:fldChar w:fldCharType="end"/>
            </w:r>
          </w:hyperlink>
        </w:p>
        <w:p w:rsidR="005C5038" w:rsidRPr="005C5038" w:rsidRDefault="005C5038">
          <w:pPr>
            <w:pStyle w:val="11"/>
            <w:tabs>
              <w:tab w:val="left" w:pos="720"/>
            </w:tabs>
            <w:rPr>
              <w:noProof/>
            </w:rPr>
          </w:pPr>
          <w:hyperlink w:anchor="_Toc529545108" w:history="1">
            <w:r w:rsidRPr="005C5038">
              <w:rPr>
                <w:rStyle w:val="a8"/>
                <w:rFonts w:ascii="Times New Roman" w:eastAsia="標楷體" w:hAnsi="Times New Roman" w:cs="Times New Roman" w:hint="eastAsia"/>
                <w:noProof/>
              </w:rPr>
              <w:t>陸</w:t>
            </w:r>
            <w:r w:rsidRPr="005C5038">
              <w:rPr>
                <w:noProof/>
              </w:rPr>
              <w:tab/>
            </w:r>
            <w:r w:rsidRPr="005C5038">
              <w:rPr>
                <w:rStyle w:val="a8"/>
                <w:rFonts w:ascii="Times New Roman" w:eastAsia="標楷體" w:hAnsi="Times New Roman" w:cs="Times New Roman" w:hint="eastAsia"/>
                <w:noProof/>
              </w:rPr>
              <w:t>重要研究成果及具體建議</w:t>
            </w:r>
            <w:r w:rsidRPr="005C5038">
              <w:rPr>
                <w:noProof/>
                <w:webHidden/>
              </w:rPr>
              <w:tab/>
            </w:r>
            <w:r w:rsidRPr="005C5038">
              <w:rPr>
                <w:noProof/>
                <w:webHidden/>
              </w:rPr>
              <w:fldChar w:fldCharType="begin"/>
            </w:r>
            <w:r w:rsidRPr="005C5038">
              <w:rPr>
                <w:noProof/>
                <w:webHidden/>
              </w:rPr>
              <w:instrText xml:space="preserve"> PAGEREF _Toc529545108 \h </w:instrText>
            </w:r>
            <w:r w:rsidRPr="005C5038">
              <w:rPr>
                <w:noProof/>
                <w:webHidden/>
              </w:rPr>
            </w:r>
            <w:r w:rsidRPr="005C5038">
              <w:rPr>
                <w:noProof/>
                <w:webHidden/>
              </w:rPr>
              <w:fldChar w:fldCharType="separate"/>
            </w:r>
            <w:r>
              <w:rPr>
                <w:noProof/>
                <w:webHidden/>
              </w:rPr>
              <w:t>28</w:t>
            </w:r>
            <w:r w:rsidRPr="005C5038">
              <w:rPr>
                <w:noProof/>
                <w:webHidden/>
              </w:rPr>
              <w:fldChar w:fldCharType="end"/>
            </w:r>
          </w:hyperlink>
        </w:p>
        <w:p w:rsidR="005C5038" w:rsidRPr="005C5038" w:rsidRDefault="005C5038">
          <w:pPr>
            <w:pStyle w:val="11"/>
            <w:tabs>
              <w:tab w:val="left" w:pos="720"/>
            </w:tabs>
            <w:rPr>
              <w:noProof/>
            </w:rPr>
          </w:pPr>
          <w:hyperlink w:anchor="_Toc529545109" w:history="1">
            <w:r w:rsidRPr="005C5038">
              <w:rPr>
                <w:rStyle w:val="a8"/>
                <w:rFonts w:ascii="Times New Roman" w:eastAsia="標楷體" w:hAnsi="Times New Roman" w:cs="Times New Roman" w:hint="eastAsia"/>
                <w:noProof/>
              </w:rPr>
              <w:t>柒</w:t>
            </w:r>
            <w:r w:rsidRPr="005C5038">
              <w:rPr>
                <w:noProof/>
              </w:rPr>
              <w:tab/>
            </w:r>
            <w:r w:rsidRPr="005C5038">
              <w:rPr>
                <w:rStyle w:val="a8"/>
                <w:rFonts w:ascii="Times New Roman" w:eastAsia="標楷體" w:hAnsi="Times New Roman" w:cs="Times New Roman" w:hint="eastAsia"/>
                <w:noProof/>
              </w:rPr>
              <w:t>參考文獻</w:t>
            </w:r>
            <w:r w:rsidRPr="005C5038">
              <w:rPr>
                <w:noProof/>
                <w:webHidden/>
              </w:rPr>
              <w:tab/>
            </w:r>
            <w:r w:rsidRPr="005C5038">
              <w:rPr>
                <w:noProof/>
                <w:webHidden/>
              </w:rPr>
              <w:fldChar w:fldCharType="begin"/>
            </w:r>
            <w:r w:rsidRPr="005C5038">
              <w:rPr>
                <w:noProof/>
                <w:webHidden/>
              </w:rPr>
              <w:instrText xml:space="preserve"> PAGEREF _Toc529545109 \h </w:instrText>
            </w:r>
            <w:r w:rsidRPr="005C5038">
              <w:rPr>
                <w:noProof/>
                <w:webHidden/>
              </w:rPr>
            </w:r>
            <w:r w:rsidRPr="005C5038">
              <w:rPr>
                <w:noProof/>
                <w:webHidden/>
              </w:rPr>
              <w:fldChar w:fldCharType="separate"/>
            </w:r>
            <w:r>
              <w:rPr>
                <w:noProof/>
                <w:webHidden/>
              </w:rPr>
              <w:t>30</w:t>
            </w:r>
            <w:r w:rsidRPr="005C5038">
              <w:rPr>
                <w:noProof/>
                <w:webHidden/>
              </w:rPr>
              <w:fldChar w:fldCharType="end"/>
            </w:r>
          </w:hyperlink>
        </w:p>
        <w:p w:rsidR="005C5038" w:rsidRPr="005C5038" w:rsidRDefault="005C5038">
          <w:pPr>
            <w:pStyle w:val="11"/>
            <w:tabs>
              <w:tab w:val="left" w:pos="720"/>
            </w:tabs>
            <w:rPr>
              <w:noProof/>
            </w:rPr>
          </w:pPr>
          <w:hyperlink w:anchor="_Toc529545110" w:history="1">
            <w:r w:rsidRPr="005C5038">
              <w:rPr>
                <w:rStyle w:val="a8"/>
                <w:rFonts w:ascii="Times New Roman" w:eastAsia="標楷體" w:hAnsi="Times New Roman" w:cs="Times New Roman" w:hint="eastAsia"/>
                <w:noProof/>
              </w:rPr>
              <w:t>捌</w:t>
            </w:r>
            <w:r w:rsidRPr="005C5038">
              <w:rPr>
                <w:noProof/>
              </w:rPr>
              <w:tab/>
            </w:r>
            <w:r w:rsidRPr="005C5038">
              <w:rPr>
                <w:rStyle w:val="a8"/>
                <w:rFonts w:ascii="Times New Roman" w:eastAsia="標楷體" w:hAnsi="Times New Roman" w:cs="Times New Roman" w:hint="eastAsia"/>
                <w:noProof/>
              </w:rPr>
              <w:t>圖、表</w:t>
            </w:r>
            <w:r w:rsidRPr="005C5038">
              <w:rPr>
                <w:noProof/>
                <w:webHidden/>
              </w:rPr>
              <w:tab/>
            </w:r>
            <w:r w:rsidRPr="005C5038">
              <w:rPr>
                <w:noProof/>
                <w:webHidden/>
              </w:rPr>
              <w:fldChar w:fldCharType="begin"/>
            </w:r>
            <w:r w:rsidRPr="005C5038">
              <w:rPr>
                <w:noProof/>
                <w:webHidden/>
              </w:rPr>
              <w:instrText xml:space="preserve"> PAGEREF _Toc529545110 \h </w:instrText>
            </w:r>
            <w:r w:rsidRPr="005C5038">
              <w:rPr>
                <w:noProof/>
                <w:webHidden/>
              </w:rPr>
            </w:r>
            <w:r w:rsidRPr="005C5038">
              <w:rPr>
                <w:noProof/>
                <w:webHidden/>
              </w:rPr>
              <w:fldChar w:fldCharType="separate"/>
            </w:r>
            <w:r>
              <w:rPr>
                <w:noProof/>
                <w:webHidden/>
              </w:rPr>
              <w:t>33</w:t>
            </w:r>
            <w:r w:rsidRPr="005C5038">
              <w:rPr>
                <w:noProof/>
                <w:webHidden/>
              </w:rPr>
              <w:fldChar w:fldCharType="end"/>
            </w:r>
          </w:hyperlink>
        </w:p>
        <w:p w:rsidR="00712E85" w:rsidRPr="00047F53" w:rsidRDefault="00712E85" w:rsidP="00047F53">
          <w:pPr>
            <w:spacing w:line="360" w:lineRule="auto"/>
            <w:rPr>
              <w:rFonts w:ascii="Times New Roman" w:eastAsia="標楷體" w:hAnsi="Times New Roman" w:cs="Times New Roman"/>
              <w:sz w:val="28"/>
              <w:szCs w:val="28"/>
            </w:rPr>
          </w:pPr>
          <w:r w:rsidRPr="005C5038">
            <w:rPr>
              <w:rFonts w:ascii="Times New Roman" w:eastAsia="標楷體" w:hAnsi="Times New Roman" w:cs="Times New Roman"/>
              <w:bCs/>
              <w:sz w:val="28"/>
              <w:szCs w:val="28"/>
              <w:lang w:val="zh-TW"/>
            </w:rPr>
            <w:fldChar w:fldCharType="end"/>
          </w:r>
        </w:p>
      </w:sdtContent>
    </w:sdt>
    <w:p w:rsidR="00712E85" w:rsidRPr="00047F53" w:rsidRDefault="00712E85" w:rsidP="00047F53">
      <w:pPr>
        <w:widowControl/>
        <w:spacing w:line="360" w:lineRule="auto"/>
        <w:rPr>
          <w:rFonts w:ascii="Times New Roman" w:eastAsia="標楷體" w:hAnsi="Times New Roman" w:cs="Times New Roman"/>
          <w:sz w:val="28"/>
          <w:szCs w:val="28"/>
        </w:rPr>
      </w:pPr>
      <w:r w:rsidRPr="00047F53">
        <w:rPr>
          <w:rFonts w:ascii="Times New Roman" w:eastAsia="標楷體" w:hAnsi="Times New Roman" w:cs="Times New Roman"/>
          <w:sz w:val="28"/>
          <w:szCs w:val="28"/>
        </w:rPr>
        <w:br w:type="page"/>
      </w:r>
    </w:p>
    <w:p w:rsidR="00CF2EC8" w:rsidRPr="00047F53" w:rsidRDefault="00CF2EC8" w:rsidP="00047F53">
      <w:pPr>
        <w:pStyle w:val="a9"/>
        <w:spacing w:line="360" w:lineRule="auto"/>
        <w:outlineLvl w:val="0"/>
        <w:rPr>
          <w:rFonts w:ascii="Times New Roman" w:eastAsia="標楷體" w:hAnsi="Times New Roman" w:cs="Times New Roman"/>
          <w:color w:val="auto"/>
          <w:lang w:val="zh-TW"/>
        </w:rPr>
      </w:pPr>
      <w:bookmarkStart w:id="1" w:name="_Toc529545101"/>
      <w:r w:rsidRPr="00047F53">
        <w:rPr>
          <w:rFonts w:ascii="Times New Roman" w:eastAsia="標楷體" w:hAnsi="Times New Roman" w:cs="Times New Roman"/>
          <w:color w:val="auto"/>
          <w:lang w:val="zh-TW"/>
        </w:rPr>
        <w:lastRenderedPageBreak/>
        <w:t>中文摘要</w:t>
      </w:r>
      <w:bookmarkEnd w:id="1"/>
    </w:p>
    <w:p w:rsidR="00CF2EC8" w:rsidRPr="00047F53" w:rsidRDefault="00CF2EC8" w:rsidP="00047F53">
      <w:pPr>
        <w:spacing w:line="360" w:lineRule="auto"/>
        <w:rPr>
          <w:rFonts w:ascii="Times New Roman" w:eastAsia="標楷體" w:hAnsi="Times New Roman" w:cs="Times New Roman"/>
          <w:sz w:val="28"/>
          <w:szCs w:val="28"/>
          <w:lang w:val="zh-TW"/>
        </w:rPr>
      </w:pPr>
      <w:r w:rsidRPr="00047F53">
        <w:rPr>
          <w:rFonts w:ascii="Times New Roman" w:eastAsia="標楷體" w:hAnsi="Times New Roman" w:cs="Times New Roman"/>
          <w:sz w:val="28"/>
          <w:szCs w:val="28"/>
          <w:lang w:val="zh-TW"/>
        </w:rPr>
        <w:t>關鍵詞：腹瀉、病原</w:t>
      </w:r>
      <w:r w:rsidR="000C39A5" w:rsidRPr="00047F53">
        <w:rPr>
          <w:rFonts w:ascii="Times New Roman" w:eastAsia="標楷體" w:hAnsi="Times New Roman" w:cs="Times New Roman"/>
          <w:sz w:val="28"/>
          <w:szCs w:val="28"/>
          <w:lang w:val="zh-TW"/>
        </w:rPr>
        <w:t>、</w:t>
      </w:r>
      <w:r w:rsidR="000C39A5" w:rsidRPr="000C39A5">
        <w:rPr>
          <w:rFonts w:ascii="Times New Roman" w:eastAsia="標楷體" w:hAnsi="Times New Roman" w:cs="Times New Roman" w:hint="eastAsia"/>
          <w:sz w:val="28"/>
          <w:szCs w:val="28"/>
          <w:lang w:val="zh-TW"/>
        </w:rPr>
        <w:t>定量即時聚合酶鏈鎖反應</w:t>
      </w:r>
    </w:p>
    <w:p w:rsidR="00CF2EC8" w:rsidRPr="00047F53" w:rsidRDefault="00CF2EC8" w:rsidP="00047F53">
      <w:pPr>
        <w:spacing w:line="360" w:lineRule="auto"/>
        <w:ind w:firstLineChars="200" w:firstLine="560"/>
        <w:rPr>
          <w:rFonts w:ascii="Times New Roman" w:eastAsia="標楷體" w:hAnsi="Times New Roman" w:cs="Times New Roman"/>
          <w:sz w:val="28"/>
          <w:szCs w:val="28"/>
          <w:lang w:val="zh-TW"/>
        </w:rPr>
      </w:pPr>
      <w:r w:rsidRPr="00047F53">
        <w:rPr>
          <w:rFonts w:ascii="Times New Roman" w:eastAsia="標楷體" w:hAnsi="Times New Roman" w:cs="Times New Roman"/>
          <w:sz w:val="28"/>
          <w:szCs w:val="28"/>
          <w:lang w:val="zh-TW"/>
        </w:rPr>
        <w:t>健保資料統計我國近</w:t>
      </w:r>
      <w:r w:rsidRPr="00047F53">
        <w:rPr>
          <w:rFonts w:ascii="Times New Roman" w:eastAsia="標楷體" w:hAnsi="Times New Roman" w:cs="Times New Roman"/>
          <w:sz w:val="28"/>
          <w:szCs w:val="28"/>
          <w:lang w:val="zh-TW"/>
        </w:rPr>
        <w:t>2</w:t>
      </w:r>
      <w:r w:rsidRPr="00047F53">
        <w:rPr>
          <w:rFonts w:ascii="Times New Roman" w:eastAsia="標楷體" w:hAnsi="Times New Roman" w:cs="Times New Roman"/>
          <w:sz w:val="28"/>
          <w:szCs w:val="28"/>
          <w:lang w:val="zh-TW"/>
        </w:rPr>
        <w:t>年因腹瀉門急診平均每萬人口每周就診率約</w:t>
      </w:r>
      <w:r w:rsidRPr="00047F53">
        <w:rPr>
          <w:rFonts w:ascii="Times New Roman" w:eastAsia="標楷體" w:hAnsi="Times New Roman" w:cs="Times New Roman"/>
          <w:sz w:val="28"/>
          <w:szCs w:val="28"/>
          <w:lang w:val="zh-TW"/>
        </w:rPr>
        <w:t>3.5</w:t>
      </w:r>
      <w:r w:rsidRPr="00047F53">
        <w:rPr>
          <w:rFonts w:ascii="Times New Roman" w:eastAsia="標楷體" w:hAnsi="Times New Roman" w:cs="Times New Roman"/>
          <w:sz w:val="28"/>
          <w:szCs w:val="28"/>
          <w:lang w:val="zh-TW"/>
        </w:rPr>
        <w:t>；</w:t>
      </w:r>
      <w:proofErr w:type="gramStart"/>
      <w:r w:rsidRPr="00047F53">
        <w:rPr>
          <w:rFonts w:ascii="Times New Roman" w:eastAsia="標楷體" w:hAnsi="Times New Roman" w:cs="Times New Roman"/>
          <w:sz w:val="28"/>
          <w:szCs w:val="28"/>
          <w:lang w:val="zh-TW"/>
        </w:rPr>
        <w:t>本署目前</w:t>
      </w:r>
      <w:proofErr w:type="gramEnd"/>
      <w:r w:rsidRPr="00047F53">
        <w:rPr>
          <w:rFonts w:ascii="Times New Roman" w:eastAsia="標楷體" w:hAnsi="Times New Roman" w:cs="Times New Roman"/>
          <w:sz w:val="28"/>
          <w:szCs w:val="28"/>
          <w:lang w:val="zh-TW"/>
        </w:rPr>
        <w:t>腹瀉病原相關通報檢驗，包括法定傳染病及腹瀉群聚症狀通報，以及配合特殊</w:t>
      </w:r>
      <w:proofErr w:type="gramStart"/>
      <w:r w:rsidRPr="00047F53">
        <w:rPr>
          <w:rFonts w:ascii="Times New Roman" w:eastAsia="標楷體" w:hAnsi="Times New Roman" w:cs="Times New Roman"/>
          <w:sz w:val="28"/>
          <w:szCs w:val="28"/>
          <w:lang w:val="zh-TW"/>
        </w:rPr>
        <w:t>疫</w:t>
      </w:r>
      <w:proofErr w:type="gramEnd"/>
      <w:r w:rsidRPr="00047F53">
        <w:rPr>
          <w:rFonts w:ascii="Times New Roman" w:eastAsia="標楷體" w:hAnsi="Times New Roman" w:cs="Times New Roman"/>
          <w:sz w:val="28"/>
          <w:szCs w:val="28"/>
          <w:lang w:val="zh-TW"/>
        </w:rPr>
        <w:t>情之擴大調查群聚案件。依腹瀉症狀送驗的個案，有</w:t>
      </w:r>
      <w:r w:rsidRPr="00047F53">
        <w:rPr>
          <w:rFonts w:ascii="Times New Roman" w:eastAsia="標楷體" w:hAnsi="Times New Roman" w:cs="Times New Roman"/>
          <w:sz w:val="28"/>
          <w:szCs w:val="28"/>
          <w:lang w:val="zh-TW"/>
        </w:rPr>
        <w:t>35%</w:t>
      </w:r>
      <w:r w:rsidRPr="00047F53">
        <w:rPr>
          <w:rFonts w:ascii="Times New Roman" w:eastAsia="標楷體" w:hAnsi="Times New Roman" w:cs="Times New Roman"/>
          <w:sz w:val="28"/>
          <w:szCs w:val="28"/>
          <w:lang w:val="zh-TW"/>
        </w:rPr>
        <w:t>以上依現階段通報監測病原項目檢驗結果仍為陰性，為使疾病防治更加完整，以及協助群聚調查，有必要</w:t>
      </w:r>
      <w:proofErr w:type="gramStart"/>
      <w:r w:rsidRPr="00047F53">
        <w:rPr>
          <w:rFonts w:ascii="Times New Roman" w:eastAsia="標楷體" w:hAnsi="Times New Roman" w:cs="Times New Roman"/>
          <w:sz w:val="28"/>
          <w:szCs w:val="28"/>
          <w:lang w:val="zh-TW"/>
        </w:rPr>
        <w:t>釐</w:t>
      </w:r>
      <w:proofErr w:type="gramEnd"/>
      <w:r w:rsidRPr="00047F53">
        <w:rPr>
          <w:rFonts w:ascii="Times New Roman" w:eastAsia="標楷體" w:hAnsi="Times New Roman" w:cs="Times New Roman"/>
          <w:sz w:val="28"/>
          <w:szCs w:val="28"/>
          <w:lang w:val="zh-TW"/>
        </w:rPr>
        <w:t>清陰性個案的致病原，以切確進行防治工作。近年來由於全球化趨勢，使得各種傳染病病原體變異及傳播速度更勝以往，造成新興疾病的突發，必須在</w:t>
      </w:r>
      <w:proofErr w:type="gramStart"/>
      <w:r w:rsidRPr="00047F53">
        <w:rPr>
          <w:rFonts w:ascii="Times New Roman" w:eastAsia="標楷體" w:hAnsi="Times New Roman" w:cs="Times New Roman"/>
          <w:sz w:val="28"/>
          <w:szCs w:val="28"/>
          <w:lang w:val="zh-TW"/>
        </w:rPr>
        <w:t>疫</w:t>
      </w:r>
      <w:proofErr w:type="gramEnd"/>
      <w:r w:rsidRPr="00047F53">
        <w:rPr>
          <w:rFonts w:ascii="Times New Roman" w:eastAsia="標楷體" w:hAnsi="Times New Roman" w:cs="Times New Roman"/>
          <w:sz w:val="28"/>
          <w:szCs w:val="28"/>
          <w:lang w:val="zh-TW"/>
        </w:rPr>
        <w:t>情初期即時以多樣標的化的檢測方法，正確地偵測找到病原體，疾病才能有效控制。然而，目前腹瀉病原的常規檢驗項目，仍無法應付這種環境變化，為防疫目的開發新的檢驗項目是必要的趨勢，而為了在有限的量能，以及從有限的</w:t>
      </w:r>
      <w:proofErr w:type="gramStart"/>
      <w:r w:rsidRPr="00047F53">
        <w:rPr>
          <w:rFonts w:ascii="Times New Roman" w:eastAsia="標楷體" w:hAnsi="Times New Roman" w:cs="Times New Roman"/>
          <w:sz w:val="28"/>
          <w:szCs w:val="28"/>
          <w:lang w:val="zh-TW"/>
        </w:rPr>
        <w:t>採</w:t>
      </w:r>
      <w:proofErr w:type="gramEnd"/>
      <w:r w:rsidRPr="00047F53">
        <w:rPr>
          <w:rFonts w:ascii="Times New Roman" w:eastAsia="標楷體" w:hAnsi="Times New Roman" w:cs="Times New Roman"/>
          <w:sz w:val="28"/>
          <w:szCs w:val="28"/>
          <w:lang w:val="zh-TW"/>
        </w:rPr>
        <w:t>樣檢體中檢測更多種類的腹瀉致病原，同時符合檢驗之即時性，本研究利用已</w:t>
      </w:r>
      <w:r w:rsidRPr="00047F53">
        <w:rPr>
          <w:rFonts w:ascii="Times New Roman" w:eastAsia="標楷體" w:hAnsi="Times New Roman" w:cs="Times New Roman"/>
          <w:sz w:val="28"/>
          <w:szCs w:val="28"/>
          <w:lang w:val="zh-TW"/>
        </w:rPr>
        <w:lastRenderedPageBreak/>
        <w:t>廣泛應用於檢驗研究使用的</w:t>
      </w:r>
      <w:r w:rsidR="005C5038" w:rsidRPr="00047F53">
        <w:rPr>
          <w:rFonts w:ascii="Times New Roman" w:eastAsia="標楷體" w:hAnsi="Times New Roman" w:cs="Times New Roman"/>
          <w:sz w:val="28"/>
          <w:szCs w:val="28"/>
          <w:lang w:val="zh-TW"/>
        </w:rPr>
        <w:t>定量即時聚合酶鏈鎖反應</w:t>
      </w:r>
      <w:r w:rsidR="000C39A5" w:rsidRPr="00047F53">
        <w:rPr>
          <w:rFonts w:ascii="Times New Roman" w:eastAsia="標楷體" w:hAnsi="Times New Roman" w:cs="Times New Roman"/>
          <w:sz w:val="28"/>
          <w:szCs w:val="28"/>
          <w:lang w:val="zh-TW"/>
        </w:rPr>
        <w:t>(Real-time PCR)</w:t>
      </w:r>
      <w:r w:rsidR="005C5038">
        <w:rPr>
          <w:rFonts w:ascii="Times New Roman" w:eastAsia="標楷體" w:hAnsi="Times New Roman" w:cs="Times New Roman" w:hint="eastAsia"/>
          <w:sz w:val="28"/>
          <w:szCs w:val="28"/>
          <w:lang w:val="zh-TW"/>
        </w:rPr>
        <w:t>系統</w:t>
      </w:r>
      <w:r w:rsidRPr="00047F53">
        <w:rPr>
          <w:rFonts w:ascii="Times New Roman" w:eastAsia="標楷體" w:hAnsi="Times New Roman" w:cs="Times New Roman"/>
          <w:sz w:val="28"/>
          <w:szCs w:val="28"/>
          <w:lang w:val="zh-TW"/>
        </w:rPr>
        <w:t>平台，開發整合性的即時性檢測方法；實驗設計利用以定量即時聚合酶鏈鎖反應原理，偵測</w:t>
      </w:r>
      <w:r w:rsidRPr="00047F53">
        <w:rPr>
          <w:rFonts w:ascii="Times New Roman" w:eastAsia="標楷體" w:hAnsi="Times New Roman" w:cs="Times New Roman"/>
          <w:sz w:val="28"/>
          <w:szCs w:val="28"/>
          <w:lang w:val="zh-TW"/>
        </w:rPr>
        <w:t>18</w:t>
      </w:r>
      <w:r w:rsidRPr="00047F53">
        <w:rPr>
          <w:rFonts w:ascii="Times New Roman" w:eastAsia="標楷體" w:hAnsi="Times New Roman" w:cs="Times New Roman"/>
          <w:sz w:val="28"/>
          <w:szCs w:val="28"/>
          <w:lang w:val="zh-TW"/>
        </w:rPr>
        <w:t>種常規及新興的腹瀉相關病原及致病基因，並將各病原項目進行多重整合，以便在同一反應中可同時偵測多種病原，並達到快速檢驗以協助疫情控制目的。</w:t>
      </w:r>
    </w:p>
    <w:p w:rsidR="00CF2EC8" w:rsidRPr="00047F53" w:rsidRDefault="00CF2EC8" w:rsidP="00047F53">
      <w:pPr>
        <w:spacing w:line="360" w:lineRule="auto"/>
        <w:rPr>
          <w:rFonts w:ascii="Times New Roman" w:eastAsia="標楷體" w:hAnsi="Times New Roman" w:cs="Times New Roman"/>
          <w:sz w:val="28"/>
          <w:szCs w:val="28"/>
          <w:lang w:val="zh-TW"/>
        </w:rPr>
      </w:pPr>
      <w:r w:rsidRPr="00047F53">
        <w:rPr>
          <w:rFonts w:ascii="Times New Roman" w:eastAsia="標楷體" w:hAnsi="Times New Roman" w:cs="Times New Roman"/>
          <w:sz w:val="28"/>
          <w:szCs w:val="28"/>
          <w:lang w:val="zh-TW"/>
        </w:rPr>
        <w:br w:type="page"/>
      </w:r>
    </w:p>
    <w:p w:rsidR="00CF2EC8" w:rsidRPr="00047F53" w:rsidRDefault="00CF2EC8" w:rsidP="00047F53">
      <w:pPr>
        <w:pStyle w:val="1"/>
        <w:spacing w:line="360" w:lineRule="auto"/>
        <w:rPr>
          <w:rFonts w:ascii="Times New Roman" w:eastAsia="標楷體" w:hAnsi="Times New Roman" w:cs="Times New Roman"/>
          <w:sz w:val="28"/>
          <w:szCs w:val="28"/>
        </w:rPr>
      </w:pPr>
      <w:bookmarkStart w:id="2" w:name="_Toc529545102"/>
      <w:r w:rsidRPr="00047F53">
        <w:rPr>
          <w:rFonts w:ascii="Times New Roman" w:eastAsia="標楷體" w:hAnsi="Times New Roman" w:cs="Times New Roman"/>
          <w:sz w:val="28"/>
          <w:szCs w:val="28"/>
        </w:rPr>
        <w:lastRenderedPageBreak/>
        <w:t>英文摘要</w:t>
      </w:r>
      <w:bookmarkEnd w:id="2"/>
    </w:p>
    <w:p w:rsidR="00CF2EC8" w:rsidRPr="00047F53" w:rsidRDefault="00CF2EC8" w:rsidP="00047F53">
      <w:pPr>
        <w:spacing w:line="360" w:lineRule="auto"/>
        <w:rPr>
          <w:rFonts w:ascii="Times New Roman" w:eastAsia="標楷體" w:hAnsi="Times New Roman" w:cs="Times New Roman"/>
          <w:sz w:val="28"/>
          <w:szCs w:val="28"/>
        </w:rPr>
      </w:pPr>
      <w:r w:rsidRPr="00047F53">
        <w:rPr>
          <w:rFonts w:ascii="Times New Roman" w:eastAsia="標楷體" w:hAnsi="Times New Roman" w:cs="Times New Roman"/>
          <w:sz w:val="28"/>
          <w:szCs w:val="28"/>
        </w:rPr>
        <w:t>keywords</w:t>
      </w:r>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Diarrhea</w:t>
      </w:r>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pathogen</w:t>
      </w:r>
      <w:r w:rsidR="000C39A5" w:rsidRPr="00047F53">
        <w:rPr>
          <w:rFonts w:ascii="Times New Roman" w:eastAsia="標楷體" w:hAnsi="Times New Roman" w:cs="Times New Roman"/>
          <w:sz w:val="28"/>
          <w:szCs w:val="28"/>
        </w:rPr>
        <w:t>，</w:t>
      </w:r>
      <w:r w:rsidR="000C39A5" w:rsidRPr="00047F53">
        <w:rPr>
          <w:rFonts w:ascii="Times New Roman" w:eastAsia="標楷體" w:hAnsi="Times New Roman" w:cs="Times New Roman"/>
          <w:sz w:val="28"/>
          <w:szCs w:val="28"/>
        </w:rPr>
        <w:t>real-time PCR</w:t>
      </w:r>
      <w:bookmarkStart w:id="3" w:name="_GoBack"/>
      <w:bookmarkEnd w:id="3"/>
    </w:p>
    <w:p w:rsidR="00CF2EC8" w:rsidRPr="00047F53" w:rsidRDefault="00CF2EC8" w:rsidP="00047F53">
      <w:pPr>
        <w:spacing w:line="360" w:lineRule="auto"/>
        <w:rPr>
          <w:rFonts w:ascii="Times New Roman" w:eastAsia="標楷體" w:hAnsi="Times New Roman" w:cs="Times New Roman"/>
          <w:sz w:val="28"/>
          <w:szCs w:val="28"/>
        </w:rPr>
      </w:pPr>
      <w:r w:rsidRPr="00047F53">
        <w:rPr>
          <w:rFonts w:ascii="Times New Roman" w:eastAsia="標楷體" w:hAnsi="Times New Roman" w:cs="Times New Roman"/>
          <w:sz w:val="28"/>
          <w:szCs w:val="28"/>
        </w:rPr>
        <w:t>The nationwide weekly proportion of emergency visits for acute diarrhea is over 3.5% in Taiwan. The diarrhea specimens we accept are from two sources</w:t>
      </w:r>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one is cases with mandatory infectious diseases</w:t>
      </w:r>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and the other is cases involved in diarrhea outbreak. More than 35% of the cases were examined as no pathogen. To control the possibly existed disease</w:t>
      </w:r>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we should figure out if there was any other undetectable pathogen existed in those negative specimens. Due to the globalization</w:t>
      </w:r>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many infectious pathogens changed fast and spread widely than ever. This make newly emergency infectious disease occurred unexpectedly</w:t>
      </w:r>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we should detect the emergency pathogen at the first timing</w:t>
      </w:r>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and then the disease can be under control. However</w:t>
      </w:r>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the current examinations are not enough to overcome such environmental changes</w:t>
      </w:r>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new examinations should be developed. To examine multiple diarrhea pathogens at same time</w:t>
      </w:r>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 xml:space="preserve">development of combined real-time </w:t>
      </w:r>
      <w:r w:rsidRPr="00047F53">
        <w:rPr>
          <w:rFonts w:ascii="Times New Roman" w:eastAsia="標楷體" w:hAnsi="Times New Roman" w:cs="Times New Roman"/>
          <w:sz w:val="28"/>
          <w:szCs w:val="28"/>
        </w:rPr>
        <w:lastRenderedPageBreak/>
        <w:t>detection platform is a good strategy. We will take advantage of quantitative real-time polymerase chain reaction (real-time PCR) to detect at least 18 kinds of conventional and emerging pathogens associated with diarrhea</w:t>
      </w:r>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and  combine these reactions to multiplex assay on a platform. By doing this, we can confirm the result rapidly to assist in epidemic control.</w:t>
      </w:r>
    </w:p>
    <w:p w:rsidR="00CF2EC8" w:rsidRPr="00047F53" w:rsidRDefault="00CF2EC8" w:rsidP="00047F53">
      <w:pPr>
        <w:spacing w:line="360" w:lineRule="auto"/>
        <w:rPr>
          <w:rFonts w:ascii="Times New Roman" w:eastAsia="標楷體" w:hAnsi="Times New Roman" w:cs="Times New Roman"/>
          <w:sz w:val="28"/>
          <w:szCs w:val="28"/>
        </w:rPr>
      </w:pPr>
      <w:r w:rsidRPr="00047F53">
        <w:rPr>
          <w:rFonts w:ascii="Times New Roman" w:eastAsia="標楷體" w:hAnsi="Times New Roman" w:cs="Times New Roman"/>
          <w:sz w:val="28"/>
          <w:szCs w:val="28"/>
        </w:rPr>
        <w:br w:type="page"/>
      </w:r>
    </w:p>
    <w:p w:rsidR="00712E85" w:rsidRPr="00047F53" w:rsidRDefault="00712E85" w:rsidP="00047F53">
      <w:pPr>
        <w:pStyle w:val="a3"/>
        <w:numPr>
          <w:ilvl w:val="0"/>
          <w:numId w:val="2"/>
        </w:numPr>
        <w:spacing w:line="360" w:lineRule="auto"/>
        <w:ind w:leftChars="0"/>
        <w:outlineLvl w:val="0"/>
        <w:rPr>
          <w:rFonts w:ascii="Times New Roman" w:eastAsia="標楷體" w:hAnsi="Times New Roman" w:cs="Times New Roman"/>
          <w:b/>
          <w:sz w:val="28"/>
          <w:szCs w:val="28"/>
        </w:rPr>
      </w:pPr>
      <w:bookmarkStart w:id="4" w:name="_Toc529545103"/>
      <w:r w:rsidRPr="00047F53">
        <w:rPr>
          <w:rFonts w:ascii="Times New Roman" w:eastAsia="標楷體" w:hAnsi="Times New Roman" w:cs="Times New Roman"/>
          <w:b/>
          <w:sz w:val="28"/>
          <w:szCs w:val="28"/>
        </w:rPr>
        <w:lastRenderedPageBreak/>
        <w:t>前言</w:t>
      </w:r>
      <w:bookmarkEnd w:id="4"/>
    </w:p>
    <w:p w:rsidR="00712E85" w:rsidRPr="00047F53" w:rsidRDefault="00712E85" w:rsidP="00047F53">
      <w:pPr>
        <w:pStyle w:val="a3"/>
        <w:numPr>
          <w:ilvl w:val="1"/>
          <w:numId w:val="2"/>
        </w:numPr>
        <w:spacing w:line="360" w:lineRule="auto"/>
        <w:ind w:leftChars="0"/>
        <w:rPr>
          <w:rFonts w:ascii="Times New Roman" w:eastAsia="標楷體" w:hAnsi="Times New Roman" w:cs="Times New Roman"/>
          <w:sz w:val="28"/>
          <w:szCs w:val="28"/>
        </w:rPr>
      </w:pPr>
      <w:r w:rsidRPr="00047F53">
        <w:rPr>
          <w:rFonts w:ascii="Times New Roman" w:eastAsia="標楷體" w:hAnsi="Times New Roman" w:cs="Times New Roman"/>
          <w:sz w:val="28"/>
          <w:szCs w:val="28"/>
        </w:rPr>
        <w:t>腹瀉疾病的檢驗現況</w:t>
      </w:r>
    </w:p>
    <w:p w:rsidR="00712E85" w:rsidRPr="00047F53" w:rsidRDefault="00712E85" w:rsidP="00047F53">
      <w:pPr>
        <w:pStyle w:val="a3"/>
        <w:spacing w:line="360" w:lineRule="auto"/>
        <w:ind w:leftChars="0" w:left="992" w:firstLineChars="200" w:firstLine="560"/>
        <w:rPr>
          <w:rFonts w:ascii="Times New Roman" w:eastAsia="標楷體" w:hAnsi="Times New Roman" w:cs="Times New Roman"/>
          <w:sz w:val="28"/>
          <w:szCs w:val="28"/>
        </w:rPr>
      </w:pPr>
      <w:proofErr w:type="gramStart"/>
      <w:r w:rsidRPr="00047F53">
        <w:rPr>
          <w:rFonts w:ascii="Times New Roman" w:eastAsia="標楷體" w:hAnsi="Times New Roman" w:cs="Times New Roman"/>
          <w:sz w:val="28"/>
          <w:szCs w:val="28"/>
        </w:rPr>
        <w:t>從本署委託</w:t>
      </w:r>
      <w:proofErr w:type="gramEnd"/>
      <w:r w:rsidRPr="00047F53">
        <w:rPr>
          <w:rFonts w:ascii="Times New Roman" w:eastAsia="標楷體" w:hAnsi="Times New Roman" w:cs="Times New Roman"/>
          <w:sz w:val="28"/>
          <w:szCs w:val="28"/>
        </w:rPr>
        <w:t>國衛院以健保資料庫分析我國急性腸胃炎發生狀況之研究報告，於</w:t>
      </w:r>
      <w:r w:rsidRPr="00047F53">
        <w:rPr>
          <w:rFonts w:ascii="Times New Roman" w:eastAsia="標楷體" w:hAnsi="Times New Roman" w:cs="Times New Roman"/>
          <w:sz w:val="28"/>
          <w:szCs w:val="28"/>
        </w:rPr>
        <w:t>2001-2014</w:t>
      </w:r>
      <w:r w:rsidRPr="00047F53">
        <w:rPr>
          <w:rFonts w:ascii="Times New Roman" w:eastAsia="標楷體" w:hAnsi="Times New Roman" w:cs="Times New Roman"/>
          <w:sz w:val="28"/>
          <w:szCs w:val="28"/>
        </w:rPr>
        <w:t>年</w:t>
      </w:r>
      <w:proofErr w:type="gramStart"/>
      <w:r w:rsidRPr="00047F53">
        <w:rPr>
          <w:rFonts w:ascii="Times New Roman" w:eastAsia="標楷體" w:hAnsi="Times New Roman" w:cs="Times New Roman"/>
          <w:sz w:val="28"/>
          <w:szCs w:val="28"/>
        </w:rPr>
        <w:t>期間，</w:t>
      </w:r>
      <w:proofErr w:type="gramEnd"/>
      <w:r w:rsidRPr="00047F53">
        <w:rPr>
          <w:rFonts w:ascii="Times New Roman" w:eastAsia="標楷體" w:hAnsi="Times New Roman" w:cs="Times New Roman"/>
          <w:sz w:val="28"/>
          <w:szCs w:val="28"/>
        </w:rPr>
        <w:t>我國因急性腸胃炎就醫之每年發生率約</w:t>
      </w:r>
      <w:r w:rsidRPr="00047F53">
        <w:rPr>
          <w:rFonts w:ascii="Times New Roman" w:eastAsia="標楷體" w:hAnsi="Times New Roman" w:cs="Times New Roman"/>
          <w:sz w:val="28"/>
          <w:szCs w:val="28"/>
        </w:rPr>
        <w:t xml:space="preserve"> 15,000~20,000/ 100,000</w:t>
      </w:r>
      <w:r w:rsidRPr="00047F53">
        <w:rPr>
          <w:rFonts w:ascii="Times New Roman" w:eastAsia="標楷體" w:hAnsi="Times New Roman" w:cs="Times New Roman"/>
          <w:sz w:val="28"/>
          <w:szCs w:val="28"/>
        </w:rPr>
        <w:t>人，就醫人口以小於</w:t>
      </w:r>
      <w:r w:rsidRPr="00047F53">
        <w:rPr>
          <w:rFonts w:ascii="Times New Roman" w:eastAsia="標楷體" w:hAnsi="Times New Roman" w:cs="Times New Roman"/>
          <w:sz w:val="28"/>
          <w:szCs w:val="28"/>
        </w:rPr>
        <w:t>5</w:t>
      </w:r>
      <w:r w:rsidRPr="00047F53">
        <w:rPr>
          <w:rFonts w:ascii="Times New Roman" w:eastAsia="標楷體" w:hAnsi="Times New Roman" w:cs="Times New Roman"/>
          <w:sz w:val="28"/>
          <w:szCs w:val="28"/>
        </w:rPr>
        <w:t>歲以下孩童較高，並近年有微幅上升的趨勢；</w:t>
      </w:r>
      <w:proofErr w:type="gramStart"/>
      <w:r w:rsidRPr="00047F53">
        <w:rPr>
          <w:rFonts w:ascii="Times New Roman" w:eastAsia="標楷體" w:hAnsi="Times New Roman" w:cs="Times New Roman"/>
          <w:sz w:val="28"/>
          <w:szCs w:val="28"/>
        </w:rPr>
        <w:t>另近</w:t>
      </w:r>
      <w:r w:rsidRPr="00047F53">
        <w:rPr>
          <w:rFonts w:ascii="Times New Roman" w:eastAsia="標楷體" w:hAnsi="Times New Roman" w:cs="Times New Roman"/>
          <w:sz w:val="28"/>
          <w:szCs w:val="28"/>
        </w:rPr>
        <w:t>2</w:t>
      </w:r>
      <w:r w:rsidRPr="00047F53">
        <w:rPr>
          <w:rFonts w:ascii="Times New Roman" w:eastAsia="標楷體" w:hAnsi="Times New Roman" w:cs="Times New Roman"/>
          <w:sz w:val="28"/>
          <w:szCs w:val="28"/>
        </w:rPr>
        <w:t>年</w:t>
      </w:r>
      <w:proofErr w:type="gramEnd"/>
      <w:r w:rsidRPr="00047F53">
        <w:rPr>
          <w:rFonts w:ascii="Times New Roman" w:eastAsia="標楷體" w:hAnsi="Times New Roman" w:cs="Times New Roman"/>
          <w:sz w:val="28"/>
          <w:szCs w:val="28"/>
        </w:rPr>
        <w:t>因腹瀉門急診平均每萬人口每周就診比率</w:t>
      </w:r>
      <w:proofErr w:type="gramStart"/>
      <w:r w:rsidRPr="00047F53">
        <w:rPr>
          <w:rFonts w:ascii="Times New Roman" w:eastAsia="標楷體" w:hAnsi="Times New Roman" w:cs="Times New Roman"/>
          <w:sz w:val="28"/>
          <w:szCs w:val="28"/>
        </w:rPr>
        <w:t>每週均在</w:t>
      </w:r>
      <w:proofErr w:type="gramEnd"/>
      <w:r w:rsidRPr="00047F53">
        <w:rPr>
          <w:rFonts w:ascii="Times New Roman" w:eastAsia="標楷體" w:hAnsi="Times New Roman" w:cs="Times New Roman"/>
          <w:sz w:val="28"/>
          <w:szCs w:val="28"/>
        </w:rPr>
        <w:t>3.5%</w:t>
      </w:r>
      <w:r w:rsidRPr="00047F53">
        <w:rPr>
          <w:rFonts w:ascii="Times New Roman" w:eastAsia="標楷體" w:hAnsi="Times New Roman" w:cs="Times New Roman"/>
          <w:sz w:val="28"/>
          <w:szCs w:val="28"/>
        </w:rPr>
        <w:t>之上</w:t>
      </w:r>
      <w:r w:rsidRPr="00047F53">
        <w:rPr>
          <w:rFonts w:ascii="Times New Roman" w:eastAsia="標楷體" w:hAnsi="Times New Roman" w:cs="Times New Roman"/>
          <w:noProof/>
          <w:sz w:val="28"/>
          <w:szCs w:val="28"/>
        </w:rPr>
        <w:t>(1)</w:t>
      </w:r>
      <w:r w:rsidRPr="00047F53">
        <w:rPr>
          <w:rFonts w:ascii="Times New Roman" w:eastAsia="標楷體" w:hAnsi="Times New Roman" w:cs="Times New Roman"/>
          <w:sz w:val="28"/>
          <w:szCs w:val="28"/>
        </w:rPr>
        <w:t>；</w:t>
      </w:r>
      <w:proofErr w:type="gramStart"/>
      <w:r w:rsidRPr="00047F53">
        <w:rPr>
          <w:rFonts w:ascii="Times New Roman" w:eastAsia="標楷體" w:hAnsi="Times New Roman" w:cs="Times New Roman"/>
          <w:sz w:val="28"/>
          <w:szCs w:val="28"/>
        </w:rPr>
        <w:t>通報本署腹瀉</w:t>
      </w:r>
      <w:proofErr w:type="gramEnd"/>
      <w:r w:rsidRPr="00047F53">
        <w:rPr>
          <w:rFonts w:ascii="Times New Roman" w:eastAsia="標楷體" w:hAnsi="Times New Roman" w:cs="Times New Roman"/>
          <w:sz w:val="28"/>
          <w:szCs w:val="28"/>
        </w:rPr>
        <w:t>病原相關檢驗，包括法定傳染病及腹瀉群聚的通報管道。依據傳染病防治法第三條規定，法定傳染病係由中央主管機關依致死率、發生率及傳播速度等危害風險程度高低分類之疾病，並經行政院公報公告之。其中與腹瀉疾病相關之項目包括第二類傳染病：霍亂、傷寒、副傷寒、桿菌性痢疾、腸道出血性大腸桿菌感染症等。上述的致病原，在符合疾病的病例定義下，以法定傳染病送驗。</w:t>
      </w:r>
    </w:p>
    <w:p w:rsidR="00712E85" w:rsidRPr="00047F53" w:rsidRDefault="00712E85" w:rsidP="00047F53">
      <w:pPr>
        <w:pStyle w:val="a3"/>
        <w:spacing w:line="360" w:lineRule="auto"/>
        <w:ind w:leftChars="0" w:left="992" w:firstLineChars="200" w:firstLine="560"/>
        <w:rPr>
          <w:rFonts w:ascii="Times New Roman" w:eastAsia="標楷體" w:hAnsi="Times New Roman" w:cs="Times New Roman"/>
          <w:sz w:val="28"/>
          <w:szCs w:val="28"/>
        </w:rPr>
      </w:pPr>
      <w:r w:rsidRPr="00047F53">
        <w:rPr>
          <w:rFonts w:ascii="Times New Roman" w:eastAsia="標楷體" w:hAnsi="Times New Roman" w:cs="Times New Roman"/>
          <w:sz w:val="28"/>
          <w:szCs w:val="28"/>
        </w:rPr>
        <w:lastRenderedPageBreak/>
        <w:t>腹瀉群聚通報包括食品中毒案件，適用於出現腹瀉症狀的群聚事件，檢驗項目除了原有的法定傳染病病原如霍亂弧菌、腸道出血性大腸桿菌感染症、桿菌性痢疾外，</w:t>
      </w:r>
      <w:r w:rsidRPr="00047F53">
        <w:rPr>
          <w:rFonts w:ascii="Times New Roman" w:eastAsia="標楷體" w:hAnsi="Times New Roman" w:cs="Times New Roman"/>
          <w:sz w:val="28"/>
          <w:szCs w:val="28"/>
        </w:rPr>
        <w:t xml:space="preserve"> </w:t>
      </w:r>
      <w:r w:rsidRPr="00047F53">
        <w:rPr>
          <w:rFonts w:ascii="Times New Roman" w:eastAsia="標楷體" w:hAnsi="Times New Roman" w:cs="Times New Roman"/>
          <w:sz w:val="28"/>
          <w:szCs w:val="28"/>
        </w:rPr>
        <w:t>還包括了國內常見的腹瀉致病原如腸炎弧菌、沙門氏菌、金黃色葡萄球菌、仙人掌桿菌、</w:t>
      </w:r>
      <w:proofErr w:type="gramStart"/>
      <w:r w:rsidRPr="00047F53">
        <w:rPr>
          <w:rFonts w:ascii="Times New Roman" w:eastAsia="標楷體" w:hAnsi="Times New Roman" w:cs="Times New Roman"/>
          <w:sz w:val="28"/>
          <w:szCs w:val="28"/>
        </w:rPr>
        <w:t>諾羅病毒</w:t>
      </w:r>
      <w:proofErr w:type="gramEnd"/>
      <w:r w:rsidRPr="00047F53">
        <w:rPr>
          <w:rFonts w:ascii="Times New Roman" w:eastAsia="標楷體" w:hAnsi="Times New Roman" w:cs="Times New Roman"/>
          <w:sz w:val="28"/>
          <w:szCs w:val="28"/>
        </w:rPr>
        <w:t>、輪狀病毒，這些病原的檢驗方式，細菌病原以培養為主，病毒病原檢測以酵素免疫反應法檢測病毒抗原或</w:t>
      </w:r>
      <w:r w:rsidRPr="00047F53">
        <w:rPr>
          <w:rFonts w:ascii="Times New Roman" w:eastAsia="標楷體" w:hAnsi="Times New Roman" w:cs="Times New Roman"/>
          <w:sz w:val="28"/>
          <w:szCs w:val="28"/>
        </w:rPr>
        <w:t>PCR</w:t>
      </w:r>
      <w:r w:rsidRPr="00047F53">
        <w:rPr>
          <w:rFonts w:ascii="Times New Roman" w:eastAsia="標楷體" w:hAnsi="Times New Roman" w:cs="Times New Roman"/>
          <w:sz w:val="28"/>
          <w:szCs w:val="28"/>
        </w:rPr>
        <w:t>檢驗為主。但目前市售整合型腸道病原檢測試劑，仍以臨床醫院端常見病人感染病原項目為主，並未涵蓋通報之法定傳染病病原</w:t>
      </w:r>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如霍亂、桿菌性痢疾等</w:t>
      </w:r>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、食品中毒事件常見病原</w:t>
      </w:r>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如金黃色葡萄球菌、仙人掌桿菌、</w:t>
      </w:r>
      <w:proofErr w:type="gramStart"/>
      <w:r w:rsidRPr="00047F53">
        <w:rPr>
          <w:rFonts w:ascii="Times New Roman" w:eastAsia="標楷體" w:hAnsi="Times New Roman" w:cs="Times New Roman"/>
          <w:sz w:val="28"/>
          <w:szCs w:val="28"/>
        </w:rPr>
        <w:t>諾羅病毒</w:t>
      </w:r>
      <w:proofErr w:type="gramEnd"/>
      <w:r w:rsidRPr="00047F53">
        <w:rPr>
          <w:rFonts w:ascii="Times New Roman" w:eastAsia="標楷體" w:hAnsi="Times New Roman" w:cs="Times New Roman"/>
          <w:sz w:val="28"/>
          <w:szCs w:val="28"/>
        </w:rPr>
        <w:t>等</w:t>
      </w:r>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，或</w:t>
      </w:r>
      <w:proofErr w:type="gramStart"/>
      <w:r w:rsidRPr="00047F53">
        <w:rPr>
          <w:rFonts w:ascii="Times New Roman" w:eastAsia="標楷體" w:hAnsi="Times New Roman" w:cs="Times New Roman"/>
          <w:sz w:val="28"/>
          <w:szCs w:val="28"/>
        </w:rPr>
        <w:t>新興腸</w:t>
      </w:r>
      <w:proofErr w:type="gramEnd"/>
      <w:r w:rsidRPr="00047F53">
        <w:rPr>
          <w:rFonts w:ascii="Times New Roman" w:eastAsia="標楷體" w:hAnsi="Times New Roman" w:cs="Times New Roman"/>
          <w:sz w:val="28"/>
          <w:szCs w:val="28"/>
        </w:rPr>
        <w:t>道病原項目。</w:t>
      </w:r>
    </w:p>
    <w:p w:rsidR="00712E85" w:rsidRPr="00047F53" w:rsidRDefault="00712E85" w:rsidP="00047F53">
      <w:pPr>
        <w:pStyle w:val="a3"/>
        <w:numPr>
          <w:ilvl w:val="1"/>
          <w:numId w:val="2"/>
        </w:numPr>
        <w:spacing w:line="360" w:lineRule="auto"/>
        <w:ind w:leftChars="0"/>
        <w:rPr>
          <w:rFonts w:ascii="Times New Roman" w:eastAsia="標楷體" w:hAnsi="Times New Roman" w:cs="Times New Roman"/>
          <w:sz w:val="28"/>
          <w:szCs w:val="28"/>
        </w:rPr>
      </w:pPr>
      <w:r w:rsidRPr="00047F53">
        <w:rPr>
          <w:rFonts w:ascii="Times New Roman" w:eastAsia="標楷體" w:hAnsi="Times New Roman" w:cs="Times New Roman"/>
          <w:sz w:val="28"/>
          <w:szCs w:val="28"/>
        </w:rPr>
        <w:t>腹瀉疾病的流行現況及發展需求</w:t>
      </w:r>
    </w:p>
    <w:p w:rsidR="00712E85" w:rsidRPr="00047F53" w:rsidRDefault="00712E85" w:rsidP="00047F53">
      <w:pPr>
        <w:pStyle w:val="a3"/>
        <w:spacing w:line="360" w:lineRule="auto"/>
        <w:ind w:leftChars="0" w:left="992" w:firstLineChars="200" w:firstLine="560"/>
        <w:rPr>
          <w:rFonts w:ascii="Times New Roman" w:eastAsia="標楷體" w:hAnsi="Times New Roman" w:cs="Times New Roman"/>
          <w:sz w:val="28"/>
          <w:szCs w:val="28"/>
        </w:rPr>
      </w:pPr>
      <w:r w:rsidRPr="00047F53">
        <w:rPr>
          <w:rFonts w:ascii="Times New Roman" w:eastAsia="標楷體" w:hAnsi="Times New Roman" w:cs="Times New Roman"/>
          <w:sz w:val="28"/>
          <w:szCs w:val="28"/>
        </w:rPr>
        <w:t>近年（</w:t>
      </w:r>
      <w:r w:rsidRPr="00047F53">
        <w:rPr>
          <w:rFonts w:ascii="Times New Roman" w:eastAsia="標楷體" w:hAnsi="Times New Roman" w:cs="Times New Roman"/>
          <w:sz w:val="28"/>
          <w:szCs w:val="28"/>
        </w:rPr>
        <w:t>1981</w:t>
      </w:r>
      <w:r w:rsidRPr="00047F53">
        <w:rPr>
          <w:rFonts w:ascii="Times New Roman" w:eastAsia="標楷體" w:hAnsi="Times New Roman" w:cs="Times New Roman"/>
          <w:sz w:val="28"/>
          <w:szCs w:val="28"/>
        </w:rPr>
        <w:t>年</w:t>
      </w:r>
      <w:r w:rsidRPr="00047F53">
        <w:rPr>
          <w:rFonts w:ascii="Times New Roman" w:eastAsia="標楷體" w:hAnsi="Times New Roman" w:cs="Times New Roman"/>
          <w:sz w:val="28"/>
          <w:szCs w:val="28"/>
        </w:rPr>
        <w:t>~2011</w:t>
      </w:r>
      <w:r w:rsidRPr="00047F53">
        <w:rPr>
          <w:rFonts w:ascii="Times New Roman" w:eastAsia="標楷體" w:hAnsi="Times New Roman" w:cs="Times New Roman"/>
          <w:sz w:val="28"/>
          <w:szCs w:val="28"/>
        </w:rPr>
        <w:t>年）食品中毒事件統計資料如表一，在已確知原因的案件中，以細菌性病原所</w:t>
      </w:r>
      <w:proofErr w:type="gramStart"/>
      <w:r w:rsidRPr="00047F53">
        <w:rPr>
          <w:rFonts w:ascii="Times New Roman" w:eastAsia="標楷體" w:hAnsi="Times New Roman" w:cs="Times New Roman"/>
          <w:sz w:val="28"/>
          <w:szCs w:val="28"/>
        </w:rPr>
        <w:t>佔</w:t>
      </w:r>
      <w:proofErr w:type="gramEnd"/>
      <w:r w:rsidRPr="00047F53">
        <w:rPr>
          <w:rFonts w:ascii="Times New Roman" w:eastAsia="標楷體" w:hAnsi="Times New Roman" w:cs="Times New Roman"/>
          <w:sz w:val="28"/>
          <w:szCs w:val="28"/>
        </w:rPr>
        <w:t>比例最高，包括腸炎</w:t>
      </w:r>
      <w:r w:rsidRPr="00047F53">
        <w:rPr>
          <w:rFonts w:ascii="Times New Roman" w:eastAsia="標楷體" w:hAnsi="Times New Roman" w:cs="Times New Roman"/>
          <w:sz w:val="28"/>
          <w:szCs w:val="28"/>
        </w:rPr>
        <w:lastRenderedPageBreak/>
        <w:t>弧菌、金黃色葡萄球菌、沙門氏菌等。另依疾病管制署資料，我國近年在非法定傳染病之腹瀉疾病中，</w:t>
      </w:r>
      <w:proofErr w:type="gramStart"/>
      <w:r w:rsidRPr="00047F53">
        <w:rPr>
          <w:rFonts w:ascii="Times New Roman" w:eastAsia="標楷體" w:hAnsi="Times New Roman" w:cs="Times New Roman"/>
          <w:sz w:val="28"/>
          <w:szCs w:val="28"/>
        </w:rPr>
        <w:t>以諾羅病毒</w:t>
      </w:r>
      <w:proofErr w:type="gramEnd"/>
      <w:r w:rsidRPr="00047F53">
        <w:rPr>
          <w:rFonts w:ascii="Times New Roman" w:eastAsia="標楷體" w:hAnsi="Times New Roman" w:cs="Times New Roman"/>
          <w:sz w:val="28"/>
          <w:szCs w:val="28"/>
        </w:rPr>
        <w:t>所造成之群聚</w:t>
      </w:r>
      <w:proofErr w:type="gramStart"/>
      <w:r w:rsidRPr="00047F53">
        <w:rPr>
          <w:rFonts w:ascii="Times New Roman" w:eastAsia="標楷體" w:hAnsi="Times New Roman" w:cs="Times New Roman"/>
          <w:sz w:val="28"/>
          <w:szCs w:val="28"/>
        </w:rPr>
        <w:t>疫</w:t>
      </w:r>
      <w:proofErr w:type="gramEnd"/>
      <w:r w:rsidRPr="00047F53">
        <w:rPr>
          <w:rFonts w:ascii="Times New Roman" w:eastAsia="標楷體" w:hAnsi="Times New Roman" w:cs="Times New Roman"/>
          <w:sz w:val="28"/>
          <w:szCs w:val="28"/>
        </w:rPr>
        <w:t>情最為常見，全年都有通報確認群聚事件，而在氣溫較低的冬天與初春，病例數明顯急遽增多，經常造成學校及人口密集機構之群聚事件。依疾病管制署腹瀉群聚通報結果</w:t>
      </w:r>
      <w:r w:rsidRPr="00047F53">
        <w:rPr>
          <w:rFonts w:ascii="Times New Roman" w:eastAsia="標楷體" w:hAnsi="Times New Roman" w:cs="Times New Roman"/>
          <w:noProof/>
          <w:sz w:val="28"/>
          <w:szCs w:val="28"/>
        </w:rPr>
        <w:t>(2, 3)</w:t>
      </w:r>
      <w:r w:rsidRPr="00047F53">
        <w:rPr>
          <w:rFonts w:ascii="Times New Roman" w:eastAsia="標楷體" w:hAnsi="Times New Roman" w:cs="Times New Roman"/>
          <w:sz w:val="28"/>
          <w:szCs w:val="28"/>
        </w:rPr>
        <w:t>，檢</w:t>
      </w:r>
      <w:proofErr w:type="gramStart"/>
      <w:r w:rsidRPr="00047F53">
        <w:rPr>
          <w:rFonts w:ascii="Times New Roman" w:eastAsia="標楷體" w:hAnsi="Times New Roman" w:cs="Times New Roman"/>
          <w:sz w:val="28"/>
          <w:szCs w:val="28"/>
        </w:rPr>
        <w:t>出諾羅</w:t>
      </w:r>
      <w:proofErr w:type="gramEnd"/>
      <w:r w:rsidRPr="00047F53">
        <w:rPr>
          <w:rFonts w:ascii="Times New Roman" w:eastAsia="標楷體" w:hAnsi="Times New Roman" w:cs="Times New Roman"/>
          <w:sz w:val="28"/>
          <w:szCs w:val="28"/>
        </w:rPr>
        <w:t>病毒引起的群聚事件高於</w:t>
      </w:r>
      <w:r w:rsidRPr="00047F53">
        <w:rPr>
          <w:rFonts w:ascii="Times New Roman" w:eastAsia="標楷體" w:hAnsi="Times New Roman" w:cs="Times New Roman"/>
          <w:sz w:val="28"/>
          <w:szCs w:val="28"/>
        </w:rPr>
        <w:t>39%</w:t>
      </w:r>
      <w:r w:rsidRPr="00047F53">
        <w:rPr>
          <w:rFonts w:ascii="Times New Roman" w:eastAsia="標楷體" w:hAnsi="Times New Roman" w:cs="Times New Roman"/>
          <w:sz w:val="28"/>
          <w:szCs w:val="28"/>
        </w:rPr>
        <w:t>，近幾年逐年增加更超過</w:t>
      </w:r>
      <w:r w:rsidRPr="00047F53">
        <w:rPr>
          <w:rFonts w:ascii="Times New Roman" w:eastAsia="標楷體" w:hAnsi="Times New Roman" w:cs="Times New Roman"/>
          <w:sz w:val="28"/>
          <w:szCs w:val="28"/>
        </w:rPr>
        <w:t>50%</w:t>
      </w:r>
      <w:r w:rsidRPr="00047F53">
        <w:rPr>
          <w:rFonts w:ascii="Times New Roman" w:eastAsia="標楷體" w:hAnsi="Times New Roman" w:cs="Times New Roman"/>
          <w:sz w:val="28"/>
          <w:szCs w:val="28"/>
        </w:rPr>
        <w:t>，並常發生在學校、人口密集機構，或國人常出現的旅遊景點發生大型群聚事件。雖歷年統計資料顯示這些常規檢驗項目仍為國內盛行率最高的病原，但由腹瀉群聚檢驗資料來看，仍有超過</w:t>
      </w:r>
      <w:r w:rsidRPr="00047F53">
        <w:rPr>
          <w:rFonts w:ascii="Times New Roman" w:eastAsia="標楷體" w:hAnsi="Times New Roman" w:cs="Times New Roman"/>
          <w:sz w:val="28"/>
          <w:szCs w:val="28"/>
        </w:rPr>
        <w:t>35%</w:t>
      </w:r>
      <w:r w:rsidRPr="00047F53">
        <w:rPr>
          <w:rFonts w:ascii="Times New Roman" w:eastAsia="標楷體" w:hAnsi="Times New Roman" w:cs="Times New Roman"/>
          <w:sz w:val="28"/>
          <w:szCs w:val="28"/>
        </w:rPr>
        <w:t>無法確認病因</w:t>
      </w:r>
      <w:r w:rsidRPr="00047F53">
        <w:rPr>
          <w:rFonts w:ascii="Times New Roman" w:eastAsia="標楷體" w:hAnsi="Times New Roman" w:cs="Times New Roman"/>
          <w:noProof/>
          <w:sz w:val="28"/>
          <w:szCs w:val="28"/>
        </w:rPr>
        <w:t>(2, 3)</w:t>
      </w:r>
      <w:r w:rsidRPr="00047F53">
        <w:rPr>
          <w:rFonts w:ascii="Times New Roman" w:eastAsia="標楷體" w:hAnsi="Times New Roman" w:cs="Times New Roman"/>
          <w:sz w:val="28"/>
          <w:szCs w:val="28"/>
        </w:rPr>
        <w:t>，並由衛生單位聯合</w:t>
      </w:r>
      <w:proofErr w:type="gramStart"/>
      <w:r w:rsidRPr="00047F53">
        <w:rPr>
          <w:rFonts w:ascii="Times New Roman" w:eastAsia="標楷體" w:hAnsi="Times New Roman" w:cs="Times New Roman"/>
          <w:sz w:val="28"/>
          <w:szCs w:val="28"/>
        </w:rPr>
        <w:t>本署進行疫</w:t>
      </w:r>
      <w:proofErr w:type="gramEnd"/>
      <w:r w:rsidRPr="00047F53">
        <w:rPr>
          <w:rFonts w:ascii="Times New Roman" w:eastAsia="標楷體" w:hAnsi="Times New Roman" w:cs="Times New Roman"/>
          <w:sz w:val="28"/>
          <w:szCs w:val="28"/>
        </w:rPr>
        <w:t>情之擴大調查，因此有必要開發並新增病原檢驗項目。</w:t>
      </w:r>
    </w:p>
    <w:p w:rsidR="00712E85" w:rsidRPr="00047F53" w:rsidRDefault="00712E85" w:rsidP="00047F53">
      <w:pPr>
        <w:pStyle w:val="a3"/>
        <w:spacing w:line="360" w:lineRule="auto"/>
        <w:ind w:leftChars="0" w:left="992" w:firstLineChars="200" w:firstLine="560"/>
        <w:rPr>
          <w:rFonts w:ascii="Times New Roman" w:eastAsia="標楷體" w:hAnsi="Times New Roman" w:cs="Times New Roman"/>
          <w:sz w:val="28"/>
          <w:szCs w:val="28"/>
        </w:rPr>
      </w:pPr>
      <w:r w:rsidRPr="00047F53">
        <w:rPr>
          <w:rFonts w:ascii="Times New Roman" w:eastAsia="標楷體" w:hAnsi="Times New Roman" w:cs="Times New Roman"/>
          <w:sz w:val="28"/>
          <w:szCs w:val="28"/>
        </w:rPr>
        <w:t>近年來氣候環境變化劇烈及全球化趨勢，使得各種傳染病病原體變異及傳播速度更勝以往，如何於</w:t>
      </w:r>
      <w:proofErr w:type="gramStart"/>
      <w:r w:rsidRPr="00047F53">
        <w:rPr>
          <w:rFonts w:ascii="Times New Roman" w:eastAsia="標楷體" w:hAnsi="Times New Roman" w:cs="Times New Roman"/>
          <w:sz w:val="28"/>
          <w:szCs w:val="28"/>
        </w:rPr>
        <w:t>疫</w:t>
      </w:r>
      <w:proofErr w:type="gramEnd"/>
      <w:r w:rsidRPr="00047F53">
        <w:rPr>
          <w:rFonts w:ascii="Times New Roman" w:eastAsia="標楷體" w:hAnsi="Times New Roman" w:cs="Times New Roman"/>
          <w:sz w:val="28"/>
          <w:szCs w:val="28"/>
        </w:rPr>
        <w:t>情初期即時而正確地偵測未知病原體，</w:t>
      </w:r>
      <w:proofErr w:type="gramStart"/>
      <w:r w:rsidRPr="00047F53">
        <w:rPr>
          <w:rFonts w:ascii="Times New Roman" w:eastAsia="標楷體" w:hAnsi="Times New Roman" w:cs="Times New Roman"/>
          <w:sz w:val="28"/>
          <w:szCs w:val="28"/>
        </w:rPr>
        <w:t>釐</w:t>
      </w:r>
      <w:proofErr w:type="gramEnd"/>
      <w:r w:rsidRPr="00047F53">
        <w:rPr>
          <w:rFonts w:ascii="Times New Roman" w:eastAsia="標楷體" w:hAnsi="Times New Roman" w:cs="Times New Roman"/>
          <w:sz w:val="28"/>
          <w:szCs w:val="28"/>
        </w:rPr>
        <w:t>清其傳播路徑及感染原，以針對疾病進</w:t>
      </w:r>
      <w:r w:rsidRPr="00047F53">
        <w:rPr>
          <w:rFonts w:ascii="Times New Roman" w:eastAsia="標楷體" w:hAnsi="Times New Roman" w:cs="Times New Roman"/>
          <w:sz w:val="28"/>
          <w:szCs w:val="28"/>
        </w:rPr>
        <w:lastRenderedPageBreak/>
        <w:t>行有效控制，已成為跨國公共衛生相關部門或研究領域熱切關注的議題。然目前的腹瀉病原的檢驗項目或方法，恐無法應付這種環境或病原變化，為了在有限的量能下檢測更多種類的腹瀉致病原，我們將開發多重病原核酸檢測方法，以腹瀉症狀為基礎之整合性檢測。</w:t>
      </w:r>
    </w:p>
    <w:p w:rsidR="00712E85" w:rsidRPr="00047F53" w:rsidRDefault="00712E85" w:rsidP="00047F53">
      <w:pPr>
        <w:pStyle w:val="a3"/>
        <w:spacing w:line="360" w:lineRule="auto"/>
        <w:ind w:leftChars="0" w:left="992" w:firstLineChars="200" w:firstLine="560"/>
        <w:rPr>
          <w:rFonts w:ascii="Times New Roman" w:eastAsia="標楷體" w:hAnsi="Times New Roman" w:cs="Times New Roman"/>
          <w:sz w:val="28"/>
          <w:szCs w:val="28"/>
        </w:rPr>
      </w:pPr>
      <w:r w:rsidRPr="00047F53">
        <w:rPr>
          <w:rFonts w:ascii="Times New Roman" w:eastAsia="標楷體" w:hAnsi="Times New Roman" w:cs="Times New Roman"/>
          <w:sz w:val="28"/>
          <w:szCs w:val="28"/>
        </w:rPr>
        <w:t>腹瀉病原的分子診斷法較傳統方法有較高敏感度及產出，其中較為關鍵的步驟為糞便核酸的萃取</w:t>
      </w:r>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包括打破菌體及純化的階段，市</w:t>
      </w:r>
      <w:proofErr w:type="gramStart"/>
      <w:r w:rsidRPr="00047F53">
        <w:rPr>
          <w:rFonts w:ascii="Times New Roman" w:eastAsia="標楷體" w:hAnsi="Times New Roman" w:cs="Times New Roman"/>
          <w:sz w:val="28"/>
          <w:szCs w:val="28"/>
        </w:rPr>
        <w:t>售套組</w:t>
      </w:r>
      <w:proofErr w:type="gramEnd"/>
      <w:r w:rsidRPr="00047F53">
        <w:rPr>
          <w:rFonts w:ascii="Times New Roman" w:eastAsia="標楷體" w:hAnsi="Times New Roman" w:cs="Times New Roman"/>
          <w:sz w:val="28"/>
          <w:szCs w:val="28"/>
        </w:rPr>
        <w:t>打破菌體的方式</w:t>
      </w:r>
      <w:proofErr w:type="gramStart"/>
      <w:r w:rsidRPr="00047F53">
        <w:rPr>
          <w:rFonts w:ascii="Times New Roman" w:eastAsia="標楷體" w:hAnsi="Times New Roman" w:cs="Times New Roman"/>
          <w:sz w:val="28"/>
          <w:szCs w:val="28"/>
        </w:rPr>
        <w:t>有磨碎法</w:t>
      </w:r>
      <w:proofErr w:type="gramEnd"/>
      <w:r w:rsidRPr="00047F53">
        <w:rPr>
          <w:rFonts w:ascii="Times New Roman" w:eastAsia="標楷體" w:hAnsi="Times New Roman" w:cs="Times New Roman"/>
          <w:sz w:val="28"/>
          <w:szCs w:val="28"/>
        </w:rPr>
        <w:t>及化學法</w:t>
      </w:r>
      <w:r w:rsidRPr="00047F53">
        <w:rPr>
          <w:rFonts w:ascii="Times New Roman" w:eastAsia="標楷體" w:hAnsi="Times New Roman" w:cs="Times New Roman"/>
          <w:noProof/>
          <w:sz w:val="28"/>
          <w:szCs w:val="28"/>
        </w:rPr>
        <w:t>(4, 5)</w:t>
      </w:r>
      <w:r w:rsidRPr="00047F53">
        <w:rPr>
          <w:rFonts w:ascii="Times New Roman" w:eastAsia="標楷體" w:hAnsi="Times New Roman" w:cs="Times New Roman"/>
          <w:sz w:val="28"/>
          <w:szCs w:val="28"/>
        </w:rPr>
        <w:t>，我們將測試這些方法的效能，純化的方式目前市售商品常用的</w:t>
      </w:r>
      <w:proofErr w:type="gramStart"/>
      <w:r w:rsidRPr="00047F53">
        <w:rPr>
          <w:rFonts w:ascii="Times New Roman" w:eastAsia="標楷體" w:hAnsi="Times New Roman" w:cs="Times New Roman"/>
          <w:sz w:val="28"/>
          <w:szCs w:val="28"/>
        </w:rPr>
        <w:t>有磁珠系統或是管柱方式</w:t>
      </w:r>
      <w:proofErr w:type="gramEnd"/>
      <w:r w:rsidRPr="00047F53">
        <w:rPr>
          <w:rFonts w:ascii="Times New Roman" w:eastAsia="標楷體" w:hAnsi="Times New Roman" w:cs="Times New Roman"/>
          <w:sz w:val="28"/>
          <w:szCs w:val="28"/>
        </w:rPr>
        <w:t>，在之前的實驗中，我們發現</w:t>
      </w:r>
      <w:proofErr w:type="gramStart"/>
      <w:r w:rsidRPr="00047F53">
        <w:rPr>
          <w:rFonts w:ascii="Times New Roman" w:eastAsia="標楷體" w:hAnsi="Times New Roman" w:cs="Times New Roman"/>
          <w:sz w:val="28"/>
          <w:szCs w:val="28"/>
        </w:rPr>
        <w:t>管柱法</w:t>
      </w:r>
      <w:proofErr w:type="gramEnd"/>
      <w:r w:rsidRPr="00047F53">
        <w:rPr>
          <w:rFonts w:ascii="Times New Roman" w:eastAsia="標楷體" w:hAnsi="Times New Roman" w:cs="Times New Roman"/>
          <w:sz w:val="28"/>
          <w:szCs w:val="28"/>
        </w:rPr>
        <w:t>敏感度較低但有較低的偵測極限，因此擬採用</w:t>
      </w:r>
      <w:proofErr w:type="gramStart"/>
      <w:r w:rsidRPr="00047F53">
        <w:rPr>
          <w:rFonts w:ascii="Times New Roman" w:eastAsia="標楷體" w:hAnsi="Times New Roman" w:cs="Times New Roman"/>
          <w:sz w:val="28"/>
          <w:szCs w:val="28"/>
        </w:rPr>
        <w:t>管柱純化</w:t>
      </w:r>
      <w:proofErr w:type="gramEnd"/>
      <w:r w:rsidRPr="00047F53">
        <w:rPr>
          <w:rFonts w:ascii="Times New Roman" w:eastAsia="標楷體" w:hAnsi="Times New Roman" w:cs="Times New Roman"/>
          <w:sz w:val="28"/>
          <w:szCs w:val="28"/>
        </w:rPr>
        <w:t>。偵測方式是分子診斷的另一關鍵，考量用於群聚通報之病原即時篩檢，將以實驗室目前已穩定使用的</w:t>
      </w:r>
      <w:r w:rsidRPr="00047F53">
        <w:rPr>
          <w:rFonts w:ascii="Times New Roman" w:eastAsia="標楷體" w:hAnsi="Times New Roman" w:cs="Times New Roman"/>
          <w:sz w:val="28"/>
          <w:szCs w:val="28"/>
        </w:rPr>
        <w:t>Real-time PCR</w:t>
      </w:r>
      <w:r w:rsidRPr="00047F53">
        <w:rPr>
          <w:rFonts w:ascii="Times New Roman" w:eastAsia="標楷體" w:hAnsi="Times New Roman" w:cs="Times New Roman"/>
          <w:sz w:val="28"/>
          <w:szCs w:val="28"/>
        </w:rPr>
        <w:t>儀器，利用</w:t>
      </w:r>
      <w:r w:rsidRPr="00047F53">
        <w:rPr>
          <w:rFonts w:ascii="Times New Roman" w:eastAsia="標楷體" w:hAnsi="Times New Roman" w:cs="Times New Roman"/>
          <w:sz w:val="28"/>
          <w:szCs w:val="28"/>
        </w:rPr>
        <w:t xml:space="preserve">Real-time PCR </w:t>
      </w:r>
      <w:r w:rsidRPr="00047F53">
        <w:rPr>
          <w:rFonts w:ascii="Times New Roman" w:eastAsia="標楷體" w:hAnsi="Times New Roman" w:cs="Times New Roman"/>
          <w:sz w:val="28"/>
          <w:szCs w:val="28"/>
        </w:rPr>
        <w:t>檢驗方法經分項病原測試後再配對整合，目標為</w:t>
      </w:r>
      <w:r w:rsidRPr="00047F53">
        <w:rPr>
          <w:rFonts w:ascii="Times New Roman" w:eastAsia="標楷體" w:hAnsi="Times New Roman" w:cs="Times New Roman"/>
          <w:sz w:val="28"/>
          <w:szCs w:val="28"/>
        </w:rPr>
        <w:lastRenderedPageBreak/>
        <w:t>將多樣病原反應建立為同一整合偵測平台。在本研究使用實驗室常見的</w:t>
      </w:r>
      <w:r w:rsidRPr="00047F53">
        <w:rPr>
          <w:rFonts w:ascii="Times New Roman" w:eastAsia="標楷體" w:hAnsi="Times New Roman" w:cs="Times New Roman"/>
          <w:sz w:val="28"/>
          <w:szCs w:val="28"/>
        </w:rPr>
        <w:t xml:space="preserve">Real-Time PCR System </w:t>
      </w:r>
      <w:r w:rsidRPr="00047F53">
        <w:rPr>
          <w:rFonts w:ascii="Times New Roman" w:eastAsia="標楷體" w:hAnsi="Times New Roman" w:cs="Times New Roman"/>
          <w:sz w:val="28"/>
          <w:szCs w:val="28"/>
        </w:rPr>
        <w:t>平台，該平台已廣泛使用於相關檢驗與研究開發，除可設計單獨項目檢測分析，也可整合多種單項進行多重分析。可以僅以單一檢體用於多重項目之檢測以減少操作人力；並可減短檢測全部病原的時程。</w:t>
      </w:r>
    </w:p>
    <w:p w:rsidR="00712E85" w:rsidRPr="00047F53" w:rsidRDefault="00712E85" w:rsidP="00047F53">
      <w:pPr>
        <w:pStyle w:val="a3"/>
        <w:spacing w:line="360" w:lineRule="auto"/>
        <w:ind w:leftChars="0" w:left="992" w:firstLineChars="200" w:firstLine="560"/>
        <w:rPr>
          <w:rFonts w:ascii="Times New Roman" w:eastAsia="標楷體" w:hAnsi="Times New Roman" w:cs="Times New Roman"/>
          <w:sz w:val="28"/>
          <w:szCs w:val="28"/>
        </w:rPr>
      </w:pPr>
      <w:r w:rsidRPr="00047F53">
        <w:rPr>
          <w:rFonts w:ascii="Times New Roman" w:eastAsia="標楷體" w:hAnsi="Times New Roman" w:cs="Times New Roman"/>
          <w:sz w:val="28"/>
          <w:szCs w:val="28"/>
        </w:rPr>
        <w:t>本計畫預計先將國內最常見的腹瀉病原</w:t>
      </w:r>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現行的常規檢驗項目</w:t>
      </w:r>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，與國外常見但在全球化的環境下有可能傳入國內的，或是氣候變遷造成新興再浮現的病原，整合在一個多重檢測平台，因此預定將納入以下的檢驗項目：</w:t>
      </w:r>
    </w:p>
    <w:p w:rsidR="00712E85" w:rsidRPr="00047F53" w:rsidRDefault="00712E85" w:rsidP="00047F53">
      <w:pPr>
        <w:pStyle w:val="a3"/>
        <w:numPr>
          <w:ilvl w:val="2"/>
          <w:numId w:val="2"/>
        </w:numPr>
        <w:spacing w:line="360" w:lineRule="auto"/>
        <w:ind w:leftChars="0"/>
        <w:rPr>
          <w:rFonts w:ascii="Times New Roman" w:eastAsia="標楷體" w:hAnsi="Times New Roman" w:cs="Times New Roman"/>
          <w:sz w:val="28"/>
          <w:szCs w:val="28"/>
        </w:rPr>
      </w:pPr>
      <w:r w:rsidRPr="00047F53">
        <w:rPr>
          <w:rFonts w:ascii="Times New Roman" w:eastAsia="標楷體" w:hAnsi="Times New Roman" w:cs="Times New Roman"/>
          <w:sz w:val="28"/>
          <w:szCs w:val="28"/>
        </w:rPr>
        <w:t>致病性大腸桿菌</w:t>
      </w:r>
    </w:p>
    <w:p w:rsidR="00712E85" w:rsidRPr="00047F53" w:rsidRDefault="00712E85" w:rsidP="00047F53">
      <w:pPr>
        <w:pStyle w:val="a3"/>
        <w:spacing w:line="360" w:lineRule="auto"/>
        <w:ind w:leftChars="0" w:left="1418" w:firstLineChars="200" w:firstLine="560"/>
        <w:rPr>
          <w:rFonts w:ascii="Times New Roman" w:eastAsia="標楷體" w:hAnsi="Times New Roman" w:cs="Times New Roman"/>
          <w:sz w:val="28"/>
          <w:szCs w:val="28"/>
        </w:rPr>
      </w:pPr>
      <w:r w:rsidRPr="00047F53">
        <w:rPr>
          <w:rFonts w:ascii="Times New Roman" w:eastAsia="標楷體" w:hAnsi="Times New Roman" w:cs="Times New Roman"/>
          <w:sz w:val="28"/>
          <w:szCs w:val="28"/>
        </w:rPr>
        <w:t>目前的常規通報檢驗只有出血性大腸桿菌，但自</w:t>
      </w:r>
      <w:r w:rsidRPr="00047F53">
        <w:rPr>
          <w:rFonts w:ascii="Times New Roman" w:eastAsia="標楷體" w:hAnsi="Times New Roman" w:cs="Times New Roman"/>
          <w:sz w:val="28"/>
          <w:szCs w:val="28"/>
        </w:rPr>
        <w:t>2008</w:t>
      </w:r>
      <w:r w:rsidRPr="00047F53">
        <w:rPr>
          <w:rFonts w:ascii="Times New Roman" w:eastAsia="標楷體" w:hAnsi="Times New Roman" w:cs="Times New Roman"/>
          <w:sz w:val="28"/>
          <w:szCs w:val="28"/>
        </w:rPr>
        <w:t>年至</w:t>
      </w:r>
      <w:r w:rsidRPr="00047F53">
        <w:rPr>
          <w:rFonts w:ascii="Times New Roman" w:eastAsia="標楷體" w:hAnsi="Times New Roman" w:cs="Times New Roman"/>
          <w:sz w:val="28"/>
          <w:szCs w:val="28"/>
        </w:rPr>
        <w:t>2014</w:t>
      </w:r>
      <w:r w:rsidRPr="00047F53">
        <w:rPr>
          <w:rFonts w:ascii="Times New Roman" w:eastAsia="標楷體" w:hAnsi="Times New Roman" w:cs="Times New Roman"/>
          <w:sz w:val="28"/>
          <w:szCs w:val="28"/>
        </w:rPr>
        <w:t>年，所有通報的案件均排除為</w:t>
      </w:r>
      <w:r w:rsidRPr="00047F53">
        <w:rPr>
          <w:rFonts w:ascii="Times New Roman" w:eastAsia="標楷體" w:hAnsi="Times New Roman" w:cs="Times New Roman"/>
          <w:sz w:val="28"/>
          <w:szCs w:val="28"/>
        </w:rPr>
        <w:t>EHEC</w:t>
      </w:r>
      <w:r w:rsidRPr="00047F53">
        <w:rPr>
          <w:rFonts w:ascii="Times New Roman" w:eastAsia="標楷體" w:hAnsi="Times New Roman" w:cs="Times New Roman"/>
          <w:sz w:val="28"/>
          <w:szCs w:val="28"/>
        </w:rPr>
        <w:t>，但這些案件很有可能是其它病原性大腸桿菌引起，如</w:t>
      </w:r>
      <w:r w:rsidRPr="00047F53">
        <w:rPr>
          <w:rFonts w:ascii="Times New Roman" w:eastAsia="標楷體" w:hAnsi="Times New Roman" w:cs="Times New Roman"/>
          <w:sz w:val="28"/>
          <w:szCs w:val="28"/>
        </w:rPr>
        <w:t>EAEC</w:t>
      </w:r>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EPEC</w:t>
      </w:r>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ETEC</w:t>
      </w:r>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EIEC</w:t>
      </w:r>
      <w:r w:rsidRPr="00047F53">
        <w:rPr>
          <w:rFonts w:ascii="Times New Roman" w:eastAsia="標楷體" w:hAnsi="Times New Roman" w:cs="Times New Roman"/>
          <w:sz w:val="28"/>
          <w:szCs w:val="28"/>
        </w:rPr>
        <w:t>。這些病原性大腸桿菌雖然不如</w:t>
      </w:r>
      <w:r w:rsidRPr="00047F53">
        <w:rPr>
          <w:rFonts w:ascii="Times New Roman" w:eastAsia="標楷體" w:hAnsi="Times New Roman" w:cs="Times New Roman"/>
          <w:sz w:val="28"/>
          <w:szCs w:val="28"/>
        </w:rPr>
        <w:t>EHEC</w:t>
      </w:r>
      <w:r w:rsidRPr="00047F53">
        <w:rPr>
          <w:rFonts w:ascii="Times New Roman" w:eastAsia="標楷體" w:hAnsi="Times New Roman" w:cs="Times New Roman"/>
          <w:sz w:val="28"/>
          <w:szCs w:val="28"/>
        </w:rPr>
        <w:t>會引起</w:t>
      </w:r>
      <w:r w:rsidRPr="00047F53">
        <w:rPr>
          <w:rFonts w:ascii="Times New Roman" w:eastAsia="標楷體" w:hAnsi="Times New Roman" w:cs="Times New Roman"/>
          <w:sz w:val="28"/>
          <w:szCs w:val="28"/>
        </w:rPr>
        <w:lastRenderedPageBreak/>
        <w:t>大量血便及嚴重的溶血性尿毒症，但仍會造成程度不一的腹瀉。</w:t>
      </w:r>
      <w:r w:rsidRPr="00047F53">
        <w:rPr>
          <w:rFonts w:ascii="Times New Roman" w:eastAsia="標楷體" w:hAnsi="Times New Roman" w:cs="Times New Roman"/>
          <w:sz w:val="28"/>
          <w:szCs w:val="28"/>
        </w:rPr>
        <w:t>EAEC</w:t>
      </w:r>
      <w:r w:rsidRPr="00047F53">
        <w:rPr>
          <w:rFonts w:ascii="Times New Roman" w:eastAsia="標楷體" w:hAnsi="Times New Roman" w:cs="Times New Roman"/>
          <w:sz w:val="28"/>
          <w:szCs w:val="28"/>
        </w:rPr>
        <w:t>主要是散發性的感染兒童</w:t>
      </w:r>
      <w:r w:rsidRPr="00047F53">
        <w:rPr>
          <w:rFonts w:ascii="Times New Roman" w:eastAsia="標楷體" w:hAnsi="Times New Roman" w:cs="Times New Roman"/>
          <w:noProof/>
          <w:sz w:val="28"/>
          <w:szCs w:val="28"/>
        </w:rPr>
        <w:t>(6)</w:t>
      </w:r>
      <w:r w:rsidRPr="00047F53">
        <w:rPr>
          <w:rFonts w:ascii="Times New Roman" w:eastAsia="標楷體" w:hAnsi="Times New Roman" w:cs="Times New Roman"/>
          <w:sz w:val="28"/>
          <w:szCs w:val="28"/>
        </w:rPr>
        <w:t>，會造成</w:t>
      </w:r>
      <w:r w:rsidRPr="00047F53">
        <w:rPr>
          <w:rFonts w:ascii="Times New Roman" w:eastAsia="標楷體" w:hAnsi="Times New Roman" w:cs="Times New Roman"/>
          <w:sz w:val="28"/>
          <w:szCs w:val="28"/>
        </w:rPr>
        <w:t>14</w:t>
      </w:r>
      <w:r w:rsidRPr="00047F53">
        <w:rPr>
          <w:rFonts w:ascii="Times New Roman" w:eastAsia="標楷體" w:hAnsi="Times New Roman" w:cs="Times New Roman"/>
          <w:sz w:val="28"/>
          <w:szCs w:val="28"/>
        </w:rPr>
        <w:t>天以上的持續腹瀉，也有可能造成成人的食物中毒；</w:t>
      </w:r>
      <w:r w:rsidRPr="00047F53">
        <w:rPr>
          <w:rFonts w:ascii="Times New Roman" w:eastAsia="標楷體" w:hAnsi="Times New Roman" w:cs="Times New Roman"/>
          <w:sz w:val="28"/>
          <w:szCs w:val="28"/>
        </w:rPr>
        <w:t>ETEC</w:t>
      </w:r>
      <w:r w:rsidRPr="00047F53">
        <w:rPr>
          <w:rFonts w:ascii="Times New Roman" w:eastAsia="標楷體" w:hAnsi="Times New Roman" w:cs="Times New Roman"/>
          <w:sz w:val="28"/>
          <w:szCs w:val="28"/>
        </w:rPr>
        <w:t>主要是造成兒童腹瀉及旅行者腹瀉，因具有熱穩定毒素</w:t>
      </w:r>
      <w:r w:rsidRPr="00047F53">
        <w:rPr>
          <w:rFonts w:ascii="Times New Roman" w:eastAsia="標楷體" w:hAnsi="Times New Roman" w:cs="Times New Roman"/>
          <w:sz w:val="28"/>
          <w:szCs w:val="28"/>
        </w:rPr>
        <w:t>(ST)</w:t>
      </w:r>
      <w:r w:rsidRPr="00047F53">
        <w:rPr>
          <w:rFonts w:ascii="Times New Roman" w:eastAsia="標楷體" w:hAnsi="Times New Roman" w:cs="Times New Roman"/>
          <w:sz w:val="28"/>
          <w:szCs w:val="28"/>
        </w:rPr>
        <w:t>，易造成大流行，在孟加拉淹水過後，</w:t>
      </w:r>
      <w:r w:rsidRPr="00047F53">
        <w:rPr>
          <w:rFonts w:ascii="Times New Roman" w:eastAsia="標楷體" w:hAnsi="Times New Roman" w:cs="Times New Roman"/>
          <w:sz w:val="28"/>
          <w:szCs w:val="28"/>
        </w:rPr>
        <w:t>ETEC</w:t>
      </w:r>
      <w:r w:rsidRPr="00047F53">
        <w:rPr>
          <w:rFonts w:ascii="Times New Roman" w:eastAsia="標楷體" w:hAnsi="Times New Roman" w:cs="Times New Roman"/>
          <w:sz w:val="28"/>
          <w:szCs w:val="28"/>
        </w:rPr>
        <w:t>與霍亂弧菌同時大流行</w:t>
      </w:r>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典型的</w:t>
      </w:r>
      <w:r w:rsidRPr="00047F53">
        <w:rPr>
          <w:rFonts w:ascii="Times New Roman" w:eastAsia="標楷體" w:hAnsi="Times New Roman" w:cs="Times New Roman"/>
          <w:sz w:val="28"/>
          <w:szCs w:val="28"/>
        </w:rPr>
        <w:t>EPEC</w:t>
      </w:r>
      <w:r w:rsidRPr="00047F53">
        <w:rPr>
          <w:rFonts w:ascii="Times New Roman" w:eastAsia="標楷體" w:hAnsi="Times New Roman" w:cs="Times New Roman"/>
          <w:sz w:val="28"/>
          <w:szCs w:val="28"/>
        </w:rPr>
        <w:t>最常造成新生兒腹瀉，但近來發現了非</w:t>
      </w:r>
      <w:proofErr w:type="gramStart"/>
      <w:r w:rsidRPr="00047F53">
        <w:rPr>
          <w:rFonts w:ascii="Times New Roman" w:eastAsia="標楷體" w:hAnsi="Times New Roman" w:cs="Times New Roman"/>
          <w:sz w:val="28"/>
          <w:szCs w:val="28"/>
        </w:rPr>
        <w:t>典型株</w:t>
      </w:r>
      <w:proofErr w:type="gramEnd"/>
      <w:r w:rsidRPr="00047F53">
        <w:rPr>
          <w:rFonts w:ascii="Times New Roman" w:eastAsia="標楷體" w:hAnsi="Times New Roman" w:cs="Times New Roman"/>
          <w:sz w:val="28"/>
          <w:szCs w:val="28"/>
        </w:rPr>
        <w:t>，感染成人會引起類似</w:t>
      </w:r>
      <w:r w:rsidRPr="00047F53">
        <w:rPr>
          <w:rFonts w:ascii="Times New Roman" w:eastAsia="標楷體" w:hAnsi="Times New Roman" w:cs="Times New Roman"/>
          <w:sz w:val="28"/>
          <w:szCs w:val="28"/>
        </w:rPr>
        <w:t>EHEC</w:t>
      </w:r>
      <w:r w:rsidRPr="00047F53">
        <w:rPr>
          <w:rFonts w:ascii="Times New Roman" w:eastAsia="標楷體" w:hAnsi="Times New Roman" w:cs="Times New Roman"/>
          <w:sz w:val="28"/>
          <w:szCs w:val="28"/>
        </w:rPr>
        <w:t>的症狀，可能發展成新興突發的病原；</w:t>
      </w:r>
      <w:r w:rsidRPr="00047F53">
        <w:rPr>
          <w:rFonts w:ascii="Times New Roman" w:eastAsia="標楷體" w:hAnsi="Times New Roman" w:cs="Times New Roman"/>
          <w:sz w:val="28"/>
          <w:szCs w:val="28"/>
        </w:rPr>
        <w:t>EIEC</w:t>
      </w:r>
      <w:r w:rsidRPr="00047F53">
        <w:rPr>
          <w:rFonts w:ascii="Times New Roman" w:eastAsia="標楷體" w:hAnsi="Times New Roman" w:cs="Times New Roman"/>
          <w:sz w:val="28"/>
          <w:szCs w:val="28"/>
        </w:rPr>
        <w:t>腹瀉，大部份出現衛生條件不佳的開發中國家，造成地區性流行，也會引起旅行者腹瀉，但</w:t>
      </w:r>
      <w:r w:rsidRPr="00047F53">
        <w:rPr>
          <w:rFonts w:ascii="Times New Roman" w:eastAsia="標楷體" w:hAnsi="Times New Roman" w:cs="Times New Roman"/>
          <w:sz w:val="28"/>
          <w:szCs w:val="28"/>
        </w:rPr>
        <w:t>2014</w:t>
      </w:r>
      <w:r w:rsidRPr="00047F53">
        <w:rPr>
          <w:rFonts w:ascii="Times New Roman" w:eastAsia="標楷體" w:hAnsi="Times New Roman" w:cs="Times New Roman"/>
          <w:sz w:val="28"/>
          <w:szCs w:val="28"/>
        </w:rPr>
        <w:t>年，歐洲也發現</w:t>
      </w:r>
      <w:r w:rsidRPr="00047F53">
        <w:rPr>
          <w:rFonts w:ascii="Times New Roman" w:eastAsia="標楷體" w:hAnsi="Times New Roman" w:cs="Times New Roman"/>
          <w:sz w:val="28"/>
          <w:szCs w:val="28"/>
        </w:rPr>
        <w:t xml:space="preserve"> EIEC O96:H19</w:t>
      </w:r>
      <w:r w:rsidRPr="00047F53">
        <w:rPr>
          <w:rFonts w:ascii="Times New Roman" w:eastAsia="標楷體" w:hAnsi="Times New Roman" w:cs="Times New Roman"/>
          <w:sz w:val="28"/>
          <w:szCs w:val="28"/>
        </w:rPr>
        <w:t>引起的群聚感染，顯示</w:t>
      </w:r>
      <w:r w:rsidRPr="00047F53">
        <w:rPr>
          <w:rFonts w:ascii="Times New Roman" w:eastAsia="標楷體" w:hAnsi="Times New Roman" w:cs="Times New Roman"/>
          <w:sz w:val="28"/>
          <w:szCs w:val="28"/>
        </w:rPr>
        <w:t>EIEC</w:t>
      </w:r>
      <w:r w:rsidRPr="00047F53">
        <w:rPr>
          <w:rFonts w:ascii="Times New Roman" w:eastAsia="標楷體" w:hAnsi="Times New Roman" w:cs="Times New Roman"/>
          <w:sz w:val="28"/>
          <w:szCs w:val="28"/>
        </w:rPr>
        <w:t>也是有高傳染力的型別</w:t>
      </w:r>
      <w:r w:rsidRPr="00047F53">
        <w:rPr>
          <w:rFonts w:ascii="Times New Roman" w:eastAsia="標楷體" w:hAnsi="Times New Roman" w:cs="Times New Roman"/>
          <w:noProof/>
          <w:sz w:val="28"/>
          <w:szCs w:val="28"/>
        </w:rPr>
        <w:t>(7)</w:t>
      </w:r>
      <w:r w:rsidRPr="00047F53">
        <w:rPr>
          <w:rFonts w:ascii="Times New Roman" w:eastAsia="標楷體" w:hAnsi="Times New Roman" w:cs="Times New Roman"/>
          <w:sz w:val="28"/>
          <w:szCs w:val="28"/>
        </w:rPr>
        <w:t>。各種類型的大腸桿菌的分類以血清型別與臨床表現型歸類，檢驗受限於菌種血清型別</w:t>
      </w:r>
      <w:proofErr w:type="gramStart"/>
      <w:r w:rsidRPr="00047F53">
        <w:rPr>
          <w:rFonts w:ascii="Times New Roman" w:eastAsia="標楷體" w:hAnsi="Times New Roman" w:cs="Times New Roman"/>
          <w:sz w:val="28"/>
          <w:szCs w:val="28"/>
        </w:rPr>
        <w:t>眾多，</w:t>
      </w:r>
      <w:proofErr w:type="gramEnd"/>
      <w:r w:rsidRPr="00047F53">
        <w:rPr>
          <w:rFonts w:ascii="Times New Roman" w:eastAsia="標楷體" w:hAnsi="Times New Roman" w:cs="Times New Roman"/>
          <w:sz w:val="28"/>
          <w:szCs w:val="28"/>
        </w:rPr>
        <w:t>目前市售的抗</w:t>
      </w:r>
      <w:proofErr w:type="gramStart"/>
      <w:r w:rsidRPr="00047F53">
        <w:rPr>
          <w:rFonts w:ascii="Times New Roman" w:eastAsia="標楷體" w:hAnsi="Times New Roman" w:cs="Times New Roman"/>
          <w:sz w:val="28"/>
          <w:szCs w:val="28"/>
        </w:rPr>
        <w:t>血清套組無法</w:t>
      </w:r>
      <w:proofErr w:type="gramEnd"/>
      <w:r w:rsidRPr="00047F53">
        <w:rPr>
          <w:rFonts w:ascii="Times New Roman" w:eastAsia="標楷體" w:hAnsi="Times New Roman" w:cs="Times New Roman"/>
          <w:sz w:val="28"/>
          <w:szCs w:val="28"/>
        </w:rPr>
        <w:t>完全涵蓋，另以分子檢測需搭配多套致病基因，以綜合研判</w:t>
      </w:r>
      <w:proofErr w:type="gramStart"/>
      <w:r w:rsidRPr="00047F53">
        <w:rPr>
          <w:rFonts w:ascii="Times New Roman" w:eastAsia="標楷體" w:hAnsi="Times New Roman" w:cs="Times New Roman"/>
          <w:sz w:val="28"/>
          <w:szCs w:val="28"/>
        </w:rPr>
        <w:t>感染菌</w:t>
      </w:r>
      <w:proofErr w:type="gramEnd"/>
      <w:r w:rsidRPr="00047F53">
        <w:rPr>
          <w:rFonts w:ascii="Times New Roman" w:eastAsia="標楷體" w:hAnsi="Times New Roman" w:cs="Times New Roman"/>
          <w:sz w:val="28"/>
          <w:szCs w:val="28"/>
        </w:rPr>
        <w:t>株類別。</w:t>
      </w:r>
    </w:p>
    <w:p w:rsidR="00712E85" w:rsidRPr="00047F53" w:rsidRDefault="00712E85" w:rsidP="00047F53">
      <w:pPr>
        <w:pStyle w:val="a3"/>
        <w:numPr>
          <w:ilvl w:val="2"/>
          <w:numId w:val="2"/>
        </w:numPr>
        <w:spacing w:line="360" w:lineRule="auto"/>
        <w:ind w:leftChars="0"/>
        <w:rPr>
          <w:rFonts w:ascii="Times New Roman" w:eastAsia="標楷體" w:hAnsi="Times New Roman" w:cs="Times New Roman"/>
          <w:sz w:val="28"/>
          <w:szCs w:val="28"/>
        </w:rPr>
      </w:pPr>
      <w:proofErr w:type="gramStart"/>
      <w:r w:rsidRPr="00047F53">
        <w:rPr>
          <w:rFonts w:ascii="Times New Roman" w:eastAsia="標楷體" w:hAnsi="Times New Roman" w:cs="Times New Roman"/>
          <w:sz w:val="28"/>
          <w:szCs w:val="28"/>
        </w:rPr>
        <w:lastRenderedPageBreak/>
        <w:t>梭狀桿菌</w:t>
      </w:r>
      <w:proofErr w:type="gramEnd"/>
    </w:p>
    <w:p w:rsidR="00712E85" w:rsidRPr="00047F53" w:rsidRDefault="00712E85" w:rsidP="00047F53">
      <w:pPr>
        <w:pStyle w:val="a3"/>
        <w:spacing w:line="360" w:lineRule="auto"/>
        <w:ind w:leftChars="0" w:left="1418" w:firstLineChars="200" w:firstLine="560"/>
        <w:rPr>
          <w:rFonts w:ascii="Times New Roman" w:eastAsia="標楷體" w:hAnsi="Times New Roman" w:cs="Times New Roman"/>
          <w:sz w:val="28"/>
          <w:szCs w:val="28"/>
        </w:rPr>
      </w:pPr>
      <w:r w:rsidRPr="00047F53">
        <w:rPr>
          <w:rFonts w:ascii="Times New Roman" w:eastAsia="標楷體" w:hAnsi="Times New Roman" w:cs="Times New Roman"/>
          <w:sz w:val="28"/>
          <w:szCs w:val="28"/>
        </w:rPr>
        <w:t>在美國</w:t>
      </w:r>
      <w:r w:rsidRPr="00047F53">
        <w:rPr>
          <w:rFonts w:ascii="Times New Roman" w:eastAsia="標楷體" w:hAnsi="Times New Roman" w:cs="Times New Roman"/>
          <w:sz w:val="28"/>
          <w:szCs w:val="28"/>
        </w:rPr>
        <w:t>CDC 1998-2008</w:t>
      </w:r>
      <w:proofErr w:type="gramStart"/>
      <w:r w:rsidRPr="00047F53">
        <w:rPr>
          <w:rFonts w:ascii="Times New Roman" w:eastAsia="標楷體" w:hAnsi="Times New Roman" w:cs="Times New Roman"/>
          <w:sz w:val="28"/>
          <w:szCs w:val="28"/>
        </w:rPr>
        <w:t>食媒性</w:t>
      </w:r>
      <w:proofErr w:type="gramEnd"/>
      <w:r w:rsidRPr="00047F53">
        <w:rPr>
          <w:rFonts w:ascii="Times New Roman" w:eastAsia="標楷體" w:hAnsi="Times New Roman" w:cs="Times New Roman"/>
          <w:sz w:val="28"/>
          <w:szCs w:val="28"/>
        </w:rPr>
        <w:t>監測資料中產氣</w:t>
      </w:r>
      <w:proofErr w:type="gramStart"/>
      <w:r w:rsidRPr="00047F53">
        <w:rPr>
          <w:rFonts w:ascii="Times New Roman" w:eastAsia="標楷體" w:hAnsi="Times New Roman" w:cs="Times New Roman"/>
          <w:sz w:val="28"/>
          <w:szCs w:val="28"/>
        </w:rPr>
        <w:t>莢膜梭狀</w:t>
      </w:r>
      <w:proofErr w:type="gramEnd"/>
      <w:r w:rsidRPr="00047F53">
        <w:rPr>
          <w:rFonts w:ascii="Times New Roman" w:eastAsia="標楷體" w:hAnsi="Times New Roman" w:cs="Times New Roman"/>
          <w:sz w:val="28"/>
          <w:szCs w:val="28"/>
        </w:rPr>
        <w:t>芽孢桿菌</w:t>
      </w:r>
      <w:r w:rsidRPr="00047F53">
        <w:rPr>
          <w:rFonts w:ascii="Times New Roman" w:eastAsia="標楷體" w:hAnsi="Times New Roman" w:cs="Times New Roman"/>
          <w:sz w:val="28"/>
          <w:szCs w:val="28"/>
        </w:rPr>
        <w:t xml:space="preserve">(Clostridium </w:t>
      </w:r>
      <w:proofErr w:type="spellStart"/>
      <w:r w:rsidRPr="00047F53">
        <w:rPr>
          <w:rFonts w:ascii="Times New Roman" w:eastAsia="標楷體" w:hAnsi="Times New Roman" w:cs="Times New Roman"/>
          <w:sz w:val="28"/>
          <w:szCs w:val="28"/>
        </w:rPr>
        <w:t>perfringens</w:t>
      </w:r>
      <w:proofErr w:type="spellEnd"/>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引起之細菌</w:t>
      </w:r>
      <w:proofErr w:type="gramStart"/>
      <w:r w:rsidRPr="00047F53">
        <w:rPr>
          <w:rFonts w:ascii="Times New Roman" w:eastAsia="標楷體" w:hAnsi="Times New Roman" w:cs="Times New Roman"/>
          <w:sz w:val="28"/>
          <w:szCs w:val="28"/>
        </w:rPr>
        <w:t>性食媒</w:t>
      </w:r>
      <w:proofErr w:type="gramEnd"/>
      <w:r w:rsidRPr="00047F53">
        <w:rPr>
          <w:rFonts w:ascii="Times New Roman" w:eastAsia="標楷體" w:hAnsi="Times New Roman" w:cs="Times New Roman"/>
          <w:sz w:val="28"/>
          <w:szCs w:val="28"/>
        </w:rPr>
        <w:t>案件高達</w:t>
      </w:r>
      <w:r w:rsidRPr="00047F53">
        <w:rPr>
          <w:rFonts w:ascii="Times New Roman" w:eastAsia="標楷體" w:hAnsi="Times New Roman" w:cs="Times New Roman"/>
          <w:sz w:val="28"/>
          <w:szCs w:val="28"/>
        </w:rPr>
        <w:t>1</w:t>
      </w:r>
      <w:proofErr w:type="gramStart"/>
      <w:r w:rsidRPr="00047F53">
        <w:rPr>
          <w:rFonts w:ascii="Times New Roman" w:eastAsia="標楷體" w:hAnsi="Times New Roman" w:cs="Times New Roman"/>
          <w:sz w:val="28"/>
          <w:szCs w:val="28"/>
        </w:rPr>
        <w:t>萬多件確診</w:t>
      </w:r>
      <w:proofErr w:type="gramEnd"/>
      <w:r w:rsidRPr="00047F53">
        <w:rPr>
          <w:rFonts w:ascii="Times New Roman" w:eastAsia="標楷體" w:hAnsi="Times New Roman" w:cs="Times New Roman"/>
          <w:sz w:val="28"/>
          <w:szCs w:val="28"/>
        </w:rPr>
        <w:t>個案</w:t>
      </w:r>
      <w:r w:rsidRPr="00047F53">
        <w:rPr>
          <w:rFonts w:ascii="Times New Roman" w:eastAsia="標楷體" w:hAnsi="Times New Roman" w:cs="Times New Roman"/>
          <w:noProof/>
          <w:sz w:val="28"/>
          <w:szCs w:val="28"/>
        </w:rPr>
        <w:t>(8)</w:t>
      </w:r>
      <w:r w:rsidRPr="00047F53">
        <w:rPr>
          <w:rFonts w:ascii="Times New Roman" w:eastAsia="標楷體" w:hAnsi="Times New Roman" w:cs="Times New Roman"/>
          <w:sz w:val="28"/>
          <w:szCs w:val="28"/>
        </w:rPr>
        <w:t>。</w:t>
      </w:r>
      <w:proofErr w:type="gramStart"/>
      <w:r w:rsidRPr="00047F53">
        <w:rPr>
          <w:rFonts w:ascii="Times New Roman" w:eastAsia="標楷體" w:hAnsi="Times New Roman" w:cs="Times New Roman"/>
          <w:sz w:val="28"/>
          <w:szCs w:val="28"/>
        </w:rPr>
        <w:t>困難腸梭菌</w:t>
      </w:r>
      <w:r w:rsidRPr="00047F53">
        <w:rPr>
          <w:rFonts w:ascii="Times New Roman" w:eastAsia="標楷體" w:hAnsi="Times New Roman" w:cs="Times New Roman"/>
          <w:sz w:val="28"/>
          <w:szCs w:val="28"/>
        </w:rPr>
        <w:t>(</w:t>
      </w:r>
      <w:proofErr w:type="gramEnd"/>
      <w:r w:rsidRPr="00047F53">
        <w:rPr>
          <w:rFonts w:ascii="Times New Roman" w:eastAsia="標楷體" w:hAnsi="Times New Roman" w:cs="Times New Roman"/>
          <w:sz w:val="28"/>
          <w:szCs w:val="28"/>
        </w:rPr>
        <w:t xml:space="preserve">Clostridium </w:t>
      </w:r>
      <w:proofErr w:type="spellStart"/>
      <w:r w:rsidRPr="00047F53">
        <w:rPr>
          <w:rFonts w:ascii="Times New Roman" w:eastAsia="標楷體" w:hAnsi="Times New Roman" w:cs="Times New Roman"/>
          <w:sz w:val="28"/>
          <w:szCs w:val="28"/>
        </w:rPr>
        <w:t>difficile</w:t>
      </w:r>
      <w:proofErr w:type="spellEnd"/>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大多因造成院內腹瀉感染而被注意，但近來發現動物包括馬、牛、豬、狗、猫、雞等也存在困難梭狀桿菌，動物分離株與人類分離株有共通的</w:t>
      </w:r>
      <w:proofErr w:type="spellStart"/>
      <w:r w:rsidRPr="00047F53">
        <w:rPr>
          <w:rFonts w:ascii="Times New Roman" w:eastAsia="標楷體" w:hAnsi="Times New Roman" w:cs="Times New Roman"/>
          <w:sz w:val="28"/>
          <w:szCs w:val="28"/>
        </w:rPr>
        <w:t>ribotype</w:t>
      </w:r>
      <w:proofErr w:type="spellEnd"/>
      <w:r w:rsidRPr="00047F53">
        <w:rPr>
          <w:rFonts w:ascii="Times New Roman" w:eastAsia="標楷體" w:hAnsi="Times New Roman" w:cs="Times New Roman"/>
          <w:sz w:val="28"/>
          <w:szCs w:val="28"/>
        </w:rPr>
        <w:t xml:space="preserve"> </w:t>
      </w:r>
      <w:r w:rsidRPr="00047F53">
        <w:rPr>
          <w:rFonts w:ascii="Times New Roman" w:eastAsia="標楷體" w:hAnsi="Times New Roman" w:cs="Times New Roman"/>
          <w:sz w:val="28"/>
          <w:szCs w:val="28"/>
        </w:rPr>
        <w:t>型別如</w:t>
      </w:r>
      <w:r w:rsidRPr="00047F53">
        <w:rPr>
          <w:rFonts w:ascii="Times New Roman" w:eastAsia="標楷體" w:hAnsi="Times New Roman" w:cs="Times New Roman"/>
          <w:sz w:val="28"/>
          <w:szCs w:val="28"/>
        </w:rPr>
        <w:t>078</w:t>
      </w:r>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014</w:t>
      </w:r>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020</w:t>
      </w:r>
      <w:r w:rsidRPr="00047F53">
        <w:rPr>
          <w:rFonts w:ascii="Times New Roman" w:eastAsia="標楷體" w:hAnsi="Times New Roman" w:cs="Times New Roman"/>
          <w:sz w:val="28"/>
          <w:szCs w:val="28"/>
        </w:rPr>
        <w:t>等型別</w:t>
      </w:r>
      <w:r w:rsidRPr="00047F53">
        <w:rPr>
          <w:rFonts w:ascii="Times New Roman" w:eastAsia="標楷體" w:hAnsi="Times New Roman" w:cs="Times New Roman"/>
          <w:noProof/>
          <w:sz w:val="28"/>
          <w:szCs w:val="28"/>
        </w:rPr>
        <w:t>(9)</w:t>
      </w:r>
      <w:r w:rsidRPr="00047F53">
        <w:rPr>
          <w:rFonts w:ascii="Times New Roman" w:eastAsia="標楷體" w:hAnsi="Times New Roman" w:cs="Times New Roman"/>
          <w:sz w:val="28"/>
          <w:szCs w:val="28"/>
        </w:rPr>
        <w:t>，因此困難梭菌也可能經人畜共通的傳染而傳染給人類，雖無直接証據證明經食物傳染的關聯性，但在目前已漸漸引起注意。</w:t>
      </w:r>
    </w:p>
    <w:p w:rsidR="00712E85" w:rsidRPr="00047F53" w:rsidRDefault="00712E85" w:rsidP="00047F53">
      <w:pPr>
        <w:pStyle w:val="a3"/>
        <w:numPr>
          <w:ilvl w:val="2"/>
          <w:numId w:val="2"/>
        </w:numPr>
        <w:spacing w:line="360" w:lineRule="auto"/>
        <w:ind w:leftChars="0"/>
        <w:rPr>
          <w:rFonts w:ascii="Times New Roman" w:eastAsia="標楷體" w:hAnsi="Times New Roman" w:cs="Times New Roman"/>
          <w:sz w:val="28"/>
          <w:szCs w:val="28"/>
        </w:rPr>
      </w:pPr>
      <w:proofErr w:type="gramStart"/>
      <w:r w:rsidRPr="00047F53">
        <w:rPr>
          <w:rFonts w:ascii="Times New Roman" w:eastAsia="標楷體" w:hAnsi="Times New Roman" w:cs="Times New Roman"/>
          <w:sz w:val="28"/>
          <w:szCs w:val="28"/>
        </w:rPr>
        <w:t>曲狀桿菌</w:t>
      </w:r>
      <w:proofErr w:type="gramEnd"/>
    </w:p>
    <w:p w:rsidR="00712E85" w:rsidRPr="00047F53" w:rsidRDefault="00712E85" w:rsidP="00047F53">
      <w:pPr>
        <w:pStyle w:val="a3"/>
        <w:spacing w:line="360" w:lineRule="auto"/>
        <w:ind w:leftChars="0" w:left="1418" w:firstLineChars="200" w:firstLine="560"/>
        <w:rPr>
          <w:rFonts w:ascii="Times New Roman" w:eastAsia="標楷體" w:hAnsi="Times New Roman" w:cs="Times New Roman"/>
          <w:sz w:val="28"/>
          <w:szCs w:val="28"/>
        </w:rPr>
      </w:pPr>
      <w:proofErr w:type="gramStart"/>
      <w:r w:rsidRPr="00047F53">
        <w:rPr>
          <w:rFonts w:ascii="Times New Roman" w:eastAsia="標楷體" w:hAnsi="Times New Roman" w:cs="Times New Roman"/>
          <w:sz w:val="28"/>
          <w:szCs w:val="28"/>
        </w:rPr>
        <w:t>曲狀桿菌</w:t>
      </w:r>
      <w:proofErr w:type="gramEnd"/>
      <w:r w:rsidRPr="00047F53">
        <w:rPr>
          <w:rFonts w:ascii="Times New Roman" w:eastAsia="標楷體" w:hAnsi="Times New Roman" w:cs="Times New Roman"/>
          <w:sz w:val="28"/>
          <w:szCs w:val="28"/>
        </w:rPr>
        <w:t>是因食用未煮熟的肉類或未正確消毒的乳製品，會造成血便，腹痛，發燒。在美國是常見的腹瀉病原，依其</w:t>
      </w:r>
      <w:proofErr w:type="spellStart"/>
      <w:r w:rsidRPr="00047F53">
        <w:rPr>
          <w:rFonts w:ascii="Times New Roman" w:eastAsia="標楷體" w:hAnsi="Times New Roman" w:cs="Times New Roman"/>
          <w:sz w:val="28"/>
          <w:szCs w:val="28"/>
        </w:rPr>
        <w:t>FoodNet</w:t>
      </w:r>
      <w:proofErr w:type="spellEnd"/>
      <w:r w:rsidRPr="00047F53">
        <w:rPr>
          <w:rFonts w:ascii="Times New Roman" w:eastAsia="標楷體" w:hAnsi="Times New Roman" w:cs="Times New Roman"/>
          <w:sz w:val="28"/>
          <w:szCs w:val="28"/>
        </w:rPr>
        <w:t>的監測，發生率達</w:t>
      </w:r>
      <w:r w:rsidRPr="00047F53">
        <w:rPr>
          <w:rFonts w:ascii="Times New Roman" w:eastAsia="標楷體" w:hAnsi="Times New Roman" w:cs="Times New Roman"/>
          <w:sz w:val="28"/>
          <w:szCs w:val="28"/>
        </w:rPr>
        <w:t>14.3/100000</w:t>
      </w:r>
      <w:r w:rsidRPr="00047F53">
        <w:rPr>
          <w:rFonts w:ascii="Times New Roman" w:eastAsia="標楷體" w:hAnsi="Times New Roman" w:cs="Times New Roman"/>
          <w:sz w:val="28"/>
          <w:szCs w:val="28"/>
        </w:rPr>
        <w:t>，較常見的是散發病</w:t>
      </w:r>
      <w:r w:rsidRPr="00047F53">
        <w:rPr>
          <w:rFonts w:ascii="Times New Roman" w:eastAsia="標楷體" w:hAnsi="Times New Roman" w:cs="Times New Roman"/>
          <w:sz w:val="28"/>
          <w:szCs w:val="28"/>
        </w:rPr>
        <w:lastRenderedPageBreak/>
        <w:t>例，少見群聚感染</w:t>
      </w:r>
      <w:r w:rsidRPr="00047F53">
        <w:rPr>
          <w:rFonts w:ascii="Times New Roman" w:eastAsia="標楷體" w:hAnsi="Times New Roman" w:cs="Times New Roman"/>
          <w:noProof/>
          <w:sz w:val="28"/>
          <w:szCs w:val="28"/>
        </w:rPr>
        <w:t>(10)</w:t>
      </w:r>
      <w:r w:rsidRPr="00047F53">
        <w:rPr>
          <w:rFonts w:ascii="Times New Roman" w:eastAsia="標楷體" w:hAnsi="Times New Roman" w:cs="Times New Roman"/>
          <w:sz w:val="28"/>
          <w:szCs w:val="28"/>
        </w:rPr>
        <w:t>。過去在台灣，因缺少常規的監測且因培養不易，病例數少，但在</w:t>
      </w:r>
      <w:r w:rsidRPr="00047F53">
        <w:rPr>
          <w:rFonts w:ascii="Times New Roman" w:eastAsia="標楷體" w:hAnsi="Times New Roman" w:cs="Times New Roman"/>
          <w:sz w:val="28"/>
          <w:szCs w:val="28"/>
        </w:rPr>
        <w:t>2014</w:t>
      </w:r>
      <w:r w:rsidRPr="00047F53">
        <w:rPr>
          <w:rFonts w:ascii="Times New Roman" w:eastAsia="標楷體" w:hAnsi="Times New Roman" w:cs="Times New Roman"/>
          <w:sz w:val="28"/>
          <w:szCs w:val="28"/>
        </w:rPr>
        <w:t>年</w:t>
      </w:r>
      <w:proofErr w:type="gramStart"/>
      <w:r w:rsidRPr="00047F53">
        <w:rPr>
          <w:rFonts w:ascii="Times New Roman" w:eastAsia="標楷體" w:hAnsi="Times New Roman" w:cs="Times New Roman"/>
          <w:sz w:val="28"/>
          <w:szCs w:val="28"/>
        </w:rPr>
        <w:t>的食媒計畫</w:t>
      </w:r>
      <w:proofErr w:type="gramEnd"/>
      <w:r w:rsidRPr="00047F53">
        <w:rPr>
          <w:rFonts w:ascii="Times New Roman" w:eastAsia="標楷體" w:hAnsi="Times New Roman" w:cs="Times New Roman"/>
          <w:sz w:val="28"/>
          <w:szCs w:val="28"/>
        </w:rPr>
        <w:t>對</w:t>
      </w:r>
      <w:r w:rsidRPr="00047F53">
        <w:rPr>
          <w:rFonts w:ascii="Times New Roman" w:eastAsia="標楷體" w:hAnsi="Times New Roman" w:cs="Times New Roman"/>
          <w:sz w:val="28"/>
          <w:szCs w:val="28"/>
        </w:rPr>
        <w:t>5</w:t>
      </w:r>
      <w:r w:rsidRPr="00047F53">
        <w:rPr>
          <w:rFonts w:ascii="Times New Roman" w:eastAsia="標楷體" w:hAnsi="Times New Roman" w:cs="Times New Roman"/>
          <w:sz w:val="28"/>
          <w:szCs w:val="28"/>
        </w:rPr>
        <w:t>歳以下兒童以</w:t>
      </w:r>
      <w:r w:rsidRPr="00047F53">
        <w:rPr>
          <w:rFonts w:ascii="Times New Roman" w:eastAsia="標楷體" w:hAnsi="Times New Roman" w:cs="Times New Roman"/>
          <w:sz w:val="28"/>
          <w:szCs w:val="28"/>
        </w:rPr>
        <w:t>PCR</w:t>
      </w:r>
      <w:r w:rsidRPr="00047F53">
        <w:rPr>
          <w:rFonts w:ascii="Times New Roman" w:eastAsia="標楷體" w:hAnsi="Times New Roman" w:cs="Times New Roman"/>
          <w:sz w:val="28"/>
          <w:szCs w:val="28"/>
        </w:rPr>
        <w:t>方式偵測，發現有</w:t>
      </w:r>
      <w:r w:rsidRPr="00047F53">
        <w:rPr>
          <w:rFonts w:ascii="Times New Roman" w:eastAsia="標楷體" w:hAnsi="Times New Roman" w:cs="Times New Roman"/>
          <w:sz w:val="28"/>
          <w:szCs w:val="28"/>
        </w:rPr>
        <w:t>1.4%</w:t>
      </w:r>
      <w:r w:rsidRPr="00047F53">
        <w:rPr>
          <w:rFonts w:ascii="Times New Roman" w:eastAsia="標楷體" w:hAnsi="Times New Roman" w:cs="Times New Roman"/>
          <w:sz w:val="28"/>
          <w:szCs w:val="28"/>
        </w:rPr>
        <w:t>的分離率，在此監測研究中僅次於沙門氏菌的</w:t>
      </w:r>
      <w:r w:rsidRPr="00047F53">
        <w:rPr>
          <w:rFonts w:ascii="Times New Roman" w:eastAsia="標楷體" w:hAnsi="Times New Roman" w:cs="Times New Roman"/>
          <w:sz w:val="28"/>
          <w:szCs w:val="28"/>
        </w:rPr>
        <w:t>(10%)</w:t>
      </w:r>
      <w:r w:rsidRPr="00047F53">
        <w:rPr>
          <w:rFonts w:ascii="Times New Roman" w:eastAsia="標楷體" w:hAnsi="Times New Roman" w:cs="Times New Roman"/>
          <w:sz w:val="28"/>
          <w:szCs w:val="28"/>
        </w:rPr>
        <w:t>，因此有必要放入平台常規偵測。</w:t>
      </w:r>
    </w:p>
    <w:p w:rsidR="00712E85" w:rsidRPr="00047F53" w:rsidRDefault="00712E85" w:rsidP="00047F53">
      <w:pPr>
        <w:pStyle w:val="a3"/>
        <w:numPr>
          <w:ilvl w:val="2"/>
          <w:numId w:val="2"/>
        </w:numPr>
        <w:spacing w:line="360" w:lineRule="auto"/>
        <w:ind w:leftChars="0"/>
        <w:rPr>
          <w:rFonts w:ascii="Times New Roman" w:eastAsia="標楷體" w:hAnsi="Times New Roman" w:cs="Times New Roman"/>
          <w:sz w:val="28"/>
          <w:szCs w:val="28"/>
        </w:rPr>
      </w:pPr>
      <w:r w:rsidRPr="00047F53">
        <w:rPr>
          <w:rFonts w:ascii="Times New Roman" w:eastAsia="標楷體" w:hAnsi="Times New Roman" w:cs="Times New Roman"/>
          <w:sz w:val="28"/>
          <w:szCs w:val="28"/>
        </w:rPr>
        <w:t>星狀病毒</w:t>
      </w:r>
    </w:p>
    <w:p w:rsidR="00712E85" w:rsidRPr="00047F53" w:rsidRDefault="00712E85" w:rsidP="00047F53">
      <w:pPr>
        <w:pStyle w:val="a3"/>
        <w:spacing w:line="360" w:lineRule="auto"/>
        <w:ind w:leftChars="0" w:left="1418" w:firstLineChars="200" w:firstLine="560"/>
        <w:rPr>
          <w:rFonts w:ascii="Times New Roman" w:eastAsia="標楷體" w:hAnsi="Times New Roman" w:cs="Times New Roman"/>
          <w:sz w:val="28"/>
          <w:szCs w:val="28"/>
        </w:rPr>
      </w:pPr>
      <w:r w:rsidRPr="00047F53">
        <w:rPr>
          <w:rFonts w:ascii="Times New Roman" w:eastAsia="標楷體" w:hAnsi="Times New Roman" w:cs="Times New Roman"/>
          <w:sz w:val="28"/>
          <w:szCs w:val="28"/>
        </w:rPr>
        <w:t>屬</w:t>
      </w:r>
      <w:proofErr w:type="spellStart"/>
      <w:r w:rsidRPr="00047F53">
        <w:rPr>
          <w:rFonts w:ascii="Times New Roman" w:eastAsia="標楷體" w:hAnsi="Times New Roman" w:cs="Times New Roman"/>
          <w:sz w:val="28"/>
          <w:szCs w:val="28"/>
        </w:rPr>
        <w:t>Astroviridae</w:t>
      </w:r>
      <w:proofErr w:type="spellEnd"/>
      <w:r w:rsidRPr="00047F53">
        <w:rPr>
          <w:rFonts w:ascii="Times New Roman" w:eastAsia="標楷體" w:hAnsi="Times New Roman" w:cs="Times New Roman"/>
          <w:sz w:val="28"/>
          <w:szCs w:val="28"/>
        </w:rPr>
        <w:t>科，</w:t>
      </w:r>
      <w:proofErr w:type="gramStart"/>
      <w:r w:rsidRPr="00047F53">
        <w:rPr>
          <w:rFonts w:ascii="Times New Roman" w:eastAsia="標楷體" w:hAnsi="Times New Roman" w:cs="Times New Roman"/>
          <w:sz w:val="28"/>
          <w:szCs w:val="28"/>
        </w:rPr>
        <w:t>是單股正</w:t>
      </w:r>
      <w:proofErr w:type="gramEnd"/>
      <w:r w:rsidRPr="00047F53">
        <w:rPr>
          <w:rFonts w:ascii="Times New Roman" w:eastAsia="標楷體" w:hAnsi="Times New Roman" w:cs="Times New Roman"/>
          <w:sz w:val="28"/>
          <w:szCs w:val="28"/>
        </w:rPr>
        <w:t>RNA</w:t>
      </w:r>
      <w:r w:rsidRPr="00047F53">
        <w:rPr>
          <w:rFonts w:ascii="Times New Roman" w:eastAsia="標楷體" w:hAnsi="Times New Roman" w:cs="Times New Roman"/>
          <w:sz w:val="28"/>
          <w:szCs w:val="28"/>
        </w:rPr>
        <w:t>病毒，常引起急性兒童腹瀉</w:t>
      </w:r>
      <w:r w:rsidRPr="00047F53">
        <w:rPr>
          <w:rFonts w:ascii="Times New Roman" w:eastAsia="標楷體" w:hAnsi="Times New Roman" w:cs="Times New Roman"/>
          <w:noProof/>
          <w:sz w:val="28"/>
          <w:szCs w:val="28"/>
        </w:rPr>
        <w:t>(11)</w:t>
      </w:r>
      <w:r w:rsidRPr="00047F53">
        <w:rPr>
          <w:rFonts w:ascii="Times New Roman" w:eastAsia="標楷體" w:hAnsi="Times New Roman" w:cs="Times New Roman"/>
          <w:sz w:val="28"/>
          <w:szCs w:val="28"/>
        </w:rPr>
        <w:t>，也與地區性的腹瀉群聚有關</w:t>
      </w:r>
      <w:r w:rsidRPr="00047F53">
        <w:rPr>
          <w:rFonts w:ascii="Times New Roman" w:eastAsia="標楷體" w:hAnsi="Times New Roman" w:cs="Times New Roman"/>
          <w:noProof/>
          <w:sz w:val="28"/>
          <w:szCs w:val="28"/>
        </w:rPr>
        <w:t>(12)</w:t>
      </w:r>
      <w:r w:rsidRPr="00047F53">
        <w:rPr>
          <w:rFonts w:ascii="Times New Roman" w:eastAsia="標楷體" w:hAnsi="Times New Roman" w:cs="Times New Roman"/>
          <w:sz w:val="28"/>
          <w:szCs w:val="28"/>
        </w:rPr>
        <w:t>，法國巴斯德研究所針對</w:t>
      </w:r>
      <w:r w:rsidRPr="00047F53">
        <w:rPr>
          <w:rFonts w:ascii="Times New Roman" w:eastAsia="標楷體" w:hAnsi="Times New Roman" w:cs="Times New Roman"/>
          <w:sz w:val="28"/>
          <w:szCs w:val="28"/>
        </w:rPr>
        <w:t>16</w:t>
      </w:r>
      <w:r w:rsidRPr="00047F53">
        <w:rPr>
          <w:rFonts w:ascii="Times New Roman" w:eastAsia="標楷體" w:hAnsi="Times New Roman" w:cs="Times New Roman"/>
          <w:sz w:val="28"/>
          <w:szCs w:val="28"/>
        </w:rPr>
        <w:t>歲以下腹瀉的兒童進行監測，發現在這個族群中，</w:t>
      </w:r>
      <w:proofErr w:type="spellStart"/>
      <w:r w:rsidRPr="00047F53">
        <w:rPr>
          <w:rFonts w:ascii="Times New Roman" w:eastAsia="標楷體" w:hAnsi="Times New Roman" w:cs="Times New Roman"/>
          <w:sz w:val="28"/>
          <w:szCs w:val="28"/>
        </w:rPr>
        <w:t>astrovirus</w:t>
      </w:r>
      <w:proofErr w:type="spellEnd"/>
      <w:r w:rsidRPr="00047F53">
        <w:rPr>
          <w:rFonts w:ascii="Times New Roman" w:eastAsia="標楷體" w:hAnsi="Times New Roman" w:cs="Times New Roman"/>
          <w:sz w:val="28"/>
          <w:szCs w:val="28"/>
        </w:rPr>
        <w:t>有</w:t>
      </w:r>
      <w:r w:rsidRPr="00047F53">
        <w:rPr>
          <w:rFonts w:ascii="Times New Roman" w:eastAsia="標楷體" w:hAnsi="Times New Roman" w:cs="Times New Roman"/>
          <w:sz w:val="28"/>
          <w:szCs w:val="28"/>
        </w:rPr>
        <w:t>2.1%</w:t>
      </w:r>
      <w:r w:rsidRPr="00047F53">
        <w:rPr>
          <w:rFonts w:ascii="Times New Roman" w:eastAsia="標楷體" w:hAnsi="Times New Roman" w:cs="Times New Roman"/>
          <w:sz w:val="28"/>
          <w:szCs w:val="28"/>
        </w:rPr>
        <w:t>的盛行率，僅次於</w:t>
      </w:r>
      <w:r w:rsidRPr="00047F53">
        <w:rPr>
          <w:rFonts w:ascii="Times New Roman" w:eastAsia="標楷體" w:hAnsi="Times New Roman" w:cs="Times New Roman"/>
          <w:sz w:val="28"/>
          <w:szCs w:val="28"/>
        </w:rPr>
        <w:t>rotavirus(38%)</w:t>
      </w:r>
      <w:r w:rsidRPr="00047F53">
        <w:rPr>
          <w:rFonts w:ascii="Times New Roman" w:eastAsia="標楷體" w:hAnsi="Times New Roman" w:cs="Times New Roman"/>
          <w:sz w:val="28"/>
          <w:szCs w:val="28"/>
        </w:rPr>
        <w:t>和</w:t>
      </w:r>
      <w:proofErr w:type="spellStart"/>
      <w:r w:rsidRPr="00047F53">
        <w:rPr>
          <w:rFonts w:ascii="Times New Roman" w:eastAsia="標楷體" w:hAnsi="Times New Roman" w:cs="Times New Roman"/>
          <w:sz w:val="28"/>
          <w:szCs w:val="28"/>
        </w:rPr>
        <w:t>norovirus</w:t>
      </w:r>
      <w:proofErr w:type="spellEnd"/>
      <w:r w:rsidRPr="00047F53">
        <w:rPr>
          <w:rFonts w:ascii="Times New Roman" w:eastAsia="標楷體" w:hAnsi="Times New Roman" w:cs="Times New Roman"/>
          <w:sz w:val="28"/>
          <w:szCs w:val="28"/>
        </w:rPr>
        <w:t>(6%)</w:t>
      </w:r>
      <w:r w:rsidRPr="00047F53">
        <w:rPr>
          <w:rFonts w:ascii="Times New Roman" w:eastAsia="標楷體" w:hAnsi="Times New Roman" w:cs="Times New Roman"/>
          <w:noProof/>
          <w:sz w:val="28"/>
          <w:szCs w:val="28"/>
        </w:rPr>
        <w:t>(13)</w:t>
      </w:r>
      <w:r w:rsidRPr="00047F53">
        <w:rPr>
          <w:rFonts w:ascii="Times New Roman" w:eastAsia="標楷體" w:hAnsi="Times New Roman" w:cs="Times New Roman"/>
          <w:sz w:val="28"/>
          <w:szCs w:val="28"/>
        </w:rPr>
        <w:t>。台灣星狀病毒的感染可見於兒童及</w:t>
      </w:r>
      <w:proofErr w:type="gramStart"/>
      <w:r w:rsidRPr="00047F53">
        <w:rPr>
          <w:rFonts w:ascii="Times New Roman" w:eastAsia="標楷體" w:hAnsi="Times New Roman" w:cs="Times New Roman"/>
          <w:sz w:val="28"/>
          <w:szCs w:val="28"/>
        </w:rPr>
        <w:t>食媒性</w:t>
      </w:r>
      <w:proofErr w:type="gramEnd"/>
      <w:r w:rsidRPr="00047F53">
        <w:rPr>
          <w:rFonts w:ascii="Times New Roman" w:eastAsia="標楷體" w:hAnsi="Times New Roman" w:cs="Times New Roman"/>
          <w:sz w:val="28"/>
          <w:szCs w:val="28"/>
        </w:rPr>
        <w:t>群聚腹瀉，</w:t>
      </w:r>
      <w:r w:rsidRPr="00047F53">
        <w:rPr>
          <w:rFonts w:ascii="Times New Roman" w:eastAsia="標楷體" w:hAnsi="Times New Roman" w:cs="Times New Roman"/>
          <w:sz w:val="28"/>
          <w:szCs w:val="28"/>
        </w:rPr>
        <w:t>2009</w:t>
      </w:r>
      <w:r w:rsidRPr="00047F53">
        <w:rPr>
          <w:rFonts w:ascii="Times New Roman" w:eastAsia="標楷體" w:hAnsi="Times New Roman" w:cs="Times New Roman"/>
          <w:sz w:val="28"/>
          <w:szCs w:val="28"/>
        </w:rPr>
        <w:t>年針對</w:t>
      </w:r>
      <w:r w:rsidRPr="00047F53">
        <w:rPr>
          <w:rFonts w:ascii="Times New Roman" w:eastAsia="標楷體" w:hAnsi="Times New Roman" w:cs="Times New Roman"/>
          <w:sz w:val="28"/>
          <w:szCs w:val="28"/>
        </w:rPr>
        <w:t>5</w:t>
      </w:r>
      <w:r w:rsidRPr="00047F53">
        <w:rPr>
          <w:rFonts w:ascii="Times New Roman" w:eastAsia="標楷體" w:hAnsi="Times New Roman" w:cs="Times New Roman"/>
          <w:sz w:val="28"/>
          <w:szCs w:val="28"/>
        </w:rPr>
        <w:t>歲以下有腹瀉症狀的兒童的研究發現</w:t>
      </w:r>
      <w:r w:rsidRPr="00047F53">
        <w:rPr>
          <w:rFonts w:ascii="Times New Roman" w:eastAsia="標楷體" w:hAnsi="Times New Roman" w:cs="Times New Roman"/>
          <w:noProof/>
          <w:sz w:val="28"/>
          <w:szCs w:val="28"/>
        </w:rPr>
        <w:t>(14)</w:t>
      </w:r>
      <w:r w:rsidRPr="00047F53">
        <w:rPr>
          <w:rFonts w:ascii="Times New Roman" w:eastAsia="標楷體" w:hAnsi="Times New Roman" w:cs="Times New Roman"/>
          <w:sz w:val="28"/>
          <w:szCs w:val="28"/>
        </w:rPr>
        <w:t>，星狀病毒的陽性率約在</w:t>
      </w:r>
      <w:r w:rsidRPr="00047F53">
        <w:rPr>
          <w:rFonts w:ascii="Times New Roman" w:eastAsia="標楷體" w:hAnsi="Times New Roman" w:cs="Times New Roman"/>
          <w:sz w:val="28"/>
          <w:szCs w:val="28"/>
        </w:rPr>
        <w:t>1.6%</w:t>
      </w:r>
      <w:r w:rsidRPr="00047F53">
        <w:rPr>
          <w:rFonts w:ascii="Times New Roman" w:eastAsia="標楷體" w:hAnsi="Times New Roman" w:cs="Times New Roman"/>
          <w:sz w:val="28"/>
          <w:szCs w:val="28"/>
        </w:rPr>
        <w:t>，</w:t>
      </w:r>
      <w:proofErr w:type="gramStart"/>
      <w:r w:rsidRPr="00047F53">
        <w:rPr>
          <w:rFonts w:ascii="Times New Roman" w:eastAsia="標楷體" w:hAnsi="Times New Roman" w:cs="Times New Roman"/>
          <w:sz w:val="28"/>
          <w:szCs w:val="28"/>
        </w:rPr>
        <w:t>其盛率</w:t>
      </w:r>
      <w:proofErr w:type="gramEnd"/>
      <w:r w:rsidRPr="00047F53">
        <w:rPr>
          <w:rFonts w:ascii="Times New Roman" w:eastAsia="標楷體" w:hAnsi="Times New Roman" w:cs="Times New Roman"/>
          <w:sz w:val="28"/>
          <w:szCs w:val="28"/>
        </w:rPr>
        <w:t>低於輪狀病毒的</w:t>
      </w:r>
      <w:r w:rsidRPr="00047F53">
        <w:rPr>
          <w:rFonts w:ascii="Times New Roman" w:eastAsia="標楷體" w:hAnsi="Times New Roman" w:cs="Times New Roman"/>
          <w:sz w:val="28"/>
          <w:szCs w:val="28"/>
        </w:rPr>
        <w:t>20.2%</w:t>
      </w:r>
      <w:r w:rsidRPr="00047F53">
        <w:rPr>
          <w:rFonts w:ascii="Times New Roman" w:eastAsia="標楷體" w:hAnsi="Times New Roman" w:cs="Times New Roman"/>
          <w:sz w:val="28"/>
          <w:szCs w:val="28"/>
        </w:rPr>
        <w:t>，引起的症狀也較輕微。</w:t>
      </w:r>
      <w:r w:rsidRPr="00047F53">
        <w:rPr>
          <w:rFonts w:ascii="Times New Roman" w:eastAsia="標楷體" w:hAnsi="Times New Roman" w:cs="Times New Roman"/>
          <w:sz w:val="28"/>
          <w:szCs w:val="28"/>
        </w:rPr>
        <w:t>2012</w:t>
      </w:r>
      <w:r w:rsidRPr="00047F53">
        <w:rPr>
          <w:rFonts w:ascii="Times New Roman" w:eastAsia="標楷體" w:hAnsi="Times New Roman" w:cs="Times New Roman"/>
          <w:sz w:val="28"/>
          <w:szCs w:val="28"/>
        </w:rPr>
        <w:t>年針對腹瀉群聚的檢</w:t>
      </w:r>
      <w:r w:rsidRPr="00047F53">
        <w:rPr>
          <w:rFonts w:ascii="Times New Roman" w:eastAsia="標楷體" w:hAnsi="Times New Roman" w:cs="Times New Roman"/>
          <w:sz w:val="28"/>
          <w:szCs w:val="28"/>
        </w:rPr>
        <w:lastRenderedPageBreak/>
        <w:t>驗</w:t>
      </w:r>
      <w:r w:rsidRPr="00047F53">
        <w:rPr>
          <w:rFonts w:ascii="Times New Roman" w:eastAsia="標楷體" w:hAnsi="Times New Roman" w:cs="Times New Roman"/>
          <w:noProof/>
          <w:sz w:val="28"/>
          <w:szCs w:val="28"/>
        </w:rPr>
        <w:t>(15)</w:t>
      </w:r>
      <w:r w:rsidRPr="00047F53">
        <w:rPr>
          <w:rFonts w:ascii="Times New Roman" w:eastAsia="標楷體" w:hAnsi="Times New Roman" w:cs="Times New Roman"/>
          <w:sz w:val="28"/>
          <w:szCs w:val="28"/>
        </w:rPr>
        <w:t>，發現有</w:t>
      </w:r>
      <w:r w:rsidRPr="00047F53">
        <w:rPr>
          <w:rFonts w:ascii="Times New Roman" w:eastAsia="標楷體" w:hAnsi="Times New Roman" w:cs="Times New Roman"/>
          <w:sz w:val="28"/>
          <w:szCs w:val="28"/>
        </w:rPr>
        <w:t>18</w:t>
      </w:r>
      <w:r w:rsidRPr="00047F53">
        <w:rPr>
          <w:rFonts w:ascii="Times New Roman" w:eastAsia="標楷體" w:hAnsi="Times New Roman" w:cs="Times New Roman"/>
          <w:sz w:val="28"/>
          <w:szCs w:val="28"/>
        </w:rPr>
        <w:t>起為星狀病毒陽性腹瀉群聚，</w:t>
      </w:r>
      <w:proofErr w:type="gramStart"/>
      <w:r w:rsidRPr="00047F53">
        <w:rPr>
          <w:rFonts w:ascii="Times New Roman" w:eastAsia="標楷體" w:hAnsi="Times New Roman" w:cs="Times New Roman"/>
          <w:sz w:val="28"/>
          <w:szCs w:val="28"/>
        </w:rPr>
        <w:t>佔</w:t>
      </w:r>
      <w:proofErr w:type="gramEnd"/>
      <w:r w:rsidRPr="00047F53">
        <w:rPr>
          <w:rFonts w:ascii="Times New Roman" w:eastAsia="標楷體" w:hAnsi="Times New Roman" w:cs="Times New Roman"/>
          <w:sz w:val="28"/>
          <w:szCs w:val="28"/>
        </w:rPr>
        <w:t>2012</w:t>
      </w:r>
      <w:r w:rsidRPr="00047F53">
        <w:rPr>
          <w:rFonts w:ascii="Times New Roman" w:eastAsia="標楷體" w:hAnsi="Times New Roman" w:cs="Times New Roman"/>
          <w:sz w:val="28"/>
          <w:szCs w:val="28"/>
        </w:rPr>
        <w:t>年所有腹瀉群聚案件的</w:t>
      </w:r>
      <w:r w:rsidRPr="00047F53">
        <w:rPr>
          <w:rFonts w:ascii="Times New Roman" w:eastAsia="標楷體" w:hAnsi="Times New Roman" w:cs="Times New Roman"/>
          <w:sz w:val="28"/>
          <w:szCs w:val="28"/>
        </w:rPr>
        <w:t>5.9%(18/303)</w:t>
      </w:r>
      <w:r w:rsidRPr="00047F53">
        <w:rPr>
          <w:rFonts w:ascii="Times New Roman" w:eastAsia="標楷體" w:hAnsi="Times New Roman" w:cs="Times New Roman"/>
          <w:sz w:val="28"/>
          <w:szCs w:val="28"/>
        </w:rPr>
        <w:t>，影響年齡層自</w:t>
      </w:r>
      <w:r w:rsidRPr="00047F53">
        <w:rPr>
          <w:rFonts w:ascii="Times New Roman" w:eastAsia="標楷體" w:hAnsi="Times New Roman" w:cs="Times New Roman"/>
          <w:sz w:val="28"/>
          <w:szCs w:val="28"/>
        </w:rPr>
        <w:t xml:space="preserve">0~70 </w:t>
      </w:r>
      <w:r w:rsidRPr="00047F53">
        <w:rPr>
          <w:rFonts w:ascii="Times New Roman" w:eastAsia="標楷體" w:hAnsi="Times New Roman" w:cs="Times New Roman"/>
          <w:sz w:val="28"/>
          <w:szCs w:val="28"/>
        </w:rPr>
        <w:t>歲之間皆有感染案例，主要流行季節為春季並只在</w:t>
      </w:r>
      <w:r w:rsidRPr="00047F53">
        <w:rPr>
          <w:rFonts w:ascii="Times New Roman" w:eastAsia="標楷體" w:hAnsi="Times New Roman" w:cs="Times New Roman"/>
          <w:sz w:val="28"/>
          <w:szCs w:val="28"/>
        </w:rPr>
        <w:t>2012</w:t>
      </w:r>
      <w:r w:rsidRPr="00047F53">
        <w:rPr>
          <w:rFonts w:ascii="Times New Roman" w:eastAsia="標楷體" w:hAnsi="Times New Roman" w:cs="Times New Roman"/>
          <w:sz w:val="28"/>
          <w:szCs w:val="28"/>
        </w:rPr>
        <w:t>前半年，顯示主要腹瀉群聚的傳播途徑是藉由</w:t>
      </w:r>
      <w:proofErr w:type="gramStart"/>
      <w:r w:rsidRPr="00047F53">
        <w:rPr>
          <w:rFonts w:ascii="Times New Roman" w:eastAsia="標楷體" w:hAnsi="Times New Roman" w:cs="Times New Roman"/>
          <w:sz w:val="28"/>
          <w:szCs w:val="28"/>
        </w:rPr>
        <w:t>食媒性</w:t>
      </w:r>
      <w:proofErr w:type="gramEnd"/>
      <w:r w:rsidRPr="00047F53">
        <w:rPr>
          <w:rFonts w:ascii="Times New Roman" w:eastAsia="標楷體" w:hAnsi="Times New Roman" w:cs="Times New Roman"/>
          <w:sz w:val="28"/>
          <w:szCs w:val="28"/>
        </w:rPr>
        <w:t>引起。</w:t>
      </w:r>
    </w:p>
    <w:p w:rsidR="00712E85" w:rsidRPr="00047F53" w:rsidRDefault="00712E85" w:rsidP="00047F53">
      <w:pPr>
        <w:pStyle w:val="a3"/>
        <w:numPr>
          <w:ilvl w:val="2"/>
          <w:numId w:val="2"/>
        </w:numPr>
        <w:spacing w:line="360" w:lineRule="auto"/>
        <w:ind w:leftChars="0"/>
        <w:rPr>
          <w:rFonts w:ascii="Times New Roman" w:eastAsia="標楷體" w:hAnsi="Times New Roman" w:cs="Times New Roman"/>
          <w:sz w:val="28"/>
          <w:szCs w:val="28"/>
        </w:rPr>
      </w:pPr>
      <w:proofErr w:type="gramStart"/>
      <w:r w:rsidRPr="00047F53">
        <w:rPr>
          <w:rFonts w:ascii="Times New Roman" w:eastAsia="標楷體" w:hAnsi="Times New Roman" w:cs="Times New Roman"/>
          <w:sz w:val="28"/>
          <w:szCs w:val="28"/>
        </w:rPr>
        <w:t>沙波病毒</w:t>
      </w:r>
      <w:proofErr w:type="gramEnd"/>
    </w:p>
    <w:p w:rsidR="00712E85" w:rsidRPr="00047F53" w:rsidRDefault="00712E85" w:rsidP="00047F53">
      <w:pPr>
        <w:pStyle w:val="a3"/>
        <w:spacing w:line="360" w:lineRule="auto"/>
        <w:ind w:leftChars="0" w:left="1418" w:firstLineChars="200" w:firstLine="560"/>
        <w:rPr>
          <w:rFonts w:ascii="Times New Roman" w:eastAsia="標楷體" w:hAnsi="Times New Roman" w:cs="Times New Roman"/>
          <w:sz w:val="28"/>
          <w:szCs w:val="28"/>
        </w:rPr>
      </w:pPr>
      <w:proofErr w:type="gramStart"/>
      <w:r w:rsidRPr="00047F53">
        <w:rPr>
          <w:rFonts w:ascii="Times New Roman" w:eastAsia="標楷體" w:hAnsi="Times New Roman" w:cs="Times New Roman"/>
          <w:sz w:val="28"/>
          <w:szCs w:val="28"/>
        </w:rPr>
        <w:t>沙波病毒與諾羅病毒</w:t>
      </w:r>
      <w:proofErr w:type="gramEnd"/>
      <w:r w:rsidRPr="00047F53">
        <w:rPr>
          <w:rFonts w:ascii="Times New Roman" w:eastAsia="標楷體" w:hAnsi="Times New Roman" w:cs="Times New Roman"/>
          <w:sz w:val="28"/>
          <w:szCs w:val="28"/>
        </w:rPr>
        <w:t>均屬於</w:t>
      </w:r>
      <w:proofErr w:type="spellStart"/>
      <w:r w:rsidRPr="00047F53">
        <w:rPr>
          <w:rFonts w:ascii="Times New Roman" w:eastAsia="標楷體" w:hAnsi="Times New Roman" w:cs="Times New Roman"/>
          <w:sz w:val="28"/>
          <w:szCs w:val="28"/>
        </w:rPr>
        <w:t>Caliciviridae</w:t>
      </w:r>
      <w:proofErr w:type="spellEnd"/>
      <w:r w:rsidRPr="00047F53">
        <w:rPr>
          <w:rFonts w:ascii="Times New Roman" w:eastAsia="標楷體" w:hAnsi="Times New Roman" w:cs="Times New Roman"/>
          <w:sz w:val="28"/>
          <w:szCs w:val="28"/>
        </w:rPr>
        <w:t>科，</w:t>
      </w:r>
      <w:proofErr w:type="gramStart"/>
      <w:r w:rsidRPr="00047F53">
        <w:rPr>
          <w:rFonts w:ascii="Times New Roman" w:eastAsia="標楷體" w:hAnsi="Times New Roman" w:cs="Times New Roman"/>
          <w:sz w:val="28"/>
          <w:szCs w:val="28"/>
        </w:rPr>
        <w:t>是單股正</w:t>
      </w:r>
      <w:proofErr w:type="gramEnd"/>
      <w:r w:rsidRPr="00047F53">
        <w:rPr>
          <w:rFonts w:ascii="Times New Roman" w:eastAsia="標楷體" w:hAnsi="Times New Roman" w:cs="Times New Roman"/>
          <w:sz w:val="28"/>
          <w:szCs w:val="28"/>
        </w:rPr>
        <w:t>RNA</w:t>
      </w:r>
      <w:r w:rsidRPr="00047F53">
        <w:rPr>
          <w:rFonts w:ascii="Times New Roman" w:eastAsia="標楷體" w:hAnsi="Times New Roman" w:cs="Times New Roman"/>
          <w:sz w:val="28"/>
          <w:szCs w:val="28"/>
        </w:rPr>
        <w:t>病毒，主要引起急性幼兒腹瀉</w:t>
      </w:r>
      <w:r w:rsidRPr="00047F53">
        <w:rPr>
          <w:rFonts w:ascii="Times New Roman" w:eastAsia="標楷體" w:hAnsi="Times New Roman" w:cs="Times New Roman"/>
          <w:noProof/>
          <w:sz w:val="28"/>
          <w:szCs w:val="28"/>
        </w:rPr>
        <w:t>(16)</w:t>
      </w:r>
      <w:r w:rsidRPr="00047F53">
        <w:rPr>
          <w:rFonts w:ascii="Times New Roman" w:eastAsia="標楷體" w:hAnsi="Times New Roman" w:cs="Times New Roman"/>
          <w:sz w:val="28"/>
          <w:szCs w:val="28"/>
        </w:rPr>
        <w:t>，但近期也發現造成長期照護中心的成人住民群聚感染</w:t>
      </w:r>
      <w:r w:rsidRPr="00047F53">
        <w:rPr>
          <w:rFonts w:ascii="Times New Roman" w:eastAsia="標楷體" w:hAnsi="Times New Roman" w:cs="Times New Roman"/>
          <w:noProof/>
          <w:sz w:val="28"/>
          <w:szCs w:val="28"/>
        </w:rPr>
        <w:t>(17)</w:t>
      </w:r>
      <w:r w:rsidRPr="00047F53">
        <w:rPr>
          <w:rFonts w:ascii="Times New Roman" w:eastAsia="標楷體" w:hAnsi="Times New Roman" w:cs="Times New Roman"/>
          <w:sz w:val="28"/>
          <w:szCs w:val="28"/>
        </w:rPr>
        <w:t>。</w:t>
      </w:r>
      <w:proofErr w:type="gramStart"/>
      <w:r w:rsidRPr="00047F53">
        <w:rPr>
          <w:rFonts w:ascii="Times New Roman" w:eastAsia="標楷體" w:hAnsi="Times New Roman" w:cs="Times New Roman"/>
          <w:sz w:val="28"/>
          <w:szCs w:val="28"/>
        </w:rPr>
        <w:t>沙波病毒</w:t>
      </w:r>
      <w:proofErr w:type="gramEnd"/>
      <w:r w:rsidRPr="00047F53">
        <w:rPr>
          <w:rFonts w:ascii="Times New Roman" w:eastAsia="標楷體" w:hAnsi="Times New Roman" w:cs="Times New Roman"/>
          <w:sz w:val="28"/>
          <w:szCs w:val="28"/>
        </w:rPr>
        <w:t>感染引起的臨床症狀，相較</w:t>
      </w:r>
      <w:proofErr w:type="gramStart"/>
      <w:r w:rsidRPr="00047F53">
        <w:rPr>
          <w:rFonts w:ascii="Times New Roman" w:eastAsia="標楷體" w:hAnsi="Times New Roman" w:cs="Times New Roman"/>
          <w:sz w:val="28"/>
          <w:szCs w:val="28"/>
        </w:rPr>
        <w:t>於諾羅</w:t>
      </w:r>
      <w:proofErr w:type="gramEnd"/>
      <w:r w:rsidRPr="00047F53">
        <w:rPr>
          <w:rFonts w:ascii="Times New Roman" w:eastAsia="標楷體" w:hAnsi="Times New Roman" w:cs="Times New Roman"/>
          <w:sz w:val="28"/>
          <w:szCs w:val="28"/>
        </w:rPr>
        <w:t>病毒感染的病人，嘔吐與腹瀉</w:t>
      </w:r>
      <w:proofErr w:type="gramStart"/>
      <w:r w:rsidRPr="00047F53">
        <w:rPr>
          <w:rFonts w:ascii="Times New Roman" w:eastAsia="標楷體" w:hAnsi="Times New Roman" w:cs="Times New Roman"/>
          <w:sz w:val="28"/>
          <w:szCs w:val="28"/>
        </w:rPr>
        <w:t>症狀均較輕微</w:t>
      </w:r>
      <w:proofErr w:type="gramEnd"/>
      <w:r w:rsidRPr="00047F53">
        <w:rPr>
          <w:rFonts w:ascii="Times New Roman" w:eastAsia="標楷體" w:hAnsi="Times New Roman" w:cs="Times New Roman"/>
          <w:sz w:val="28"/>
          <w:szCs w:val="28"/>
        </w:rPr>
        <w:t>。雖並未列入台灣腹瀉群聚與食品中毒事件之常規病原檢測項目，但曾於多起腹瀉群聚調查案件中檢出，如</w:t>
      </w:r>
      <w:r w:rsidRPr="00047F53">
        <w:rPr>
          <w:rFonts w:ascii="Times New Roman" w:eastAsia="標楷體" w:hAnsi="Times New Roman" w:cs="Times New Roman"/>
          <w:sz w:val="28"/>
          <w:szCs w:val="28"/>
        </w:rPr>
        <w:t>2007</w:t>
      </w:r>
      <w:r w:rsidRPr="00047F53">
        <w:rPr>
          <w:rFonts w:ascii="Times New Roman" w:eastAsia="標楷體" w:hAnsi="Times New Roman" w:cs="Times New Roman"/>
          <w:sz w:val="28"/>
          <w:szCs w:val="28"/>
        </w:rPr>
        <w:t>年之某大學學生之群體腹瀉事件</w:t>
      </w:r>
      <w:r w:rsidRPr="00047F53">
        <w:rPr>
          <w:rFonts w:ascii="Times New Roman" w:eastAsia="標楷體" w:hAnsi="Times New Roman" w:cs="Times New Roman"/>
          <w:noProof/>
          <w:sz w:val="28"/>
          <w:szCs w:val="28"/>
        </w:rPr>
        <w:t>(18)</w:t>
      </w:r>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2010</w:t>
      </w:r>
      <w:r w:rsidRPr="00047F53">
        <w:rPr>
          <w:rFonts w:ascii="Times New Roman" w:eastAsia="標楷體" w:hAnsi="Times New Roman" w:cs="Times New Roman"/>
          <w:sz w:val="28"/>
          <w:szCs w:val="28"/>
        </w:rPr>
        <w:t>某中餐廳食物汙染及</w:t>
      </w:r>
      <w:r w:rsidRPr="00047F53">
        <w:rPr>
          <w:rFonts w:ascii="Times New Roman" w:eastAsia="標楷體" w:hAnsi="Times New Roman" w:cs="Times New Roman"/>
          <w:sz w:val="28"/>
          <w:szCs w:val="28"/>
        </w:rPr>
        <w:t>2011</w:t>
      </w:r>
      <w:r w:rsidRPr="00047F53">
        <w:rPr>
          <w:rFonts w:ascii="Times New Roman" w:eastAsia="標楷體" w:hAnsi="Times New Roman" w:cs="Times New Roman"/>
          <w:sz w:val="28"/>
          <w:szCs w:val="28"/>
        </w:rPr>
        <w:t>年某連鎖餐廳生</w:t>
      </w:r>
      <w:proofErr w:type="gramStart"/>
      <w:r w:rsidRPr="00047F53">
        <w:rPr>
          <w:rFonts w:ascii="Times New Roman" w:eastAsia="標楷體" w:hAnsi="Times New Roman" w:cs="Times New Roman"/>
          <w:sz w:val="28"/>
          <w:szCs w:val="28"/>
        </w:rPr>
        <w:t>蠔</w:t>
      </w:r>
      <w:proofErr w:type="gramEnd"/>
      <w:r w:rsidRPr="00047F53">
        <w:rPr>
          <w:rFonts w:ascii="Times New Roman" w:eastAsia="標楷體" w:hAnsi="Times New Roman" w:cs="Times New Roman"/>
          <w:sz w:val="28"/>
          <w:szCs w:val="28"/>
        </w:rPr>
        <w:t>汙染之腹瀉群聚案件等</w:t>
      </w:r>
      <w:r w:rsidRPr="00047F53">
        <w:rPr>
          <w:rFonts w:ascii="Times New Roman" w:eastAsia="標楷體" w:hAnsi="Times New Roman" w:cs="Times New Roman"/>
          <w:noProof/>
          <w:sz w:val="28"/>
          <w:szCs w:val="28"/>
        </w:rPr>
        <w:t>(19)</w:t>
      </w:r>
      <w:r w:rsidRPr="00047F53">
        <w:rPr>
          <w:rFonts w:ascii="Times New Roman" w:eastAsia="標楷體" w:hAnsi="Times New Roman" w:cs="Times New Roman"/>
          <w:sz w:val="28"/>
          <w:szCs w:val="28"/>
        </w:rPr>
        <w:t>。</w:t>
      </w:r>
    </w:p>
    <w:p w:rsidR="00712E85" w:rsidRPr="00047F53" w:rsidRDefault="00712E85" w:rsidP="00047F53">
      <w:pPr>
        <w:pStyle w:val="a3"/>
        <w:numPr>
          <w:ilvl w:val="2"/>
          <w:numId w:val="2"/>
        </w:numPr>
        <w:spacing w:line="360" w:lineRule="auto"/>
        <w:ind w:leftChars="0"/>
        <w:rPr>
          <w:rFonts w:ascii="Times New Roman" w:eastAsia="標楷體" w:hAnsi="Times New Roman" w:cs="Times New Roman"/>
          <w:sz w:val="28"/>
          <w:szCs w:val="28"/>
        </w:rPr>
      </w:pPr>
      <w:r w:rsidRPr="00047F53">
        <w:rPr>
          <w:rFonts w:ascii="Times New Roman" w:eastAsia="標楷體" w:hAnsi="Times New Roman" w:cs="Times New Roman"/>
          <w:sz w:val="28"/>
          <w:szCs w:val="28"/>
        </w:rPr>
        <w:lastRenderedPageBreak/>
        <w:t>腺病毒</w:t>
      </w:r>
    </w:p>
    <w:p w:rsidR="00712E85" w:rsidRPr="00047F53" w:rsidRDefault="00712E85" w:rsidP="00047F53">
      <w:pPr>
        <w:pStyle w:val="a3"/>
        <w:spacing w:line="360" w:lineRule="auto"/>
        <w:ind w:leftChars="0" w:left="1418" w:firstLineChars="200" w:firstLine="560"/>
        <w:rPr>
          <w:rFonts w:ascii="Times New Roman" w:eastAsia="標楷體" w:hAnsi="Times New Roman" w:cs="Times New Roman"/>
          <w:sz w:val="28"/>
          <w:szCs w:val="28"/>
        </w:rPr>
      </w:pPr>
      <w:r w:rsidRPr="00047F53">
        <w:rPr>
          <w:rFonts w:ascii="Times New Roman" w:eastAsia="標楷體" w:hAnsi="Times New Roman" w:cs="Times New Roman"/>
          <w:sz w:val="28"/>
          <w:szCs w:val="28"/>
        </w:rPr>
        <w:t>屬</w:t>
      </w:r>
      <w:proofErr w:type="spellStart"/>
      <w:r w:rsidRPr="00047F53">
        <w:rPr>
          <w:rFonts w:ascii="Times New Roman" w:eastAsia="標楷體" w:hAnsi="Times New Roman" w:cs="Times New Roman"/>
          <w:sz w:val="28"/>
          <w:szCs w:val="28"/>
        </w:rPr>
        <w:t>Adenoviridae</w:t>
      </w:r>
      <w:proofErr w:type="spellEnd"/>
      <w:r w:rsidRPr="00047F53">
        <w:rPr>
          <w:rFonts w:ascii="Times New Roman" w:eastAsia="標楷體" w:hAnsi="Times New Roman" w:cs="Times New Roman"/>
          <w:sz w:val="28"/>
          <w:szCs w:val="28"/>
        </w:rPr>
        <w:t>科，是</w:t>
      </w:r>
      <w:r w:rsidRPr="00047F53">
        <w:rPr>
          <w:rFonts w:ascii="Times New Roman" w:eastAsia="標楷體" w:hAnsi="Times New Roman" w:cs="Times New Roman"/>
          <w:sz w:val="28"/>
          <w:szCs w:val="28"/>
        </w:rPr>
        <w:t>DNA</w:t>
      </w:r>
      <w:r w:rsidRPr="00047F53">
        <w:rPr>
          <w:rFonts w:ascii="Times New Roman" w:eastAsia="標楷體" w:hAnsi="Times New Roman" w:cs="Times New Roman"/>
          <w:sz w:val="28"/>
          <w:szCs w:val="28"/>
        </w:rPr>
        <w:t>病毒，是透過飛</w:t>
      </w:r>
      <w:proofErr w:type="gramStart"/>
      <w:r w:rsidRPr="00047F53">
        <w:rPr>
          <w:rFonts w:ascii="Times New Roman" w:eastAsia="標楷體" w:hAnsi="Times New Roman" w:cs="Times New Roman"/>
          <w:sz w:val="28"/>
          <w:szCs w:val="28"/>
        </w:rPr>
        <w:t>沬</w:t>
      </w:r>
      <w:proofErr w:type="gramEnd"/>
      <w:r w:rsidRPr="00047F53">
        <w:rPr>
          <w:rFonts w:ascii="Times New Roman" w:eastAsia="標楷體" w:hAnsi="Times New Roman" w:cs="Times New Roman"/>
          <w:sz w:val="28"/>
          <w:szCs w:val="28"/>
        </w:rPr>
        <w:t>或接觸傳染的呼吸道病毒，會引起感冒，咽喉炎，支氣管炎，結膜炎及發燒等症狀，但有些</w:t>
      </w:r>
      <w:proofErr w:type="gramStart"/>
      <w:r w:rsidRPr="00047F53">
        <w:rPr>
          <w:rFonts w:ascii="Times New Roman" w:eastAsia="標楷體" w:hAnsi="Times New Roman" w:cs="Times New Roman"/>
          <w:sz w:val="28"/>
          <w:szCs w:val="28"/>
        </w:rPr>
        <w:t>型別如</w:t>
      </w:r>
      <w:proofErr w:type="gramEnd"/>
      <w:r w:rsidRPr="00047F53">
        <w:rPr>
          <w:rFonts w:ascii="Times New Roman" w:eastAsia="標楷體" w:hAnsi="Times New Roman" w:cs="Times New Roman"/>
          <w:sz w:val="28"/>
          <w:szCs w:val="28"/>
        </w:rPr>
        <w:t>types 31</w:t>
      </w:r>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 xml:space="preserve"> 40</w:t>
      </w:r>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 xml:space="preserve"> 41</w:t>
      </w:r>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 xml:space="preserve"> 52</w:t>
      </w:r>
      <w:r w:rsidRPr="00047F53">
        <w:rPr>
          <w:rFonts w:ascii="Times New Roman" w:eastAsia="標楷體" w:hAnsi="Times New Roman" w:cs="Times New Roman"/>
          <w:sz w:val="28"/>
          <w:szCs w:val="28"/>
        </w:rPr>
        <w:t>也會造成腹瀉的腸胃症狀，易感族群的高峯是在</w:t>
      </w:r>
      <w:r w:rsidRPr="00047F53">
        <w:rPr>
          <w:rFonts w:ascii="Times New Roman" w:eastAsia="標楷體" w:hAnsi="Times New Roman" w:cs="Times New Roman"/>
          <w:sz w:val="28"/>
          <w:szCs w:val="28"/>
        </w:rPr>
        <w:t>2</w:t>
      </w:r>
      <w:r w:rsidRPr="00047F53">
        <w:rPr>
          <w:rFonts w:ascii="Times New Roman" w:eastAsia="標楷體" w:hAnsi="Times New Roman" w:cs="Times New Roman"/>
          <w:sz w:val="28"/>
          <w:szCs w:val="28"/>
        </w:rPr>
        <w:t>歲以下的兒童，易在日間照護中心造成群聚感染，美國的研究發現有</w:t>
      </w:r>
      <w:r w:rsidRPr="00047F53">
        <w:rPr>
          <w:rFonts w:ascii="Times New Roman" w:eastAsia="標楷體" w:hAnsi="Times New Roman" w:cs="Times New Roman"/>
          <w:sz w:val="28"/>
          <w:szCs w:val="28"/>
        </w:rPr>
        <w:t>2.9%</w:t>
      </w:r>
      <w:r w:rsidRPr="00047F53">
        <w:rPr>
          <w:rFonts w:ascii="Times New Roman" w:eastAsia="標楷體" w:hAnsi="Times New Roman" w:cs="Times New Roman"/>
          <w:sz w:val="28"/>
          <w:szCs w:val="28"/>
        </w:rPr>
        <w:t>日間照護中心兒童的腹瀉與</w:t>
      </w:r>
      <w:r w:rsidRPr="00047F53">
        <w:rPr>
          <w:rFonts w:ascii="Times New Roman" w:eastAsia="標楷體" w:hAnsi="Times New Roman" w:cs="Times New Roman"/>
          <w:sz w:val="28"/>
          <w:szCs w:val="28"/>
        </w:rPr>
        <w:t>Adenoviruses</w:t>
      </w:r>
      <w:r w:rsidRPr="00047F53">
        <w:rPr>
          <w:rFonts w:ascii="Times New Roman" w:eastAsia="標楷體" w:hAnsi="Times New Roman" w:cs="Times New Roman"/>
          <w:sz w:val="28"/>
          <w:szCs w:val="28"/>
        </w:rPr>
        <w:t>有關</w:t>
      </w:r>
      <w:r w:rsidRPr="00047F53">
        <w:rPr>
          <w:rFonts w:ascii="Times New Roman" w:eastAsia="標楷體" w:hAnsi="Times New Roman" w:cs="Times New Roman"/>
          <w:noProof/>
          <w:sz w:val="28"/>
          <w:szCs w:val="28"/>
        </w:rPr>
        <w:t>(20)</w:t>
      </w:r>
      <w:r w:rsidRPr="00047F53">
        <w:rPr>
          <w:rFonts w:ascii="Times New Roman" w:eastAsia="標楷體" w:hAnsi="Times New Roman" w:cs="Times New Roman"/>
          <w:sz w:val="28"/>
          <w:szCs w:val="28"/>
        </w:rPr>
        <w:t>。</w:t>
      </w:r>
    </w:p>
    <w:p w:rsidR="00047F53" w:rsidRDefault="00047F53">
      <w:pPr>
        <w:widowControl/>
        <w:rPr>
          <w:rFonts w:ascii="Times New Roman" w:eastAsia="標楷體" w:hAnsi="Times New Roman" w:cs="Times New Roman"/>
          <w:sz w:val="28"/>
          <w:szCs w:val="28"/>
        </w:rPr>
      </w:pPr>
      <w:r>
        <w:rPr>
          <w:rFonts w:ascii="Times New Roman" w:eastAsia="標楷體" w:hAnsi="Times New Roman" w:cs="Times New Roman"/>
          <w:sz w:val="28"/>
          <w:szCs w:val="28"/>
        </w:rPr>
        <w:br w:type="page"/>
      </w:r>
    </w:p>
    <w:p w:rsidR="00712E85" w:rsidRPr="00047F53" w:rsidRDefault="00712E85" w:rsidP="00047F53">
      <w:pPr>
        <w:pStyle w:val="a3"/>
        <w:numPr>
          <w:ilvl w:val="0"/>
          <w:numId w:val="2"/>
        </w:numPr>
        <w:spacing w:line="360" w:lineRule="auto"/>
        <w:ind w:leftChars="0"/>
        <w:outlineLvl w:val="0"/>
        <w:rPr>
          <w:rFonts w:ascii="Times New Roman" w:eastAsia="標楷體" w:hAnsi="Times New Roman" w:cs="Times New Roman"/>
          <w:b/>
          <w:sz w:val="28"/>
          <w:szCs w:val="28"/>
        </w:rPr>
      </w:pPr>
      <w:bookmarkStart w:id="5" w:name="_Toc529545104"/>
      <w:r w:rsidRPr="00047F53">
        <w:rPr>
          <w:rFonts w:ascii="Times New Roman" w:eastAsia="標楷體" w:hAnsi="Times New Roman" w:cs="Times New Roman"/>
          <w:b/>
          <w:sz w:val="28"/>
          <w:szCs w:val="28"/>
        </w:rPr>
        <w:lastRenderedPageBreak/>
        <w:t>材料與方法</w:t>
      </w:r>
      <w:bookmarkEnd w:id="5"/>
    </w:p>
    <w:p w:rsidR="00712E85" w:rsidRPr="00047F53" w:rsidRDefault="00712E85" w:rsidP="00047F53">
      <w:pPr>
        <w:pStyle w:val="a3"/>
        <w:numPr>
          <w:ilvl w:val="1"/>
          <w:numId w:val="2"/>
        </w:numPr>
        <w:spacing w:line="360" w:lineRule="auto"/>
        <w:ind w:leftChars="0"/>
        <w:rPr>
          <w:rFonts w:ascii="Times New Roman" w:eastAsia="標楷體" w:hAnsi="Times New Roman" w:cs="Times New Roman"/>
          <w:sz w:val="28"/>
          <w:szCs w:val="28"/>
        </w:rPr>
      </w:pPr>
      <w:r w:rsidRPr="00047F53">
        <w:rPr>
          <w:rFonts w:ascii="Times New Roman" w:eastAsia="標楷體" w:hAnsi="Times New Roman" w:cs="Times New Roman"/>
          <w:sz w:val="28"/>
          <w:szCs w:val="28"/>
        </w:rPr>
        <w:t>菌株及病毒株來源</w:t>
      </w:r>
    </w:p>
    <w:p w:rsidR="00712E85" w:rsidRPr="00047F53" w:rsidRDefault="00712E85" w:rsidP="00047F53">
      <w:pPr>
        <w:pStyle w:val="a3"/>
        <w:spacing w:line="360" w:lineRule="auto"/>
        <w:ind w:leftChars="0" w:left="992"/>
        <w:rPr>
          <w:rFonts w:ascii="Times New Roman" w:eastAsia="標楷體" w:hAnsi="Times New Roman" w:cs="Times New Roman"/>
          <w:sz w:val="28"/>
          <w:szCs w:val="28"/>
        </w:rPr>
      </w:pPr>
      <w:r w:rsidRPr="00047F53">
        <w:rPr>
          <w:rFonts w:ascii="Times New Roman" w:eastAsia="標楷體" w:hAnsi="Times New Roman" w:cs="Times New Roman"/>
          <w:sz w:val="28"/>
          <w:szCs w:val="28"/>
        </w:rPr>
        <w:t>實驗室原有之購自</w:t>
      </w:r>
      <w:r w:rsidRPr="00047F53">
        <w:rPr>
          <w:rFonts w:ascii="Times New Roman" w:eastAsia="標楷體" w:hAnsi="Times New Roman" w:cs="Times New Roman"/>
          <w:sz w:val="28"/>
          <w:szCs w:val="28"/>
        </w:rPr>
        <w:t>ATCC</w:t>
      </w:r>
      <w:r w:rsidRPr="00047F53">
        <w:rPr>
          <w:rFonts w:ascii="Times New Roman" w:eastAsia="標楷體" w:hAnsi="Times New Roman" w:cs="Times New Roman"/>
          <w:sz w:val="28"/>
          <w:szCs w:val="28"/>
        </w:rPr>
        <w:t>及</w:t>
      </w:r>
      <w:r w:rsidRPr="00047F53">
        <w:rPr>
          <w:rFonts w:ascii="Times New Roman" w:eastAsia="標楷體" w:hAnsi="Times New Roman" w:cs="Times New Roman"/>
          <w:sz w:val="28"/>
          <w:szCs w:val="28"/>
        </w:rPr>
        <w:t>CCRC</w:t>
      </w:r>
      <w:r w:rsidRPr="00047F53">
        <w:rPr>
          <w:rFonts w:ascii="Times New Roman" w:eastAsia="標楷體" w:hAnsi="Times New Roman" w:cs="Times New Roman"/>
          <w:sz w:val="28"/>
          <w:szCs w:val="28"/>
        </w:rPr>
        <w:t>之標準菌株，標準</w:t>
      </w:r>
      <w:proofErr w:type="gramStart"/>
      <w:r w:rsidRPr="00047F53">
        <w:rPr>
          <w:rFonts w:ascii="Times New Roman" w:eastAsia="標楷體" w:hAnsi="Times New Roman" w:cs="Times New Roman"/>
          <w:sz w:val="28"/>
          <w:szCs w:val="28"/>
        </w:rPr>
        <w:t>病毒株或標準</w:t>
      </w:r>
      <w:proofErr w:type="gramEnd"/>
      <w:r w:rsidRPr="00047F53">
        <w:rPr>
          <w:rFonts w:ascii="Times New Roman" w:eastAsia="標楷體" w:hAnsi="Times New Roman" w:cs="Times New Roman"/>
          <w:sz w:val="28"/>
          <w:szCs w:val="28"/>
        </w:rPr>
        <w:t>品，及實驗室自臨床檢體分離確認保之細菌株。</w:t>
      </w:r>
    </w:p>
    <w:p w:rsidR="00712E85" w:rsidRPr="00047F53" w:rsidRDefault="00712E85" w:rsidP="00047F53">
      <w:pPr>
        <w:pStyle w:val="a3"/>
        <w:numPr>
          <w:ilvl w:val="1"/>
          <w:numId w:val="2"/>
        </w:numPr>
        <w:spacing w:line="360" w:lineRule="auto"/>
        <w:ind w:leftChars="0"/>
        <w:rPr>
          <w:rFonts w:ascii="Times New Roman" w:eastAsia="標楷體" w:hAnsi="Times New Roman" w:cs="Times New Roman"/>
          <w:sz w:val="28"/>
          <w:szCs w:val="28"/>
        </w:rPr>
      </w:pPr>
      <w:r w:rsidRPr="00047F53">
        <w:rPr>
          <w:rFonts w:ascii="Times New Roman" w:eastAsia="標楷體" w:hAnsi="Times New Roman" w:cs="Times New Roman"/>
          <w:sz w:val="28"/>
          <w:szCs w:val="28"/>
        </w:rPr>
        <w:t>檢體採集</w:t>
      </w:r>
    </w:p>
    <w:p w:rsidR="00712E85" w:rsidRPr="00047F53" w:rsidRDefault="00712E85" w:rsidP="00047F53">
      <w:pPr>
        <w:pStyle w:val="a3"/>
        <w:spacing w:line="360" w:lineRule="auto"/>
        <w:ind w:leftChars="0" w:left="992"/>
        <w:rPr>
          <w:rFonts w:ascii="Times New Roman" w:eastAsia="標楷體" w:hAnsi="Times New Roman" w:cs="Times New Roman"/>
          <w:sz w:val="28"/>
          <w:szCs w:val="28"/>
        </w:rPr>
      </w:pPr>
      <w:r w:rsidRPr="00047F53">
        <w:rPr>
          <w:rFonts w:ascii="Times New Roman" w:eastAsia="標楷體" w:hAnsi="Times New Roman" w:cs="Times New Roman"/>
          <w:sz w:val="28"/>
          <w:szCs w:val="28"/>
        </w:rPr>
        <w:t>來自以法定傳染病送驗之臨床糞便剩餘檢體。</w:t>
      </w:r>
    </w:p>
    <w:p w:rsidR="00712E85" w:rsidRPr="00047F53" w:rsidRDefault="00712E85" w:rsidP="00047F53">
      <w:pPr>
        <w:pStyle w:val="a3"/>
        <w:numPr>
          <w:ilvl w:val="1"/>
          <w:numId w:val="2"/>
        </w:numPr>
        <w:spacing w:line="360" w:lineRule="auto"/>
        <w:ind w:leftChars="0"/>
        <w:rPr>
          <w:rFonts w:ascii="Times New Roman" w:eastAsia="標楷體" w:hAnsi="Times New Roman" w:cs="Times New Roman"/>
          <w:sz w:val="28"/>
          <w:szCs w:val="28"/>
        </w:rPr>
      </w:pPr>
      <w:r w:rsidRPr="00047F53">
        <w:rPr>
          <w:rFonts w:ascii="Times New Roman" w:eastAsia="標楷體" w:hAnsi="Times New Roman" w:cs="Times New Roman"/>
          <w:sz w:val="28"/>
          <w:szCs w:val="28"/>
        </w:rPr>
        <w:t>菌株之分離、鑑定、培養法</w:t>
      </w:r>
    </w:p>
    <w:p w:rsidR="00712E85" w:rsidRPr="00047F53" w:rsidRDefault="00712E85" w:rsidP="00047F53">
      <w:pPr>
        <w:pStyle w:val="a3"/>
        <w:spacing w:line="360" w:lineRule="auto"/>
        <w:ind w:leftChars="0" w:left="992"/>
        <w:rPr>
          <w:rFonts w:ascii="Times New Roman" w:eastAsia="標楷體" w:hAnsi="Times New Roman" w:cs="Times New Roman"/>
          <w:sz w:val="28"/>
          <w:szCs w:val="28"/>
        </w:rPr>
      </w:pPr>
      <w:r w:rsidRPr="00047F53">
        <w:rPr>
          <w:rFonts w:ascii="Times New Roman" w:eastAsia="標楷體" w:hAnsi="Times New Roman" w:cs="Times New Roman"/>
          <w:sz w:val="28"/>
          <w:szCs w:val="28"/>
        </w:rPr>
        <w:t>腹瀉群聚通報檢驗之細菌項目包括痢疾桿菌、沙門氏菌、腸炎弧菌、霍亂弧菌、仙人掌桿菌、金黃色葡萄球菌、致病性大腸桿菌之分離培養依常規檢驗方法進行分離鑑定</w:t>
      </w:r>
      <w:r w:rsidRPr="00047F53">
        <w:rPr>
          <w:rFonts w:ascii="Times New Roman" w:eastAsia="標楷體" w:hAnsi="Times New Roman" w:cs="Times New Roman"/>
          <w:noProof/>
          <w:sz w:val="28"/>
          <w:szCs w:val="28"/>
        </w:rPr>
        <w:t>(18)</w:t>
      </w:r>
      <w:r w:rsidRPr="00047F53">
        <w:rPr>
          <w:rFonts w:ascii="Times New Roman" w:eastAsia="標楷體" w:hAnsi="Times New Roman" w:cs="Times New Roman"/>
          <w:sz w:val="28"/>
          <w:szCs w:val="28"/>
        </w:rPr>
        <w:t>。</w:t>
      </w:r>
    </w:p>
    <w:p w:rsidR="00712E85" w:rsidRPr="00047F53" w:rsidRDefault="00712E85" w:rsidP="00047F53">
      <w:pPr>
        <w:pStyle w:val="a3"/>
        <w:numPr>
          <w:ilvl w:val="2"/>
          <w:numId w:val="2"/>
        </w:numPr>
        <w:spacing w:line="360" w:lineRule="auto"/>
        <w:ind w:leftChars="0"/>
        <w:rPr>
          <w:rFonts w:ascii="Times New Roman" w:eastAsia="標楷體" w:hAnsi="Times New Roman" w:cs="Times New Roman"/>
          <w:sz w:val="28"/>
          <w:szCs w:val="28"/>
        </w:rPr>
      </w:pPr>
      <w:r w:rsidRPr="00047F53">
        <w:rPr>
          <w:rFonts w:ascii="Times New Roman" w:eastAsia="標楷體" w:hAnsi="Times New Roman" w:cs="Times New Roman"/>
          <w:sz w:val="28"/>
          <w:szCs w:val="28"/>
        </w:rPr>
        <w:t>痢疾桿菌</w:t>
      </w:r>
      <w:r w:rsidRPr="00047F53">
        <w:rPr>
          <w:rFonts w:ascii="Times New Roman" w:eastAsia="標楷體" w:hAnsi="Times New Roman" w:cs="Times New Roman"/>
          <w:sz w:val="28"/>
          <w:szCs w:val="28"/>
        </w:rPr>
        <w:t>(</w:t>
      </w:r>
      <w:proofErr w:type="spellStart"/>
      <w:r w:rsidRPr="00047F53">
        <w:rPr>
          <w:rFonts w:ascii="Times New Roman" w:eastAsia="標楷體" w:hAnsi="Times New Roman" w:cs="Times New Roman"/>
          <w:sz w:val="28"/>
          <w:szCs w:val="28"/>
        </w:rPr>
        <w:t>Shigella</w:t>
      </w:r>
      <w:proofErr w:type="spellEnd"/>
      <w:r w:rsidRPr="00047F53">
        <w:rPr>
          <w:rFonts w:ascii="Times New Roman" w:eastAsia="標楷體" w:hAnsi="Times New Roman" w:cs="Times New Roman"/>
          <w:sz w:val="28"/>
          <w:szCs w:val="28"/>
        </w:rPr>
        <w:t xml:space="preserve"> spp.)</w:t>
      </w:r>
    </w:p>
    <w:p w:rsidR="00712E85" w:rsidRPr="00047F53" w:rsidRDefault="00712E85" w:rsidP="00047F53">
      <w:pPr>
        <w:pStyle w:val="a3"/>
        <w:spacing w:line="360" w:lineRule="auto"/>
        <w:ind w:leftChars="0" w:left="1418"/>
        <w:rPr>
          <w:rFonts w:ascii="Times New Roman" w:eastAsia="標楷體" w:hAnsi="Times New Roman" w:cs="Times New Roman"/>
          <w:sz w:val="28"/>
          <w:szCs w:val="28"/>
        </w:rPr>
      </w:pPr>
      <w:proofErr w:type="gramStart"/>
      <w:r w:rsidRPr="00047F53">
        <w:rPr>
          <w:rFonts w:ascii="Times New Roman" w:eastAsia="標楷體" w:hAnsi="Times New Roman" w:cs="Times New Roman"/>
          <w:sz w:val="28"/>
          <w:szCs w:val="28"/>
        </w:rPr>
        <w:t>將菌株或</w:t>
      </w:r>
      <w:proofErr w:type="gramEnd"/>
      <w:r w:rsidRPr="00047F53">
        <w:rPr>
          <w:rFonts w:ascii="Times New Roman" w:eastAsia="標楷體" w:hAnsi="Times New Roman" w:cs="Times New Roman"/>
          <w:sz w:val="28"/>
          <w:szCs w:val="28"/>
        </w:rPr>
        <w:t>輸送培養基上之</w:t>
      </w:r>
      <w:proofErr w:type="gramStart"/>
      <w:r w:rsidRPr="00047F53">
        <w:rPr>
          <w:rFonts w:ascii="Times New Roman" w:eastAsia="標楷體" w:hAnsi="Times New Roman" w:cs="Times New Roman"/>
          <w:sz w:val="28"/>
          <w:szCs w:val="28"/>
        </w:rPr>
        <w:t>直腸拭子檢體</w:t>
      </w:r>
      <w:proofErr w:type="gramEnd"/>
      <w:r w:rsidRPr="00047F53">
        <w:rPr>
          <w:rFonts w:ascii="Times New Roman" w:eastAsia="標楷體" w:hAnsi="Times New Roman" w:cs="Times New Roman"/>
          <w:sz w:val="28"/>
          <w:szCs w:val="28"/>
        </w:rPr>
        <w:t>直接塗抹於</w:t>
      </w:r>
      <w:r w:rsidRPr="00047F53">
        <w:rPr>
          <w:rFonts w:ascii="Times New Roman" w:eastAsia="標楷體" w:hAnsi="Times New Roman" w:cs="Times New Roman"/>
          <w:sz w:val="28"/>
          <w:szCs w:val="28"/>
        </w:rPr>
        <w:t>SS</w:t>
      </w:r>
      <w:r w:rsidRPr="00047F53">
        <w:rPr>
          <w:rFonts w:ascii="Times New Roman" w:eastAsia="標楷體" w:hAnsi="Times New Roman" w:cs="Times New Roman"/>
          <w:sz w:val="28"/>
          <w:szCs w:val="28"/>
        </w:rPr>
        <w:t>或</w:t>
      </w:r>
      <w:r w:rsidRPr="00047F53">
        <w:rPr>
          <w:rFonts w:ascii="Times New Roman" w:eastAsia="標楷體" w:hAnsi="Times New Roman" w:cs="Times New Roman"/>
          <w:sz w:val="28"/>
          <w:szCs w:val="28"/>
        </w:rPr>
        <w:t>HE</w:t>
      </w:r>
      <w:r w:rsidRPr="00047F53">
        <w:rPr>
          <w:rFonts w:ascii="Times New Roman" w:eastAsia="標楷體" w:hAnsi="Times New Roman" w:cs="Times New Roman"/>
          <w:sz w:val="28"/>
          <w:szCs w:val="28"/>
        </w:rPr>
        <w:t>培養基上，置於</w:t>
      </w:r>
      <w:r w:rsidRPr="00047F53">
        <w:rPr>
          <w:rFonts w:ascii="Times New Roman" w:eastAsia="標楷體" w:hAnsi="Times New Roman" w:cs="Times New Roman"/>
          <w:sz w:val="28"/>
          <w:szCs w:val="28"/>
        </w:rPr>
        <w:t xml:space="preserve">37 </w:t>
      </w:r>
      <w:r w:rsidRPr="00047F53">
        <w:rPr>
          <w:rFonts w:ascii="新細明體" w:eastAsia="新細明體" w:hAnsi="新細明體" w:cs="新細明體" w:hint="eastAsia"/>
          <w:sz w:val="28"/>
          <w:szCs w:val="28"/>
        </w:rPr>
        <w:t>℃</w:t>
      </w:r>
      <w:r w:rsidRPr="00047F53">
        <w:rPr>
          <w:rFonts w:ascii="Times New Roman" w:eastAsia="標楷體" w:hAnsi="Times New Roman" w:cs="Times New Roman"/>
          <w:sz w:val="28"/>
          <w:szCs w:val="28"/>
        </w:rPr>
        <w:t xml:space="preserve"> </w:t>
      </w:r>
      <w:r w:rsidRPr="00047F53">
        <w:rPr>
          <w:rFonts w:ascii="Times New Roman" w:eastAsia="標楷體" w:hAnsi="Times New Roman" w:cs="Times New Roman"/>
          <w:sz w:val="28"/>
          <w:szCs w:val="28"/>
        </w:rPr>
        <w:t>培養</w:t>
      </w:r>
      <w:r w:rsidRPr="00047F53">
        <w:rPr>
          <w:rFonts w:ascii="Times New Roman" w:eastAsia="標楷體" w:hAnsi="Times New Roman" w:cs="Times New Roman"/>
          <w:sz w:val="28"/>
          <w:szCs w:val="28"/>
        </w:rPr>
        <w:t>18~20</w:t>
      </w:r>
      <w:r w:rsidRPr="00047F53">
        <w:rPr>
          <w:rFonts w:ascii="Times New Roman" w:eastAsia="標楷體" w:hAnsi="Times New Roman" w:cs="Times New Roman"/>
          <w:sz w:val="28"/>
          <w:szCs w:val="28"/>
        </w:rPr>
        <w:t>小時後，挑選無色半透明之可疑菌落次接種於</w:t>
      </w:r>
      <w:r w:rsidRPr="00047F53">
        <w:rPr>
          <w:rFonts w:ascii="Times New Roman" w:eastAsia="標楷體" w:hAnsi="Times New Roman" w:cs="Times New Roman"/>
          <w:sz w:val="28"/>
          <w:szCs w:val="28"/>
        </w:rPr>
        <w:t>TSIA</w:t>
      </w:r>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LIA</w:t>
      </w:r>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SIM</w:t>
      </w:r>
      <w:r w:rsidRPr="00047F53">
        <w:rPr>
          <w:rFonts w:ascii="Times New Roman" w:eastAsia="標楷體" w:hAnsi="Times New Roman" w:cs="Times New Roman"/>
          <w:sz w:val="28"/>
          <w:szCs w:val="28"/>
        </w:rPr>
        <w:t>培養基上，</w:t>
      </w:r>
      <w:r w:rsidRPr="00047F53">
        <w:rPr>
          <w:rFonts w:ascii="Times New Roman" w:eastAsia="標楷體" w:hAnsi="Times New Roman" w:cs="Times New Roman"/>
          <w:sz w:val="28"/>
          <w:szCs w:val="28"/>
        </w:rPr>
        <w:t xml:space="preserve">37 </w:t>
      </w:r>
      <w:r w:rsidRPr="00047F53">
        <w:rPr>
          <w:rFonts w:ascii="新細明體" w:eastAsia="新細明體" w:hAnsi="新細明體" w:cs="新細明體" w:hint="eastAsia"/>
          <w:sz w:val="28"/>
          <w:szCs w:val="28"/>
        </w:rPr>
        <w:t>℃</w:t>
      </w:r>
      <w:r w:rsidRPr="00047F53">
        <w:rPr>
          <w:rFonts w:ascii="Times New Roman" w:eastAsia="標楷體" w:hAnsi="Times New Roman" w:cs="Times New Roman"/>
          <w:sz w:val="28"/>
          <w:szCs w:val="28"/>
        </w:rPr>
        <w:t xml:space="preserve"> </w:t>
      </w:r>
      <w:r w:rsidRPr="00047F53">
        <w:rPr>
          <w:rFonts w:ascii="Times New Roman" w:eastAsia="標楷體" w:hAnsi="Times New Roman" w:cs="Times New Roman"/>
          <w:sz w:val="28"/>
          <w:szCs w:val="28"/>
        </w:rPr>
        <w:t>培</w:t>
      </w:r>
      <w:r w:rsidRPr="00047F53">
        <w:rPr>
          <w:rFonts w:ascii="Times New Roman" w:eastAsia="標楷體" w:hAnsi="Times New Roman" w:cs="Times New Roman"/>
          <w:sz w:val="28"/>
          <w:szCs w:val="28"/>
        </w:rPr>
        <w:lastRenderedPageBreak/>
        <w:t>養</w:t>
      </w:r>
      <w:r w:rsidRPr="00047F53">
        <w:rPr>
          <w:rFonts w:ascii="Times New Roman" w:eastAsia="標楷體" w:hAnsi="Times New Roman" w:cs="Times New Roman"/>
          <w:sz w:val="28"/>
          <w:szCs w:val="28"/>
        </w:rPr>
        <w:t>18~20</w:t>
      </w:r>
      <w:r w:rsidRPr="00047F53">
        <w:rPr>
          <w:rFonts w:ascii="Times New Roman" w:eastAsia="標楷體" w:hAnsi="Times New Roman" w:cs="Times New Roman"/>
          <w:sz w:val="28"/>
          <w:szCs w:val="28"/>
        </w:rPr>
        <w:t>小時，觀察其生化反應特性。生化反應符合</w:t>
      </w:r>
      <w:proofErr w:type="spellStart"/>
      <w:r w:rsidRPr="00047F53">
        <w:rPr>
          <w:rFonts w:ascii="Times New Roman" w:eastAsia="標楷體" w:hAnsi="Times New Roman" w:cs="Times New Roman"/>
          <w:sz w:val="28"/>
          <w:szCs w:val="28"/>
        </w:rPr>
        <w:t>Shigella</w:t>
      </w:r>
      <w:proofErr w:type="spellEnd"/>
      <w:r w:rsidRPr="00047F53">
        <w:rPr>
          <w:rFonts w:ascii="Times New Roman" w:eastAsia="標楷體" w:hAnsi="Times New Roman" w:cs="Times New Roman"/>
          <w:sz w:val="28"/>
          <w:szCs w:val="28"/>
        </w:rPr>
        <w:t>之菌落，再以</w:t>
      </w:r>
      <w:r w:rsidRPr="00047F53">
        <w:rPr>
          <w:rFonts w:ascii="Times New Roman" w:eastAsia="標楷體" w:hAnsi="Times New Roman" w:cs="Times New Roman"/>
          <w:sz w:val="28"/>
          <w:szCs w:val="28"/>
        </w:rPr>
        <w:t>A</w:t>
      </w:r>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B</w:t>
      </w:r>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C</w:t>
      </w:r>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D</w:t>
      </w:r>
      <w:r w:rsidRPr="00047F53">
        <w:rPr>
          <w:rFonts w:ascii="Times New Roman" w:eastAsia="標楷體" w:hAnsi="Times New Roman" w:cs="Times New Roman"/>
          <w:sz w:val="28"/>
          <w:szCs w:val="28"/>
        </w:rPr>
        <w:t>亞群</w:t>
      </w:r>
      <w:proofErr w:type="gramStart"/>
      <w:r w:rsidRPr="00047F53">
        <w:rPr>
          <w:rFonts w:ascii="Times New Roman" w:eastAsia="標楷體" w:hAnsi="Times New Roman" w:cs="Times New Roman"/>
          <w:sz w:val="28"/>
          <w:szCs w:val="28"/>
        </w:rPr>
        <w:t>多價抗血清</w:t>
      </w:r>
      <w:proofErr w:type="gramEnd"/>
      <w:r w:rsidRPr="00047F53">
        <w:rPr>
          <w:rFonts w:ascii="Times New Roman" w:eastAsia="標楷體" w:hAnsi="Times New Roman" w:cs="Times New Roman"/>
          <w:sz w:val="28"/>
          <w:szCs w:val="28"/>
        </w:rPr>
        <w:t>作</w:t>
      </w:r>
      <w:proofErr w:type="gramStart"/>
      <w:r w:rsidRPr="00047F53">
        <w:rPr>
          <w:rFonts w:ascii="Times New Roman" w:eastAsia="標楷體" w:hAnsi="Times New Roman" w:cs="Times New Roman"/>
          <w:sz w:val="28"/>
          <w:szCs w:val="28"/>
        </w:rPr>
        <w:t>玻</w:t>
      </w:r>
      <w:proofErr w:type="gramEnd"/>
      <w:r w:rsidRPr="00047F53">
        <w:rPr>
          <w:rFonts w:ascii="Times New Roman" w:eastAsia="標楷體" w:hAnsi="Times New Roman" w:cs="Times New Roman"/>
          <w:sz w:val="28"/>
          <w:szCs w:val="28"/>
        </w:rPr>
        <w:t>片凝集反應決定</w:t>
      </w:r>
      <w:proofErr w:type="gramStart"/>
      <w:r w:rsidRPr="00047F53">
        <w:rPr>
          <w:rFonts w:ascii="Times New Roman" w:eastAsia="標楷體" w:hAnsi="Times New Roman" w:cs="Times New Roman"/>
          <w:sz w:val="28"/>
          <w:szCs w:val="28"/>
        </w:rPr>
        <w:t>其菌型</w:t>
      </w:r>
      <w:proofErr w:type="gramEnd"/>
      <w:r w:rsidRPr="00047F53">
        <w:rPr>
          <w:rFonts w:ascii="Times New Roman" w:eastAsia="標楷體" w:hAnsi="Times New Roman" w:cs="Times New Roman"/>
          <w:sz w:val="28"/>
          <w:szCs w:val="28"/>
        </w:rPr>
        <w:t>。</w:t>
      </w:r>
    </w:p>
    <w:p w:rsidR="00712E85" w:rsidRPr="00047F53" w:rsidRDefault="00712E85" w:rsidP="00047F53">
      <w:pPr>
        <w:pStyle w:val="a3"/>
        <w:numPr>
          <w:ilvl w:val="2"/>
          <w:numId w:val="2"/>
        </w:numPr>
        <w:spacing w:line="360" w:lineRule="auto"/>
        <w:ind w:leftChars="0"/>
        <w:rPr>
          <w:rFonts w:ascii="Times New Roman" w:eastAsia="標楷體" w:hAnsi="Times New Roman" w:cs="Times New Roman"/>
          <w:sz w:val="28"/>
          <w:szCs w:val="28"/>
        </w:rPr>
      </w:pPr>
      <w:r w:rsidRPr="00047F53">
        <w:rPr>
          <w:rFonts w:ascii="Times New Roman" w:eastAsia="標楷體" w:hAnsi="Times New Roman" w:cs="Times New Roman"/>
          <w:sz w:val="28"/>
          <w:szCs w:val="28"/>
        </w:rPr>
        <w:t>沙門氏菌</w:t>
      </w:r>
      <w:r w:rsidRPr="00047F53">
        <w:rPr>
          <w:rFonts w:ascii="Times New Roman" w:eastAsia="標楷體" w:hAnsi="Times New Roman" w:cs="Times New Roman"/>
          <w:sz w:val="28"/>
          <w:szCs w:val="28"/>
        </w:rPr>
        <w:t>(Salmonella spp.)</w:t>
      </w:r>
    </w:p>
    <w:p w:rsidR="00712E85" w:rsidRPr="00047F53" w:rsidRDefault="00712E85" w:rsidP="00047F53">
      <w:pPr>
        <w:pStyle w:val="a3"/>
        <w:spacing w:line="360" w:lineRule="auto"/>
        <w:ind w:leftChars="0" w:left="1418"/>
        <w:rPr>
          <w:rFonts w:ascii="Times New Roman" w:eastAsia="標楷體" w:hAnsi="Times New Roman" w:cs="Times New Roman"/>
          <w:sz w:val="28"/>
          <w:szCs w:val="28"/>
        </w:rPr>
      </w:pPr>
      <w:proofErr w:type="gramStart"/>
      <w:r w:rsidRPr="00047F53">
        <w:rPr>
          <w:rFonts w:ascii="Times New Roman" w:eastAsia="標楷體" w:hAnsi="Times New Roman" w:cs="Times New Roman"/>
          <w:sz w:val="28"/>
          <w:szCs w:val="28"/>
        </w:rPr>
        <w:t>將菌株或</w:t>
      </w:r>
      <w:proofErr w:type="gramEnd"/>
      <w:r w:rsidRPr="00047F53">
        <w:rPr>
          <w:rFonts w:ascii="Times New Roman" w:eastAsia="標楷體" w:hAnsi="Times New Roman" w:cs="Times New Roman"/>
          <w:sz w:val="28"/>
          <w:szCs w:val="28"/>
        </w:rPr>
        <w:t>輸送培養基上之</w:t>
      </w:r>
      <w:proofErr w:type="gramStart"/>
      <w:r w:rsidRPr="00047F53">
        <w:rPr>
          <w:rFonts w:ascii="Times New Roman" w:eastAsia="標楷體" w:hAnsi="Times New Roman" w:cs="Times New Roman"/>
          <w:sz w:val="28"/>
          <w:szCs w:val="28"/>
        </w:rPr>
        <w:t>直腸拭子檢體</w:t>
      </w:r>
      <w:proofErr w:type="gramEnd"/>
      <w:r w:rsidRPr="00047F53">
        <w:rPr>
          <w:rFonts w:ascii="Times New Roman" w:eastAsia="標楷體" w:hAnsi="Times New Roman" w:cs="Times New Roman"/>
          <w:sz w:val="28"/>
          <w:szCs w:val="28"/>
        </w:rPr>
        <w:t>接種於</w:t>
      </w:r>
      <w:r w:rsidRPr="00047F53">
        <w:rPr>
          <w:rFonts w:ascii="Times New Roman" w:eastAsia="標楷體" w:hAnsi="Times New Roman" w:cs="Times New Roman"/>
          <w:sz w:val="28"/>
          <w:szCs w:val="28"/>
        </w:rPr>
        <w:t>SS</w:t>
      </w:r>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HE</w:t>
      </w:r>
      <w:r w:rsidRPr="00047F53">
        <w:rPr>
          <w:rFonts w:ascii="Times New Roman" w:eastAsia="標楷體" w:hAnsi="Times New Roman" w:cs="Times New Roman"/>
          <w:sz w:val="28"/>
          <w:szCs w:val="28"/>
        </w:rPr>
        <w:t>培養基，</w:t>
      </w:r>
      <w:r w:rsidRPr="00047F53">
        <w:rPr>
          <w:rFonts w:ascii="Times New Roman" w:eastAsia="標楷體" w:hAnsi="Times New Roman" w:cs="Times New Roman"/>
          <w:sz w:val="28"/>
          <w:szCs w:val="28"/>
        </w:rPr>
        <w:t xml:space="preserve">37 </w:t>
      </w:r>
      <w:r w:rsidRPr="00047F53">
        <w:rPr>
          <w:rFonts w:ascii="新細明體" w:eastAsia="新細明體" w:hAnsi="新細明體" w:cs="新細明體" w:hint="eastAsia"/>
          <w:sz w:val="28"/>
          <w:szCs w:val="28"/>
        </w:rPr>
        <w:t>℃</w:t>
      </w:r>
      <w:r w:rsidRPr="00047F53">
        <w:rPr>
          <w:rFonts w:ascii="Times New Roman" w:eastAsia="標楷體" w:hAnsi="Times New Roman" w:cs="Times New Roman"/>
          <w:sz w:val="28"/>
          <w:szCs w:val="28"/>
        </w:rPr>
        <w:t xml:space="preserve"> </w:t>
      </w:r>
      <w:r w:rsidRPr="00047F53">
        <w:rPr>
          <w:rFonts w:ascii="Times New Roman" w:eastAsia="標楷體" w:hAnsi="Times New Roman" w:cs="Times New Roman"/>
          <w:sz w:val="28"/>
          <w:szCs w:val="28"/>
        </w:rPr>
        <w:t>培養</w:t>
      </w:r>
      <w:r w:rsidRPr="00047F53">
        <w:rPr>
          <w:rFonts w:ascii="Times New Roman" w:eastAsia="標楷體" w:hAnsi="Times New Roman" w:cs="Times New Roman"/>
          <w:sz w:val="28"/>
          <w:szCs w:val="28"/>
        </w:rPr>
        <w:t>18~24</w:t>
      </w:r>
      <w:r w:rsidRPr="00047F53">
        <w:rPr>
          <w:rFonts w:ascii="Times New Roman" w:eastAsia="標楷體" w:hAnsi="Times New Roman" w:cs="Times New Roman"/>
          <w:sz w:val="28"/>
          <w:szCs w:val="28"/>
        </w:rPr>
        <w:t>小時後，挑選無色半透明或具有黑色中心可疑菌落，使用</w:t>
      </w:r>
      <w:proofErr w:type="gramStart"/>
      <w:r w:rsidRPr="00047F53">
        <w:rPr>
          <w:rFonts w:ascii="Times New Roman" w:eastAsia="標楷體" w:hAnsi="Times New Roman" w:cs="Times New Roman"/>
          <w:sz w:val="28"/>
          <w:szCs w:val="28"/>
        </w:rPr>
        <w:t>接種針以穿刺</w:t>
      </w:r>
      <w:proofErr w:type="gramEnd"/>
      <w:r w:rsidRPr="00047F53">
        <w:rPr>
          <w:rFonts w:ascii="Times New Roman" w:eastAsia="標楷體" w:hAnsi="Times New Roman" w:cs="Times New Roman"/>
          <w:sz w:val="28"/>
          <w:szCs w:val="28"/>
        </w:rPr>
        <w:t>劃線法接種於</w:t>
      </w:r>
      <w:r w:rsidRPr="00047F53">
        <w:rPr>
          <w:rFonts w:ascii="Times New Roman" w:eastAsia="標楷體" w:hAnsi="Times New Roman" w:cs="Times New Roman"/>
          <w:sz w:val="28"/>
          <w:szCs w:val="28"/>
        </w:rPr>
        <w:t>TSIA</w:t>
      </w:r>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LIA</w:t>
      </w:r>
      <w:r w:rsidRPr="00047F53">
        <w:rPr>
          <w:rFonts w:ascii="Times New Roman" w:eastAsia="標楷體" w:hAnsi="Times New Roman" w:cs="Times New Roman"/>
          <w:sz w:val="28"/>
          <w:szCs w:val="28"/>
        </w:rPr>
        <w:t>和</w:t>
      </w:r>
      <w:r w:rsidRPr="00047F53">
        <w:rPr>
          <w:rFonts w:ascii="Times New Roman" w:eastAsia="標楷體" w:hAnsi="Times New Roman" w:cs="Times New Roman"/>
          <w:sz w:val="28"/>
          <w:szCs w:val="28"/>
        </w:rPr>
        <w:t>SIM</w:t>
      </w:r>
      <w:r w:rsidRPr="00047F53">
        <w:rPr>
          <w:rFonts w:ascii="Times New Roman" w:eastAsia="標楷體" w:hAnsi="Times New Roman" w:cs="Times New Roman"/>
          <w:sz w:val="28"/>
          <w:szCs w:val="28"/>
        </w:rPr>
        <w:t>培養基上，</w:t>
      </w:r>
      <w:r w:rsidRPr="00047F53">
        <w:rPr>
          <w:rFonts w:ascii="Times New Roman" w:eastAsia="標楷體" w:hAnsi="Times New Roman" w:cs="Times New Roman"/>
          <w:sz w:val="28"/>
          <w:szCs w:val="28"/>
        </w:rPr>
        <w:t xml:space="preserve">37 </w:t>
      </w:r>
      <w:r w:rsidRPr="00047F53">
        <w:rPr>
          <w:rFonts w:ascii="新細明體" w:eastAsia="新細明體" w:hAnsi="新細明體" w:cs="新細明體" w:hint="eastAsia"/>
          <w:sz w:val="28"/>
          <w:szCs w:val="28"/>
        </w:rPr>
        <w:t>℃</w:t>
      </w:r>
      <w:r w:rsidRPr="00047F53">
        <w:rPr>
          <w:rFonts w:ascii="Times New Roman" w:eastAsia="標楷體" w:hAnsi="Times New Roman" w:cs="Times New Roman"/>
          <w:sz w:val="28"/>
          <w:szCs w:val="28"/>
        </w:rPr>
        <w:t xml:space="preserve"> </w:t>
      </w:r>
      <w:r w:rsidRPr="00047F53">
        <w:rPr>
          <w:rFonts w:ascii="Times New Roman" w:eastAsia="標楷體" w:hAnsi="Times New Roman" w:cs="Times New Roman"/>
          <w:sz w:val="28"/>
          <w:szCs w:val="28"/>
        </w:rPr>
        <w:t>培養</w:t>
      </w:r>
      <w:r w:rsidRPr="00047F53">
        <w:rPr>
          <w:rFonts w:ascii="Times New Roman" w:eastAsia="標楷體" w:hAnsi="Times New Roman" w:cs="Times New Roman"/>
          <w:sz w:val="28"/>
          <w:szCs w:val="28"/>
        </w:rPr>
        <w:t>18~24</w:t>
      </w:r>
      <w:r w:rsidRPr="00047F53">
        <w:rPr>
          <w:rFonts w:ascii="Times New Roman" w:eastAsia="標楷體" w:hAnsi="Times New Roman" w:cs="Times New Roman"/>
          <w:sz w:val="28"/>
          <w:szCs w:val="28"/>
        </w:rPr>
        <w:t>小時，觀察其生化反應特性。生化反應符合沙門氏菌、傷寒桿菌或副傷寒桿菌者，先以</w:t>
      </w:r>
      <w:r w:rsidRPr="00047F53">
        <w:rPr>
          <w:rFonts w:ascii="Times New Roman" w:eastAsia="標楷體" w:hAnsi="Times New Roman" w:cs="Times New Roman"/>
          <w:sz w:val="28"/>
          <w:szCs w:val="28"/>
        </w:rPr>
        <w:t>poly O</w:t>
      </w:r>
      <w:proofErr w:type="gramStart"/>
      <w:r w:rsidRPr="00047F53">
        <w:rPr>
          <w:rFonts w:ascii="Times New Roman" w:eastAsia="標楷體" w:hAnsi="Times New Roman" w:cs="Times New Roman"/>
          <w:sz w:val="28"/>
          <w:szCs w:val="28"/>
        </w:rPr>
        <w:t>群抗血清</w:t>
      </w:r>
      <w:proofErr w:type="gramEnd"/>
      <w:r w:rsidRPr="00047F53">
        <w:rPr>
          <w:rFonts w:ascii="Times New Roman" w:eastAsia="標楷體" w:hAnsi="Times New Roman" w:cs="Times New Roman"/>
          <w:sz w:val="28"/>
          <w:szCs w:val="28"/>
        </w:rPr>
        <w:t>進行凝集試驗，如果反應陽性再以個別單一</w:t>
      </w:r>
      <w:proofErr w:type="gramStart"/>
      <w:r w:rsidRPr="00047F53">
        <w:rPr>
          <w:rFonts w:ascii="Times New Roman" w:eastAsia="標楷體" w:hAnsi="Times New Roman" w:cs="Times New Roman"/>
          <w:sz w:val="28"/>
          <w:szCs w:val="28"/>
        </w:rPr>
        <w:t>價型</w:t>
      </w:r>
      <w:r w:rsidRPr="00047F53">
        <w:rPr>
          <w:rFonts w:ascii="Times New Roman" w:eastAsia="標楷體" w:hAnsi="Times New Roman" w:cs="Times New Roman"/>
          <w:sz w:val="28"/>
          <w:szCs w:val="28"/>
        </w:rPr>
        <w:t>O</w:t>
      </w:r>
      <w:r w:rsidRPr="00047F53">
        <w:rPr>
          <w:rFonts w:ascii="Times New Roman" w:eastAsia="標楷體" w:hAnsi="Times New Roman" w:cs="Times New Roman"/>
          <w:sz w:val="28"/>
          <w:szCs w:val="28"/>
        </w:rPr>
        <w:t>型抗</w:t>
      </w:r>
      <w:proofErr w:type="gramEnd"/>
      <w:r w:rsidRPr="00047F53">
        <w:rPr>
          <w:rFonts w:ascii="Times New Roman" w:eastAsia="標楷體" w:hAnsi="Times New Roman" w:cs="Times New Roman"/>
          <w:sz w:val="28"/>
          <w:szCs w:val="28"/>
        </w:rPr>
        <w:t>血清分別試驗。傷寒</w:t>
      </w:r>
      <w:proofErr w:type="gramStart"/>
      <w:r w:rsidRPr="00047F53">
        <w:rPr>
          <w:rFonts w:ascii="Times New Roman" w:eastAsia="標楷體" w:hAnsi="Times New Roman" w:cs="Times New Roman"/>
          <w:sz w:val="28"/>
          <w:szCs w:val="28"/>
        </w:rPr>
        <w:t>疑似菌</w:t>
      </w:r>
      <w:proofErr w:type="gramEnd"/>
      <w:r w:rsidRPr="00047F53">
        <w:rPr>
          <w:rFonts w:ascii="Times New Roman" w:eastAsia="標楷體" w:hAnsi="Times New Roman" w:cs="Times New Roman"/>
          <w:sz w:val="28"/>
          <w:szCs w:val="28"/>
        </w:rPr>
        <w:t>株</w:t>
      </w:r>
      <w:r w:rsidRPr="00047F53">
        <w:rPr>
          <w:rFonts w:ascii="Times New Roman" w:eastAsia="標楷體" w:hAnsi="Times New Roman" w:cs="Times New Roman"/>
          <w:sz w:val="28"/>
          <w:szCs w:val="28"/>
        </w:rPr>
        <w:t>(O9</w:t>
      </w:r>
      <w:r w:rsidRPr="00047F53">
        <w:rPr>
          <w:rFonts w:ascii="Times New Roman" w:eastAsia="標楷體" w:hAnsi="Times New Roman" w:cs="Times New Roman"/>
          <w:sz w:val="28"/>
          <w:szCs w:val="28"/>
        </w:rPr>
        <w:t>陽性</w:t>
      </w:r>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另需進行</w:t>
      </w:r>
      <w:r w:rsidRPr="00047F53">
        <w:rPr>
          <w:rFonts w:ascii="Times New Roman" w:eastAsia="標楷體" w:hAnsi="Times New Roman" w:cs="Times New Roman"/>
          <w:sz w:val="28"/>
          <w:szCs w:val="28"/>
        </w:rPr>
        <w:t>Vi</w:t>
      </w:r>
      <w:r w:rsidRPr="00047F53">
        <w:rPr>
          <w:rFonts w:ascii="Times New Roman" w:eastAsia="標楷體" w:hAnsi="Times New Roman" w:cs="Times New Roman"/>
          <w:sz w:val="28"/>
          <w:szCs w:val="28"/>
        </w:rPr>
        <w:t>抗血清的測試。</w:t>
      </w:r>
    </w:p>
    <w:p w:rsidR="00712E85" w:rsidRPr="00047F53" w:rsidRDefault="00712E85" w:rsidP="00047F53">
      <w:pPr>
        <w:pStyle w:val="a3"/>
        <w:numPr>
          <w:ilvl w:val="2"/>
          <w:numId w:val="2"/>
        </w:numPr>
        <w:spacing w:line="360" w:lineRule="auto"/>
        <w:ind w:leftChars="0"/>
        <w:rPr>
          <w:rFonts w:ascii="Times New Roman" w:eastAsia="標楷體" w:hAnsi="Times New Roman" w:cs="Times New Roman"/>
          <w:sz w:val="28"/>
          <w:szCs w:val="28"/>
        </w:rPr>
      </w:pPr>
      <w:r w:rsidRPr="00047F53">
        <w:rPr>
          <w:rFonts w:ascii="Times New Roman" w:eastAsia="標楷體" w:hAnsi="Times New Roman" w:cs="Times New Roman"/>
          <w:sz w:val="28"/>
          <w:szCs w:val="28"/>
        </w:rPr>
        <w:t>腸炎弧菌</w:t>
      </w:r>
      <w:r w:rsidRPr="00047F53">
        <w:rPr>
          <w:rFonts w:ascii="Times New Roman" w:eastAsia="標楷體" w:hAnsi="Times New Roman" w:cs="Times New Roman"/>
          <w:sz w:val="28"/>
          <w:szCs w:val="28"/>
        </w:rPr>
        <w:t xml:space="preserve">(Vibrio </w:t>
      </w:r>
      <w:proofErr w:type="spellStart"/>
      <w:r w:rsidRPr="00047F53">
        <w:rPr>
          <w:rFonts w:ascii="Times New Roman" w:eastAsia="標楷體" w:hAnsi="Times New Roman" w:cs="Times New Roman"/>
          <w:sz w:val="28"/>
          <w:szCs w:val="28"/>
        </w:rPr>
        <w:t>parahaemolyticus</w:t>
      </w:r>
      <w:proofErr w:type="spellEnd"/>
      <w:r w:rsidRPr="00047F53">
        <w:rPr>
          <w:rFonts w:ascii="Times New Roman" w:eastAsia="標楷體" w:hAnsi="Times New Roman" w:cs="Times New Roman"/>
          <w:sz w:val="28"/>
          <w:szCs w:val="28"/>
        </w:rPr>
        <w:t>)</w:t>
      </w:r>
    </w:p>
    <w:p w:rsidR="00712E85" w:rsidRPr="00047F53" w:rsidRDefault="00712E85" w:rsidP="00047F53">
      <w:pPr>
        <w:pStyle w:val="a3"/>
        <w:tabs>
          <w:tab w:val="left" w:pos="2910"/>
        </w:tabs>
        <w:spacing w:line="360" w:lineRule="auto"/>
        <w:ind w:leftChars="0" w:left="1418"/>
        <w:rPr>
          <w:rFonts w:ascii="Times New Roman" w:eastAsia="標楷體" w:hAnsi="Times New Roman" w:cs="Times New Roman"/>
          <w:sz w:val="28"/>
          <w:szCs w:val="28"/>
        </w:rPr>
      </w:pPr>
      <w:proofErr w:type="gramStart"/>
      <w:r w:rsidRPr="00047F53">
        <w:rPr>
          <w:rFonts w:ascii="Times New Roman" w:eastAsia="標楷體" w:hAnsi="Times New Roman" w:cs="Times New Roman"/>
          <w:sz w:val="28"/>
          <w:szCs w:val="28"/>
        </w:rPr>
        <w:t>將菌株或</w:t>
      </w:r>
      <w:proofErr w:type="gramEnd"/>
      <w:r w:rsidRPr="00047F53">
        <w:rPr>
          <w:rFonts w:ascii="Times New Roman" w:eastAsia="標楷體" w:hAnsi="Times New Roman" w:cs="Times New Roman"/>
          <w:sz w:val="28"/>
          <w:szCs w:val="28"/>
        </w:rPr>
        <w:t>輸送培養基上之</w:t>
      </w:r>
      <w:proofErr w:type="gramStart"/>
      <w:r w:rsidRPr="00047F53">
        <w:rPr>
          <w:rFonts w:ascii="Times New Roman" w:eastAsia="標楷體" w:hAnsi="Times New Roman" w:cs="Times New Roman"/>
          <w:sz w:val="28"/>
          <w:szCs w:val="28"/>
        </w:rPr>
        <w:t>直腸拭子檢體</w:t>
      </w:r>
      <w:proofErr w:type="gramEnd"/>
      <w:r w:rsidRPr="00047F53">
        <w:rPr>
          <w:rFonts w:ascii="Times New Roman" w:eastAsia="標楷體" w:hAnsi="Times New Roman" w:cs="Times New Roman"/>
          <w:sz w:val="28"/>
          <w:szCs w:val="28"/>
        </w:rPr>
        <w:t>直接接種於</w:t>
      </w:r>
      <w:r w:rsidRPr="00047F53">
        <w:rPr>
          <w:rFonts w:ascii="Times New Roman" w:eastAsia="標楷體" w:hAnsi="Times New Roman" w:cs="Times New Roman"/>
          <w:sz w:val="28"/>
          <w:szCs w:val="28"/>
        </w:rPr>
        <w:t xml:space="preserve">TCBS </w:t>
      </w:r>
      <w:r w:rsidRPr="00047F53">
        <w:rPr>
          <w:rFonts w:ascii="Times New Roman" w:eastAsia="標楷體" w:hAnsi="Times New Roman" w:cs="Times New Roman"/>
          <w:sz w:val="28"/>
          <w:szCs w:val="28"/>
        </w:rPr>
        <w:lastRenderedPageBreak/>
        <w:t>培養基上。除了直接分離培養外，應將糞便、</w:t>
      </w:r>
      <w:proofErr w:type="gramStart"/>
      <w:r w:rsidRPr="00047F53">
        <w:rPr>
          <w:rFonts w:ascii="Times New Roman" w:eastAsia="標楷體" w:hAnsi="Times New Roman" w:cs="Times New Roman"/>
          <w:sz w:val="28"/>
          <w:szCs w:val="28"/>
        </w:rPr>
        <w:t>直腸拭子放入</w:t>
      </w:r>
      <w:proofErr w:type="gramEnd"/>
      <w:r w:rsidRPr="00047F53">
        <w:rPr>
          <w:rFonts w:ascii="Times New Roman" w:eastAsia="標楷體" w:hAnsi="Times New Roman" w:cs="Times New Roman"/>
          <w:sz w:val="28"/>
          <w:szCs w:val="28"/>
        </w:rPr>
        <w:t>含</w:t>
      </w:r>
      <w:r w:rsidRPr="00047F53">
        <w:rPr>
          <w:rFonts w:ascii="Times New Roman" w:eastAsia="標楷體" w:hAnsi="Times New Roman" w:cs="Times New Roman"/>
          <w:sz w:val="28"/>
          <w:szCs w:val="28"/>
        </w:rPr>
        <w:t xml:space="preserve">1 % </w:t>
      </w:r>
      <w:proofErr w:type="spellStart"/>
      <w:r w:rsidRPr="00047F53">
        <w:rPr>
          <w:rFonts w:ascii="Times New Roman" w:eastAsia="標楷體" w:hAnsi="Times New Roman" w:cs="Times New Roman"/>
          <w:sz w:val="28"/>
          <w:szCs w:val="28"/>
        </w:rPr>
        <w:t>NaCl</w:t>
      </w:r>
      <w:proofErr w:type="spellEnd"/>
      <w:r w:rsidRPr="00047F53">
        <w:rPr>
          <w:rFonts w:ascii="Times New Roman" w:eastAsia="標楷體" w:hAnsi="Times New Roman" w:cs="Times New Roman"/>
          <w:sz w:val="28"/>
          <w:szCs w:val="28"/>
        </w:rPr>
        <w:t xml:space="preserve"> </w:t>
      </w:r>
      <w:r w:rsidRPr="00047F53">
        <w:rPr>
          <w:rFonts w:ascii="Times New Roman" w:eastAsia="標楷體" w:hAnsi="Times New Roman" w:cs="Times New Roman"/>
          <w:sz w:val="28"/>
          <w:szCs w:val="28"/>
        </w:rPr>
        <w:t>之</w:t>
      </w:r>
      <w:r w:rsidRPr="00047F53">
        <w:rPr>
          <w:rFonts w:ascii="Times New Roman" w:eastAsia="標楷體" w:hAnsi="Times New Roman" w:cs="Times New Roman"/>
          <w:sz w:val="28"/>
          <w:szCs w:val="28"/>
        </w:rPr>
        <w:t xml:space="preserve">Peptone water </w:t>
      </w:r>
      <w:r w:rsidRPr="00047F53">
        <w:rPr>
          <w:rFonts w:ascii="Times New Roman" w:eastAsia="標楷體" w:hAnsi="Times New Roman" w:cs="Times New Roman"/>
          <w:sz w:val="28"/>
          <w:szCs w:val="28"/>
        </w:rPr>
        <w:t>內，於</w:t>
      </w:r>
      <w:r w:rsidRPr="00047F53">
        <w:rPr>
          <w:rFonts w:ascii="Times New Roman" w:eastAsia="標楷體" w:hAnsi="Times New Roman" w:cs="Times New Roman"/>
          <w:sz w:val="28"/>
          <w:szCs w:val="28"/>
        </w:rPr>
        <w:t xml:space="preserve">37°C </w:t>
      </w:r>
      <w:r w:rsidRPr="00047F53">
        <w:rPr>
          <w:rFonts w:ascii="Times New Roman" w:eastAsia="標楷體" w:hAnsi="Times New Roman" w:cs="Times New Roman"/>
          <w:sz w:val="28"/>
          <w:szCs w:val="28"/>
        </w:rPr>
        <w:t>經</w:t>
      </w:r>
      <w:r w:rsidRPr="00047F53">
        <w:rPr>
          <w:rFonts w:ascii="Times New Roman" w:eastAsia="標楷體" w:hAnsi="Times New Roman" w:cs="Times New Roman"/>
          <w:sz w:val="28"/>
          <w:szCs w:val="28"/>
        </w:rPr>
        <w:t xml:space="preserve">6-15 </w:t>
      </w:r>
      <w:proofErr w:type="spellStart"/>
      <w:r w:rsidRPr="00047F53">
        <w:rPr>
          <w:rFonts w:ascii="Times New Roman" w:eastAsia="標楷體" w:hAnsi="Times New Roman" w:cs="Times New Roman"/>
          <w:sz w:val="28"/>
          <w:szCs w:val="28"/>
        </w:rPr>
        <w:t>hr</w:t>
      </w:r>
      <w:proofErr w:type="spellEnd"/>
      <w:r w:rsidRPr="00047F53">
        <w:rPr>
          <w:rFonts w:ascii="Times New Roman" w:eastAsia="標楷體" w:hAnsi="Times New Roman" w:cs="Times New Roman"/>
          <w:sz w:val="28"/>
          <w:szCs w:val="28"/>
        </w:rPr>
        <w:t xml:space="preserve"> </w:t>
      </w:r>
      <w:proofErr w:type="gramStart"/>
      <w:r w:rsidRPr="00047F53">
        <w:rPr>
          <w:rFonts w:ascii="Times New Roman" w:eastAsia="標楷體" w:hAnsi="Times New Roman" w:cs="Times New Roman"/>
          <w:sz w:val="28"/>
          <w:szCs w:val="28"/>
        </w:rPr>
        <w:t>之增菌培養</w:t>
      </w:r>
      <w:proofErr w:type="gramEnd"/>
      <w:r w:rsidRPr="00047F53">
        <w:rPr>
          <w:rFonts w:ascii="Times New Roman" w:eastAsia="標楷體" w:hAnsi="Times New Roman" w:cs="Times New Roman"/>
          <w:sz w:val="28"/>
          <w:szCs w:val="28"/>
        </w:rPr>
        <w:t>後，再塗抹在</w:t>
      </w:r>
      <w:r w:rsidRPr="00047F53">
        <w:rPr>
          <w:rFonts w:ascii="Times New Roman" w:eastAsia="標楷體" w:hAnsi="Times New Roman" w:cs="Times New Roman"/>
          <w:sz w:val="28"/>
          <w:szCs w:val="28"/>
        </w:rPr>
        <w:t xml:space="preserve">TCBS </w:t>
      </w:r>
      <w:r w:rsidRPr="00047F53">
        <w:rPr>
          <w:rFonts w:ascii="Times New Roman" w:eastAsia="標楷體" w:hAnsi="Times New Roman" w:cs="Times New Roman"/>
          <w:sz w:val="28"/>
          <w:szCs w:val="28"/>
        </w:rPr>
        <w:t>培養基上。置於</w:t>
      </w:r>
      <w:r w:rsidRPr="00047F53">
        <w:rPr>
          <w:rFonts w:ascii="Times New Roman" w:eastAsia="標楷體" w:hAnsi="Times New Roman" w:cs="Times New Roman"/>
          <w:sz w:val="28"/>
          <w:szCs w:val="28"/>
        </w:rPr>
        <w:t xml:space="preserve">37 </w:t>
      </w:r>
      <w:r w:rsidRPr="00047F53">
        <w:rPr>
          <w:rFonts w:ascii="新細明體" w:eastAsia="新細明體" w:hAnsi="新細明體" w:cs="新細明體" w:hint="eastAsia"/>
          <w:sz w:val="28"/>
          <w:szCs w:val="28"/>
        </w:rPr>
        <w:t>℃</w:t>
      </w:r>
      <w:r w:rsidRPr="00047F53">
        <w:rPr>
          <w:rFonts w:ascii="Times New Roman" w:eastAsia="標楷體" w:hAnsi="Times New Roman" w:cs="Times New Roman"/>
          <w:sz w:val="28"/>
          <w:szCs w:val="28"/>
        </w:rPr>
        <w:t xml:space="preserve"> </w:t>
      </w:r>
      <w:r w:rsidRPr="00047F53">
        <w:rPr>
          <w:rFonts w:ascii="Times New Roman" w:eastAsia="標楷體" w:hAnsi="Times New Roman" w:cs="Times New Roman"/>
          <w:sz w:val="28"/>
          <w:szCs w:val="28"/>
        </w:rPr>
        <w:t>培養</w:t>
      </w:r>
      <w:r w:rsidRPr="00047F53">
        <w:rPr>
          <w:rFonts w:ascii="Times New Roman" w:eastAsia="標楷體" w:hAnsi="Times New Roman" w:cs="Times New Roman"/>
          <w:sz w:val="28"/>
          <w:szCs w:val="28"/>
        </w:rPr>
        <w:t>18~20</w:t>
      </w:r>
      <w:r w:rsidRPr="00047F53">
        <w:rPr>
          <w:rFonts w:ascii="Times New Roman" w:eastAsia="標楷體" w:hAnsi="Times New Roman" w:cs="Times New Roman"/>
          <w:sz w:val="28"/>
          <w:szCs w:val="28"/>
        </w:rPr>
        <w:t>小時後，於</w:t>
      </w:r>
      <w:r w:rsidRPr="00047F53">
        <w:rPr>
          <w:rFonts w:ascii="Times New Roman" w:eastAsia="標楷體" w:hAnsi="Times New Roman" w:cs="Times New Roman"/>
          <w:sz w:val="28"/>
          <w:szCs w:val="28"/>
        </w:rPr>
        <w:t xml:space="preserve">TCBS </w:t>
      </w:r>
      <w:proofErr w:type="gramStart"/>
      <w:r w:rsidRPr="00047F53">
        <w:rPr>
          <w:rFonts w:ascii="Times New Roman" w:eastAsia="標楷體" w:hAnsi="Times New Roman" w:cs="Times New Roman"/>
          <w:sz w:val="28"/>
          <w:szCs w:val="28"/>
        </w:rPr>
        <w:t>培養基挑取綠色</w:t>
      </w:r>
      <w:proofErr w:type="gramEnd"/>
      <w:r w:rsidRPr="00047F53">
        <w:rPr>
          <w:rFonts w:ascii="Times New Roman" w:eastAsia="標楷體" w:hAnsi="Times New Roman" w:cs="Times New Roman"/>
          <w:sz w:val="28"/>
          <w:szCs w:val="28"/>
        </w:rPr>
        <w:t>粘稠的可疑菌落，使用接種環接種於含</w:t>
      </w:r>
      <w:r w:rsidRPr="00047F53">
        <w:rPr>
          <w:rFonts w:ascii="Times New Roman" w:eastAsia="標楷體" w:hAnsi="Times New Roman" w:cs="Times New Roman"/>
          <w:sz w:val="28"/>
          <w:szCs w:val="28"/>
        </w:rPr>
        <w:t xml:space="preserve">1 % </w:t>
      </w:r>
      <w:proofErr w:type="spellStart"/>
      <w:r w:rsidRPr="00047F53">
        <w:rPr>
          <w:rFonts w:ascii="Times New Roman" w:eastAsia="標楷體" w:hAnsi="Times New Roman" w:cs="Times New Roman"/>
          <w:sz w:val="28"/>
          <w:szCs w:val="28"/>
        </w:rPr>
        <w:t>NaCl</w:t>
      </w:r>
      <w:proofErr w:type="spellEnd"/>
      <w:r w:rsidRPr="00047F53">
        <w:rPr>
          <w:rFonts w:ascii="Times New Roman" w:eastAsia="標楷體" w:hAnsi="Times New Roman" w:cs="Times New Roman"/>
          <w:sz w:val="28"/>
          <w:szCs w:val="28"/>
        </w:rPr>
        <w:t xml:space="preserve"> </w:t>
      </w:r>
      <w:r w:rsidRPr="00047F53">
        <w:rPr>
          <w:rFonts w:ascii="Times New Roman" w:eastAsia="標楷體" w:hAnsi="Times New Roman" w:cs="Times New Roman"/>
          <w:sz w:val="28"/>
          <w:szCs w:val="28"/>
        </w:rPr>
        <w:t>之</w:t>
      </w:r>
      <w:r w:rsidRPr="00047F53">
        <w:rPr>
          <w:rFonts w:ascii="Times New Roman" w:eastAsia="標楷體" w:hAnsi="Times New Roman" w:cs="Times New Roman"/>
          <w:sz w:val="28"/>
          <w:szCs w:val="28"/>
        </w:rPr>
        <w:t>TSA</w:t>
      </w:r>
      <w:r w:rsidRPr="00047F53">
        <w:rPr>
          <w:rFonts w:ascii="Times New Roman" w:eastAsia="標楷體" w:hAnsi="Times New Roman" w:cs="Times New Roman"/>
          <w:sz w:val="28"/>
          <w:szCs w:val="28"/>
        </w:rPr>
        <w:t>，並使用</w:t>
      </w:r>
      <w:proofErr w:type="gramStart"/>
      <w:r w:rsidRPr="00047F53">
        <w:rPr>
          <w:rFonts w:ascii="Times New Roman" w:eastAsia="標楷體" w:hAnsi="Times New Roman" w:cs="Times New Roman"/>
          <w:sz w:val="28"/>
          <w:szCs w:val="28"/>
        </w:rPr>
        <w:t>接種針以穿刺</w:t>
      </w:r>
      <w:proofErr w:type="gramEnd"/>
      <w:r w:rsidRPr="00047F53">
        <w:rPr>
          <w:rFonts w:ascii="Times New Roman" w:eastAsia="標楷體" w:hAnsi="Times New Roman" w:cs="Times New Roman"/>
          <w:sz w:val="28"/>
          <w:szCs w:val="28"/>
        </w:rPr>
        <w:t>劃線法接種於含</w:t>
      </w:r>
      <w:r w:rsidRPr="00047F53">
        <w:rPr>
          <w:rFonts w:ascii="Times New Roman" w:eastAsia="標楷體" w:hAnsi="Times New Roman" w:cs="Times New Roman"/>
          <w:sz w:val="28"/>
          <w:szCs w:val="28"/>
        </w:rPr>
        <w:t>1 %</w:t>
      </w:r>
      <w:proofErr w:type="spellStart"/>
      <w:r w:rsidRPr="00047F53">
        <w:rPr>
          <w:rFonts w:ascii="Times New Roman" w:eastAsia="標楷體" w:hAnsi="Times New Roman" w:cs="Times New Roman"/>
          <w:sz w:val="28"/>
          <w:szCs w:val="28"/>
        </w:rPr>
        <w:t>NaCl</w:t>
      </w:r>
      <w:proofErr w:type="spellEnd"/>
      <w:r w:rsidRPr="00047F53">
        <w:rPr>
          <w:rFonts w:ascii="Times New Roman" w:eastAsia="標楷體" w:hAnsi="Times New Roman" w:cs="Times New Roman"/>
          <w:sz w:val="28"/>
          <w:szCs w:val="28"/>
        </w:rPr>
        <w:t xml:space="preserve"> TSIA </w:t>
      </w:r>
      <w:r w:rsidRPr="00047F53">
        <w:rPr>
          <w:rFonts w:ascii="Times New Roman" w:eastAsia="標楷體" w:hAnsi="Times New Roman" w:cs="Times New Roman"/>
          <w:sz w:val="28"/>
          <w:szCs w:val="28"/>
        </w:rPr>
        <w:t>及</w:t>
      </w:r>
      <w:r w:rsidRPr="00047F53">
        <w:rPr>
          <w:rFonts w:ascii="Times New Roman" w:eastAsia="標楷體" w:hAnsi="Times New Roman" w:cs="Times New Roman"/>
          <w:sz w:val="28"/>
          <w:szCs w:val="28"/>
        </w:rPr>
        <w:t>LIA</w:t>
      </w:r>
      <w:r w:rsidRPr="00047F53">
        <w:rPr>
          <w:rFonts w:ascii="Times New Roman" w:eastAsia="標楷體" w:hAnsi="Times New Roman" w:cs="Times New Roman"/>
          <w:sz w:val="28"/>
          <w:szCs w:val="28"/>
        </w:rPr>
        <w:t>，以穿刺法接種於</w:t>
      </w:r>
      <w:r w:rsidRPr="00047F53">
        <w:rPr>
          <w:rFonts w:ascii="Times New Roman" w:eastAsia="標楷體" w:hAnsi="Times New Roman" w:cs="Times New Roman"/>
          <w:sz w:val="28"/>
          <w:szCs w:val="28"/>
        </w:rPr>
        <w:t>SIM</w:t>
      </w:r>
      <w:r w:rsidRPr="00047F53">
        <w:rPr>
          <w:rFonts w:ascii="Times New Roman" w:eastAsia="標楷體" w:hAnsi="Times New Roman" w:cs="Times New Roman"/>
          <w:sz w:val="28"/>
          <w:szCs w:val="28"/>
        </w:rPr>
        <w:t>，置</w:t>
      </w:r>
      <w:r w:rsidRPr="00047F53">
        <w:rPr>
          <w:rFonts w:ascii="Times New Roman" w:eastAsia="標楷體" w:hAnsi="Times New Roman" w:cs="Times New Roman"/>
          <w:sz w:val="28"/>
          <w:szCs w:val="28"/>
        </w:rPr>
        <w:t xml:space="preserve">37 °C </w:t>
      </w:r>
      <w:r w:rsidRPr="00047F53">
        <w:rPr>
          <w:rFonts w:ascii="Times New Roman" w:eastAsia="標楷體" w:hAnsi="Times New Roman" w:cs="Times New Roman"/>
          <w:sz w:val="28"/>
          <w:szCs w:val="28"/>
        </w:rPr>
        <w:t>培養箱培養</w:t>
      </w:r>
      <w:r w:rsidRPr="00047F53">
        <w:rPr>
          <w:rFonts w:ascii="Times New Roman" w:eastAsia="標楷體" w:hAnsi="Times New Roman" w:cs="Times New Roman"/>
          <w:sz w:val="28"/>
          <w:szCs w:val="28"/>
        </w:rPr>
        <w:t xml:space="preserve">18 -24 </w:t>
      </w:r>
      <w:proofErr w:type="spellStart"/>
      <w:r w:rsidRPr="00047F53">
        <w:rPr>
          <w:rFonts w:ascii="Times New Roman" w:eastAsia="標楷體" w:hAnsi="Times New Roman" w:cs="Times New Roman"/>
          <w:sz w:val="28"/>
          <w:szCs w:val="28"/>
        </w:rPr>
        <w:t>hr</w:t>
      </w:r>
      <w:proofErr w:type="spellEnd"/>
      <w:r w:rsidRPr="00047F53">
        <w:rPr>
          <w:rFonts w:ascii="Times New Roman" w:eastAsia="標楷體" w:hAnsi="Times New Roman" w:cs="Times New Roman"/>
          <w:sz w:val="28"/>
          <w:szCs w:val="28"/>
        </w:rPr>
        <w:t xml:space="preserve"> </w:t>
      </w:r>
      <w:r w:rsidRPr="00047F53">
        <w:rPr>
          <w:rFonts w:ascii="Times New Roman" w:eastAsia="標楷體" w:hAnsi="Times New Roman" w:cs="Times New Roman"/>
          <w:sz w:val="28"/>
          <w:szCs w:val="28"/>
        </w:rPr>
        <w:t>後，觀察其生化反應特性。生化反應符合腸炎弧菌之菌落再以腸炎弧菌</w:t>
      </w:r>
      <w:r w:rsidRPr="00047F53">
        <w:rPr>
          <w:rFonts w:ascii="Times New Roman" w:eastAsia="標楷體" w:hAnsi="Times New Roman" w:cs="Times New Roman"/>
          <w:sz w:val="28"/>
          <w:szCs w:val="28"/>
        </w:rPr>
        <w:t xml:space="preserve">K </w:t>
      </w:r>
      <w:r w:rsidRPr="00047F53">
        <w:rPr>
          <w:rFonts w:ascii="Times New Roman" w:eastAsia="標楷體" w:hAnsi="Times New Roman" w:cs="Times New Roman"/>
          <w:sz w:val="28"/>
          <w:szCs w:val="28"/>
        </w:rPr>
        <w:t>混合</w:t>
      </w:r>
      <w:r w:rsidRPr="00047F53">
        <w:rPr>
          <w:rFonts w:ascii="Times New Roman" w:eastAsia="標楷體" w:hAnsi="Times New Roman" w:cs="Times New Roman"/>
          <w:sz w:val="28"/>
          <w:szCs w:val="28"/>
        </w:rPr>
        <w:t xml:space="preserve">I </w:t>
      </w:r>
      <w:r w:rsidRPr="00047F53">
        <w:rPr>
          <w:rFonts w:ascii="Times New Roman" w:eastAsia="標楷體" w:hAnsi="Times New Roman" w:cs="Times New Roman"/>
          <w:sz w:val="28"/>
          <w:szCs w:val="28"/>
        </w:rPr>
        <w:t>至</w:t>
      </w:r>
      <w:r w:rsidRPr="00047F53">
        <w:rPr>
          <w:rFonts w:ascii="Times New Roman" w:eastAsia="標楷體" w:hAnsi="Times New Roman" w:cs="Times New Roman"/>
          <w:sz w:val="28"/>
          <w:szCs w:val="28"/>
        </w:rPr>
        <w:t xml:space="preserve">IX </w:t>
      </w:r>
      <w:r w:rsidRPr="00047F53">
        <w:rPr>
          <w:rFonts w:ascii="Times New Roman" w:eastAsia="標楷體" w:hAnsi="Times New Roman" w:cs="Times New Roman"/>
          <w:sz w:val="28"/>
          <w:szCs w:val="28"/>
        </w:rPr>
        <w:t>型多價血清作</w:t>
      </w:r>
      <w:proofErr w:type="gramStart"/>
      <w:r w:rsidRPr="00047F53">
        <w:rPr>
          <w:rFonts w:ascii="Times New Roman" w:eastAsia="標楷體" w:hAnsi="Times New Roman" w:cs="Times New Roman"/>
          <w:sz w:val="28"/>
          <w:szCs w:val="28"/>
        </w:rPr>
        <w:t>玻</w:t>
      </w:r>
      <w:proofErr w:type="gramEnd"/>
      <w:r w:rsidRPr="00047F53">
        <w:rPr>
          <w:rFonts w:ascii="Times New Roman" w:eastAsia="標楷體" w:hAnsi="Times New Roman" w:cs="Times New Roman"/>
          <w:sz w:val="28"/>
          <w:szCs w:val="28"/>
        </w:rPr>
        <w:t>片凝集反應。若多價血清為陽性，次以相對應之次因子血清作</w:t>
      </w:r>
      <w:proofErr w:type="gramStart"/>
      <w:r w:rsidRPr="00047F53">
        <w:rPr>
          <w:rFonts w:ascii="Times New Roman" w:eastAsia="標楷體" w:hAnsi="Times New Roman" w:cs="Times New Roman"/>
          <w:sz w:val="28"/>
          <w:szCs w:val="28"/>
        </w:rPr>
        <w:t>玻</w:t>
      </w:r>
      <w:proofErr w:type="gramEnd"/>
      <w:r w:rsidRPr="00047F53">
        <w:rPr>
          <w:rFonts w:ascii="Times New Roman" w:eastAsia="標楷體" w:hAnsi="Times New Roman" w:cs="Times New Roman"/>
          <w:sz w:val="28"/>
          <w:szCs w:val="28"/>
        </w:rPr>
        <w:t>片凝集反應以決定其型別。</w:t>
      </w:r>
    </w:p>
    <w:p w:rsidR="00712E85" w:rsidRPr="00047F53" w:rsidRDefault="00712E85" w:rsidP="00047F53">
      <w:pPr>
        <w:pStyle w:val="a3"/>
        <w:numPr>
          <w:ilvl w:val="2"/>
          <w:numId w:val="2"/>
        </w:numPr>
        <w:spacing w:line="360" w:lineRule="auto"/>
        <w:ind w:leftChars="0"/>
        <w:rPr>
          <w:rFonts w:ascii="Times New Roman" w:eastAsia="標楷體" w:hAnsi="Times New Roman" w:cs="Times New Roman"/>
          <w:sz w:val="28"/>
          <w:szCs w:val="28"/>
        </w:rPr>
      </w:pPr>
      <w:r w:rsidRPr="00047F53">
        <w:rPr>
          <w:rFonts w:ascii="Times New Roman" w:eastAsia="標楷體" w:hAnsi="Times New Roman" w:cs="Times New Roman"/>
          <w:sz w:val="28"/>
          <w:szCs w:val="28"/>
        </w:rPr>
        <w:t>霍亂弧菌</w:t>
      </w:r>
      <w:r w:rsidRPr="00047F53">
        <w:rPr>
          <w:rFonts w:ascii="Times New Roman" w:eastAsia="標楷體" w:hAnsi="Times New Roman" w:cs="Times New Roman"/>
          <w:sz w:val="28"/>
          <w:szCs w:val="28"/>
        </w:rPr>
        <w:t>(vibrio cholera)</w:t>
      </w:r>
    </w:p>
    <w:p w:rsidR="00712E85" w:rsidRPr="00047F53" w:rsidRDefault="00712E85" w:rsidP="00047F53">
      <w:pPr>
        <w:pStyle w:val="a3"/>
        <w:spacing w:line="360" w:lineRule="auto"/>
        <w:ind w:leftChars="0" w:left="1418"/>
        <w:rPr>
          <w:rFonts w:ascii="Times New Roman" w:eastAsia="標楷體" w:hAnsi="Times New Roman" w:cs="Times New Roman"/>
          <w:sz w:val="28"/>
          <w:szCs w:val="28"/>
        </w:rPr>
      </w:pPr>
      <w:proofErr w:type="gramStart"/>
      <w:r w:rsidRPr="00047F53">
        <w:rPr>
          <w:rFonts w:ascii="Times New Roman" w:eastAsia="標楷體" w:hAnsi="Times New Roman" w:cs="Times New Roman"/>
          <w:sz w:val="28"/>
          <w:szCs w:val="28"/>
        </w:rPr>
        <w:t>將菌株或</w:t>
      </w:r>
      <w:proofErr w:type="gramEnd"/>
      <w:r w:rsidRPr="00047F53">
        <w:rPr>
          <w:rFonts w:ascii="Times New Roman" w:eastAsia="標楷體" w:hAnsi="Times New Roman" w:cs="Times New Roman"/>
          <w:sz w:val="28"/>
          <w:szCs w:val="28"/>
        </w:rPr>
        <w:t>輸送培養基上之</w:t>
      </w:r>
      <w:proofErr w:type="gramStart"/>
      <w:r w:rsidRPr="00047F53">
        <w:rPr>
          <w:rFonts w:ascii="Times New Roman" w:eastAsia="標楷體" w:hAnsi="Times New Roman" w:cs="Times New Roman"/>
          <w:sz w:val="28"/>
          <w:szCs w:val="28"/>
        </w:rPr>
        <w:t>直腸拭子檢體</w:t>
      </w:r>
      <w:proofErr w:type="gramEnd"/>
      <w:r w:rsidRPr="00047F53">
        <w:rPr>
          <w:rFonts w:ascii="Times New Roman" w:eastAsia="標楷體" w:hAnsi="Times New Roman" w:cs="Times New Roman"/>
          <w:sz w:val="28"/>
          <w:szCs w:val="28"/>
        </w:rPr>
        <w:t>直接接種於</w:t>
      </w:r>
      <w:r w:rsidRPr="00047F53">
        <w:rPr>
          <w:rFonts w:ascii="Times New Roman" w:eastAsia="標楷體" w:hAnsi="Times New Roman" w:cs="Times New Roman"/>
          <w:sz w:val="28"/>
          <w:szCs w:val="28"/>
        </w:rPr>
        <w:t>TCBS</w:t>
      </w:r>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 xml:space="preserve">PMT </w:t>
      </w:r>
      <w:r w:rsidRPr="00047F53">
        <w:rPr>
          <w:rFonts w:ascii="Times New Roman" w:eastAsia="標楷體" w:hAnsi="Times New Roman" w:cs="Times New Roman"/>
          <w:sz w:val="28"/>
          <w:szCs w:val="28"/>
        </w:rPr>
        <w:t>培養基上。除了直接分離培養外，應將糞便、</w:t>
      </w:r>
      <w:proofErr w:type="gramStart"/>
      <w:r w:rsidRPr="00047F53">
        <w:rPr>
          <w:rFonts w:ascii="Times New Roman" w:eastAsia="標楷體" w:hAnsi="Times New Roman" w:cs="Times New Roman"/>
          <w:sz w:val="28"/>
          <w:szCs w:val="28"/>
        </w:rPr>
        <w:t>直腸拭子放入</w:t>
      </w:r>
      <w:proofErr w:type="gramEnd"/>
      <w:r w:rsidRPr="00047F53">
        <w:rPr>
          <w:rFonts w:ascii="Times New Roman" w:eastAsia="標楷體" w:hAnsi="Times New Roman" w:cs="Times New Roman"/>
          <w:sz w:val="28"/>
          <w:szCs w:val="28"/>
        </w:rPr>
        <w:t xml:space="preserve">Alkaline peptone water pH 8.6 </w:t>
      </w:r>
      <w:r w:rsidRPr="00047F53">
        <w:rPr>
          <w:rFonts w:ascii="Times New Roman" w:eastAsia="標楷體" w:hAnsi="Times New Roman" w:cs="Times New Roman"/>
          <w:sz w:val="28"/>
          <w:szCs w:val="28"/>
        </w:rPr>
        <w:t>內，於</w:t>
      </w:r>
      <w:r w:rsidRPr="00047F53">
        <w:rPr>
          <w:rFonts w:ascii="Times New Roman" w:eastAsia="標楷體" w:hAnsi="Times New Roman" w:cs="Times New Roman"/>
          <w:sz w:val="28"/>
          <w:szCs w:val="28"/>
        </w:rPr>
        <w:t xml:space="preserve">37°C </w:t>
      </w:r>
      <w:r w:rsidRPr="00047F53">
        <w:rPr>
          <w:rFonts w:ascii="Times New Roman" w:eastAsia="標楷體" w:hAnsi="Times New Roman" w:cs="Times New Roman"/>
          <w:sz w:val="28"/>
          <w:szCs w:val="28"/>
        </w:rPr>
        <w:t>經</w:t>
      </w:r>
      <w:r w:rsidRPr="00047F53">
        <w:rPr>
          <w:rFonts w:ascii="Times New Roman" w:eastAsia="標楷體" w:hAnsi="Times New Roman" w:cs="Times New Roman"/>
          <w:sz w:val="28"/>
          <w:szCs w:val="28"/>
        </w:rPr>
        <w:t xml:space="preserve">6-15 </w:t>
      </w:r>
      <w:proofErr w:type="spellStart"/>
      <w:r w:rsidRPr="00047F53">
        <w:rPr>
          <w:rFonts w:ascii="Times New Roman" w:eastAsia="標楷體" w:hAnsi="Times New Roman" w:cs="Times New Roman"/>
          <w:sz w:val="28"/>
          <w:szCs w:val="28"/>
        </w:rPr>
        <w:t>hr</w:t>
      </w:r>
      <w:proofErr w:type="spellEnd"/>
      <w:r w:rsidRPr="00047F53">
        <w:rPr>
          <w:rFonts w:ascii="Times New Roman" w:eastAsia="標楷體" w:hAnsi="Times New Roman" w:cs="Times New Roman"/>
          <w:sz w:val="28"/>
          <w:szCs w:val="28"/>
        </w:rPr>
        <w:t xml:space="preserve"> </w:t>
      </w:r>
      <w:proofErr w:type="gramStart"/>
      <w:r w:rsidRPr="00047F53">
        <w:rPr>
          <w:rFonts w:ascii="Times New Roman" w:eastAsia="標楷體" w:hAnsi="Times New Roman" w:cs="Times New Roman"/>
          <w:sz w:val="28"/>
          <w:szCs w:val="28"/>
        </w:rPr>
        <w:lastRenderedPageBreak/>
        <w:t>之增菌培養</w:t>
      </w:r>
      <w:proofErr w:type="gramEnd"/>
      <w:r w:rsidRPr="00047F53">
        <w:rPr>
          <w:rFonts w:ascii="Times New Roman" w:eastAsia="標楷體" w:hAnsi="Times New Roman" w:cs="Times New Roman"/>
          <w:sz w:val="28"/>
          <w:szCs w:val="28"/>
        </w:rPr>
        <w:t>後，再塗抹在</w:t>
      </w:r>
      <w:r w:rsidRPr="00047F53">
        <w:rPr>
          <w:rFonts w:ascii="Times New Roman" w:eastAsia="標楷體" w:hAnsi="Times New Roman" w:cs="Times New Roman"/>
          <w:sz w:val="28"/>
          <w:szCs w:val="28"/>
        </w:rPr>
        <w:t>TCBS</w:t>
      </w:r>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PMT</w:t>
      </w:r>
      <w:r w:rsidRPr="00047F53">
        <w:rPr>
          <w:rFonts w:ascii="Times New Roman" w:eastAsia="標楷體" w:hAnsi="Times New Roman" w:cs="Times New Roman"/>
          <w:sz w:val="28"/>
          <w:szCs w:val="28"/>
        </w:rPr>
        <w:t>培養基上。若是環境檢體取</w:t>
      </w:r>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水</w:t>
      </w:r>
      <w:r w:rsidRPr="00047F53">
        <w:rPr>
          <w:rFonts w:ascii="Times New Roman" w:eastAsia="標楷體" w:hAnsi="Times New Roman" w:cs="Times New Roman"/>
          <w:sz w:val="28"/>
          <w:szCs w:val="28"/>
        </w:rPr>
        <w:t xml:space="preserve">)180 mL </w:t>
      </w:r>
      <w:r w:rsidRPr="00047F53">
        <w:rPr>
          <w:rFonts w:ascii="Times New Roman" w:eastAsia="標楷體" w:hAnsi="Times New Roman" w:cs="Times New Roman"/>
          <w:sz w:val="28"/>
          <w:szCs w:val="28"/>
        </w:rPr>
        <w:t>加上</w:t>
      </w:r>
      <w:r w:rsidRPr="00047F53">
        <w:rPr>
          <w:rFonts w:ascii="Times New Roman" w:eastAsia="標楷體" w:hAnsi="Times New Roman" w:cs="Times New Roman"/>
          <w:sz w:val="28"/>
          <w:szCs w:val="28"/>
        </w:rPr>
        <w:t xml:space="preserve">20 mL </w:t>
      </w:r>
      <w:r w:rsidRPr="00047F53">
        <w:rPr>
          <w:rFonts w:ascii="Times New Roman" w:eastAsia="標楷體" w:hAnsi="Times New Roman" w:cs="Times New Roman"/>
          <w:sz w:val="28"/>
          <w:szCs w:val="28"/>
        </w:rPr>
        <w:t>之</w:t>
      </w:r>
      <w:r w:rsidRPr="00047F53">
        <w:rPr>
          <w:rFonts w:ascii="Times New Roman" w:eastAsia="標楷體" w:hAnsi="Times New Roman" w:cs="Times New Roman"/>
          <w:sz w:val="28"/>
          <w:szCs w:val="28"/>
        </w:rPr>
        <w:t xml:space="preserve">10 </w:t>
      </w:r>
      <w:proofErr w:type="gramStart"/>
      <w:r w:rsidRPr="00047F53">
        <w:rPr>
          <w:rFonts w:ascii="Times New Roman" w:eastAsia="標楷體" w:hAnsi="Times New Roman" w:cs="Times New Roman"/>
          <w:sz w:val="28"/>
          <w:szCs w:val="28"/>
        </w:rPr>
        <w:t>倍</w:t>
      </w:r>
      <w:proofErr w:type="gramEnd"/>
      <w:r w:rsidRPr="00047F53">
        <w:rPr>
          <w:rFonts w:ascii="Times New Roman" w:eastAsia="標楷體" w:hAnsi="Times New Roman" w:cs="Times New Roman"/>
          <w:sz w:val="28"/>
          <w:szCs w:val="28"/>
        </w:rPr>
        <w:t>濃度</w:t>
      </w:r>
      <w:r w:rsidRPr="00047F53">
        <w:rPr>
          <w:rFonts w:ascii="Times New Roman" w:eastAsia="標楷體" w:hAnsi="Times New Roman" w:cs="Times New Roman"/>
          <w:sz w:val="28"/>
          <w:szCs w:val="28"/>
        </w:rPr>
        <w:t>Alkaline peptone water (pH 9.2)</w:t>
      </w:r>
      <w:r w:rsidRPr="00047F53">
        <w:rPr>
          <w:rFonts w:ascii="Times New Roman" w:eastAsia="標楷體" w:hAnsi="Times New Roman" w:cs="Times New Roman"/>
          <w:sz w:val="28"/>
          <w:szCs w:val="28"/>
        </w:rPr>
        <w:t>稀釋成</w:t>
      </w:r>
      <w:r w:rsidRPr="00047F53">
        <w:rPr>
          <w:rFonts w:ascii="Times New Roman" w:eastAsia="標楷體" w:hAnsi="Times New Roman" w:cs="Times New Roman"/>
          <w:sz w:val="28"/>
          <w:szCs w:val="28"/>
        </w:rPr>
        <w:t xml:space="preserve">1 </w:t>
      </w:r>
      <w:proofErr w:type="gramStart"/>
      <w:r w:rsidRPr="00047F53">
        <w:rPr>
          <w:rFonts w:ascii="Times New Roman" w:eastAsia="標楷體" w:hAnsi="Times New Roman" w:cs="Times New Roman"/>
          <w:sz w:val="28"/>
          <w:szCs w:val="28"/>
        </w:rPr>
        <w:t>倍</w:t>
      </w:r>
      <w:proofErr w:type="gramEnd"/>
      <w:r w:rsidRPr="00047F53">
        <w:rPr>
          <w:rFonts w:ascii="Times New Roman" w:eastAsia="標楷體" w:hAnsi="Times New Roman" w:cs="Times New Roman"/>
          <w:sz w:val="28"/>
          <w:szCs w:val="28"/>
        </w:rPr>
        <w:t>液體，充分搖</w:t>
      </w:r>
      <w:proofErr w:type="gramStart"/>
      <w:r w:rsidRPr="00047F53">
        <w:rPr>
          <w:rFonts w:ascii="Times New Roman" w:eastAsia="標楷體" w:hAnsi="Times New Roman" w:cs="Times New Roman"/>
          <w:sz w:val="28"/>
          <w:szCs w:val="28"/>
        </w:rPr>
        <w:t>盪</w:t>
      </w:r>
      <w:proofErr w:type="gramEnd"/>
      <w:r w:rsidRPr="00047F53">
        <w:rPr>
          <w:rFonts w:ascii="Times New Roman" w:eastAsia="標楷體" w:hAnsi="Times New Roman" w:cs="Times New Roman"/>
          <w:sz w:val="28"/>
          <w:szCs w:val="28"/>
        </w:rPr>
        <w:t>混合</w:t>
      </w:r>
      <w:proofErr w:type="gramStart"/>
      <w:r w:rsidRPr="00047F53">
        <w:rPr>
          <w:rFonts w:ascii="Times New Roman" w:eastAsia="標楷體" w:hAnsi="Times New Roman" w:cs="Times New Roman"/>
          <w:sz w:val="28"/>
          <w:szCs w:val="28"/>
        </w:rPr>
        <w:t>成檢液</w:t>
      </w:r>
      <w:proofErr w:type="gramEnd"/>
      <w:r w:rsidRPr="00047F53">
        <w:rPr>
          <w:rFonts w:ascii="Times New Roman" w:eastAsia="標楷體" w:hAnsi="Times New Roman" w:cs="Times New Roman"/>
          <w:sz w:val="28"/>
          <w:szCs w:val="28"/>
        </w:rPr>
        <w:t>，將</w:t>
      </w:r>
      <w:proofErr w:type="gramStart"/>
      <w:r w:rsidRPr="00047F53">
        <w:rPr>
          <w:rFonts w:ascii="Times New Roman" w:eastAsia="標楷體" w:hAnsi="Times New Roman" w:cs="Times New Roman"/>
          <w:sz w:val="28"/>
          <w:szCs w:val="28"/>
        </w:rPr>
        <w:t>檢液置</w:t>
      </w:r>
      <w:proofErr w:type="gramEnd"/>
      <w:r w:rsidRPr="00047F53">
        <w:rPr>
          <w:rFonts w:ascii="Times New Roman" w:eastAsia="標楷體" w:hAnsi="Times New Roman" w:cs="Times New Roman"/>
          <w:sz w:val="28"/>
          <w:szCs w:val="28"/>
        </w:rPr>
        <w:t>於</w:t>
      </w:r>
      <w:r w:rsidRPr="00047F53">
        <w:rPr>
          <w:rFonts w:ascii="Times New Roman" w:eastAsia="標楷體" w:hAnsi="Times New Roman" w:cs="Times New Roman"/>
          <w:sz w:val="28"/>
          <w:szCs w:val="28"/>
        </w:rPr>
        <w:t xml:space="preserve">37 °C </w:t>
      </w:r>
      <w:r w:rsidRPr="00047F53">
        <w:rPr>
          <w:rFonts w:ascii="Times New Roman" w:eastAsia="標楷體" w:hAnsi="Times New Roman" w:cs="Times New Roman"/>
          <w:sz w:val="28"/>
          <w:szCs w:val="28"/>
        </w:rPr>
        <w:t>經</w:t>
      </w:r>
      <w:r w:rsidRPr="00047F53">
        <w:rPr>
          <w:rFonts w:ascii="Times New Roman" w:eastAsia="標楷體" w:hAnsi="Times New Roman" w:cs="Times New Roman"/>
          <w:sz w:val="28"/>
          <w:szCs w:val="28"/>
        </w:rPr>
        <w:t xml:space="preserve">6 - 15 </w:t>
      </w:r>
      <w:proofErr w:type="spellStart"/>
      <w:r w:rsidRPr="00047F53">
        <w:rPr>
          <w:rFonts w:ascii="Times New Roman" w:eastAsia="標楷體" w:hAnsi="Times New Roman" w:cs="Times New Roman"/>
          <w:sz w:val="28"/>
          <w:szCs w:val="28"/>
        </w:rPr>
        <w:t>hr</w:t>
      </w:r>
      <w:proofErr w:type="spellEnd"/>
      <w:r w:rsidRPr="00047F53">
        <w:rPr>
          <w:rFonts w:ascii="Times New Roman" w:eastAsia="標楷體" w:hAnsi="Times New Roman" w:cs="Times New Roman"/>
          <w:sz w:val="28"/>
          <w:szCs w:val="28"/>
        </w:rPr>
        <w:t xml:space="preserve"> </w:t>
      </w:r>
      <w:proofErr w:type="gramStart"/>
      <w:r w:rsidRPr="00047F53">
        <w:rPr>
          <w:rFonts w:ascii="Times New Roman" w:eastAsia="標楷體" w:hAnsi="Times New Roman" w:cs="Times New Roman"/>
          <w:sz w:val="28"/>
          <w:szCs w:val="28"/>
        </w:rPr>
        <w:t>之增菌培養</w:t>
      </w:r>
      <w:proofErr w:type="gramEnd"/>
      <w:r w:rsidRPr="00047F53">
        <w:rPr>
          <w:rFonts w:ascii="Times New Roman" w:eastAsia="標楷體" w:hAnsi="Times New Roman" w:cs="Times New Roman"/>
          <w:sz w:val="28"/>
          <w:szCs w:val="28"/>
        </w:rPr>
        <w:t>後，塗抹在</w:t>
      </w:r>
      <w:r w:rsidRPr="00047F53">
        <w:rPr>
          <w:rFonts w:ascii="Times New Roman" w:eastAsia="標楷體" w:hAnsi="Times New Roman" w:cs="Times New Roman"/>
          <w:sz w:val="28"/>
          <w:szCs w:val="28"/>
        </w:rPr>
        <w:t>TCBS</w:t>
      </w:r>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 xml:space="preserve">PMT </w:t>
      </w:r>
      <w:r w:rsidRPr="00047F53">
        <w:rPr>
          <w:rFonts w:ascii="Times New Roman" w:eastAsia="標楷體" w:hAnsi="Times New Roman" w:cs="Times New Roman"/>
          <w:sz w:val="28"/>
          <w:szCs w:val="28"/>
        </w:rPr>
        <w:t>培養基上。置於</w:t>
      </w:r>
      <w:r w:rsidRPr="00047F53">
        <w:rPr>
          <w:rFonts w:ascii="Times New Roman" w:eastAsia="標楷體" w:hAnsi="Times New Roman" w:cs="Times New Roman"/>
          <w:sz w:val="28"/>
          <w:szCs w:val="28"/>
        </w:rPr>
        <w:t xml:space="preserve">37 </w:t>
      </w:r>
      <w:r w:rsidRPr="00047F53">
        <w:rPr>
          <w:rFonts w:ascii="新細明體" w:eastAsia="新細明體" w:hAnsi="新細明體" w:cs="新細明體" w:hint="eastAsia"/>
          <w:sz w:val="28"/>
          <w:szCs w:val="28"/>
        </w:rPr>
        <w:t>℃</w:t>
      </w:r>
      <w:r w:rsidRPr="00047F53">
        <w:rPr>
          <w:rFonts w:ascii="Times New Roman" w:eastAsia="標楷體" w:hAnsi="Times New Roman" w:cs="Times New Roman"/>
          <w:sz w:val="28"/>
          <w:szCs w:val="28"/>
        </w:rPr>
        <w:t xml:space="preserve"> </w:t>
      </w:r>
      <w:r w:rsidRPr="00047F53">
        <w:rPr>
          <w:rFonts w:ascii="Times New Roman" w:eastAsia="標楷體" w:hAnsi="Times New Roman" w:cs="Times New Roman"/>
          <w:sz w:val="28"/>
          <w:szCs w:val="28"/>
        </w:rPr>
        <w:t>培養</w:t>
      </w:r>
      <w:r w:rsidRPr="00047F53">
        <w:rPr>
          <w:rFonts w:ascii="Times New Roman" w:eastAsia="標楷體" w:hAnsi="Times New Roman" w:cs="Times New Roman"/>
          <w:sz w:val="28"/>
          <w:szCs w:val="28"/>
        </w:rPr>
        <w:t>18~20</w:t>
      </w:r>
      <w:r w:rsidRPr="00047F53">
        <w:rPr>
          <w:rFonts w:ascii="Times New Roman" w:eastAsia="標楷體" w:hAnsi="Times New Roman" w:cs="Times New Roman"/>
          <w:sz w:val="28"/>
          <w:szCs w:val="28"/>
        </w:rPr>
        <w:t>小時後，於</w:t>
      </w:r>
      <w:r w:rsidRPr="00047F53">
        <w:rPr>
          <w:rFonts w:ascii="Times New Roman" w:eastAsia="標楷體" w:hAnsi="Times New Roman" w:cs="Times New Roman"/>
          <w:sz w:val="28"/>
          <w:szCs w:val="28"/>
        </w:rPr>
        <w:t xml:space="preserve">TCBS </w:t>
      </w:r>
      <w:proofErr w:type="gramStart"/>
      <w:r w:rsidRPr="00047F53">
        <w:rPr>
          <w:rFonts w:ascii="Times New Roman" w:eastAsia="標楷體" w:hAnsi="Times New Roman" w:cs="Times New Roman"/>
          <w:sz w:val="28"/>
          <w:szCs w:val="28"/>
        </w:rPr>
        <w:t>培養基挑取黃色</w:t>
      </w:r>
      <w:proofErr w:type="gramEnd"/>
      <w:r w:rsidRPr="00047F53">
        <w:rPr>
          <w:rFonts w:ascii="Times New Roman" w:eastAsia="標楷體" w:hAnsi="Times New Roman" w:cs="Times New Roman"/>
          <w:sz w:val="28"/>
          <w:szCs w:val="28"/>
        </w:rPr>
        <w:t>扁平透明菌落與於</w:t>
      </w:r>
      <w:r w:rsidRPr="00047F53">
        <w:rPr>
          <w:rFonts w:ascii="Times New Roman" w:eastAsia="標楷體" w:hAnsi="Times New Roman" w:cs="Times New Roman"/>
          <w:sz w:val="28"/>
          <w:szCs w:val="28"/>
        </w:rPr>
        <w:t>PMT</w:t>
      </w:r>
      <w:proofErr w:type="gramStart"/>
      <w:r w:rsidRPr="00047F53">
        <w:rPr>
          <w:rFonts w:ascii="Times New Roman" w:eastAsia="標楷體" w:hAnsi="Times New Roman" w:cs="Times New Roman"/>
          <w:sz w:val="28"/>
          <w:szCs w:val="28"/>
        </w:rPr>
        <w:t>培養基挑取鵝黃</w:t>
      </w:r>
      <w:proofErr w:type="gramEnd"/>
      <w:r w:rsidRPr="00047F53">
        <w:rPr>
          <w:rFonts w:ascii="Times New Roman" w:eastAsia="標楷體" w:hAnsi="Times New Roman" w:cs="Times New Roman"/>
          <w:sz w:val="28"/>
          <w:szCs w:val="28"/>
        </w:rPr>
        <w:t>色菌落如荷包蛋周圍透明菌落，再接種於</w:t>
      </w:r>
      <w:r w:rsidRPr="00047F53">
        <w:rPr>
          <w:rFonts w:ascii="Times New Roman" w:eastAsia="標楷體" w:hAnsi="Times New Roman" w:cs="Times New Roman"/>
          <w:sz w:val="28"/>
          <w:szCs w:val="28"/>
        </w:rPr>
        <w:t xml:space="preserve">Nutrient agar </w:t>
      </w:r>
      <w:r w:rsidRPr="00047F53">
        <w:rPr>
          <w:rFonts w:ascii="Times New Roman" w:eastAsia="標楷體" w:hAnsi="Times New Roman" w:cs="Times New Roman"/>
          <w:sz w:val="28"/>
          <w:szCs w:val="28"/>
        </w:rPr>
        <w:t>或</w:t>
      </w:r>
      <w:r w:rsidRPr="00047F53">
        <w:rPr>
          <w:rFonts w:ascii="Times New Roman" w:eastAsia="標楷體" w:hAnsi="Times New Roman" w:cs="Times New Roman"/>
          <w:sz w:val="28"/>
          <w:szCs w:val="28"/>
        </w:rPr>
        <w:t xml:space="preserve">TSA agar </w:t>
      </w:r>
      <w:r w:rsidRPr="00047F53">
        <w:rPr>
          <w:rFonts w:ascii="Times New Roman" w:eastAsia="標楷體" w:hAnsi="Times New Roman" w:cs="Times New Roman"/>
          <w:sz w:val="28"/>
          <w:szCs w:val="28"/>
        </w:rPr>
        <w:t>及鑑別培養基</w:t>
      </w:r>
      <w:r w:rsidRPr="00047F53">
        <w:rPr>
          <w:rFonts w:ascii="Times New Roman" w:eastAsia="標楷體" w:hAnsi="Times New Roman" w:cs="Times New Roman"/>
          <w:sz w:val="28"/>
          <w:szCs w:val="28"/>
        </w:rPr>
        <w:t>TSIA</w:t>
      </w:r>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SIM</w:t>
      </w:r>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 xml:space="preserve">LIA </w:t>
      </w:r>
      <w:r w:rsidRPr="00047F53">
        <w:rPr>
          <w:rFonts w:ascii="Times New Roman" w:eastAsia="標楷體" w:hAnsi="Times New Roman" w:cs="Times New Roman"/>
          <w:sz w:val="28"/>
          <w:szCs w:val="28"/>
        </w:rPr>
        <w:t>上，</w:t>
      </w:r>
      <w:r w:rsidRPr="00047F53">
        <w:rPr>
          <w:rFonts w:ascii="Times New Roman" w:eastAsia="標楷體" w:hAnsi="Times New Roman" w:cs="Times New Roman"/>
          <w:sz w:val="28"/>
          <w:szCs w:val="28"/>
        </w:rPr>
        <w:t xml:space="preserve">37 °C </w:t>
      </w:r>
      <w:r w:rsidRPr="00047F53">
        <w:rPr>
          <w:rFonts w:ascii="Times New Roman" w:eastAsia="標楷體" w:hAnsi="Times New Roman" w:cs="Times New Roman"/>
          <w:sz w:val="28"/>
          <w:szCs w:val="28"/>
        </w:rPr>
        <w:t>培養箱培養</w:t>
      </w:r>
      <w:r w:rsidRPr="00047F53">
        <w:rPr>
          <w:rFonts w:ascii="Times New Roman" w:eastAsia="標楷體" w:hAnsi="Times New Roman" w:cs="Times New Roman"/>
          <w:sz w:val="28"/>
          <w:szCs w:val="28"/>
        </w:rPr>
        <w:t xml:space="preserve">18-24 </w:t>
      </w:r>
      <w:proofErr w:type="spellStart"/>
      <w:r w:rsidRPr="00047F53">
        <w:rPr>
          <w:rFonts w:ascii="Times New Roman" w:eastAsia="標楷體" w:hAnsi="Times New Roman" w:cs="Times New Roman"/>
          <w:sz w:val="28"/>
          <w:szCs w:val="28"/>
        </w:rPr>
        <w:t>hr</w:t>
      </w:r>
      <w:proofErr w:type="spellEnd"/>
      <w:r w:rsidRPr="00047F53">
        <w:rPr>
          <w:rFonts w:ascii="Times New Roman" w:eastAsia="標楷體" w:hAnsi="Times New Roman" w:cs="Times New Roman"/>
          <w:sz w:val="28"/>
          <w:szCs w:val="28"/>
        </w:rPr>
        <w:t xml:space="preserve"> </w:t>
      </w:r>
      <w:r w:rsidRPr="00047F53">
        <w:rPr>
          <w:rFonts w:ascii="Times New Roman" w:eastAsia="標楷體" w:hAnsi="Times New Roman" w:cs="Times New Roman"/>
          <w:sz w:val="28"/>
          <w:szCs w:val="28"/>
        </w:rPr>
        <w:t>後執行生化鑑定。生化反應符合霍亂弧菌之菌落再進行血清凝集反應與霍亂弧菌毒素試驗</w:t>
      </w:r>
      <w:proofErr w:type="gramStart"/>
      <w:r w:rsidRPr="00047F53">
        <w:rPr>
          <w:rFonts w:ascii="Times New Roman" w:eastAsia="標楷體" w:hAnsi="Times New Roman" w:cs="Times New Roman"/>
          <w:sz w:val="28"/>
          <w:szCs w:val="28"/>
        </w:rPr>
        <w:t>決定菌型</w:t>
      </w:r>
      <w:proofErr w:type="gramEnd"/>
      <w:r w:rsidRPr="00047F53">
        <w:rPr>
          <w:rFonts w:ascii="Times New Roman" w:eastAsia="標楷體" w:hAnsi="Times New Roman" w:cs="Times New Roman"/>
          <w:sz w:val="28"/>
          <w:szCs w:val="28"/>
        </w:rPr>
        <w:t>與基因型。</w:t>
      </w:r>
    </w:p>
    <w:p w:rsidR="00712E85" w:rsidRPr="00047F53" w:rsidRDefault="00712E85" w:rsidP="00047F53">
      <w:pPr>
        <w:pStyle w:val="a3"/>
        <w:numPr>
          <w:ilvl w:val="2"/>
          <w:numId w:val="2"/>
        </w:numPr>
        <w:spacing w:line="360" w:lineRule="auto"/>
        <w:ind w:leftChars="0"/>
        <w:rPr>
          <w:rFonts w:ascii="Times New Roman" w:eastAsia="標楷體" w:hAnsi="Times New Roman" w:cs="Times New Roman"/>
          <w:sz w:val="28"/>
          <w:szCs w:val="28"/>
        </w:rPr>
      </w:pPr>
      <w:r w:rsidRPr="00047F53">
        <w:rPr>
          <w:rFonts w:ascii="Times New Roman" w:eastAsia="標楷體" w:hAnsi="Times New Roman" w:cs="Times New Roman"/>
          <w:sz w:val="28"/>
          <w:szCs w:val="28"/>
        </w:rPr>
        <w:t>仙人掌桿菌</w:t>
      </w:r>
      <w:r w:rsidRPr="00047F53">
        <w:rPr>
          <w:rFonts w:ascii="Times New Roman" w:eastAsia="標楷體" w:hAnsi="Times New Roman" w:cs="Times New Roman"/>
          <w:sz w:val="28"/>
          <w:szCs w:val="28"/>
        </w:rPr>
        <w:t>(Bacillus cereus)</w:t>
      </w:r>
    </w:p>
    <w:p w:rsidR="00712E85" w:rsidRPr="00047F53" w:rsidRDefault="00712E85" w:rsidP="00047F53">
      <w:pPr>
        <w:pStyle w:val="a3"/>
        <w:spacing w:line="360" w:lineRule="auto"/>
        <w:ind w:leftChars="0" w:left="1418"/>
        <w:rPr>
          <w:rFonts w:ascii="Times New Roman" w:eastAsia="標楷體" w:hAnsi="Times New Roman" w:cs="Times New Roman"/>
          <w:sz w:val="28"/>
          <w:szCs w:val="28"/>
        </w:rPr>
      </w:pPr>
      <w:r w:rsidRPr="00047F53">
        <w:rPr>
          <w:rFonts w:ascii="Times New Roman" w:eastAsia="標楷體" w:hAnsi="Times New Roman" w:cs="Times New Roman"/>
          <w:sz w:val="28"/>
          <w:szCs w:val="28"/>
        </w:rPr>
        <w:t>將糞便、嘔吐物以無菌棉花棒沾取或以無菌滴管吸取少許接種於</w:t>
      </w:r>
      <w:r w:rsidRPr="00047F53">
        <w:rPr>
          <w:rFonts w:ascii="Times New Roman" w:eastAsia="標楷體" w:hAnsi="Times New Roman" w:cs="Times New Roman"/>
          <w:sz w:val="28"/>
          <w:szCs w:val="28"/>
        </w:rPr>
        <w:t xml:space="preserve">MYP </w:t>
      </w:r>
      <w:r w:rsidRPr="00047F53">
        <w:rPr>
          <w:rFonts w:ascii="Times New Roman" w:eastAsia="標楷體" w:hAnsi="Times New Roman" w:cs="Times New Roman"/>
          <w:sz w:val="28"/>
          <w:szCs w:val="28"/>
        </w:rPr>
        <w:t>培養基上；若是輸送培養基內之</w:t>
      </w:r>
      <w:proofErr w:type="gramStart"/>
      <w:r w:rsidRPr="00047F53">
        <w:rPr>
          <w:rFonts w:ascii="Times New Roman" w:eastAsia="標楷體" w:hAnsi="Times New Roman" w:cs="Times New Roman"/>
          <w:sz w:val="28"/>
          <w:szCs w:val="28"/>
        </w:rPr>
        <w:t>直腸拭子則</w:t>
      </w:r>
      <w:proofErr w:type="gramEnd"/>
      <w:r w:rsidRPr="00047F53">
        <w:rPr>
          <w:rFonts w:ascii="Times New Roman" w:eastAsia="標楷體" w:hAnsi="Times New Roman" w:cs="Times New Roman"/>
          <w:sz w:val="28"/>
          <w:szCs w:val="28"/>
        </w:rPr>
        <w:t>直接接種於</w:t>
      </w:r>
      <w:r w:rsidRPr="00047F53">
        <w:rPr>
          <w:rFonts w:ascii="Times New Roman" w:eastAsia="標楷體" w:hAnsi="Times New Roman" w:cs="Times New Roman"/>
          <w:sz w:val="28"/>
          <w:szCs w:val="28"/>
        </w:rPr>
        <w:t>MYP</w:t>
      </w:r>
      <w:r w:rsidRPr="00047F53">
        <w:rPr>
          <w:rFonts w:ascii="Times New Roman" w:eastAsia="標楷體" w:hAnsi="Times New Roman" w:cs="Times New Roman"/>
          <w:sz w:val="28"/>
          <w:szCs w:val="28"/>
        </w:rPr>
        <w:t>培養基上。置於</w:t>
      </w:r>
      <w:r w:rsidRPr="00047F53">
        <w:rPr>
          <w:rFonts w:ascii="Times New Roman" w:eastAsia="標楷體" w:hAnsi="Times New Roman" w:cs="Times New Roman"/>
          <w:sz w:val="28"/>
          <w:szCs w:val="28"/>
        </w:rPr>
        <w:t xml:space="preserve">37 </w:t>
      </w:r>
      <w:r w:rsidRPr="00047F53">
        <w:rPr>
          <w:rFonts w:ascii="新細明體" w:eastAsia="新細明體" w:hAnsi="新細明體" w:cs="新細明體" w:hint="eastAsia"/>
          <w:sz w:val="28"/>
          <w:szCs w:val="28"/>
        </w:rPr>
        <w:t>℃</w:t>
      </w:r>
      <w:r w:rsidRPr="00047F53">
        <w:rPr>
          <w:rFonts w:ascii="Times New Roman" w:eastAsia="標楷體" w:hAnsi="Times New Roman" w:cs="Times New Roman"/>
          <w:sz w:val="28"/>
          <w:szCs w:val="28"/>
        </w:rPr>
        <w:t xml:space="preserve"> </w:t>
      </w:r>
      <w:r w:rsidRPr="00047F53">
        <w:rPr>
          <w:rFonts w:ascii="Times New Roman" w:eastAsia="標楷體" w:hAnsi="Times New Roman" w:cs="Times New Roman"/>
          <w:sz w:val="28"/>
          <w:szCs w:val="28"/>
        </w:rPr>
        <w:t>培養</w:t>
      </w:r>
      <w:r w:rsidRPr="00047F53">
        <w:rPr>
          <w:rFonts w:ascii="Times New Roman" w:eastAsia="標楷體" w:hAnsi="Times New Roman" w:cs="Times New Roman"/>
          <w:sz w:val="28"/>
          <w:szCs w:val="28"/>
        </w:rPr>
        <w:t>18~24</w:t>
      </w:r>
      <w:r w:rsidRPr="00047F53">
        <w:rPr>
          <w:rFonts w:ascii="Times New Roman" w:eastAsia="標楷體" w:hAnsi="Times New Roman" w:cs="Times New Roman"/>
          <w:sz w:val="28"/>
          <w:szCs w:val="28"/>
        </w:rPr>
        <w:t>小時後，觀</w:t>
      </w:r>
      <w:r w:rsidRPr="00047F53">
        <w:rPr>
          <w:rFonts w:ascii="Times New Roman" w:eastAsia="標楷體" w:hAnsi="Times New Roman" w:cs="Times New Roman"/>
          <w:sz w:val="28"/>
          <w:szCs w:val="28"/>
        </w:rPr>
        <w:lastRenderedPageBreak/>
        <w:t>察有無可疑菌落，如有則進行鑑定，如無則繼續培養及隔日觀察，至少需培養</w:t>
      </w:r>
      <w:r w:rsidRPr="00047F53">
        <w:rPr>
          <w:rFonts w:ascii="Times New Roman" w:eastAsia="標楷體" w:hAnsi="Times New Roman" w:cs="Times New Roman"/>
          <w:sz w:val="28"/>
          <w:szCs w:val="28"/>
        </w:rPr>
        <w:t xml:space="preserve">48 </w:t>
      </w:r>
      <w:proofErr w:type="spellStart"/>
      <w:r w:rsidRPr="00047F53">
        <w:rPr>
          <w:rFonts w:ascii="Times New Roman" w:eastAsia="標楷體" w:hAnsi="Times New Roman" w:cs="Times New Roman"/>
          <w:sz w:val="28"/>
          <w:szCs w:val="28"/>
        </w:rPr>
        <w:t>hr</w:t>
      </w:r>
      <w:proofErr w:type="spellEnd"/>
      <w:r w:rsidRPr="00047F53">
        <w:rPr>
          <w:rFonts w:ascii="Times New Roman" w:eastAsia="標楷體" w:hAnsi="Times New Roman" w:cs="Times New Roman"/>
          <w:sz w:val="28"/>
          <w:szCs w:val="28"/>
        </w:rPr>
        <w:t>。菌落型態挑選淡粉紅色，且有大沉澱環之獨立可疑菌落，進行革蘭氏染色，符合革蘭氏陽性產芽孢桿菌，再次接種於</w:t>
      </w:r>
      <w:r w:rsidRPr="00047F53">
        <w:rPr>
          <w:rFonts w:ascii="Times New Roman" w:eastAsia="標楷體" w:hAnsi="Times New Roman" w:cs="Times New Roman"/>
          <w:sz w:val="28"/>
          <w:szCs w:val="28"/>
        </w:rPr>
        <w:t xml:space="preserve">Nutrient agar plate </w:t>
      </w:r>
      <w:r w:rsidRPr="00047F53">
        <w:rPr>
          <w:rFonts w:ascii="Times New Roman" w:eastAsia="標楷體" w:hAnsi="Times New Roman" w:cs="Times New Roman"/>
          <w:sz w:val="28"/>
          <w:szCs w:val="28"/>
        </w:rPr>
        <w:t>或</w:t>
      </w:r>
      <w:r w:rsidRPr="00047F53">
        <w:rPr>
          <w:rFonts w:ascii="Times New Roman" w:eastAsia="標楷體" w:hAnsi="Times New Roman" w:cs="Times New Roman"/>
          <w:sz w:val="28"/>
          <w:szCs w:val="28"/>
        </w:rPr>
        <w:t>TSA</w:t>
      </w:r>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 xml:space="preserve">37 °C </w:t>
      </w:r>
      <w:r w:rsidRPr="00047F53">
        <w:rPr>
          <w:rFonts w:ascii="Times New Roman" w:eastAsia="標楷體" w:hAnsi="Times New Roman" w:cs="Times New Roman"/>
          <w:sz w:val="28"/>
          <w:szCs w:val="28"/>
        </w:rPr>
        <w:t>培養箱培養</w:t>
      </w:r>
      <w:r w:rsidRPr="00047F53">
        <w:rPr>
          <w:rFonts w:ascii="Times New Roman" w:eastAsia="標楷體" w:hAnsi="Times New Roman" w:cs="Times New Roman"/>
          <w:sz w:val="28"/>
          <w:szCs w:val="28"/>
        </w:rPr>
        <w:t xml:space="preserve">18 - 24 </w:t>
      </w:r>
      <w:proofErr w:type="spellStart"/>
      <w:r w:rsidRPr="00047F53">
        <w:rPr>
          <w:rFonts w:ascii="Times New Roman" w:eastAsia="標楷體" w:hAnsi="Times New Roman" w:cs="Times New Roman"/>
          <w:sz w:val="28"/>
          <w:szCs w:val="28"/>
        </w:rPr>
        <w:t>hr</w:t>
      </w:r>
      <w:proofErr w:type="spellEnd"/>
      <w:r w:rsidRPr="00047F53">
        <w:rPr>
          <w:rFonts w:ascii="Times New Roman" w:eastAsia="標楷體" w:hAnsi="Times New Roman" w:cs="Times New Roman"/>
          <w:sz w:val="28"/>
          <w:szCs w:val="28"/>
        </w:rPr>
        <w:t xml:space="preserve"> </w:t>
      </w:r>
      <w:r w:rsidRPr="00047F53">
        <w:rPr>
          <w:rFonts w:ascii="Times New Roman" w:eastAsia="標楷體" w:hAnsi="Times New Roman" w:cs="Times New Roman"/>
          <w:sz w:val="28"/>
          <w:szCs w:val="28"/>
        </w:rPr>
        <w:t>後作生化鑑定。生化反應符合仙人掌桿菌之菌落即判定為仙人掌桿菌。</w:t>
      </w:r>
    </w:p>
    <w:p w:rsidR="00712E85" w:rsidRPr="00047F53" w:rsidRDefault="00712E85" w:rsidP="00047F53">
      <w:pPr>
        <w:pStyle w:val="a3"/>
        <w:numPr>
          <w:ilvl w:val="2"/>
          <w:numId w:val="2"/>
        </w:numPr>
        <w:spacing w:line="360" w:lineRule="auto"/>
        <w:ind w:leftChars="0"/>
        <w:rPr>
          <w:rFonts w:ascii="Times New Roman" w:eastAsia="標楷體" w:hAnsi="Times New Roman" w:cs="Times New Roman"/>
          <w:sz w:val="28"/>
          <w:szCs w:val="28"/>
        </w:rPr>
      </w:pPr>
      <w:r w:rsidRPr="00047F53">
        <w:rPr>
          <w:rFonts w:ascii="Times New Roman" w:eastAsia="標楷體" w:hAnsi="Times New Roman" w:cs="Times New Roman"/>
          <w:sz w:val="28"/>
          <w:szCs w:val="28"/>
        </w:rPr>
        <w:t>金黃色葡萄球菌</w:t>
      </w:r>
      <w:r w:rsidRPr="00047F53">
        <w:rPr>
          <w:rFonts w:ascii="Times New Roman" w:eastAsia="標楷體" w:hAnsi="Times New Roman" w:cs="Times New Roman"/>
          <w:sz w:val="28"/>
          <w:szCs w:val="28"/>
        </w:rPr>
        <w:t xml:space="preserve">(Staphylococcus </w:t>
      </w:r>
      <w:proofErr w:type="spellStart"/>
      <w:r w:rsidRPr="00047F53">
        <w:rPr>
          <w:rFonts w:ascii="Times New Roman" w:eastAsia="標楷體" w:hAnsi="Times New Roman" w:cs="Times New Roman"/>
          <w:sz w:val="28"/>
          <w:szCs w:val="28"/>
        </w:rPr>
        <w:t>aureus</w:t>
      </w:r>
      <w:proofErr w:type="spellEnd"/>
      <w:r w:rsidRPr="00047F53">
        <w:rPr>
          <w:rFonts w:ascii="Times New Roman" w:eastAsia="標楷體" w:hAnsi="Times New Roman" w:cs="Times New Roman"/>
          <w:sz w:val="28"/>
          <w:szCs w:val="28"/>
        </w:rPr>
        <w:t>)</w:t>
      </w:r>
    </w:p>
    <w:p w:rsidR="00712E85" w:rsidRPr="00047F53" w:rsidRDefault="00712E85" w:rsidP="00047F53">
      <w:pPr>
        <w:pStyle w:val="a3"/>
        <w:tabs>
          <w:tab w:val="left" w:pos="2745"/>
        </w:tabs>
        <w:spacing w:line="360" w:lineRule="auto"/>
        <w:ind w:leftChars="0" w:left="1418"/>
        <w:rPr>
          <w:rFonts w:ascii="Times New Roman" w:eastAsia="標楷體" w:hAnsi="Times New Roman" w:cs="Times New Roman"/>
          <w:sz w:val="28"/>
          <w:szCs w:val="28"/>
        </w:rPr>
      </w:pPr>
      <w:proofErr w:type="gramStart"/>
      <w:r w:rsidRPr="00047F53">
        <w:rPr>
          <w:rFonts w:ascii="Times New Roman" w:eastAsia="標楷體" w:hAnsi="Times New Roman" w:cs="Times New Roman"/>
          <w:sz w:val="28"/>
          <w:szCs w:val="28"/>
        </w:rPr>
        <w:t>將菌株或</w:t>
      </w:r>
      <w:proofErr w:type="gramEnd"/>
      <w:r w:rsidRPr="00047F53">
        <w:rPr>
          <w:rFonts w:ascii="Times New Roman" w:eastAsia="標楷體" w:hAnsi="Times New Roman" w:cs="Times New Roman"/>
          <w:sz w:val="28"/>
          <w:szCs w:val="28"/>
        </w:rPr>
        <w:t>輸送培養基上之</w:t>
      </w:r>
      <w:proofErr w:type="gramStart"/>
      <w:r w:rsidRPr="00047F53">
        <w:rPr>
          <w:rFonts w:ascii="Times New Roman" w:eastAsia="標楷體" w:hAnsi="Times New Roman" w:cs="Times New Roman"/>
          <w:sz w:val="28"/>
          <w:szCs w:val="28"/>
        </w:rPr>
        <w:t>直腸拭子檢體</w:t>
      </w:r>
      <w:proofErr w:type="gramEnd"/>
      <w:r w:rsidRPr="00047F53">
        <w:rPr>
          <w:rFonts w:ascii="Times New Roman" w:eastAsia="標楷體" w:hAnsi="Times New Roman" w:cs="Times New Roman"/>
          <w:sz w:val="28"/>
          <w:szCs w:val="28"/>
        </w:rPr>
        <w:t>接種於</w:t>
      </w:r>
      <w:r w:rsidRPr="00047F53">
        <w:rPr>
          <w:rFonts w:ascii="Times New Roman" w:eastAsia="標楷體" w:hAnsi="Times New Roman" w:cs="Times New Roman"/>
          <w:sz w:val="28"/>
          <w:szCs w:val="28"/>
        </w:rPr>
        <w:t>BP</w:t>
      </w:r>
      <w:r w:rsidRPr="00047F53">
        <w:rPr>
          <w:rFonts w:ascii="Times New Roman" w:eastAsia="標楷體" w:hAnsi="Times New Roman" w:cs="Times New Roman"/>
          <w:sz w:val="28"/>
          <w:szCs w:val="28"/>
        </w:rPr>
        <w:t>培養基上，於</w:t>
      </w:r>
      <w:r w:rsidRPr="00047F53">
        <w:rPr>
          <w:rFonts w:ascii="Times New Roman" w:eastAsia="標楷體" w:hAnsi="Times New Roman" w:cs="Times New Roman"/>
          <w:sz w:val="28"/>
          <w:szCs w:val="28"/>
        </w:rPr>
        <w:t xml:space="preserve">37 </w:t>
      </w:r>
      <w:r w:rsidRPr="00047F53">
        <w:rPr>
          <w:rFonts w:ascii="新細明體" w:eastAsia="新細明體" w:hAnsi="新細明體" w:cs="新細明體" w:hint="eastAsia"/>
          <w:sz w:val="28"/>
          <w:szCs w:val="28"/>
        </w:rPr>
        <w:t>℃</w:t>
      </w:r>
      <w:r w:rsidRPr="00047F53">
        <w:rPr>
          <w:rFonts w:ascii="Times New Roman" w:eastAsia="標楷體" w:hAnsi="Times New Roman" w:cs="Times New Roman"/>
          <w:sz w:val="28"/>
          <w:szCs w:val="28"/>
        </w:rPr>
        <w:t>培養</w:t>
      </w:r>
      <w:r w:rsidRPr="00047F53">
        <w:rPr>
          <w:rFonts w:ascii="Times New Roman" w:eastAsia="標楷體" w:hAnsi="Times New Roman" w:cs="Times New Roman"/>
          <w:sz w:val="28"/>
          <w:szCs w:val="28"/>
        </w:rPr>
        <w:t>24~48</w:t>
      </w:r>
      <w:r w:rsidRPr="00047F53">
        <w:rPr>
          <w:rFonts w:ascii="Times New Roman" w:eastAsia="標楷體" w:hAnsi="Times New Roman" w:cs="Times New Roman"/>
          <w:sz w:val="28"/>
          <w:szCs w:val="28"/>
        </w:rPr>
        <w:t>小時後，觀察有無可疑菌落。挑選黑色發亮、圓弧隆起且具透明環之獨立菌落，</w:t>
      </w:r>
      <w:proofErr w:type="gramStart"/>
      <w:r w:rsidRPr="00047F53">
        <w:rPr>
          <w:rFonts w:ascii="Times New Roman" w:eastAsia="標楷體" w:hAnsi="Times New Roman" w:cs="Times New Roman"/>
          <w:sz w:val="28"/>
          <w:szCs w:val="28"/>
        </w:rPr>
        <w:t>作革蘭氏</w:t>
      </w:r>
      <w:proofErr w:type="gramEnd"/>
      <w:r w:rsidRPr="00047F53">
        <w:rPr>
          <w:rFonts w:ascii="Times New Roman" w:eastAsia="標楷體" w:hAnsi="Times New Roman" w:cs="Times New Roman"/>
          <w:sz w:val="28"/>
          <w:szCs w:val="28"/>
        </w:rPr>
        <w:t>染色，符合革蘭氏陽性</w:t>
      </w:r>
      <w:proofErr w:type="gramStart"/>
      <w:r w:rsidRPr="00047F53">
        <w:rPr>
          <w:rFonts w:ascii="Times New Roman" w:eastAsia="標楷體" w:hAnsi="Times New Roman" w:cs="Times New Roman"/>
          <w:sz w:val="28"/>
          <w:szCs w:val="28"/>
        </w:rPr>
        <w:t>呈堆狀</w:t>
      </w:r>
      <w:proofErr w:type="gramEnd"/>
      <w:r w:rsidRPr="00047F53">
        <w:rPr>
          <w:rFonts w:ascii="Times New Roman" w:eastAsia="標楷體" w:hAnsi="Times New Roman" w:cs="Times New Roman"/>
          <w:sz w:val="28"/>
          <w:szCs w:val="28"/>
        </w:rPr>
        <w:t>或葡萄狀球菌，再次接種於</w:t>
      </w:r>
      <w:r w:rsidRPr="00047F53">
        <w:rPr>
          <w:rFonts w:ascii="Times New Roman" w:eastAsia="標楷體" w:hAnsi="Times New Roman" w:cs="Times New Roman"/>
          <w:sz w:val="28"/>
          <w:szCs w:val="28"/>
        </w:rPr>
        <w:t>TSA agar</w:t>
      </w:r>
      <w:r w:rsidRPr="00047F53">
        <w:rPr>
          <w:rFonts w:ascii="Times New Roman" w:eastAsia="標楷體" w:hAnsi="Times New Roman" w:cs="Times New Roman"/>
          <w:sz w:val="28"/>
          <w:szCs w:val="28"/>
        </w:rPr>
        <w:t>，於</w:t>
      </w:r>
      <w:r w:rsidRPr="00047F53">
        <w:rPr>
          <w:rFonts w:ascii="Times New Roman" w:eastAsia="標楷體" w:hAnsi="Times New Roman" w:cs="Times New Roman"/>
          <w:sz w:val="28"/>
          <w:szCs w:val="28"/>
        </w:rPr>
        <w:t xml:space="preserve">37 </w:t>
      </w:r>
      <w:r w:rsidRPr="00047F53">
        <w:rPr>
          <w:rFonts w:ascii="新細明體" w:eastAsia="新細明體" w:hAnsi="新細明體" w:cs="新細明體" w:hint="eastAsia"/>
          <w:sz w:val="28"/>
          <w:szCs w:val="28"/>
        </w:rPr>
        <w:t>℃</w:t>
      </w:r>
      <w:r w:rsidRPr="00047F53">
        <w:rPr>
          <w:rFonts w:ascii="Times New Roman" w:eastAsia="標楷體" w:hAnsi="Times New Roman" w:cs="Times New Roman"/>
          <w:sz w:val="28"/>
          <w:szCs w:val="28"/>
        </w:rPr>
        <w:t xml:space="preserve"> </w:t>
      </w:r>
      <w:r w:rsidRPr="00047F53">
        <w:rPr>
          <w:rFonts w:ascii="Times New Roman" w:eastAsia="標楷體" w:hAnsi="Times New Roman" w:cs="Times New Roman"/>
          <w:sz w:val="28"/>
          <w:szCs w:val="28"/>
        </w:rPr>
        <w:t>培養箱培養</w:t>
      </w:r>
      <w:r w:rsidRPr="00047F53">
        <w:rPr>
          <w:rFonts w:ascii="Times New Roman" w:eastAsia="標楷體" w:hAnsi="Times New Roman" w:cs="Times New Roman"/>
          <w:sz w:val="28"/>
          <w:szCs w:val="28"/>
        </w:rPr>
        <w:t>18~24</w:t>
      </w:r>
      <w:r w:rsidRPr="00047F53">
        <w:rPr>
          <w:rFonts w:ascii="Times New Roman" w:eastAsia="標楷體" w:hAnsi="Times New Roman" w:cs="Times New Roman"/>
          <w:sz w:val="28"/>
          <w:szCs w:val="28"/>
        </w:rPr>
        <w:t>小時後作生化鑑定。如無可疑菌落則至少繼續培養</w:t>
      </w:r>
      <w:r w:rsidRPr="00047F53">
        <w:rPr>
          <w:rFonts w:ascii="Times New Roman" w:eastAsia="標楷體" w:hAnsi="Times New Roman" w:cs="Times New Roman"/>
          <w:sz w:val="28"/>
          <w:szCs w:val="28"/>
        </w:rPr>
        <w:t>24</w:t>
      </w:r>
      <w:r w:rsidRPr="00047F53">
        <w:rPr>
          <w:rFonts w:ascii="Times New Roman" w:eastAsia="標楷體" w:hAnsi="Times New Roman" w:cs="Times New Roman"/>
          <w:sz w:val="28"/>
          <w:szCs w:val="28"/>
        </w:rPr>
        <w:t>小時至隔日觀察。金黃色葡萄球菌陽性判讀標準如下：</w:t>
      </w:r>
      <w:r w:rsidRPr="00047F53">
        <w:rPr>
          <w:rFonts w:ascii="Times New Roman" w:eastAsia="標楷體" w:hAnsi="Times New Roman" w:cs="Times New Roman"/>
          <w:sz w:val="28"/>
          <w:szCs w:val="28"/>
        </w:rPr>
        <w:t xml:space="preserve">(1) </w:t>
      </w:r>
      <w:r w:rsidRPr="00047F53">
        <w:rPr>
          <w:rFonts w:ascii="Times New Roman" w:eastAsia="標楷體" w:hAnsi="Times New Roman" w:cs="Times New Roman"/>
          <w:sz w:val="28"/>
          <w:szCs w:val="28"/>
        </w:rPr>
        <w:t>符合革蘭氏</w:t>
      </w:r>
      <w:proofErr w:type="gramStart"/>
      <w:r w:rsidRPr="00047F53">
        <w:rPr>
          <w:rFonts w:ascii="Times New Roman" w:eastAsia="標楷體" w:hAnsi="Times New Roman" w:cs="Times New Roman"/>
          <w:sz w:val="28"/>
          <w:szCs w:val="28"/>
        </w:rPr>
        <w:t>陽性堆狀或</w:t>
      </w:r>
      <w:proofErr w:type="gramEnd"/>
      <w:r w:rsidRPr="00047F53">
        <w:rPr>
          <w:rFonts w:ascii="Times New Roman" w:eastAsia="標楷體" w:hAnsi="Times New Roman" w:cs="Times New Roman"/>
          <w:sz w:val="28"/>
          <w:szCs w:val="28"/>
        </w:rPr>
        <w:t>葡萄狀球菌。</w:t>
      </w:r>
      <w:r w:rsidRPr="00047F53">
        <w:rPr>
          <w:rFonts w:ascii="Times New Roman" w:eastAsia="標楷體" w:hAnsi="Times New Roman" w:cs="Times New Roman"/>
          <w:sz w:val="28"/>
          <w:szCs w:val="28"/>
        </w:rPr>
        <w:lastRenderedPageBreak/>
        <w:t>(2) Catalase test</w:t>
      </w:r>
      <w:r w:rsidRPr="00047F53">
        <w:rPr>
          <w:rFonts w:ascii="Times New Roman" w:eastAsia="標楷體" w:hAnsi="Times New Roman" w:cs="Times New Roman"/>
          <w:sz w:val="28"/>
          <w:szCs w:val="28"/>
        </w:rPr>
        <w:t>陽性。</w:t>
      </w:r>
      <w:r w:rsidRPr="00047F53">
        <w:rPr>
          <w:rFonts w:ascii="Times New Roman" w:eastAsia="標楷體" w:hAnsi="Times New Roman" w:cs="Times New Roman"/>
          <w:sz w:val="28"/>
          <w:szCs w:val="28"/>
        </w:rPr>
        <w:t xml:space="preserve">(3) </w:t>
      </w:r>
      <w:proofErr w:type="spellStart"/>
      <w:r w:rsidRPr="00047F53">
        <w:rPr>
          <w:rFonts w:ascii="Times New Roman" w:eastAsia="標楷體" w:hAnsi="Times New Roman" w:cs="Times New Roman"/>
          <w:sz w:val="28"/>
          <w:szCs w:val="28"/>
        </w:rPr>
        <w:t>Staphylase</w:t>
      </w:r>
      <w:proofErr w:type="spellEnd"/>
      <w:r w:rsidRPr="00047F53">
        <w:rPr>
          <w:rFonts w:ascii="Times New Roman" w:eastAsia="標楷體" w:hAnsi="Times New Roman" w:cs="Times New Roman"/>
          <w:sz w:val="28"/>
          <w:szCs w:val="28"/>
        </w:rPr>
        <w:t>試驗陽性或</w:t>
      </w:r>
      <w:r w:rsidRPr="00047F53">
        <w:rPr>
          <w:rFonts w:ascii="Times New Roman" w:eastAsia="標楷體" w:hAnsi="Times New Roman" w:cs="Times New Roman"/>
          <w:sz w:val="28"/>
          <w:szCs w:val="28"/>
        </w:rPr>
        <w:t>API ID 32 STAPH</w:t>
      </w:r>
      <w:r w:rsidRPr="00047F53">
        <w:rPr>
          <w:rFonts w:ascii="Times New Roman" w:eastAsia="標楷體" w:hAnsi="Times New Roman" w:cs="Times New Roman"/>
          <w:sz w:val="28"/>
          <w:szCs w:val="28"/>
        </w:rPr>
        <w:t>生化</w:t>
      </w:r>
      <w:proofErr w:type="gramStart"/>
      <w:r w:rsidRPr="00047F53">
        <w:rPr>
          <w:rFonts w:ascii="Times New Roman" w:eastAsia="標楷體" w:hAnsi="Times New Roman" w:cs="Times New Roman"/>
          <w:sz w:val="28"/>
          <w:szCs w:val="28"/>
        </w:rPr>
        <w:t>鑑定套組反應</w:t>
      </w:r>
      <w:proofErr w:type="gramEnd"/>
      <w:r w:rsidRPr="00047F53">
        <w:rPr>
          <w:rFonts w:ascii="Times New Roman" w:eastAsia="標楷體" w:hAnsi="Times New Roman" w:cs="Times New Roman"/>
          <w:sz w:val="28"/>
          <w:szCs w:val="28"/>
        </w:rPr>
        <w:t>結果為金黃色葡萄球菌者。若其中有一不符合者，即判定為金黃色葡萄球菌陰性。當檢驗確認為金黃色葡萄球菌後</w:t>
      </w:r>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再以</w:t>
      </w:r>
      <w:r w:rsidRPr="00047F53">
        <w:rPr>
          <w:rFonts w:ascii="Times New Roman" w:eastAsia="標楷體" w:hAnsi="Times New Roman" w:cs="Times New Roman"/>
          <w:sz w:val="28"/>
          <w:szCs w:val="28"/>
        </w:rPr>
        <w:t>RPLA</w:t>
      </w:r>
      <w:r w:rsidRPr="00047F53">
        <w:rPr>
          <w:rFonts w:ascii="Times New Roman" w:eastAsia="標楷體" w:hAnsi="Times New Roman" w:cs="Times New Roman"/>
          <w:sz w:val="28"/>
          <w:szCs w:val="28"/>
        </w:rPr>
        <w:t>方式進行腸毒素試驗，檢測該菌株是否產生腸毒素。</w:t>
      </w:r>
    </w:p>
    <w:p w:rsidR="00712E85" w:rsidRPr="00047F53" w:rsidRDefault="00712E85" w:rsidP="00047F53">
      <w:pPr>
        <w:pStyle w:val="a3"/>
        <w:numPr>
          <w:ilvl w:val="2"/>
          <w:numId w:val="2"/>
        </w:numPr>
        <w:spacing w:line="360" w:lineRule="auto"/>
        <w:ind w:leftChars="0"/>
        <w:rPr>
          <w:rFonts w:ascii="Times New Roman" w:eastAsia="標楷體" w:hAnsi="Times New Roman" w:cs="Times New Roman"/>
          <w:sz w:val="28"/>
          <w:szCs w:val="28"/>
        </w:rPr>
      </w:pPr>
      <w:r w:rsidRPr="00047F53">
        <w:rPr>
          <w:rFonts w:ascii="Times New Roman" w:eastAsia="標楷體" w:hAnsi="Times New Roman" w:cs="Times New Roman"/>
          <w:sz w:val="28"/>
          <w:szCs w:val="28"/>
        </w:rPr>
        <w:t>病原性大腸桿菌</w:t>
      </w:r>
      <w:r w:rsidRPr="00047F53">
        <w:rPr>
          <w:rFonts w:ascii="Times New Roman" w:eastAsia="標楷體" w:hAnsi="Times New Roman" w:cs="Times New Roman"/>
          <w:sz w:val="28"/>
          <w:szCs w:val="28"/>
        </w:rPr>
        <w:t>(pathogenic E. coli)</w:t>
      </w:r>
    </w:p>
    <w:p w:rsidR="00712E85" w:rsidRPr="00047F53" w:rsidRDefault="00712E85" w:rsidP="00047F53">
      <w:pPr>
        <w:pStyle w:val="a3"/>
        <w:spacing w:line="360" w:lineRule="auto"/>
        <w:ind w:leftChars="0" w:left="1418"/>
        <w:rPr>
          <w:rFonts w:ascii="Times New Roman" w:eastAsia="標楷體" w:hAnsi="Times New Roman" w:cs="Times New Roman"/>
          <w:sz w:val="28"/>
          <w:szCs w:val="28"/>
        </w:rPr>
      </w:pPr>
      <w:proofErr w:type="gramStart"/>
      <w:r w:rsidRPr="00047F53">
        <w:rPr>
          <w:rFonts w:ascii="Times New Roman" w:eastAsia="標楷體" w:hAnsi="Times New Roman" w:cs="Times New Roman"/>
          <w:sz w:val="28"/>
          <w:szCs w:val="28"/>
        </w:rPr>
        <w:t>將菌株或</w:t>
      </w:r>
      <w:proofErr w:type="gramEnd"/>
      <w:r w:rsidRPr="00047F53">
        <w:rPr>
          <w:rFonts w:ascii="Times New Roman" w:eastAsia="標楷體" w:hAnsi="Times New Roman" w:cs="Times New Roman"/>
          <w:sz w:val="28"/>
          <w:szCs w:val="28"/>
        </w:rPr>
        <w:t>輸送培養基上之</w:t>
      </w:r>
      <w:proofErr w:type="gramStart"/>
      <w:r w:rsidRPr="00047F53">
        <w:rPr>
          <w:rFonts w:ascii="Times New Roman" w:eastAsia="標楷體" w:hAnsi="Times New Roman" w:cs="Times New Roman"/>
          <w:sz w:val="28"/>
          <w:szCs w:val="28"/>
        </w:rPr>
        <w:t>直腸拭子檢體</w:t>
      </w:r>
      <w:proofErr w:type="gramEnd"/>
      <w:r w:rsidRPr="00047F53">
        <w:rPr>
          <w:rFonts w:ascii="Times New Roman" w:eastAsia="標楷體" w:hAnsi="Times New Roman" w:cs="Times New Roman"/>
          <w:sz w:val="28"/>
          <w:szCs w:val="28"/>
        </w:rPr>
        <w:t>直接塗抹於</w:t>
      </w:r>
      <w:proofErr w:type="spellStart"/>
      <w:r w:rsidRPr="00047F53">
        <w:rPr>
          <w:rFonts w:ascii="Times New Roman" w:eastAsia="標楷體" w:hAnsi="Times New Roman" w:cs="Times New Roman"/>
          <w:sz w:val="28"/>
          <w:szCs w:val="28"/>
        </w:rPr>
        <w:t>MacConkey</w:t>
      </w:r>
      <w:proofErr w:type="spellEnd"/>
      <w:r w:rsidRPr="00047F53">
        <w:rPr>
          <w:rFonts w:ascii="Times New Roman" w:eastAsia="標楷體" w:hAnsi="Times New Roman" w:cs="Times New Roman"/>
          <w:sz w:val="28"/>
          <w:szCs w:val="28"/>
        </w:rPr>
        <w:t>培養基上，置於</w:t>
      </w:r>
      <w:r w:rsidRPr="00047F53">
        <w:rPr>
          <w:rFonts w:ascii="Times New Roman" w:eastAsia="標楷體" w:hAnsi="Times New Roman" w:cs="Times New Roman"/>
          <w:sz w:val="28"/>
          <w:szCs w:val="28"/>
        </w:rPr>
        <w:t xml:space="preserve">37 </w:t>
      </w:r>
      <w:r w:rsidRPr="00047F53">
        <w:rPr>
          <w:rFonts w:ascii="新細明體" w:eastAsia="新細明體" w:hAnsi="新細明體" w:cs="新細明體" w:hint="eastAsia"/>
          <w:sz w:val="28"/>
          <w:szCs w:val="28"/>
        </w:rPr>
        <w:t>℃</w:t>
      </w:r>
      <w:r w:rsidRPr="00047F53">
        <w:rPr>
          <w:rFonts w:ascii="Times New Roman" w:eastAsia="標楷體" w:hAnsi="Times New Roman" w:cs="Times New Roman"/>
          <w:sz w:val="28"/>
          <w:szCs w:val="28"/>
        </w:rPr>
        <w:t xml:space="preserve"> </w:t>
      </w:r>
      <w:r w:rsidRPr="00047F53">
        <w:rPr>
          <w:rFonts w:ascii="Times New Roman" w:eastAsia="標楷體" w:hAnsi="Times New Roman" w:cs="Times New Roman"/>
          <w:sz w:val="28"/>
          <w:szCs w:val="28"/>
        </w:rPr>
        <w:t>培養</w:t>
      </w:r>
      <w:r w:rsidRPr="00047F53">
        <w:rPr>
          <w:rFonts w:ascii="Times New Roman" w:eastAsia="標楷體" w:hAnsi="Times New Roman" w:cs="Times New Roman"/>
          <w:sz w:val="28"/>
          <w:szCs w:val="28"/>
        </w:rPr>
        <w:t>18~20</w:t>
      </w:r>
      <w:r w:rsidRPr="00047F53">
        <w:rPr>
          <w:rFonts w:ascii="Times New Roman" w:eastAsia="標楷體" w:hAnsi="Times New Roman" w:cs="Times New Roman"/>
          <w:sz w:val="28"/>
          <w:szCs w:val="28"/>
        </w:rPr>
        <w:t>小時後，挑選紅色且周圍有沉澱之可疑菌落次接種於</w:t>
      </w:r>
      <w:r w:rsidRPr="00047F53">
        <w:rPr>
          <w:rFonts w:ascii="Times New Roman" w:eastAsia="標楷體" w:hAnsi="Times New Roman" w:cs="Times New Roman"/>
          <w:sz w:val="28"/>
          <w:szCs w:val="28"/>
        </w:rPr>
        <w:t>TSIA</w:t>
      </w:r>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LIA</w:t>
      </w:r>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SIM</w:t>
      </w:r>
      <w:r w:rsidRPr="00047F53">
        <w:rPr>
          <w:rFonts w:ascii="Times New Roman" w:eastAsia="標楷體" w:hAnsi="Times New Roman" w:cs="Times New Roman"/>
          <w:sz w:val="28"/>
          <w:szCs w:val="28"/>
        </w:rPr>
        <w:t>培養基上，</w:t>
      </w:r>
      <w:r w:rsidRPr="00047F53">
        <w:rPr>
          <w:rFonts w:ascii="Times New Roman" w:eastAsia="標楷體" w:hAnsi="Times New Roman" w:cs="Times New Roman"/>
          <w:sz w:val="28"/>
          <w:szCs w:val="28"/>
        </w:rPr>
        <w:t xml:space="preserve">37 </w:t>
      </w:r>
      <w:r w:rsidRPr="00047F53">
        <w:rPr>
          <w:rFonts w:ascii="新細明體" w:eastAsia="新細明體" w:hAnsi="新細明體" w:cs="新細明體" w:hint="eastAsia"/>
          <w:sz w:val="28"/>
          <w:szCs w:val="28"/>
        </w:rPr>
        <w:t>℃</w:t>
      </w:r>
      <w:r w:rsidRPr="00047F53">
        <w:rPr>
          <w:rFonts w:ascii="Times New Roman" w:eastAsia="標楷體" w:hAnsi="Times New Roman" w:cs="Times New Roman"/>
          <w:sz w:val="28"/>
          <w:szCs w:val="28"/>
        </w:rPr>
        <w:t xml:space="preserve"> </w:t>
      </w:r>
      <w:r w:rsidRPr="00047F53">
        <w:rPr>
          <w:rFonts w:ascii="Times New Roman" w:eastAsia="標楷體" w:hAnsi="Times New Roman" w:cs="Times New Roman"/>
          <w:sz w:val="28"/>
          <w:szCs w:val="28"/>
        </w:rPr>
        <w:t>培養</w:t>
      </w:r>
      <w:r w:rsidRPr="00047F53">
        <w:rPr>
          <w:rFonts w:ascii="Times New Roman" w:eastAsia="標楷體" w:hAnsi="Times New Roman" w:cs="Times New Roman"/>
          <w:sz w:val="28"/>
          <w:szCs w:val="28"/>
        </w:rPr>
        <w:t>18~20</w:t>
      </w:r>
      <w:r w:rsidRPr="00047F53">
        <w:rPr>
          <w:rFonts w:ascii="Times New Roman" w:eastAsia="標楷體" w:hAnsi="Times New Roman" w:cs="Times New Roman"/>
          <w:sz w:val="28"/>
          <w:szCs w:val="28"/>
        </w:rPr>
        <w:t>小時，觀察其生化反應特性。生化反應符合大腸桿菌之菌落，先以病原性大腸桿菌</w:t>
      </w:r>
      <w:r w:rsidRPr="00047F53">
        <w:rPr>
          <w:rFonts w:ascii="Times New Roman" w:eastAsia="標楷體" w:hAnsi="Times New Roman" w:cs="Times New Roman"/>
          <w:sz w:val="28"/>
          <w:szCs w:val="28"/>
        </w:rPr>
        <w:t>poly O</w:t>
      </w:r>
      <w:proofErr w:type="gramStart"/>
      <w:r w:rsidRPr="00047F53">
        <w:rPr>
          <w:rFonts w:ascii="Times New Roman" w:eastAsia="標楷體" w:hAnsi="Times New Roman" w:cs="Times New Roman"/>
          <w:sz w:val="28"/>
          <w:szCs w:val="28"/>
        </w:rPr>
        <w:t>群抗血清</w:t>
      </w:r>
      <w:proofErr w:type="gramEnd"/>
      <w:r w:rsidRPr="00047F53">
        <w:rPr>
          <w:rFonts w:ascii="Times New Roman" w:eastAsia="標楷體" w:hAnsi="Times New Roman" w:cs="Times New Roman"/>
          <w:sz w:val="28"/>
          <w:szCs w:val="28"/>
        </w:rPr>
        <w:t>進行凝集試驗，如果反應陽性再以個別的</w:t>
      </w:r>
      <w:r w:rsidRPr="00047F53">
        <w:rPr>
          <w:rFonts w:ascii="Times New Roman" w:eastAsia="標楷體" w:hAnsi="Times New Roman" w:cs="Times New Roman"/>
          <w:sz w:val="28"/>
          <w:szCs w:val="28"/>
        </w:rPr>
        <w:t>O</w:t>
      </w:r>
      <w:proofErr w:type="gramStart"/>
      <w:r w:rsidRPr="00047F53">
        <w:rPr>
          <w:rFonts w:ascii="Times New Roman" w:eastAsia="標楷體" w:hAnsi="Times New Roman" w:cs="Times New Roman"/>
          <w:sz w:val="28"/>
          <w:szCs w:val="28"/>
        </w:rPr>
        <w:t>群抗血清</w:t>
      </w:r>
      <w:proofErr w:type="gramEnd"/>
      <w:r w:rsidRPr="00047F53">
        <w:rPr>
          <w:rFonts w:ascii="Times New Roman" w:eastAsia="標楷體" w:hAnsi="Times New Roman" w:cs="Times New Roman"/>
          <w:sz w:val="28"/>
          <w:szCs w:val="28"/>
        </w:rPr>
        <w:t>分別試驗定出其</w:t>
      </w:r>
      <w:r w:rsidRPr="00047F53">
        <w:rPr>
          <w:rFonts w:ascii="Times New Roman" w:eastAsia="標楷體" w:hAnsi="Times New Roman" w:cs="Times New Roman"/>
          <w:sz w:val="28"/>
          <w:szCs w:val="28"/>
        </w:rPr>
        <w:t>O</w:t>
      </w:r>
      <w:r w:rsidRPr="00047F53">
        <w:rPr>
          <w:rFonts w:ascii="Times New Roman" w:eastAsia="標楷體" w:hAnsi="Times New Roman" w:cs="Times New Roman"/>
          <w:sz w:val="28"/>
          <w:szCs w:val="28"/>
        </w:rPr>
        <w:t>血清型。</w:t>
      </w:r>
    </w:p>
    <w:p w:rsidR="00712E85" w:rsidRPr="00047F53" w:rsidRDefault="00712E85" w:rsidP="00047F53">
      <w:pPr>
        <w:pStyle w:val="a3"/>
        <w:numPr>
          <w:ilvl w:val="2"/>
          <w:numId w:val="2"/>
        </w:numPr>
        <w:spacing w:line="360" w:lineRule="auto"/>
        <w:ind w:leftChars="0"/>
        <w:rPr>
          <w:rFonts w:ascii="Times New Roman" w:eastAsia="標楷體" w:hAnsi="Times New Roman" w:cs="Times New Roman"/>
          <w:sz w:val="28"/>
          <w:szCs w:val="28"/>
        </w:rPr>
      </w:pPr>
      <w:proofErr w:type="gramStart"/>
      <w:r w:rsidRPr="00047F53">
        <w:rPr>
          <w:rFonts w:ascii="Times New Roman" w:eastAsia="標楷體" w:hAnsi="Times New Roman" w:cs="Times New Roman"/>
          <w:sz w:val="28"/>
          <w:szCs w:val="28"/>
        </w:rPr>
        <w:t>曲狀桿菌</w:t>
      </w:r>
      <w:proofErr w:type="gramEnd"/>
    </w:p>
    <w:p w:rsidR="00712E85" w:rsidRPr="00047F53" w:rsidRDefault="00712E85" w:rsidP="00047F53">
      <w:pPr>
        <w:pStyle w:val="a3"/>
        <w:spacing w:line="360" w:lineRule="auto"/>
        <w:ind w:leftChars="0" w:left="1418"/>
        <w:rPr>
          <w:rFonts w:ascii="Times New Roman" w:eastAsia="標楷體" w:hAnsi="Times New Roman" w:cs="Times New Roman"/>
          <w:sz w:val="28"/>
          <w:szCs w:val="28"/>
        </w:rPr>
      </w:pPr>
      <w:r w:rsidRPr="00047F53">
        <w:rPr>
          <w:rFonts w:ascii="Times New Roman" w:eastAsia="標楷體" w:hAnsi="Times New Roman" w:cs="Times New Roman"/>
          <w:sz w:val="28"/>
          <w:szCs w:val="28"/>
        </w:rPr>
        <w:lastRenderedPageBreak/>
        <w:t>檢體塗於</w:t>
      </w:r>
      <w:r w:rsidRPr="00047F53">
        <w:rPr>
          <w:rFonts w:ascii="Times New Roman" w:eastAsia="標楷體" w:hAnsi="Times New Roman" w:cs="Times New Roman"/>
          <w:sz w:val="28"/>
          <w:szCs w:val="28"/>
        </w:rPr>
        <w:t>Campy agar</w:t>
      </w:r>
      <w:r w:rsidRPr="00047F53">
        <w:rPr>
          <w:rFonts w:ascii="Times New Roman" w:eastAsia="標楷體" w:hAnsi="Times New Roman" w:cs="Times New Roman"/>
          <w:sz w:val="28"/>
          <w:szCs w:val="28"/>
        </w:rPr>
        <w:t>，在</w:t>
      </w:r>
      <w:proofErr w:type="gramStart"/>
      <w:r w:rsidRPr="00047F53">
        <w:rPr>
          <w:rFonts w:ascii="Times New Roman" w:eastAsia="標楷體" w:hAnsi="Times New Roman" w:cs="Times New Roman"/>
          <w:sz w:val="28"/>
          <w:szCs w:val="28"/>
        </w:rPr>
        <w:t>微需養</w:t>
      </w:r>
      <w:proofErr w:type="gramEnd"/>
      <w:r w:rsidRPr="00047F53">
        <w:rPr>
          <w:rFonts w:ascii="Times New Roman" w:eastAsia="標楷體" w:hAnsi="Times New Roman" w:cs="Times New Roman"/>
          <w:sz w:val="28"/>
          <w:szCs w:val="28"/>
        </w:rPr>
        <w:t>環境</w:t>
      </w:r>
      <w:r w:rsidRPr="00047F53">
        <w:rPr>
          <w:rFonts w:ascii="Times New Roman" w:eastAsia="標楷體" w:hAnsi="Times New Roman" w:cs="Times New Roman"/>
          <w:sz w:val="28"/>
          <w:szCs w:val="28"/>
        </w:rPr>
        <w:t>(O2</w:t>
      </w:r>
      <w:r w:rsidRPr="00047F53">
        <w:rPr>
          <w:rFonts w:ascii="Times New Roman" w:eastAsia="標楷體" w:hAnsi="Times New Roman" w:cs="Times New Roman"/>
          <w:sz w:val="28"/>
          <w:szCs w:val="28"/>
        </w:rPr>
        <w:t>含量</w:t>
      </w:r>
      <w:r w:rsidRPr="00047F53">
        <w:rPr>
          <w:rFonts w:ascii="Times New Roman" w:eastAsia="標楷體" w:hAnsi="Times New Roman" w:cs="Times New Roman"/>
          <w:sz w:val="28"/>
          <w:szCs w:val="28"/>
        </w:rPr>
        <w:t>6~12%</w:t>
      </w:r>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CO2</w:t>
      </w:r>
      <w:r w:rsidRPr="00047F53">
        <w:rPr>
          <w:rFonts w:ascii="Times New Roman" w:eastAsia="標楷體" w:hAnsi="Times New Roman" w:cs="Times New Roman"/>
          <w:sz w:val="28"/>
          <w:szCs w:val="28"/>
        </w:rPr>
        <w:t>含量</w:t>
      </w:r>
      <w:r w:rsidRPr="00047F53">
        <w:rPr>
          <w:rFonts w:ascii="Times New Roman" w:eastAsia="標楷體" w:hAnsi="Times New Roman" w:cs="Times New Roman"/>
          <w:sz w:val="28"/>
          <w:szCs w:val="28"/>
        </w:rPr>
        <w:t xml:space="preserve">5~8%)42 </w:t>
      </w:r>
      <w:r w:rsidRPr="00047F53">
        <w:rPr>
          <w:rFonts w:ascii="新細明體" w:eastAsia="新細明體" w:hAnsi="新細明體" w:cs="新細明體" w:hint="eastAsia"/>
          <w:sz w:val="28"/>
          <w:szCs w:val="28"/>
        </w:rPr>
        <w:t>℃</w:t>
      </w:r>
      <w:r w:rsidRPr="00047F53">
        <w:rPr>
          <w:rFonts w:ascii="Times New Roman" w:eastAsia="標楷體" w:hAnsi="Times New Roman" w:cs="Times New Roman"/>
          <w:sz w:val="28"/>
          <w:szCs w:val="28"/>
        </w:rPr>
        <w:t>培養箱培養</w:t>
      </w:r>
      <w:r w:rsidRPr="00047F53">
        <w:rPr>
          <w:rFonts w:ascii="Times New Roman" w:eastAsia="標楷體" w:hAnsi="Times New Roman" w:cs="Times New Roman"/>
          <w:sz w:val="28"/>
          <w:szCs w:val="28"/>
        </w:rPr>
        <w:t>48</w:t>
      </w:r>
      <w:r w:rsidRPr="00047F53">
        <w:rPr>
          <w:rFonts w:ascii="Times New Roman" w:eastAsia="標楷體" w:hAnsi="Times New Roman" w:cs="Times New Roman"/>
          <w:sz w:val="28"/>
          <w:szCs w:val="28"/>
        </w:rPr>
        <w:t>小時，選取灰色有光澤，</w:t>
      </w:r>
      <w:proofErr w:type="gramStart"/>
      <w:r w:rsidRPr="00047F53">
        <w:rPr>
          <w:rFonts w:ascii="Times New Roman" w:eastAsia="標楷體" w:hAnsi="Times New Roman" w:cs="Times New Roman"/>
          <w:sz w:val="28"/>
          <w:szCs w:val="28"/>
        </w:rPr>
        <w:t>看起像水滴</w:t>
      </w:r>
      <w:proofErr w:type="gramEnd"/>
      <w:r w:rsidRPr="00047F53">
        <w:rPr>
          <w:rFonts w:ascii="Times New Roman" w:eastAsia="標楷體" w:hAnsi="Times New Roman" w:cs="Times New Roman"/>
          <w:sz w:val="28"/>
          <w:szCs w:val="28"/>
        </w:rPr>
        <w:t>之菌落以</w:t>
      </w:r>
      <w:r w:rsidRPr="00047F53">
        <w:rPr>
          <w:rFonts w:ascii="Times New Roman" w:eastAsia="標楷體" w:hAnsi="Times New Roman" w:cs="Times New Roman"/>
          <w:sz w:val="28"/>
          <w:szCs w:val="28"/>
        </w:rPr>
        <w:t>PCR</w:t>
      </w:r>
      <w:r w:rsidRPr="00047F53">
        <w:rPr>
          <w:rFonts w:ascii="Times New Roman" w:eastAsia="標楷體" w:hAnsi="Times New Roman" w:cs="Times New Roman"/>
          <w:sz w:val="28"/>
          <w:szCs w:val="28"/>
        </w:rPr>
        <w:t>鑑定</w:t>
      </w:r>
      <w:r w:rsidRPr="00047F53">
        <w:rPr>
          <w:rFonts w:ascii="Times New Roman" w:eastAsia="標楷體" w:hAnsi="Times New Roman" w:cs="Times New Roman"/>
          <w:sz w:val="28"/>
          <w:szCs w:val="28"/>
        </w:rPr>
        <w:t xml:space="preserve">23 </w:t>
      </w:r>
      <w:proofErr w:type="spellStart"/>
      <w:r w:rsidRPr="00047F53">
        <w:rPr>
          <w:rFonts w:ascii="Times New Roman" w:eastAsia="標楷體" w:hAnsi="Times New Roman" w:cs="Times New Roman"/>
          <w:sz w:val="28"/>
          <w:szCs w:val="28"/>
        </w:rPr>
        <w:t>rRNA</w:t>
      </w:r>
      <w:proofErr w:type="spellEnd"/>
      <w:r w:rsidRPr="00047F53">
        <w:rPr>
          <w:rFonts w:ascii="Times New Roman" w:eastAsia="標楷體" w:hAnsi="Times New Roman" w:cs="Times New Roman"/>
          <w:sz w:val="28"/>
          <w:szCs w:val="28"/>
        </w:rPr>
        <w:t>基因，若被</w:t>
      </w:r>
      <w:proofErr w:type="gramStart"/>
      <w:r w:rsidRPr="00047F53">
        <w:rPr>
          <w:rFonts w:ascii="Times New Roman" w:eastAsia="標楷體" w:hAnsi="Times New Roman" w:cs="Times New Roman"/>
          <w:sz w:val="28"/>
          <w:szCs w:val="28"/>
        </w:rPr>
        <w:t>增幅出一段</w:t>
      </w:r>
      <w:proofErr w:type="gramEnd"/>
      <w:r w:rsidRPr="00047F53">
        <w:rPr>
          <w:rFonts w:ascii="Times New Roman" w:eastAsia="標楷體" w:hAnsi="Times New Roman" w:cs="Times New Roman"/>
          <w:sz w:val="28"/>
          <w:szCs w:val="28"/>
        </w:rPr>
        <w:t xml:space="preserve">650 </w:t>
      </w:r>
      <w:proofErr w:type="spellStart"/>
      <w:r w:rsidRPr="00047F53">
        <w:rPr>
          <w:rFonts w:ascii="Times New Roman" w:eastAsia="標楷體" w:hAnsi="Times New Roman" w:cs="Times New Roman"/>
          <w:sz w:val="28"/>
          <w:szCs w:val="28"/>
        </w:rPr>
        <w:t>bp</w:t>
      </w:r>
      <w:proofErr w:type="spellEnd"/>
      <w:r w:rsidRPr="00047F53">
        <w:rPr>
          <w:rFonts w:ascii="Times New Roman" w:eastAsia="標楷體" w:hAnsi="Times New Roman" w:cs="Times New Roman"/>
          <w:sz w:val="28"/>
          <w:szCs w:val="28"/>
        </w:rPr>
        <w:t>大小的片斷，則為</w:t>
      </w:r>
      <w:r w:rsidRPr="00047F53">
        <w:rPr>
          <w:rFonts w:ascii="Times New Roman" w:eastAsia="標楷體" w:hAnsi="Times New Roman" w:cs="Times New Roman"/>
          <w:sz w:val="28"/>
          <w:szCs w:val="28"/>
        </w:rPr>
        <w:t>Campylobacter spp.</w:t>
      </w:r>
      <w:r w:rsidRPr="00047F53">
        <w:rPr>
          <w:rFonts w:ascii="Times New Roman" w:eastAsia="標楷體" w:hAnsi="Times New Roman" w:cs="Times New Roman"/>
          <w:sz w:val="28"/>
          <w:szCs w:val="28"/>
        </w:rPr>
        <w:t>。</w:t>
      </w:r>
    </w:p>
    <w:p w:rsidR="00712E85" w:rsidRPr="00047F53" w:rsidRDefault="00712E85" w:rsidP="00047F53">
      <w:pPr>
        <w:pStyle w:val="a3"/>
        <w:numPr>
          <w:ilvl w:val="2"/>
          <w:numId w:val="2"/>
        </w:numPr>
        <w:spacing w:line="360" w:lineRule="auto"/>
        <w:ind w:leftChars="0"/>
        <w:rPr>
          <w:rFonts w:ascii="Times New Roman" w:eastAsia="標楷體" w:hAnsi="Times New Roman" w:cs="Times New Roman"/>
          <w:sz w:val="28"/>
          <w:szCs w:val="28"/>
        </w:rPr>
      </w:pPr>
      <w:proofErr w:type="gramStart"/>
      <w:r w:rsidRPr="00047F53">
        <w:rPr>
          <w:rFonts w:ascii="Times New Roman" w:eastAsia="標楷體" w:hAnsi="Times New Roman" w:cs="Times New Roman"/>
          <w:sz w:val="28"/>
          <w:szCs w:val="28"/>
        </w:rPr>
        <w:t>困難腸梭菌</w:t>
      </w:r>
      <w:proofErr w:type="gramEnd"/>
    </w:p>
    <w:p w:rsidR="00712E85" w:rsidRPr="00047F53" w:rsidRDefault="00712E85" w:rsidP="00047F53">
      <w:pPr>
        <w:pStyle w:val="a3"/>
        <w:spacing w:line="360" w:lineRule="auto"/>
        <w:ind w:leftChars="0" w:left="1418"/>
        <w:rPr>
          <w:rFonts w:ascii="Times New Roman" w:eastAsia="標楷體" w:hAnsi="Times New Roman" w:cs="Times New Roman"/>
          <w:sz w:val="28"/>
          <w:szCs w:val="28"/>
        </w:rPr>
      </w:pPr>
      <w:r w:rsidRPr="00047F53">
        <w:rPr>
          <w:rFonts w:ascii="Times New Roman" w:eastAsia="標楷體" w:hAnsi="Times New Roman" w:cs="Times New Roman"/>
          <w:sz w:val="28"/>
          <w:szCs w:val="28"/>
        </w:rPr>
        <w:t>檢體塗於</w:t>
      </w:r>
      <w:proofErr w:type="spellStart"/>
      <w:r w:rsidRPr="00047F53">
        <w:rPr>
          <w:rFonts w:ascii="Times New Roman" w:eastAsia="標楷體" w:hAnsi="Times New Roman" w:cs="Times New Roman"/>
          <w:sz w:val="28"/>
          <w:szCs w:val="28"/>
        </w:rPr>
        <w:t>Cycloserine</w:t>
      </w:r>
      <w:proofErr w:type="spellEnd"/>
      <w:r w:rsidRPr="00047F53">
        <w:rPr>
          <w:rFonts w:ascii="Times New Roman" w:eastAsia="標楷體" w:hAnsi="Times New Roman" w:cs="Times New Roman"/>
          <w:sz w:val="28"/>
          <w:szCs w:val="28"/>
        </w:rPr>
        <w:t xml:space="preserve"> </w:t>
      </w:r>
      <w:proofErr w:type="spellStart"/>
      <w:r w:rsidRPr="00047F53">
        <w:rPr>
          <w:rFonts w:ascii="Times New Roman" w:eastAsia="標楷體" w:hAnsi="Times New Roman" w:cs="Times New Roman"/>
          <w:sz w:val="28"/>
          <w:szCs w:val="28"/>
        </w:rPr>
        <w:t>Cefoxitin</w:t>
      </w:r>
      <w:proofErr w:type="spellEnd"/>
      <w:r w:rsidRPr="00047F53">
        <w:rPr>
          <w:rFonts w:ascii="Times New Roman" w:eastAsia="標楷體" w:hAnsi="Times New Roman" w:cs="Times New Roman"/>
          <w:sz w:val="28"/>
          <w:szCs w:val="28"/>
        </w:rPr>
        <w:t xml:space="preserve"> Fructose Agar (</w:t>
      </w:r>
      <w:proofErr w:type="spellStart"/>
      <w:r w:rsidRPr="00047F53">
        <w:rPr>
          <w:rFonts w:ascii="Times New Roman" w:eastAsia="標楷體" w:hAnsi="Times New Roman" w:cs="Times New Roman"/>
          <w:sz w:val="28"/>
          <w:szCs w:val="28"/>
        </w:rPr>
        <w:t>Oxoid</w:t>
      </w:r>
      <w:proofErr w:type="spellEnd"/>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 xml:space="preserve"> Hampshire</w:t>
      </w:r>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 xml:space="preserve"> UK)</w:t>
      </w:r>
      <w:r w:rsidRPr="00047F53">
        <w:rPr>
          <w:rFonts w:ascii="Times New Roman" w:eastAsia="標楷體" w:hAnsi="Times New Roman" w:cs="Times New Roman"/>
          <w:sz w:val="28"/>
          <w:szCs w:val="28"/>
        </w:rPr>
        <w:t>，</w:t>
      </w:r>
      <w:proofErr w:type="gramStart"/>
      <w:r w:rsidRPr="00047F53">
        <w:rPr>
          <w:rFonts w:ascii="Times New Roman" w:eastAsia="標楷體" w:hAnsi="Times New Roman" w:cs="Times New Roman"/>
          <w:sz w:val="28"/>
          <w:szCs w:val="28"/>
        </w:rPr>
        <w:t>在厭氧環境</w:t>
      </w:r>
      <w:proofErr w:type="gramEnd"/>
      <w:r w:rsidRPr="00047F53">
        <w:rPr>
          <w:rFonts w:ascii="Times New Roman" w:eastAsia="標楷體" w:hAnsi="Times New Roman" w:cs="Times New Roman"/>
          <w:sz w:val="28"/>
          <w:szCs w:val="28"/>
        </w:rPr>
        <w:t>培養</w:t>
      </w:r>
      <w:r w:rsidRPr="00047F53">
        <w:rPr>
          <w:rFonts w:ascii="Times New Roman" w:eastAsia="標楷體" w:hAnsi="Times New Roman" w:cs="Times New Roman"/>
          <w:sz w:val="28"/>
          <w:szCs w:val="28"/>
        </w:rPr>
        <w:t>37</w:t>
      </w:r>
      <w:r w:rsidRPr="00047F53">
        <w:rPr>
          <w:rFonts w:ascii="新細明體" w:eastAsia="新細明體" w:hAnsi="新細明體" w:cs="新細明體" w:hint="eastAsia"/>
          <w:sz w:val="28"/>
          <w:szCs w:val="28"/>
        </w:rPr>
        <w:t>℃</w:t>
      </w:r>
      <w:r w:rsidRPr="00047F53">
        <w:rPr>
          <w:rFonts w:ascii="Times New Roman" w:eastAsia="標楷體" w:hAnsi="Times New Roman" w:cs="Times New Roman"/>
          <w:sz w:val="28"/>
          <w:szCs w:val="28"/>
        </w:rPr>
        <w:t xml:space="preserve"> 48</w:t>
      </w:r>
      <w:r w:rsidRPr="00047F53">
        <w:rPr>
          <w:rFonts w:ascii="Times New Roman" w:eastAsia="標楷體" w:hAnsi="Times New Roman" w:cs="Times New Roman"/>
          <w:sz w:val="28"/>
          <w:szCs w:val="28"/>
        </w:rPr>
        <w:t>小時，細菌病原之保存，挑選黃色菌落，以</w:t>
      </w:r>
      <w:r w:rsidRPr="00047F53">
        <w:rPr>
          <w:rFonts w:ascii="Times New Roman" w:eastAsia="標楷體" w:hAnsi="Times New Roman" w:cs="Times New Roman"/>
          <w:sz w:val="28"/>
          <w:szCs w:val="28"/>
        </w:rPr>
        <w:t>PCR</w:t>
      </w:r>
      <w:r w:rsidRPr="00047F53">
        <w:rPr>
          <w:rFonts w:ascii="Times New Roman" w:eastAsia="標楷體" w:hAnsi="Times New Roman" w:cs="Times New Roman"/>
          <w:sz w:val="28"/>
          <w:szCs w:val="28"/>
        </w:rPr>
        <w:t>鑑定</w:t>
      </w:r>
      <w:proofErr w:type="spellStart"/>
      <w:r w:rsidRPr="00047F53">
        <w:rPr>
          <w:rFonts w:ascii="Times New Roman" w:eastAsia="標楷體" w:hAnsi="Times New Roman" w:cs="Times New Roman"/>
          <w:sz w:val="28"/>
          <w:szCs w:val="28"/>
        </w:rPr>
        <w:t>tpi</w:t>
      </w:r>
      <w:proofErr w:type="spellEnd"/>
      <w:r w:rsidRPr="00047F53">
        <w:rPr>
          <w:rFonts w:ascii="Times New Roman" w:eastAsia="標楷體" w:hAnsi="Times New Roman" w:cs="Times New Roman"/>
          <w:sz w:val="28"/>
          <w:szCs w:val="28"/>
        </w:rPr>
        <w:t>基因，</w:t>
      </w:r>
      <w:proofErr w:type="gramStart"/>
      <w:r w:rsidRPr="00047F53">
        <w:rPr>
          <w:rFonts w:ascii="Times New Roman" w:eastAsia="標楷體" w:hAnsi="Times New Roman" w:cs="Times New Roman"/>
          <w:sz w:val="28"/>
          <w:szCs w:val="28"/>
        </w:rPr>
        <w:t>若增幅出</w:t>
      </w:r>
      <w:proofErr w:type="gramEnd"/>
      <w:r w:rsidRPr="00047F53">
        <w:rPr>
          <w:rFonts w:ascii="Times New Roman" w:eastAsia="標楷體" w:hAnsi="Times New Roman" w:cs="Times New Roman"/>
          <w:sz w:val="28"/>
          <w:szCs w:val="28"/>
        </w:rPr>
        <w:t xml:space="preserve">230 </w:t>
      </w:r>
      <w:proofErr w:type="spellStart"/>
      <w:r w:rsidRPr="00047F53">
        <w:rPr>
          <w:rFonts w:ascii="Times New Roman" w:eastAsia="標楷體" w:hAnsi="Times New Roman" w:cs="Times New Roman"/>
          <w:sz w:val="28"/>
          <w:szCs w:val="28"/>
        </w:rPr>
        <w:t>bp</w:t>
      </w:r>
      <w:proofErr w:type="spellEnd"/>
      <w:r w:rsidRPr="00047F53">
        <w:rPr>
          <w:rFonts w:ascii="Times New Roman" w:eastAsia="標楷體" w:hAnsi="Times New Roman" w:cs="Times New Roman"/>
          <w:sz w:val="28"/>
          <w:szCs w:val="28"/>
        </w:rPr>
        <w:t>大小片斷，判定為陽性，其毒素基因</w:t>
      </w:r>
      <w:proofErr w:type="spellStart"/>
      <w:r w:rsidRPr="00047F53">
        <w:rPr>
          <w:rFonts w:ascii="Times New Roman" w:eastAsia="標楷體" w:hAnsi="Times New Roman" w:cs="Times New Roman"/>
          <w:sz w:val="28"/>
          <w:szCs w:val="28"/>
        </w:rPr>
        <w:t>tcdA</w:t>
      </w:r>
      <w:proofErr w:type="spellEnd"/>
      <w:r w:rsidRPr="00047F53">
        <w:rPr>
          <w:rFonts w:ascii="Times New Roman" w:eastAsia="標楷體" w:hAnsi="Times New Roman" w:cs="Times New Roman"/>
          <w:sz w:val="28"/>
          <w:szCs w:val="28"/>
        </w:rPr>
        <w:t>，</w:t>
      </w:r>
      <w:proofErr w:type="spellStart"/>
      <w:r w:rsidRPr="00047F53">
        <w:rPr>
          <w:rFonts w:ascii="Times New Roman" w:eastAsia="標楷體" w:hAnsi="Times New Roman" w:cs="Times New Roman"/>
          <w:sz w:val="28"/>
          <w:szCs w:val="28"/>
        </w:rPr>
        <w:t>tcdB</w:t>
      </w:r>
      <w:proofErr w:type="spellEnd"/>
      <w:r w:rsidRPr="00047F53">
        <w:rPr>
          <w:rFonts w:ascii="Times New Roman" w:eastAsia="標楷體" w:hAnsi="Times New Roman" w:cs="Times New Roman"/>
          <w:sz w:val="28"/>
          <w:szCs w:val="28"/>
        </w:rPr>
        <w:t>也以</w:t>
      </w:r>
      <w:r w:rsidRPr="00047F53">
        <w:rPr>
          <w:rFonts w:ascii="Times New Roman" w:eastAsia="標楷體" w:hAnsi="Times New Roman" w:cs="Times New Roman"/>
          <w:sz w:val="28"/>
          <w:szCs w:val="28"/>
        </w:rPr>
        <w:t>PCR</w:t>
      </w:r>
      <w:r w:rsidRPr="00047F53">
        <w:rPr>
          <w:rFonts w:ascii="Times New Roman" w:eastAsia="標楷體" w:hAnsi="Times New Roman" w:cs="Times New Roman"/>
          <w:sz w:val="28"/>
          <w:szCs w:val="28"/>
        </w:rPr>
        <w:t>方式鑑定。</w:t>
      </w:r>
    </w:p>
    <w:p w:rsidR="00712E85" w:rsidRPr="00047F53" w:rsidRDefault="00712E85" w:rsidP="00047F53">
      <w:pPr>
        <w:pStyle w:val="a3"/>
        <w:numPr>
          <w:ilvl w:val="2"/>
          <w:numId w:val="2"/>
        </w:numPr>
        <w:spacing w:line="360" w:lineRule="auto"/>
        <w:ind w:leftChars="0"/>
        <w:rPr>
          <w:rFonts w:ascii="Times New Roman" w:eastAsia="標楷體" w:hAnsi="Times New Roman" w:cs="Times New Roman"/>
          <w:sz w:val="28"/>
          <w:szCs w:val="28"/>
        </w:rPr>
      </w:pPr>
      <w:r w:rsidRPr="00047F53">
        <w:rPr>
          <w:rFonts w:ascii="Times New Roman" w:eastAsia="標楷體" w:hAnsi="Times New Roman" w:cs="Times New Roman"/>
          <w:sz w:val="28"/>
          <w:szCs w:val="28"/>
        </w:rPr>
        <w:t>產氣</w:t>
      </w:r>
      <w:proofErr w:type="gramStart"/>
      <w:r w:rsidRPr="00047F53">
        <w:rPr>
          <w:rFonts w:ascii="Times New Roman" w:eastAsia="標楷體" w:hAnsi="Times New Roman" w:cs="Times New Roman"/>
          <w:sz w:val="28"/>
          <w:szCs w:val="28"/>
        </w:rPr>
        <w:t>莢膜梭狀</w:t>
      </w:r>
      <w:proofErr w:type="gramEnd"/>
      <w:r w:rsidRPr="00047F53">
        <w:rPr>
          <w:rFonts w:ascii="Times New Roman" w:eastAsia="標楷體" w:hAnsi="Times New Roman" w:cs="Times New Roman"/>
          <w:sz w:val="28"/>
          <w:szCs w:val="28"/>
        </w:rPr>
        <w:t>桿菌</w:t>
      </w:r>
    </w:p>
    <w:p w:rsidR="00712E85" w:rsidRPr="00047F53" w:rsidRDefault="00712E85" w:rsidP="00047F53">
      <w:pPr>
        <w:pStyle w:val="a3"/>
        <w:spacing w:line="360" w:lineRule="auto"/>
        <w:ind w:leftChars="0" w:left="1418"/>
        <w:rPr>
          <w:rFonts w:ascii="Times New Roman" w:eastAsia="標楷體" w:hAnsi="Times New Roman" w:cs="Times New Roman"/>
          <w:sz w:val="28"/>
          <w:szCs w:val="28"/>
        </w:rPr>
      </w:pPr>
      <w:r w:rsidRPr="00047F53">
        <w:rPr>
          <w:rFonts w:ascii="Times New Roman" w:eastAsia="標楷體" w:hAnsi="Times New Roman" w:cs="Times New Roman"/>
          <w:sz w:val="28"/>
          <w:szCs w:val="28"/>
        </w:rPr>
        <w:t>檢體塗於</w:t>
      </w:r>
      <w:r w:rsidRPr="00047F53">
        <w:rPr>
          <w:rFonts w:ascii="Times New Roman" w:eastAsia="標楷體" w:hAnsi="Times New Roman" w:cs="Times New Roman"/>
          <w:sz w:val="28"/>
          <w:szCs w:val="28"/>
        </w:rPr>
        <w:t>TSC Agar (</w:t>
      </w:r>
      <w:proofErr w:type="spellStart"/>
      <w:r w:rsidRPr="00047F53">
        <w:rPr>
          <w:rFonts w:ascii="Times New Roman" w:eastAsia="標楷體" w:hAnsi="Times New Roman" w:cs="Times New Roman"/>
          <w:sz w:val="28"/>
          <w:szCs w:val="28"/>
        </w:rPr>
        <w:t>Oxoid</w:t>
      </w:r>
      <w:proofErr w:type="spellEnd"/>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 xml:space="preserve"> Hampshire</w:t>
      </w:r>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 xml:space="preserve"> UK)</w:t>
      </w:r>
      <w:r w:rsidRPr="00047F53">
        <w:rPr>
          <w:rFonts w:ascii="Times New Roman" w:eastAsia="標楷體" w:hAnsi="Times New Roman" w:cs="Times New Roman"/>
          <w:sz w:val="28"/>
          <w:szCs w:val="28"/>
        </w:rPr>
        <w:t>，在厭</w:t>
      </w:r>
      <w:r w:rsidRPr="00047F53">
        <w:rPr>
          <w:rFonts w:ascii="Times New Roman" w:eastAsia="標楷體" w:hAnsi="Times New Roman" w:cs="Times New Roman"/>
          <w:sz w:val="28"/>
          <w:szCs w:val="28"/>
        </w:rPr>
        <w:t xml:space="preserve">  </w:t>
      </w:r>
      <w:r w:rsidRPr="00047F53">
        <w:rPr>
          <w:rFonts w:ascii="Times New Roman" w:eastAsia="標楷體" w:hAnsi="Times New Roman" w:cs="Times New Roman"/>
          <w:sz w:val="28"/>
          <w:szCs w:val="28"/>
        </w:rPr>
        <w:t>氧環境培養</w:t>
      </w:r>
      <w:r w:rsidRPr="00047F53">
        <w:rPr>
          <w:rFonts w:ascii="Times New Roman" w:eastAsia="標楷體" w:hAnsi="Times New Roman" w:cs="Times New Roman"/>
          <w:sz w:val="28"/>
          <w:szCs w:val="28"/>
        </w:rPr>
        <w:t>37</w:t>
      </w:r>
      <w:r w:rsidRPr="00047F53">
        <w:rPr>
          <w:rFonts w:ascii="新細明體" w:eastAsia="新細明體" w:hAnsi="新細明體" w:cs="新細明體" w:hint="eastAsia"/>
          <w:sz w:val="28"/>
          <w:szCs w:val="28"/>
        </w:rPr>
        <w:t>℃</w:t>
      </w:r>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24</w:t>
      </w:r>
      <w:r w:rsidRPr="00047F53">
        <w:rPr>
          <w:rFonts w:ascii="Times New Roman" w:eastAsia="標楷體" w:hAnsi="Times New Roman" w:cs="Times New Roman"/>
          <w:sz w:val="28"/>
          <w:szCs w:val="28"/>
        </w:rPr>
        <w:t>小時，挑選有白色沉澱環之菌落，以</w:t>
      </w:r>
      <w:r w:rsidRPr="00047F53">
        <w:rPr>
          <w:rFonts w:ascii="Times New Roman" w:eastAsia="標楷體" w:hAnsi="Times New Roman" w:cs="Times New Roman"/>
          <w:sz w:val="28"/>
          <w:szCs w:val="28"/>
        </w:rPr>
        <w:t>PCR</w:t>
      </w:r>
      <w:r w:rsidRPr="00047F53">
        <w:rPr>
          <w:rFonts w:ascii="Times New Roman" w:eastAsia="標楷體" w:hAnsi="Times New Roman" w:cs="Times New Roman"/>
          <w:sz w:val="28"/>
          <w:szCs w:val="28"/>
        </w:rPr>
        <w:t>鑑定</w:t>
      </w:r>
      <w:r w:rsidRPr="00047F53">
        <w:rPr>
          <w:rFonts w:ascii="Times New Roman" w:eastAsia="標楷體" w:hAnsi="Times New Roman" w:cs="Times New Roman"/>
          <w:sz w:val="28"/>
          <w:szCs w:val="28"/>
        </w:rPr>
        <w:t>16S</w:t>
      </w:r>
      <w:r w:rsidRPr="00047F53">
        <w:rPr>
          <w:rFonts w:ascii="Times New Roman" w:eastAsia="標楷體" w:hAnsi="Times New Roman" w:cs="Times New Roman"/>
          <w:sz w:val="28"/>
          <w:szCs w:val="28"/>
        </w:rPr>
        <w:t>基因，</w:t>
      </w:r>
      <w:proofErr w:type="gramStart"/>
      <w:r w:rsidRPr="00047F53">
        <w:rPr>
          <w:rFonts w:ascii="Times New Roman" w:eastAsia="標楷體" w:hAnsi="Times New Roman" w:cs="Times New Roman"/>
          <w:sz w:val="28"/>
          <w:szCs w:val="28"/>
        </w:rPr>
        <w:t>若增幅出</w:t>
      </w:r>
      <w:proofErr w:type="gramEnd"/>
      <w:r w:rsidRPr="00047F53">
        <w:rPr>
          <w:rFonts w:ascii="Times New Roman" w:eastAsia="標楷體" w:hAnsi="Times New Roman" w:cs="Times New Roman"/>
          <w:sz w:val="28"/>
          <w:szCs w:val="28"/>
        </w:rPr>
        <w:t xml:space="preserve">279 </w:t>
      </w:r>
      <w:proofErr w:type="spellStart"/>
      <w:r w:rsidRPr="00047F53">
        <w:rPr>
          <w:rFonts w:ascii="Times New Roman" w:eastAsia="標楷體" w:hAnsi="Times New Roman" w:cs="Times New Roman"/>
          <w:sz w:val="28"/>
          <w:szCs w:val="28"/>
        </w:rPr>
        <w:t>bp</w:t>
      </w:r>
      <w:proofErr w:type="spellEnd"/>
      <w:r w:rsidRPr="00047F53">
        <w:rPr>
          <w:rFonts w:ascii="Times New Roman" w:eastAsia="標楷體" w:hAnsi="Times New Roman" w:cs="Times New Roman"/>
          <w:sz w:val="28"/>
          <w:szCs w:val="28"/>
        </w:rPr>
        <w:t>大小片斷者，判定為陽性，</w:t>
      </w:r>
      <w:r w:rsidRPr="00047F53">
        <w:rPr>
          <w:rFonts w:ascii="Times New Roman" w:eastAsia="標楷體" w:hAnsi="Times New Roman" w:cs="Times New Roman"/>
          <w:sz w:val="28"/>
          <w:szCs w:val="28"/>
        </w:rPr>
        <w:lastRenderedPageBreak/>
        <w:t>其毒素基因</w:t>
      </w:r>
      <w:proofErr w:type="spellStart"/>
      <w:r w:rsidRPr="00047F53">
        <w:rPr>
          <w:rFonts w:ascii="Times New Roman" w:eastAsia="標楷體" w:hAnsi="Times New Roman" w:cs="Times New Roman"/>
          <w:sz w:val="28"/>
          <w:szCs w:val="28"/>
        </w:rPr>
        <w:t>cpa</w:t>
      </w:r>
      <w:proofErr w:type="spellEnd"/>
      <w:r w:rsidRPr="00047F53">
        <w:rPr>
          <w:rFonts w:ascii="Times New Roman" w:eastAsia="標楷體" w:hAnsi="Times New Roman" w:cs="Times New Roman"/>
          <w:sz w:val="28"/>
          <w:szCs w:val="28"/>
        </w:rPr>
        <w:t>，</w:t>
      </w:r>
      <w:proofErr w:type="spellStart"/>
      <w:r w:rsidRPr="00047F53">
        <w:rPr>
          <w:rFonts w:ascii="Times New Roman" w:eastAsia="標楷體" w:hAnsi="Times New Roman" w:cs="Times New Roman"/>
          <w:sz w:val="28"/>
          <w:szCs w:val="28"/>
        </w:rPr>
        <w:t>cpb</w:t>
      </w:r>
      <w:proofErr w:type="spellEnd"/>
      <w:r w:rsidRPr="00047F53">
        <w:rPr>
          <w:rFonts w:ascii="Times New Roman" w:eastAsia="標楷體" w:hAnsi="Times New Roman" w:cs="Times New Roman"/>
          <w:sz w:val="28"/>
          <w:szCs w:val="28"/>
        </w:rPr>
        <w:t>，</w:t>
      </w:r>
      <w:proofErr w:type="spellStart"/>
      <w:r w:rsidRPr="00047F53">
        <w:rPr>
          <w:rFonts w:ascii="Times New Roman" w:eastAsia="標楷體" w:hAnsi="Times New Roman" w:cs="Times New Roman"/>
          <w:sz w:val="28"/>
          <w:szCs w:val="28"/>
        </w:rPr>
        <w:t>cpe</w:t>
      </w:r>
      <w:proofErr w:type="spellEnd"/>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b2</w:t>
      </w:r>
      <w:r w:rsidRPr="00047F53">
        <w:rPr>
          <w:rFonts w:ascii="Times New Roman" w:eastAsia="標楷體" w:hAnsi="Times New Roman" w:cs="Times New Roman"/>
          <w:sz w:val="28"/>
          <w:szCs w:val="28"/>
        </w:rPr>
        <w:t>，</w:t>
      </w:r>
      <w:proofErr w:type="spellStart"/>
      <w:r w:rsidRPr="00047F53">
        <w:rPr>
          <w:rFonts w:ascii="Times New Roman" w:eastAsia="標楷體" w:hAnsi="Times New Roman" w:cs="Times New Roman"/>
          <w:sz w:val="28"/>
          <w:szCs w:val="28"/>
        </w:rPr>
        <w:t>etx</w:t>
      </w:r>
      <w:proofErr w:type="spellEnd"/>
      <w:r w:rsidRPr="00047F53">
        <w:rPr>
          <w:rFonts w:ascii="Times New Roman" w:eastAsia="標楷體" w:hAnsi="Times New Roman" w:cs="Times New Roman"/>
          <w:sz w:val="28"/>
          <w:szCs w:val="28"/>
        </w:rPr>
        <w:t>，</w:t>
      </w:r>
      <w:proofErr w:type="spellStart"/>
      <w:r w:rsidRPr="00047F53">
        <w:rPr>
          <w:rFonts w:ascii="Times New Roman" w:eastAsia="標楷體" w:hAnsi="Times New Roman" w:cs="Times New Roman"/>
          <w:sz w:val="28"/>
          <w:szCs w:val="28"/>
        </w:rPr>
        <w:t>ipa</w:t>
      </w:r>
      <w:proofErr w:type="spellEnd"/>
      <w:r w:rsidRPr="00047F53">
        <w:rPr>
          <w:rFonts w:ascii="Times New Roman" w:eastAsia="標楷體" w:hAnsi="Times New Roman" w:cs="Times New Roman"/>
          <w:sz w:val="28"/>
          <w:szCs w:val="28"/>
        </w:rPr>
        <w:t>等，則依的方式鑑定。</w:t>
      </w:r>
    </w:p>
    <w:p w:rsidR="00712E85" w:rsidRPr="00047F53" w:rsidRDefault="00712E85" w:rsidP="00047F53">
      <w:pPr>
        <w:pStyle w:val="a3"/>
        <w:numPr>
          <w:ilvl w:val="1"/>
          <w:numId w:val="2"/>
        </w:numPr>
        <w:spacing w:line="360" w:lineRule="auto"/>
        <w:ind w:leftChars="0"/>
        <w:rPr>
          <w:rFonts w:ascii="Times New Roman" w:eastAsia="標楷體" w:hAnsi="Times New Roman" w:cs="Times New Roman"/>
          <w:sz w:val="28"/>
          <w:szCs w:val="28"/>
        </w:rPr>
      </w:pPr>
      <w:r w:rsidRPr="00047F53">
        <w:rPr>
          <w:rFonts w:ascii="Times New Roman" w:eastAsia="標楷體" w:hAnsi="Times New Roman" w:cs="Times New Roman"/>
          <w:sz w:val="28"/>
          <w:szCs w:val="28"/>
        </w:rPr>
        <w:t>菌株之保存</w:t>
      </w:r>
    </w:p>
    <w:p w:rsidR="00712E85" w:rsidRPr="00047F53" w:rsidRDefault="00712E85" w:rsidP="00047F53">
      <w:pPr>
        <w:pStyle w:val="a3"/>
        <w:spacing w:line="360" w:lineRule="auto"/>
        <w:ind w:leftChars="0" w:left="992"/>
        <w:rPr>
          <w:rFonts w:ascii="Times New Roman" w:eastAsia="標楷體" w:hAnsi="Times New Roman" w:cs="Times New Roman"/>
          <w:sz w:val="28"/>
          <w:szCs w:val="28"/>
        </w:rPr>
      </w:pPr>
      <w:proofErr w:type="gramStart"/>
      <w:r w:rsidRPr="00047F53">
        <w:rPr>
          <w:rFonts w:ascii="Times New Roman" w:eastAsia="標楷體" w:hAnsi="Times New Roman" w:cs="Times New Roman"/>
          <w:sz w:val="28"/>
          <w:szCs w:val="28"/>
        </w:rPr>
        <w:t>困難腸梭菌以厭氧</w:t>
      </w:r>
      <w:proofErr w:type="gramEnd"/>
      <w:r w:rsidRPr="00047F53">
        <w:rPr>
          <w:rFonts w:ascii="Times New Roman" w:eastAsia="標楷體" w:hAnsi="Times New Roman" w:cs="Times New Roman"/>
          <w:sz w:val="28"/>
          <w:szCs w:val="28"/>
        </w:rPr>
        <w:t>的孔珠保存管</w:t>
      </w:r>
      <w:r w:rsidRPr="00047F53">
        <w:rPr>
          <w:rFonts w:ascii="Times New Roman" w:eastAsia="標楷體" w:hAnsi="Times New Roman" w:cs="Times New Roman"/>
          <w:sz w:val="28"/>
          <w:szCs w:val="28"/>
        </w:rPr>
        <w:t xml:space="preserve">(Protect Select </w:t>
      </w:r>
      <w:proofErr w:type="gramStart"/>
      <w:r w:rsidRPr="00047F53">
        <w:rPr>
          <w:rFonts w:ascii="Times New Roman" w:eastAsia="標楷體" w:hAnsi="Times New Roman" w:cs="Times New Roman"/>
          <w:sz w:val="28"/>
          <w:szCs w:val="28"/>
        </w:rPr>
        <w:t>–</w:t>
      </w:r>
      <w:proofErr w:type="gramEnd"/>
      <w:r w:rsidRPr="00047F53">
        <w:rPr>
          <w:rFonts w:ascii="Times New Roman" w:eastAsia="標楷體" w:hAnsi="Times New Roman" w:cs="Times New Roman"/>
          <w:sz w:val="28"/>
          <w:szCs w:val="28"/>
        </w:rPr>
        <w:t xml:space="preserve"> Anaerobes</w:t>
      </w:r>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TS/73-AN 80)</w:t>
      </w:r>
      <w:r w:rsidRPr="00047F53">
        <w:rPr>
          <w:rFonts w:ascii="Times New Roman" w:eastAsia="標楷體" w:hAnsi="Times New Roman" w:cs="Times New Roman"/>
          <w:sz w:val="28"/>
          <w:szCs w:val="28"/>
        </w:rPr>
        <w:t>，</w:t>
      </w:r>
      <w:proofErr w:type="gramStart"/>
      <w:r w:rsidRPr="00047F53">
        <w:rPr>
          <w:rFonts w:ascii="Times New Roman" w:eastAsia="標楷體" w:hAnsi="Times New Roman" w:cs="Times New Roman"/>
          <w:sz w:val="28"/>
          <w:szCs w:val="28"/>
        </w:rPr>
        <w:t>其它菌株以</w:t>
      </w:r>
      <w:proofErr w:type="gramEnd"/>
      <w:r w:rsidRPr="00047F53">
        <w:rPr>
          <w:rFonts w:ascii="Times New Roman" w:eastAsia="標楷體" w:hAnsi="Times New Roman" w:cs="Times New Roman"/>
          <w:sz w:val="28"/>
          <w:szCs w:val="28"/>
        </w:rPr>
        <w:t>15% glycerol</w:t>
      </w:r>
      <w:r w:rsidRPr="00047F53">
        <w:rPr>
          <w:rFonts w:ascii="Times New Roman" w:eastAsia="標楷體" w:hAnsi="Times New Roman" w:cs="Times New Roman"/>
          <w:sz w:val="28"/>
          <w:szCs w:val="28"/>
        </w:rPr>
        <w:t>保存，</w:t>
      </w:r>
      <w:proofErr w:type="gramStart"/>
      <w:r w:rsidRPr="00047F53">
        <w:rPr>
          <w:rFonts w:ascii="Times New Roman" w:eastAsia="標楷體" w:hAnsi="Times New Roman" w:cs="Times New Roman"/>
          <w:sz w:val="28"/>
          <w:szCs w:val="28"/>
        </w:rPr>
        <w:t>均置於</w:t>
      </w:r>
      <w:proofErr w:type="gramEnd"/>
      <w:r w:rsidRPr="00047F53">
        <w:rPr>
          <w:rFonts w:ascii="Times New Roman" w:eastAsia="標楷體" w:hAnsi="Times New Roman" w:cs="Times New Roman"/>
          <w:sz w:val="28"/>
          <w:szCs w:val="28"/>
        </w:rPr>
        <w:t>-80</w:t>
      </w:r>
      <w:r w:rsidRPr="00047F53">
        <w:rPr>
          <w:rFonts w:ascii="新細明體" w:eastAsia="新細明體" w:hAnsi="新細明體" w:cs="新細明體" w:hint="eastAsia"/>
          <w:sz w:val="28"/>
          <w:szCs w:val="28"/>
        </w:rPr>
        <w:t>℃</w:t>
      </w:r>
      <w:r w:rsidRPr="00047F53">
        <w:rPr>
          <w:rFonts w:ascii="Times New Roman" w:eastAsia="標楷體" w:hAnsi="Times New Roman" w:cs="Times New Roman"/>
          <w:sz w:val="28"/>
          <w:szCs w:val="28"/>
        </w:rPr>
        <w:t>。</w:t>
      </w:r>
    </w:p>
    <w:p w:rsidR="00712E85" w:rsidRPr="00047F53" w:rsidRDefault="00712E85" w:rsidP="00047F53">
      <w:pPr>
        <w:pStyle w:val="a3"/>
        <w:numPr>
          <w:ilvl w:val="1"/>
          <w:numId w:val="2"/>
        </w:numPr>
        <w:spacing w:line="360" w:lineRule="auto"/>
        <w:ind w:leftChars="0"/>
        <w:rPr>
          <w:rFonts w:ascii="Times New Roman" w:eastAsia="標楷體" w:hAnsi="Times New Roman" w:cs="Times New Roman"/>
          <w:sz w:val="28"/>
          <w:szCs w:val="28"/>
        </w:rPr>
      </w:pPr>
      <w:r w:rsidRPr="00047F53">
        <w:rPr>
          <w:rFonts w:ascii="Times New Roman" w:eastAsia="標楷體" w:hAnsi="Times New Roman" w:cs="Times New Roman"/>
          <w:sz w:val="28"/>
          <w:szCs w:val="28"/>
        </w:rPr>
        <w:t>病毒鑑定法</w:t>
      </w:r>
    </w:p>
    <w:p w:rsidR="00712E85" w:rsidRPr="00047F53" w:rsidRDefault="00712E85" w:rsidP="00047F53">
      <w:pPr>
        <w:pStyle w:val="a3"/>
        <w:spacing w:line="360" w:lineRule="auto"/>
        <w:ind w:leftChars="0" w:left="992"/>
        <w:rPr>
          <w:rFonts w:ascii="Times New Roman" w:eastAsia="標楷體" w:hAnsi="Times New Roman" w:cs="Times New Roman"/>
          <w:sz w:val="28"/>
          <w:szCs w:val="28"/>
        </w:rPr>
      </w:pPr>
      <w:r w:rsidRPr="00047F53">
        <w:rPr>
          <w:rFonts w:ascii="Times New Roman" w:eastAsia="標楷體" w:hAnsi="Times New Roman" w:cs="Times New Roman"/>
          <w:sz w:val="28"/>
          <w:szCs w:val="28"/>
        </w:rPr>
        <w:t>輪狀病毒</w:t>
      </w:r>
      <w:proofErr w:type="gramStart"/>
      <w:r w:rsidRPr="00047F53">
        <w:rPr>
          <w:rFonts w:ascii="Times New Roman" w:eastAsia="標楷體" w:hAnsi="Times New Roman" w:cs="Times New Roman"/>
          <w:sz w:val="28"/>
          <w:szCs w:val="28"/>
        </w:rPr>
        <w:t>及諾羅病毒</w:t>
      </w:r>
      <w:proofErr w:type="gramEnd"/>
      <w:r w:rsidRPr="00047F53">
        <w:rPr>
          <w:rFonts w:ascii="Times New Roman" w:eastAsia="標楷體" w:hAnsi="Times New Roman" w:cs="Times New Roman"/>
          <w:sz w:val="28"/>
          <w:szCs w:val="28"/>
        </w:rPr>
        <w:t>依常規檢驗方法進行分離鑑定</w:t>
      </w:r>
      <w:r w:rsidRPr="00047F53">
        <w:rPr>
          <w:rFonts w:ascii="Times New Roman" w:eastAsia="標楷體" w:hAnsi="Times New Roman" w:cs="Times New Roman"/>
          <w:noProof/>
          <w:sz w:val="28"/>
          <w:szCs w:val="28"/>
        </w:rPr>
        <w:t>(21)</w:t>
      </w:r>
      <w:r w:rsidRPr="00047F53">
        <w:rPr>
          <w:rFonts w:ascii="Times New Roman" w:eastAsia="標楷體" w:hAnsi="Times New Roman" w:cs="Times New Roman"/>
          <w:sz w:val="28"/>
          <w:szCs w:val="28"/>
        </w:rPr>
        <w:t>。</w:t>
      </w:r>
    </w:p>
    <w:p w:rsidR="00712E85" w:rsidRPr="00047F53" w:rsidRDefault="00712E85" w:rsidP="00047F53">
      <w:pPr>
        <w:pStyle w:val="a3"/>
        <w:numPr>
          <w:ilvl w:val="2"/>
          <w:numId w:val="2"/>
        </w:numPr>
        <w:spacing w:line="360" w:lineRule="auto"/>
        <w:ind w:leftChars="0"/>
        <w:rPr>
          <w:rFonts w:ascii="Times New Roman" w:eastAsia="標楷體" w:hAnsi="Times New Roman" w:cs="Times New Roman"/>
          <w:sz w:val="28"/>
          <w:szCs w:val="28"/>
        </w:rPr>
      </w:pPr>
      <w:r w:rsidRPr="00047F53">
        <w:rPr>
          <w:rFonts w:ascii="Times New Roman" w:eastAsia="標楷體" w:hAnsi="Times New Roman" w:cs="Times New Roman"/>
          <w:sz w:val="28"/>
          <w:szCs w:val="28"/>
        </w:rPr>
        <w:t>輪狀病毒</w:t>
      </w:r>
    </w:p>
    <w:p w:rsidR="00712E85" w:rsidRPr="00047F53" w:rsidRDefault="00712E85" w:rsidP="00047F53">
      <w:pPr>
        <w:pStyle w:val="a3"/>
        <w:spacing w:line="360" w:lineRule="auto"/>
        <w:ind w:leftChars="0" w:left="1418"/>
        <w:rPr>
          <w:rFonts w:ascii="Times New Roman" w:eastAsia="標楷體" w:hAnsi="Times New Roman" w:cs="Times New Roman"/>
          <w:sz w:val="28"/>
          <w:szCs w:val="28"/>
        </w:rPr>
      </w:pPr>
      <w:r w:rsidRPr="00047F53">
        <w:rPr>
          <w:rFonts w:ascii="Times New Roman" w:eastAsia="標楷體" w:hAnsi="Times New Roman" w:cs="Times New Roman"/>
          <w:sz w:val="28"/>
          <w:szCs w:val="28"/>
        </w:rPr>
        <w:t>引子設計選擇</w:t>
      </w:r>
      <w:r w:rsidRPr="00047F53">
        <w:rPr>
          <w:rFonts w:ascii="Times New Roman" w:eastAsia="標楷體" w:hAnsi="Times New Roman" w:cs="Times New Roman"/>
          <w:sz w:val="28"/>
          <w:szCs w:val="28"/>
        </w:rPr>
        <w:t>A</w:t>
      </w:r>
      <w:proofErr w:type="gramStart"/>
      <w:r w:rsidRPr="00047F53">
        <w:rPr>
          <w:rFonts w:ascii="Times New Roman" w:eastAsia="標楷體" w:hAnsi="Times New Roman" w:cs="Times New Roman"/>
          <w:sz w:val="28"/>
          <w:szCs w:val="28"/>
        </w:rPr>
        <w:t>群輪狀</w:t>
      </w:r>
      <w:proofErr w:type="gramEnd"/>
      <w:r w:rsidRPr="00047F53">
        <w:rPr>
          <w:rFonts w:ascii="Times New Roman" w:eastAsia="標楷體" w:hAnsi="Times New Roman" w:cs="Times New Roman"/>
          <w:sz w:val="28"/>
          <w:szCs w:val="28"/>
        </w:rPr>
        <w:t>病毒非結構性蛋白</w:t>
      </w:r>
      <w:r w:rsidRPr="00047F53">
        <w:rPr>
          <w:rFonts w:ascii="Times New Roman" w:eastAsia="標楷體" w:hAnsi="Times New Roman" w:cs="Times New Roman"/>
          <w:sz w:val="28"/>
          <w:szCs w:val="28"/>
        </w:rPr>
        <w:t>NSP3</w:t>
      </w:r>
      <w:r w:rsidRPr="00047F53">
        <w:rPr>
          <w:rFonts w:ascii="Times New Roman" w:eastAsia="標楷體" w:hAnsi="Times New Roman" w:cs="Times New Roman"/>
          <w:sz w:val="28"/>
          <w:szCs w:val="28"/>
        </w:rPr>
        <w:t>基因片段中核酸序列高穩定區，引子</w:t>
      </w:r>
      <w:proofErr w:type="gramStart"/>
      <w:r w:rsidRPr="00047F53">
        <w:rPr>
          <w:rFonts w:ascii="Times New Roman" w:eastAsia="標楷體" w:hAnsi="Times New Roman" w:cs="Times New Roman"/>
          <w:sz w:val="28"/>
          <w:szCs w:val="28"/>
        </w:rPr>
        <w:t>對及探針</w:t>
      </w:r>
      <w:proofErr w:type="gramEnd"/>
      <w:r w:rsidRPr="00047F53">
        <w:rPr>
          <w:rFonts w:ascii="Times New Roman" w:eastAsia="標楷體" w:hAnsi="Times New Roman" w:cs="Times New Roman"/>
          <w:sz w:val="28"/>
          <w:szCs w:val="28"/>
        </w:rPr>
        <w:t>序列如表一，反應產物</w:t>
      </w:r>
      <w:r w:rsidRPr="00047F53">
        <w:rPr>
          <w:rFonts w:ascii="Times New Roman" w:eastAsia="標楷體" w:hAnsi="Times New Roman" w:cs="Times New Roman"/>
          <w:sz w:val="28"/>
          <w:szCs w:val="28"/>
        </w:rPr>
        <w:t>87bp</w:t>
      </w:r>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Real-time RT-PCR</w:t>
      </w:r>
      <w:r w:rsidRPr="00047F53">
        <w:rPr>
          <w:rFonts w:ascii="Times New Roman" w:eastAsia="標楷體" w:hAnsi="Times New Roman" w:cs="Times New Roman"/>
          <w:sz w:val="28"/>
          <w:szCs w:val="28"/>
        </w:rPr>
        <w:t>為單步驟反應，反應總體積</w:t>
      </w:r>
      <w:r w:rsidRPr="00047F53">
        <w:rPr>
          <w:rFonts w:ascii="Times New Roman" w:eastAsia="標楷體" w:hAnsi="Times New Roman" w:cs="Times New Roman"/>
          <w:sz w:val="28"/>
          <w:szCs w:val="28"/>
        </w:rPr>
        <w:t>25μL</w:t>
      </w:r>
      <w:r w:rsidRPr="00047F53">
        <w:rPr>
          <w:rFonts w:ascii="Times New Roman" w:eastAsia="標楷體" w:hAnsi="Times New Roman" w:cs="Times New Roman"/>
          <w:sz w:val="28"/>
          <w:szCs w:val="28"/>
        </w:rPr>
        <w:t>，加入</w:t>
      </w:r>
      <w:r w:rsidRPr="00047F53">
        <w:rPr>
          <w:rFonts w:ascii="Times New Roman" w:eastAsia="標楷體" w:hAnsi="Times New Roman" w:cs="Times New Roman"/>
          <w:sz w:val="28"/>
          <w:szCs w:val="28"/>
        </w:rPr>
        <w:t>5μL</w:t>
      </w:r>
      <w:r w:rsidRPr="00047F53">
        <w:rPr>
          <w:rFonts w:ascii="Times New Roman" w:eastAsia="標楷體" w:hAnsi="Times New Roman" w:cs="Times New Roman"/>
          <w:sz w:val="28"/>
          <w:szCs w:val="28"/>
        </w:rPr>
        <w:t>病毒</w:t>
      </w:r>
      <w:r w:rsidRPr="00047F53">
        <w:rPr>
          <w:rFonts w:ascii="Times New Roman" w:eastAsia="標楷體" w:hAnsi="Times New Roman" w:cs="Times New Roman"/>
          <w:sz w:val="28"/>
          <w:szCs w:val="28"/>
        </w:rPr>
        <w:t>RNA</w:t>
      </w:r>
      <w:r w:rsidRPr="00047F53">
        <w:rPr>
          <w:rFonts w:ascii="Times New Roman" w:eastAsia="標楷體" w:hAnsi="Times New Roman" w:cs="Times New Roman"/>
          <w:sz w:val="28"/>
          <w:szCs w:val="28"/>
        </w:rPr>
        <w:t>抽取液，及混合液內含</w:t>
      </w:r>
      <w:r w:rsidRPr="00047F53">
        <w:rPr>
          <w:rFonts w:ascii="Times New Roman" w:eastAsia="標楷體" w:hAnsi="Times New Roman" w:cs="Times New Roman"/>
          <w:sz w:val="28"/>
          <w:szCs w:val="28"/>
        </w:rPr>
        <w:t xml:space="preserve">5μL 5×TaqMan EZ </w:t>
      </w:r>
      <w:r w:rsidRPr="00047F53">
        <w:rPr>
          <w:rFonts w:ascii="Times New Roman" w:eastAsia="標楷體" w:hAnsi="Times New Roman" w:cs="Times New Roman"/>
          <w:sz w:val="28"/>
          <w:szCs w:val="28"/>
        </w:rPr>
        <w:t>緩衝液（</w:t>
      </w:r>
      <w:r w:rsidRPr="00047F53">
        <w:rPr>
          <w:rFonts w:ascii="Times New Roman" w:eastAsia="標楷體" w:hAnsi="Times New Roman" w:cs="Times New Roman"/>
          <w:sz w:val="28"/>
          <w:szCs w:val="28"/>
        </w:rPr>
        <w:t xml:space="preserve">Applied </w:t>
      </w:r>
      <w:proofErr w:type="spellStart"/>
      <w:r w:rsidRPr="00047F53">
        <w:rPr>
          <w:rFonts w:ascii="Times New Roman" w:eastAsia="標楷體" w:hAnsi="Times New Roman" w:cs="Times New Roman"/>
          <w:sz w:val="28"/>
          <w:szCs w:val="28"/>
        </w:rPr>
        <w:t>Biosystems</w:t>
      </w:r>
      <w:proofErr w:type="spellEnd"/>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3mM MnCl2</w:t>
      </w:r>
      <w:r w:rsidRPr="00047F53">
        <w:rPr>
          <w:rFonts w:ascii="Times New Roman" w:eastAsia="標楷體" w:hAnsi="Times New Roman" w:cs="Times New Roman"/>
          <w:sz w:val="28"/>
          <w:szCs w:val="28"/>
        </w:rPr>
        <w:t>，</w:t>
      </w:r>
      <w:proofErr w:type="spellStart"/>
      <w:r w:rsidRPr="00047F53">
        <w:rPr>
          <w:rFonts w:ascii="Times New Roman" w:eastAsia="標楷體" w:hAnsi="Times New Roman" w:cs="Times New Roman"/>
          <w:sz w:val="28"/>
          <w:szCs w:val="28"/>
        </w:rPr>
        <w:t>dATP</w:t>
      </w:r>
      <w:proofErr w:type="spellEnd"/>
      <w:r w:rsidRPr="00047F53">
        <w:rPr>
          <w:rFonts w:ascii="Times New Roman" w:eastAsia="標楷體" w:hAnsi="Times New Roman" w:cs="Times New Roman"/>
          <w:sz w:val="28"/>
          <w:szCs w:val="28"/>
        </w:rPr>
        <w:t>、</w:t>
      </w:r>
      <w:proofErr w:type="spellStart"/>
      <w:r w:rsidRPr="00047F53">
        <w:rPr>
          <w:rFonts w:ascii="Times New Roman" w:eastAsia="標楷體" w:hAnsi="Times New Roman" w:cs="Times New Roman"/>
          <w:sz w:val="28"/>
          <w:szCs w:val="28"/>
        </w:rPr>
        <w:t>dCTP</w:t>
      </w:r>
      <w:proofErr w:type="spellEnd"/>
      <w:r w:rsidRPr="00047F53">
        <w:rPr>
          <w:rFonts w:ascii="Times New Roman" w:eastAsia="標楷體" w:hAnsi="Times New Roman" w:cs="Times New Roman"/>
          <w:sz w:val="28"/>
          <w:szCs w:val="28"/>
        </w:rPr>
        <w:t>、</w:t>
      </w:r>
      <w:proofErr w:type="spellStart"/>
      <w:r w:rsidRPr="00047F53">
        <w:rPr>
          <w:rFonts w:ascii="Times New Roman" w:eastAsia="標楷體" w:hAnsi="Times New Roman" w:cs="Times New Roman"/>
          <w:sz w:val="28"/>
          <w:szCs w:val="28"/>
        </w:rPr>
        <w:t>dGTP</w:t>
      </w:r>
      <w:proofErr w:type="spellEnd"/>
      <w:r w:rsidRPr="00047F53">
        <w:rPr>
          <w:rFonts w:ascii="Times New Roman" w:eastAsia="標楷體" w:hAnsi="Times New Roman" w:cs="Times New Roman"/>
          <w:sz w:val="28"/>
          <w:szCs w:val="28"/>
        </w:rPr>
        <w:t>、</w:t>
      </w:r>
      <w:proofErr w:type="spellStart"/>
      <w:r w:rsidRPr="00047F53">
        <w:rPr>
          <w:rFonts w:ascii="Times New Roman" w:eastAsia="標楷體" w:hAnsi="Times New Roman" w:cs="Times New Roman"/>
          <w:sz w:val="28"/>
          <w:szCs w:val="28"/>
        </w:rPr>
        <w:t>dUTP</w:t>
      </w:r>
      <w:proofErr w:type="spellEnd"/>
      <w:r w:rsidRPr="00047F53">
        <w:rPr>
          <w:rFonts w:ascii="Times New Roman" w:eastAsia="標楷體" w:hAnsi="Times New Roman" w:cs="Times New Roman"/>
          <w:sz w:val="28"/>
          <w:szCs w:val="28"/>
        </w:rPr>
        <w:t xml:space="preserve"> </w:t>
      </w:r>
      <w:r w:rsidRPr="00047F53">
        <w:rPr>
          <w:rFonts w:ascii="Times New Roman" w:eastAsia="標楷體" w:hAnsi="Times New Roman" w:cs="Times New Roman"/>
          <w:sz w:val="28"/>
          <w:szCs w:val="28"/>
        </w:rPr>
        <w:t>各</w:t>
      </w:r>
      <w:r w:rsidRPr="00047F53">
        <w:rPr>
          <w:rFonts w:ascii="Times New Roman" w:eastAsia="標楷體" w:hAnsi="Times New Roman" w:cs="Times New Roman"/>
          <w:sz w:val="28"/>
          <w:szCs w:val="28"/>
        </w:rPr>
        <w:t>300μM</w:t>
      </w:r>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 xml:space="preserve">2.5U </w:t>
      </w:r>
      <w:proofErr w:type="spellStart"/>
      <w:r w:rsidRPr="00047F53">
        <w:rPr>
          <w:rFonts w:ascii="Times New Roman" w:eastAsia="標楷體" w:hAnsi="Times New Roman" w:cs="Times New Roman"/>
          <w:sz w:val="28"/>
          <w:szCs w:val="28"/>
        </w:rPr>
        <w:t>rTth</w:t>
      </w:r>
      <w:proofErr w:type="spellEnd"/>
      <w:r w:rsidRPr="00047F53">
        <w:rPr>
          <w:rFonts w:ascii="Times New Roman" w:eastAsia="標楷體" w:hAnsi="Times New Roman" w:cs="Times New Roman"/>
          <w:sz w:val="28"/>
          <w:szCs w:val="28"/>
        </w:rPr>
        <w:t xml:space="preserve"> DNA Polymerase</w:t>
      </w:r>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 xml:space="preserve">0.25U </w:t>
      </w:r>
      <w:proofErr w:type="spellStart"/>
      <w:r w:rsidRPr="00047F53">
        <w:rPr>
          <w:rFonts w:ascii="Times New Roman" w:eastAsia="標楷體" w:hAnsi="Times New Roman" w:cs="Times New Roman"/>
          <w:sz w:val="28"/>
          <w:szCs w:val="28"/>
        </w:rPr>
        <w:lastRenderedPageBreak/>
        <w:t>AmpErase</w:t>
      </w:r>
      <w:proofErr w:type="spellEnd"/>
      <w:r w:rsidRPr="00047F53">
        <w:rPr>
          <w:rFonts w:ascii="Times New Roman" w:eastAsia="標楷體" w:hAnsi="Times New Roman" w:cs="Times New Roman"/>
          <w:sz w:val="28"/>
          <w:szCs w:val="28"/>
        </w:rPr>
        <w:t xml:space="preserve"> UNG</w:t>
      </w:r>
      <w:r w:rsidRPr="00047F53">
        <w:rPr>
          <w:rFonts w:ascii="Times New Roman" w:eastAsia="標楷體" w:hAnsi="Times New Roman" w:cs="Times New Roman"/>
          <w:sz w:val="28"/>
          <w:szCs w:val="28"/>
        </w:rPr>
        <w:t>，</w:t>
      </w:r>
      <w:proofErr w:type="gramStart"/>
      <w:r w:rsidRPr="00047F53">
        <w:rPr>
          <w:rFonts w:ascii="Times New Roman" w:eastAsia="標楷體" w:hAnsi="Times New Roman" w:cs="Times New Roman"/>
          <w:sz w:val="28"/>
          <w:szCs w:val="28"/>
        </w:rPr>
        <w:t>引子均為</w:t>
      </w:r>
      <w:proofErr w:type="gramEnd"/>
      <w:r w:rsidRPr="00047F53">
        <w:rPr>
          <w:rFonts w:ascii="Times New Roman" w:eastAsia="標楷體" w:hAnsi="Times New Roman" w:cs="Times New Roman"/>
          <w:sz w:val="28"/>
          <w:szCs w:val="28"/>
        </w:rPr>
        <w:t xml:space="preserve"> 200nM</w:t>
      </w:r>
      <w:r w:rsidRPr="00047F53">
        <w:rPr>
          <w:rFonts w:ascii="Times New Roman" w:eastAsia="標楷體" w:hAnsi="Times New Roman" w:cs="Times New Roman"/>
          <w:sz w:val="28"/>
          <w:szCs w:val="28"/>
        </w:rPr>
        <w:t>，</w:t>
      </w:r>
      <w:proofErr w:type="gramStart"/>
      <w:r w:rsidRPr="00047F53">
        <w:rPr>
          <w:rFonts w:ascii="Times New Roman" w:eastAsia="標楷體" w:hAnsi="Times New Roman" w:cs="Times New Roman"/>
          <w:sz w:val="28"/>
          <w:szCs w:val="28"/>
        </w:rPr>
        <w:t>及探針</w:t>
      </w:r>
      <w:proofErr w:type="gramEnd"/>
      <w:r w:rsidRPr="00047F53">
        <w:rPr>
          <w:rFonts w:ascii="Times New Roman" w:eastAsia="標楷體" w:hAnsi="Times New Roman" w:cs="Times New Roman"/>
          <w:sz w:val="28"/>
          <w:szCs w:val="28"/>
        </w:rPr>
        <w:t>150nM</w:t>
      </w:r>
      <w:r w:rsidRPr="00047F53">
        <w:rPr>
          <w:rFonts w:ascii="Times New Roman" w:eastAsia="標楷體" w:hAnsi="Times New Roman" w:cs="Times New Roman"/>
          <w:sz w:val="28"/>
          <w:szCs w:val="28"/>
        </w:rPr>
        <w:t>。反應程序為：</w:t>
      </w:r>
      <w:r w:rsidRPr="00047F53">
        <w:rPr>
          <w:rFonts w:ascii="Times New Roman" w:eastAsia="標楷體" w:hAnsi="Times New Roman" w:cs="Times New Roman"/>
          <w:sz w:val="28"/>
          <w:szCs w:val="28"/>
        </w:rPr>
        <w:t>60</w:t>
      </w:r>
      <w:r w:rsidRPr="00047F53">
        <w:rPr>
          <w:rFonts w:ascii="新細明體" w:eastAsia="新細明體" w:hAnsi="新細明體" w:cs="新細明體" w:hint="eastAsia"/>
          <w:sz w:val="28"/>
          <w:szCs w:val="28"/>
        </w:rPr>
        <w:t>℃</w:t>
      </w:r>
      <w:r w:rsidRPr="00047F53">
        <w:rPr>
          <w:rFonts w:ascii="Times New Roman" w:eastAsia="標楷體" w:hAnsi="Times New Roman" w:cs="Times New Roman"/>
          <w:sz w:val="28"/>
          <w:szCs w:val="28"/>
        </w:rPr>
        <w:t xml:space="preserve"> 30min</w:t>
      </w:r>
      <w:r w:rsidRPr="00047F53">
        <w:rPr>
          <w:rFonts w:ascii="Times New Roman" w:eastAsia="標楷體" w:hAnsi="Times New Roman" w:cs="Times New Roman"/>
          <w:sz w:val="28"/>
          <w:szCs w:val="28"/>
        </w:rPr>
        <w:t>，之後進入</w:t>
      </w:r>
      <w:r w:rsidRPr="00047F53">
        <w:rPr>
          <w:rFonts w:ascii="Times New Roman" w:eastAsia="標楷體" w:hAnsi="Times New Roman" w:cs="Times New Roman"/>
          <w:sz w:val="28"/>
          <w:szCs w:val="28"/>
        </w:rPr>
        <w:t>45</w:t>
      </w:r>
      <w:r w:rsidRPr="00047F53">
        <w:rPr>
          <w:rFonts w:ascii="Times New Roman" w:eastAsia="標楷體" w:hAnsi="Times New Roman" w:cs="Times New Roman"/>
          <w:sz w:val="28"/>
          <w:szCs w:val="28"/>
        </w:rPr>
        <w:t>個循環：</w:t>
      </w:r>
      <w:r w:rsidRPr="00047F53">
        <w:rPr>
          <w:rFonts w:ascii="Times New Roman" w:eastAsia="標楷體" w:hAnsi="Times New Roman" w:cs="Times New Roman"/>
          <w:sz w:val="28"/>
          <w:szCs w:val="28"/>
        </w:rPr>
        <w:t>94</w:t>
      </w:r>
      <w:r w:rsidRPr="00047F53">
        <w:rPr>
          <w:rFonts w:ascii="新細明體" w:eastAsia="新細明體" w:hAnsi="新細明體" w:cs="新細明體" w:hint="eastAsia"/>
          <w:sz w:val="28"/>
          <w:szCs w:val="28"/>
        </w:rPr>
        <w:t>℃</w:t>
      </w:r>
      <w:r w:rsidRPr="00047F53">
        <w:rPr>
          <w:rFonts w:ascii="Times New Roman" w:eastAsia="標楷體" w:hAnsi="Times New Roman" w:cs="Times New Roman"/>
          <w:sz w:val="28"/>
          <w:szCs w:val="28"/>
        </w:rPr>
        <w:t xml:space="preserve"> 20sec</w:t>
      </w:r>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 xml:space="preserve"> 60</w:t>
      </w:r>
      <w:r w:rsidRPr="00047F53">
        <w:rPr>
          <w:rFonts w:ascii="新細明體" w:eastAsia="新細明體" w:hAnsi="新細明體" w:cs="新細明體" w:hint="eastAsia"/>
          <w:sz w:val="28"/>
          <w:szCs w:val="28"/>
        </w:rPr>
        <w:t>℃</w:t>
      </w:r>
      <w:r w:rsidRPr="00047F53">
        <w:rPr>
          <w:rFonts w:ascii="Times New Roman" w:eastAsia="標楷體" w:hAnsi="Times New Roman" w:cs="Times New Roman"/>
          <w:sz w:val="28"/>
          <w:szCs w:val="28"/>
        </w:rPr>
        <w:t xml:space="preserve"> 1min</w:t>
      </w:r>
      <w:r w:rsidRPr="00047F53">
        <w:rPr>
          <w:rFonts w:ascii="Times New Roman" w:eastAsia="標楷體" w:hAnsi="Times New Roman" w:cs="Times New Roman"/>
          <w:sz w:val="28"/>
          <w:szCs w:val="28"/>
        </w:rPr>
        <w:t>。結果由</w:t>
      </w:r>
      <w:r w:rsidRPr="00047F53">
        <w:rPr>
          <w:rFonts w:ascii="Times New Roman" w:eastAsia="標楷體" w:hAnsi="Times New Roman" w:cs="Times New Roman"/>
          <w:sz w:val="28"/>
          <w:szCs w:val="28"/>
        </w:rPr>
        <w:t xml:space="preserve">ABI Prism 7000 sequence detector (Applied </w:t>
      </w:r>
      <w:proofErr w:type="spellStart"/>
      <w:r w:rsidRPr="00047F53">
        <w:rPr>
          <w:rFonts w:ascii="Times New Roman" w:eastAsia="標楷體" w:hAnsi="Times New Roman" w:cs="Times New Roman"/>
          <w:sz w:val="28"/>
          <w:szCs w:val="28"/>
        </w:rPr>
        <w:t>Biosystems</w:t>
      </w:r>
      <w:proofErr w:type="spellEnd"/>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偵測分析。</w:t>
      </w:r>
    </w:p>
    <w:p w:rsidR="00712E85" w:rsidRPr="00047F53" w:rsidRDefault="00712E85" w:rsidP="00047F53">
      <w:pPr>
        <w:pStyle w:val="a3"/>
        <w:numPr>
          <w:ilvl w:val="2"/>
          <w:numId w:val="2"/>
        </w:numPr>
        <w:spacing w:line="360" w:lineRule="auto"/>
        <w:ind w:leftChars="0"/>
        <w:rPr>
          <w:rFonts w:ascii="Times New Roman" w:eastAsia="標楷體" w:hAnsi="Times New Roman" w:cs="Times New Roman"/>
          <w:sz w:val="28"/>
          <w:szCs w:val="28"/>
        </w:rPr>
      </w:pPr>
      <w:proofErr w:type="gramStart"/>
      <w:r w:rsidRPr="00047F53">
        <w:rPr>
          <w:rFonts w:ascii="Times New Roman" w:eastAsia="標楷體" w:hAnsi="Times New Roman" w:cs="Times New Roman"/>
          <w:sz w:val="28"/>
          <w:szCs w:val="28"/>
        </w:rPr>
        <w:t>諾羅病毒</w:t>
      </w:r>
      <w:proofErr w:type="gramEnd"/>
    </w:p>
    <w:p w:rsidR="00712E85" w:rsidRPr="00047F53" w:rsidRDefault="00712E85" w:rsidP="00047F53">
      <w:pPr>
        <w:pStyle w:val="a3"/>
        <w:spacing w:line="360" w:lineRule="auto"/>
        <w:ind w:leftChars="0" w:left="1418"/>
        <w:rPr>
          <w:rFonts w:ascii="Times New Roman" w:eastAsia="標楷體" w:hAnsi="Times New Roman" w:cs="Times New Roman"/>
          <w:sz w:val="28"/>
          <w:szCs w:val="28"/>
        </w:rPr>
      </w:pPr>
      <w:r w:rsidRPr="00047F53">
        <w:rPr>
          <w:rFonts w:ascii="Times New Roman" w:eastAsia="標楷體" w:hAnsi="Times New Roman" w:cs="Times New Roman"/>
          <w:sz w:val="28"/>
          <w:szCs w:val="28"/>
        </w:rPr>
        <w:t>引子設計在病毒之</w:t>
      </w:r>
      <w:r w:rsidRPr="00047F53">
        <w:rPr>
          <w:rFonts w:ascii="Times New Roman" w:eastAsia="標楷體" w:hAnsi="Times New Roman" w:cs="Times New Roman"/>
          <w:sz w:val="28"/>
          <w:szCs w:val="28"/>
        </w:rPr>
        <w:t>ORF1-ORF2 junction site</w:t>
      </w:r>
      <w:r w:rsidRPr="00047F53">
        <w:rPr>
          <w:rFonts w:ascii="Times New Roman" w:eastAsia="標楷體" w:hAnsi="Times New Roman" w:cs="Times New Roman"/>
          <w:sz w:val="28"/>
          <w:szCs w:val="28"/>
        </w:rPr>
        <w:t>區間，分別設計</w:t>
      </w:r>
      <w:r w:rsidRPr="00047F53">
        <w:rPr>
          <w:rFonts w:ascii="Times New Roman" w:eastAsia="標楷體" w:hAnsi="Times New Roman" w:cs="Times New Roman"/>
          <w:sz w:val="28"/>
          <w:szCs w:val="28"/>
        </w:rPr>
        <w:t>Genotype I</w:t>
      </w:r>
      <w:r w:rsidRPr="00047F53">
        <w:rPr>
          <w:rFonts w:ascii="Times New Roman" w:eastAsia="標楷體" w:hAnsi="Times New Roman" w:cs="Times New Roman"/>
          <w:sz w:val="28"/>
          <w:szCs w:val="28"/>
        </w:rPr>
        <w:t>及</w:t>
      </w:r>
      <w:r w:rsidRPr="00047F53">
        <w:rPr>
          <w:rFonts w:ascii="Times New Roman" w:eastAsia="標楷體" w:hAnsi="Times New Roman" w:cs="Times New Roman"/>
          <w:sz w:val="28"/>
          <w:szCs w:val="28"/>
        </w:rPr>
        <w:t>Genotype II</w:t>
      </w:r>
      <w:r w:rsidRPr="00047F53">
        <w:rPr>
          <w:rFonts w:ascii="Times New Roman" w:eastAsia="標楷體" w:hAnsi="Times New Roman" w:cs="Times New Roman"/>
          <w:sz w:val="28"/>
          <w:szCs w:val="28"/>
        </w:rPr>
        <w:t>兩種引子對，</w:t>
      </w:r>
      <w:r w:rsidRPr="00047F53">
        <w:rPr>
          <w:rFonts w:ascii="Times New Roman" w:eastAsia="標楷體" w:hAnsi="Times New Roman" w:cs="Times New Roman"/>
          <w:sz w:val="28"/>
          <w:szCs w:val="28"/>
        </w:rPr>
        <w:t>RT-PCR</w:t>
      </w:r>
      <w:r w:rsidRPr="00047F53">
        <w:rPr>
          <w:rFonts w:ascii="Times New Roman" w:eastAsia="標楷體" w:hAnsi="Times New Roman" w:cs="Times New Roman"/>
          <w:sz w:val="28"/>
          <w:szCs w:val="28"/>
        </w:rPr>
        <w:t>的反應步驟分為兩階段，</w:t>
      </w:r>
      <w:r w:rsidRPr="00047F53">
        <w:rPr>
          <w:rFonts w:ascii="Times New Roman" w:eastAsia="標楷體" w:hAnsi="Times New Roman" w:cs="Times New Roman"/>
          <w:sz w:val="28"/>
          <w:szCs w:val="28"/>
        </w:rPr>
        <w:t xml:space="preserve">(1) </w:t>
      </w:r>
      <w:r w:rsidRPr="00047F53">
        <w:rPr>
          <w:rFonts w:ascii="Times New Roman" w:eastAsia="標楷體" w:hAnsi="Times New Roman" w:cs="Times New Roman"/>
          <w:sz w:val="28"/>
          <w:szCs w:val="28"/>
        </w:rPr>
        <w:t>反轉錄</w:t>
      </w:r>
      <w:r w:rsidRPr="00047F53">
        <w:rPr>
          <w:rFonts w:ascii="Times New Roman" w:eastAsia="標楷體" w:hAnsi="Times New Roman" w:cs="Times New Roman"/>
          <w:sz w:val="28"/>
          <w:szCs w:val="28"/>
        </w:rPr>
        <w:t>(reverse transcription)</w:t>
      </w:r>
      <w:r w:rsidRPr="00047F53">
        <w:rPr>
          <w:rFonts w:ascii="Times New Roman" w:eastAsia="標楷體" w:hAnsi="Times New Roman" w:cs="Times New Roman"/>
          <w:sz w:val="28"/>
          <w:szCs w:val="28"/>
        </w:rPr>
        <w:t>反應：取病毒</w:t>
      </w:r>
      <w:r w:rsidRPr="00047F53">
        <w:rPr>
          <w:rFonts w:ascii="Times New Roman" w:eastAsia="標楷體" w:hAnsi="Times New Roman" w:cs="Times New Roman"/>
          <w:sz w:val="28"/>
          <w:szCs w:val="28"/>
        </w:rPr>
        <w:t>RNA</w:t>
      </w:r>
      <w:r w:rsidRPr="00047F53">
        <w:rPr>
          <w:rFonts w:ascii="Times New Roman" w:eastAsia="標楷體" w:hAnsi="Times New Roman" w:cs="Times New Roman"/>
          <w:sz w:val="28"/>
          <w:szCs w:val="28"/>
        </w:rPr>
        <w:t>萃取液</w:t>
      </w:r>
      <w:r w:rsidRPr="00047F53">
        <w:rPr>
          <w:rFonts w:ascii="Times New Roman" w:eastAsia="標楷體" w:hAnsi="Times New Roman" w:cs="Times New Roman"/>
          <w:sz w:val="28"/>
          <w:szCs w:val="28"/>
        </w:rPr>
        <w:t>5μL</w:t>
      </w:r>
      <w:r w:rsidRPr="00047F53">
        <w:rPr>
          <w:rFonts w:ascii="Times New Roman" w:eastAsia="標楷體" w:hAnsi="Times New Roman" w:cs="Times New Roman"/>
          <w:sz w:val="28"/>
          <w:szCs w:val="28"/>
        </w:rPr>
        <w:t>為模板，加入</w:t>
      </w:r>
      <w:r w:rsidRPr="00047F53">
        <w:rPr>
          <w:rFonts w:ascii="Times New Roman" w:eastAsia="標楷體" w:hAnsi="Times New Roman" w:cs="Times New Roman"/>
          <w:sz w:val="28"/>
          <w:szCs w:val="28"/>
        </w:rPr>
        <w:t>3ug/</w:t>
      </w:r>
      <w:proofErr w:type="spellStart"/>
      <w:r w:rsidRPr="00047F53">
        <w:rPr>
          <w:rFonts w:ascii="Times New Roman" w:eastAsia="標楷體" w:hAnsi="Times New Roman" w:cs="Times New Roman"/>
          <w:sz w:val="28"/>
          <w:szCs w:val="28"/>
        </w:rPr>
        <w:t>ul</w:t>
      </w:r>
      <w:proofErr w:type="spellEnd"/>
      <w:r w:rsidRPr="00047F53">
        <w:rPr>
          <w:rFonts w:ascii="Times New Roman" w:eastAsia="標楷體" w:hAnsi="Times New Roman" w:cs="Times New Roman"/>
          <w:sz w:val="28"/>
          <w:szCs w:val="28"/>
        </w:rPr>
        <w:t xml:space="preserve"> random primer (</w:t>
      </w:r>
      <w:proofErr w:type="spellStart"/>
      <w:r w:rsidRPr="00047F53">
        <w:rPr>
          <w:rFonts w:ascii="Times New Roman" w:eastAsia="標楷體" w:hAnsi="Times New Roman" w:cs="Times New Roman"/>
          <w:sz w:val="28"/>
          <w:szCs w:val="28"/>
        </w:rPr>
        <w:t>invitrogen</w:t>
      </w:r>
      <w:proofErr w:type="spellEnd"/>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，於</w:t>
      </w:r>
      <w:r w:rsidRPr="00047F53">
        <w:rPr>
          <w:rFonts w:ascii="Times New Roman" w:eastAsia="標楷體" w:hAnsi="Times New Roman" w:cs="Times New Roman"/>
          <w:sz w:val="28"/>
          <w:szCs w:val="28"/>
        </w:rPr>
        <w:t>65</w:t>
      </w:r>
      <w:r w:rsidRPr="00047F53">
        <w:rPr>
          <w:rFonts w:ascii="新細明體" w:eastAsia="新細明體" w:hAnsi="新細明體" w:cs="新細明體" w:hint="eastAsia"/>
          <w:sz w:val="28"/>
          <w:szCs w:val="28"/>
        </w:rPr>
        <w:t>℃</w:t>
      </w:r>
      <w:r w:rsidRPr="00047F53">
        <w:rPr>
          <w:rFonts w:ascii="Times New Roman" w:eastAsia="標楷體" w:hAnsi="Times New Roman" w:cs="Times New Roman"/>
          <w:sz w:val="28"/>
          <w:szCs w:val="28"/>
        </w:rPr>
        <w:t xml:space="preserve"> 5min</w:t>
      </w:r>
      <w:r w:rsidRPr="00047F53">
        <w:rPr>
          <w:rFonts w:ascii="Times New Roman" w:eastAsia="標楷體" w:hAnsi="Times New Roman" w:cs="Times New Roman"/>
          <w:sz w:val="28"/>
          <w:szCs w:val="28"/>
        </w:rPr>
        <w:t>，再加入</w:t>
      </w:r>
      <w:r w:rsidRPr="00047F53">
        <w:rPr>
          <w:rFonts w:ascii="Times New Roman" w:eastAsia="標楷體" w:hAnsi="Times New Roman" w:cs="Times New Roman"/>
          <w:sz w:val="28"/>
          <w:szCs w:val="28"/>
        </w:rPr>
        <w:t>19μL</w:t>
      </w:r>
      <w:r w:rsidRPr="00047F53">
        <w:rPr>
          <w:rFonts w:ascii="Times New Roman" w:eastAsia="標楷體" w:hAnsi="Times New Roman" w:cs="Times New Roman"/>
          <w:sz w:val="28"/>
          <w:szCs w:val="28"/>
        </w:rPr>
        <w:t>的反轉錄混合液，內含</w:t>
      </w:r>
      <w:r w:rsidRPr="00047F53">
        <w:rPr>
          <w:rFonts w:ascii="Times New Roman" w:eastAsia="標楷體" w:hAnsi="Times New Roman" w:cs="Times New Roman"/>
          <w:sz w:val="28"/>
          <w:szCs w:val="28"/>
        </w:rPr>
        <w:t xml:space="preserve">10mM </w:t>
      </w:r>
      <w:proofErr w:type="spellStart"/>
      <w:r w:rsidRPr="00047F53">
        <w:rPr>
          <w:rFonts w:ascii="Times New Roman" w:eastAsia="標楷體" w:hAnsi="Times New Roman" w:cs="Times New Roman"/>
          <w:sz w:val="28"/>
          <w:szCs w:val="28"/>
        </w:rPr>
        <w:t>dNTP</w:t>
      </w:r>
      <w:proofErr w:type="spellEnd"/>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 xml:space="preserve">40U </w:t>
      </w:r>
      <w:proofErr w:type="spellStart"/>
      <w:r w:rsidRPr="00047F53">
        <w:rPr>
          <w:rFonts w:ascii="Times New Roman" w:eastAsia="標楷體" w:hAnsi="Times New Roman" w:cs="Times New Roman"/>
          <w:sz w:val="28"/>
          <w:szCs w:val="28"/>
        </w:rPr>
        <w:t>RNase</w:t>
      </w:r>
      <w:proofErr w:type="spellEnd"/>
      <w:r w:rsidRPr="00047F53">
        <w:rPr>
          <w:rFonts w:ascii="Times New Roman" w:eastAsia="標楷體" w:hAnsi="Times New Roman" w:cs="Times New Roman"/>
          <w:sz w:val="28"/>
          <w:szCs w:val="28"/>
        </w:rPr>
        <w:t xml:space="preserve"> inhibitor (Roach)</w:t>
      </w:r>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20U Reverse Transcriptase (Roche)</w:t>
      </w:r>
      <w:r w:rsidRPr="00047F53">
        <w:rPr>
          <w:rFonts w:ascii="Times New Roman" w:eastAsia="標楷體" w:hAnsi="Times New Roman" w:cs="Times New Roman"/>
          <w:sz w:val="28"/>
          <w:szCs w:val="28"/>
        </w:rPr>
        <w:t>，於</w:t>
      </w:r>
      <w:r w:rsidRPr="00047F53">
        <w:rPr>
          <w:rFonts w:ascii="Times New Roman" w:eastAsia="標楷體" w:hAnsi="Times New Roman" w:cs="Times New Roman"/>
          <w:sz w:val="28"/>
          <w:szCs w:val="28"/>
        </w:rPr>
        <w:t>50</w:t>
      </w:r>
      <w:r w:rsidRPr="00047F53">
        <w:rPr>
          <w:rFonts w:ascii="新細明體" w:eastAsia="新細明體" w:hAnsi="新細明體" w:cs="新細明體" w:hint="eastAsia"/>
          <w:sz w:val="28"/>
          <w:szCs w:val="28"/>
        </w:rPr>
        <w:t>℃</w:t>
      </w:r>
      <w:r w:rsidRPr="00047F53">
        <w:rPr>
          <w:rFonts w:ascii="Times New Roman" w:eastAsia="標楷體" w:hAnsi="Times New Roman" w:cs="Times New Roman"/>
          <w:sz w:val="28"/>
          <w:szCs w:val="28"/>
        </w:rPr>
        <w:t>作用</w:t>
      </w:r>
      <w:r w:rsidRPr="00047F53">
        <w:rPr>
          <w:rFonts w:ascii="Times New Roman" w:eastAsia="標楷體" w:hAnsi="Times New Roman" w:cs="Times New Roman"/>
          <w:sz w:val="28"/>
          <w:szCs w:val="28"/>
        </w:rPr>
        <w:t>45</w:t>
      </w:r>
      <w:r w:rsidRPr="00047F53">
        <w:rPr>
          <w:rFonts w:ascii="Times New Roman" w:eastAsia="標楷體" w:hAnsi="Times New Roman" w:cs="Times New Roman"/>
          <w:sz w:val="28"/>
          <w:szCs w:val="28"/>
        </w:rPr>
        <w:t>分鐘進行反轉錄反應，合成</w:t>
      </w:r>
      <w:proofErr w:type="spellStart"/>
      <w:r w:rsidRPr="00047F53">
        <w:rPr>
          <w:rFonts w:ascii="Times New Roman" w:eastAsia="標楷體" w:hAnsi="Times New Roman" w:cs="Times New Roman"/>
          <w:sz w:val="28"/>
          <w:szCs w:val="28"/>
        </w:rPr>
        <w:t>cDNA</w:t>
      </w:r>
      <w:proofErr w:type="spellEnd"/>
      <w:r w:rsidRPr="00047F53">
        <w:rPr>
          <w:rFonts w:ascii="Times New Roman" w:eastAsia="標楷體" w:hAnsi="Times New Roman" w:cs="Times New Roman"/>
          <w:sz w:val="28"/>
          <w:szCs w:val="28"/>
        </w:rPr>
        <w:t>後保存於</w:t>
      </w:r>
      <w:r w:rsidRPr="00047F53">
        <w:rPr>
          <w:rFonts w:ascii="Times New Roman" w:eastAsia="標楷體" w:hAnsi="Times New Roman" w:cs="Times New Roman"/>
          <w:sz w:val="28"/>
          <w:szCs w:val="28"/>
        </w:rPr>
        <w:t>-20</w:t>
      </w:r>
      <w:r w:rsidRPr="00047F53">
        <w:rPr>
          <w:rFonts w:ascii="新細明體" w:eastAsia="新細明體" w:hAnsi="新細明體" w:cs="新細明體" w:hint="eastAsia"/>
          <w:sz w:val="28"/>
          <w:szCs w:val="28"/>
        </w:rPr>
        <w:t>℃</w:t>
      </w:r>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(2) PCR</w:t>
      </w:r>
      <w:r w:rsidRPr="00047F53">
        <w:rPr>
          <w:rFonts w:ascii="Times New Roman" w:eastAsia="標楷體" w:hAnsi="Times New Roman" w:cs="Times New Roman"/>
          <w:sz w:val="28"/>
          <w:szCs w:val="28"/>
        </w:rPr>
        <w:t>反應</w:t>
      </w:r>
      <w:proofErr w:type="gramStart"/>
      <w:r w:rsidRPr="00047F53">
        <w:rPr>
          <w:rFonts w:ascii="Times New Roman" w:eastAsia="標楷體" w:hAnsi="Times New Roman" w:cs="Times New Roman"/>
          <w:sz w:val="28"/>
          <w:szCs w:val="28"/>
        </w:rPr>
        <w:t>︰</w:t>
      </w:r>
      <w:proofErr w:type="gramEnd"/>
      <w:r w:rsidRPr="00047F53">
        <w:rPr>
          <w:rFonts w:ascii="Times New Roman" w:eastAsia="標楷體" w:hAnsi="Times New Roman" w:cs="Times New Roman"/>
          <w:sz w:val="28"/>
          <w:szCs w:val="28"/>
        </w:rPr>
        <w:t>取</w:t>
      </w:r>
      <w:r w:rsidRPr="00047F53">
        <w:rPr>
          <w:rFonts w:ascii="Times New Roman" w:eastAsia="標楷體" w:hAnsi="Times New Roman" w:cs="Times New Roman"/>
          <w:sz w:val="28"/>
          <w:szCs w:val="28"/>
        </w:rPr>
        <w:t xml:space="preserve">2.5μL </w:t>
      </w:r>
      <w:proofErr w:type="spellStart"/>
      <w:r w:rsidRPr="00047F53">
        <w:rPr>
          <w:rFonts w:ascii="Times New Roman" w:eastAsia="標楷體" w:hAnsi="Times New Roman" w:cs="Times New Roman"/>
          <w:sz w:val="28"/>
          <w:szCs w:val="28"/>
        </w:rPr>
        <w:t>cDNA</w:t>
      </w:r>
      <w:proofErr w:type="spellEnd"/>
      <w:r w:rsidRPr="00047F53">
        <w:rPr>
          <w:rFonts w:ascii="Times New Roman" w:eastAsia="標楷體" w:hAnsi="Times New Roman" w:cs="Times New Roman"/>
          <w:sz w:val="28"/>
          <w:szCs w:val="28"/>
        </w:rPr>
        <w:t>為模板，加入</w:t>
      </w:r>
      <w:r w:rsidRPr="00047F53">
        <w:rPr>
          <w:rFonts w:ascii="Times New Roman" w:eastAsia="標楷體" w:hAnsi="Times New Roman" w:cs="Times New Roman"/>
          <w:sz w:val="28"/>
          <w:szCs w:val="28"/>
        </w:rPr>
        <w:t>22.5μL PCR</w:t>
      </w:r>
      <w:r w:rsidRPr="00047F53">
        <w:rPr>
          <w:rFonts w:ascii="Times New Roman" w:eastAsia="標楷體" w:hAnsi="Times New Roman" w:cs="Times New Roman"/>
          <w:sz w:val="28"/>
          <w:szCs w:val="28"/>
        </w:rPr>
        <w:t>反應混合液，內含有</w:t>
      </w:r>
      <w:r w:rsidRPr="00047F53">
        <w:rPr>
          <w:rFonts w:ascii="Times New Roman" w:eastAsia="標楷體" w:hAnsi="Times New Roman" w:cs="Times New Roman"/>
          <w:sz w:val="28"/>
          <w:szCs w:val="28"/>
        </w:rPr>
        <w:t xml:space="preserve">0.625 </w:t>
      </w:r>
      <w:proofErr w:type="spellStart"/>
      <w:r w:rsidRPr="00047F53">
        <w:rPr>
          <w:rFonts w:ascii="Times New Roman" w:eastAsia="標楷體" w:hAnsi="Times New Roman" w:cs="Times New Roman"/>
          <w:sz w:val="28"/>
          <w:szCs w:val="28"/>
        </w:rPr>
        <w:t>mM</w:t>
      </w:r>
      <w:proofErr w:type="spellEnd"/>
      <w:r w:rsidRPr="00047F53">
        <w:rPr>
          <w:rFonts w:ascii="Times New Roman" w:eastAsia="標楷體" w:hAnsi="Times New Roman" w:cs="Times New Roman"/>
          <w:sz w:val="28"/>
          <w:szCs w:val="28"/>
        </w:rPr>
        <w:t xml:space="preserve"> </w:t>
      </w:r>
      <w:proofErr w:type="spellStart"/>
      <w:r w:rsidRPr="00047F53">
        <w:rPr>
          <w:rFonts w:ascii="Times New Roman" w:eastAsia="標楷體" w:hAnsi="Times New Roman" w:cs="Times New Roman"/>
          <w:sz w:val="28"/>
          <w:szCs w:val="28"/>
        </w:rPr>
        <w:t>dNTP</w:t>
      </w:r>
      <w:proofErr w:type="spellEnd"/>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 xml:space="preserve">2.5U </w:t>
      </w:r>
      <w:proofErr w:type="spellStart"/>
      <w:r w:rsidRPr="00047F53">
        <w:rPr>
          <w:rFonts w:ascii="Times New Roman" w:eastAsia="標楷體" w:hAnsi="Times New Roman" w:cs="Times New Roman"/>
          <w:sz w:val="28"/>
          <w:szCs w:val="28"/>
        </w:rPr>
        <w:t>Taq</w:t>
      </w:r>
      <w:proofErr w:type="spellEnd"/>
      <w:r w:rsidRPr="00047F53">
        <w:rPr>
          <w:rFonts w:ascii="Times New Roman" w:eastAsia="標楷體" w:hAnsi="Times New Roman" w:cs="Times New Roman"/>
          <w:sz w:val="28"/>
          <w:szCs w:val="28"/>
        </w:rPr>
        <w:t xml:space="preserve"> </w:t>
      </w:r>
      <w:r w:rsidRPr="00047F53">
        <w:rPr>
          <w:rFonts w:ascii="Times New Roman" w:eastAsia="標楷體" w:hAnsi="Times New Roman" w:cs="Times New Roman"/>
          <w:sz w:val="28"/>
          <w:szCs w:val="28"/>
        </w:rPr>
        <w:lastRenderedPageBreak/>
        <w:t>DNA Polymerase</w:t>
      </w:r>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300nM</w:t>
      </w:r>
      <w:r w:rsidRPr="00047F53">
        <w:rPr>
          <w:rFonts w:ascii="Times New Roman" w:eastAsia="標楷體" w:hAnsi="Times New Roman" w:cs="Times New Roman"/>
          <w:sz w:val="28"/>
          <w:szCs w:val="28"/>
        </w:rPr>
        <w:t>引子</w:t>
      </w:r>
      <w:r w:rsidRPr="00047F53">
        <w:rPr>
          <w:rFonts w:ascii="Times New Roman" w:eastAsia="標楷體" w:hAnsi="Times New Roman" w:cs="Times New Roman"/>
          <w:sz w:val="28"/>
          <w:szCs w:val="28"/>
        </w:rPr>
        <w:t>Genotype I primer (GI-SKF</w:t>
      </w:r>
      <w:r w:rsidRPr="00047F53">
        <w:rPr>
          <w:rFonts w:ascii="Times New Roman" w:eastAsia="標楷體" w:hAnsi="Times New Roman" w:cs="Times New Roman"/>
          <w:sz w:val="28"/>
          <w:szCs w:val="28"/>
        </w:rPr>
        <w:t>及</w:t>
      </w:r>
      <w:r w:rsidRPr="00047F53">
        <w:rPr>
          <w:rFonts w:ascii="Times New Roman" w:eastAsia="標楷體" w:hAnsi="Times New Roman" w:cs="Times New Roman"/>
          <w:sz w:val="28"/>
          <w:szCs w:val="28"/>
        </w:rPr>
        <w:t>GI-SKR)</w:t>
      </w:r>
      <w:r w:rsidRPr="00047F53">
        <w:rPr>
          <w:rFonts w:ascii="Times New Roman" w:eastAsia="標楷體" w:hAnsi="Times New Roman" w:cs="Times New Roman"/>
          <w:sz w:val="28"/>
          <w:szCs w:val="28"/>
        </w:rPr>
        <w:t>或</w:t>
      </w:r>
      <w:r w:rsidRPr="00047F53">
        <w:rPr>
          <w:rFonts w:ascii="Times New Roman" w:eastAsia="標楷體" w:hAnsi="Times New Roman" w:cs="Times New Roman"/>
          <w:sz w:val="28"/>
          <w:szCs w:val="28"/>
        </w:rPr>
        <w:t>Genotype II primer (GII-SKF/GII-SKR)</w:t>
      </w:r>
      <w:r w:rsidRPr="00047F53">
        <w:rPr>
          <w:rFonts w:ascii="Times New Roman" w:eastAsia="標楷體" w:hAnsi="Times New Roman" w:cs="Times New Roman"/>
          <w:sz w:val="28"/>
          <w:szCs w:val="28"/>
        </w:rPr>
        <w:t>，反應總體積為</w:t>
      </w:r>
      <w:r w:rsidRPr="00047F53">
        <w:rPr>
          <w:rFonts w:ascii="Times New Roman" w:eastAsia="標楷體" w:hAnsi="Times New Roman" w:cs="Times New Roman"/>
          <w:sz w:val="28"/>
          <w:szCs w:val="28"/>
        </w:rPr>
        <w:t>25μL</w:t>
      </w:r>
      <w:r w:rsidRPr="00047F53">
        <w:rPr>
          <w:rFonts w:ascii="Times New Roman" w:eastAsia="標楷體" w:hAnsi="Times New Roman" w:cs="Times New Roman"/>
          <w:sz w:val="28"/>
          <w:szCs w:val="28"/>
        </w:rPr>
        <w:t>。反應程序為：</w:t>
      </w:r>
      <w:r w:rsidRPr="00047F53">
        <w:rPr>
          <w:rFonts w:ascii="Times New Roman" w:eastAsia="標楷體" w:hAnsi="Times New Roman" w:cs="Times New Roman"/>
          <w:sz w:val="28"/>
          <w:szCs w:val="28"/>
        </w:rPr>
        <w:t>94</w:t>
      </w:r>
      <w:r w:rsidRPr="00047F53">
        <w:rPr>
          <w:rFonts w:ascii="新細明體" w:eastAsia="新細明體" w:hAnsi="新細明體" w:cs="新細明體" w:hint="eastAsia"/>
          <w:sz w:val="28"/>
          <w:szCs w:val="28"/>
        </w:rPr>
        <w:t>℃</w:t>
      </w:r>
      <w:r w:rsidRPr="00047F53">
        <w:rPr>
          <w:rFonts w:ascii="Times New Roman" w:eastAsia="標楷體" w:hAnsi="Times New Roman" w:cs="Times New Roman"/>
          <w:sz w:val="28"/>
          <w:szCs w:val="28"/>
        </w:rPr>
        <w:t xml:space="preserve"> denature 3min</w:t>
      </w:r>
      <w:r w:rsidRPr="00047F53">
        <w:rPr>
          <w:rFonts w:ascii="Times New Roman" w:eastAsia="標楷體" w:hAnsi="Times New Roman" w:cs="Times New Roman"/>
          <w:sz w:val="28"/>
          <w:szCs w:val="28"/>
        </w:rPr>
        <w:t>，之後進入</w:t>
      </w:r>
      <w:r w:rsidRPr="00047F53">
        <w:rPr>
          <w:rFonts w:ascii="Times New Roman" w:eastAsia="標楷體" w:hAnsi="Times New Roman" w:cs="Times New Roman"/>
          <w:sz w:val="28"/>
          <w:szCs w:val="28"/>
        </w:rPr>
        <w:t>40</w:t>
      </w:r>
      <w:r w:rsidRPr="00047F53">
        <w:rPr>
          <w:rFonts w:ascii="Times New Roman" w:eastAsia="標楷體" w:hAnsi="Times New Roman" w:cs="Times New Roman"/>
          <w:sz w:val="28"/>
          <w:szCs w:val="28"/>
        </w:rPr>
        <w:t>個循環：</w:t>
      </w:r>
      <w:r w:rsidRPr="00047F53">
        <w:rPr>
          <w:rFonts w:ascii="Times New Roman" w:eastAsia="標楷體" w:hAnsi="Times New Roman" w:cs="Times New Roman"/>
          <w:sz w:val="28"/>
          <w:szCs w:val="28"/>
        </w:rPr>
        <w:t>94</w:t>
      </w:r>
      <w:r w:rsidRPr="00047F53">
        <w:rPr>
          <w:rFonts w:ascii="新細明體" w:eastAsia="新細明體" w:hAnsi="新細明體" w:cs="新細明體" w:hint="eastAsia"/>
          <w:sz w:val="28"/>
          <w:szCs w:val="28"/>
        </w:rPr>
        <w:t>℃</w:t>
      </w:r>
      <w:r w:rsidRPr="00047F53">
        <w:rPr>
          <w:rFonts w:ascii="Times New Roman" w:eastAsia="標楷體" w:hAnsi="Times New Roman" w:cs="Times New Roman"/>
          <w:sz w:val="28"/>
          <w:szCs w:val="28"/>
        </w:rPr>
        <w:t xml:space="preserve"> 30sec</w:t>
      </w:r>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50</w:t>
      </w:r>
      <w:r w:rsidRPr="00047F53">
        <w:rPr>
          <w:rFonts w:ascii="新細明體" w:eastAsia="新細明體" w:hAnsi="新細明體" w:cs="新細明體" w:hint="eastAsia"/>
          <w:sz w:val="28"/>
          <w:szCs w:val="28"/>
        </w:rPr>
        <w:t>℃</w:t>
      </w:r>
      <w:r w:rsidRPr="00047F53">
        <w:rPr>
          <w:rFonts w:ascii="Times New Roman" w:eastAsia="標楷體" w:hAnsi="Times New Roman" w:cs="Times New Roman"/>
          <w:sz w:val="28"/>
          <w:szCs w:val="28"/>
        </w:rPr>
        <w:t xml:space="preserve"> 30sec</w:t>
      </w:r>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72</w:t>
      </w:r>
      <w:r w:rsidRPr="00047F53">
        <w:rPr>
          <w:rFonts w:ascii="新細明體" w:eastAsia="新細明體" w:hAnsi="新細明體" w:cs="新細明體" w:hint="eastAsia"/>
          <w:sz w:val="28"/>
          <w:szCs w:val="28"/>
        </w:rPr>
        <w:t>℃</w:t>
      </w:r>
      <w:r w:rsidRPr="00047F53">
        <w:rPr>
          <w:rFonts w:ascii="Times New Roman" w:eastAsia="標楷體" w:hAnsi="Times New Roman" w:cs="Times New Roman"/>
          <w:sz w:val="28"/>
          <w:szCs w:val="28"/>
        </w:rPr>
        <w:t xml:space="preserve"> 1min</w:t>
      </w:r>
      <w:r w:rsidRPr="00047F53">
        <w:rPr>
          <w:rFonts w:ascii="Times New Roman" w:eastAsia="標楷體" w:hAnsi="Times New Roman" w:cs="Times New Roman"/>
          <w:sz w:val="28"/>
          <w:szCs w:val="28"/>
        </w:rPr>
        <w:t>，之後</w:t>
      </w:r>
      <w:r w:rsidRPr="00047F53">
        <w:rPr>
          <w:rFonts w:ascii="Times New Roman" w:eastAsia="標楷體" w:hAnsi="Times New Roman" w:cs="Times New Roman"/>
          <w:sz w:val="28"/>
          <w:szCs w:val="28"/>
        </w:rPr>
        <w:t>72</w:t>
      </w:r>
      <w:r w:rsidRPr="00047F53">
        <w:rPr>
          <w:rFonts w:ascii="新細明體" w:eastAsia="新細明體" w:hAnsi="新細明體" w:cs="新細明體" w:hint="eastAsia"/>
          <w:sz w:val="28"/>
          <w:szCs w:val="28"/>
        </w:rPr>
        <w:t>℃</w:t>
      </w:r>
      <w:r w:rsidRPr="00047F53">
        <w:rPr>
          <w:rFonts w:ascii="Times New Roman" w:eastAsia="標楷體" w:hAnsi="Times New Roman" w:cs="Times New Roman"/>
          <w:sz w:val="28"/>
          <w:szCs w:val="28"/>
        </w:rPr>
        <w:t xml:space="preserve"> </w:t>
      </w:r>
      <w:r w:rsidRPr="00047F53">
        <w:rPr>
          <w:rFonts w:ascii="Times New Roman" w:eastAsia="標楷體" w:hAnsi="Times New Roman" w:cs="Times New Roman"/>
          <w:sz w:val="28"/>
          <w:szCs w:val="28"/>
        </w:rPr>
        <w:t>加長作用</w:t>
      </w:r>
      <w:r w:rsidRPr="00047F53">
        <w:rPr>
          <w:rFonts w:ascii="Times New Roman" w:eastAsia="標楷體" w:hAnsi="Times New Roman" w:cs="Times New Roman"/>
          <w:sz w:val="28"/>
          <w:szCs w:val="28"/>
        </w:rPr>
        <w:t>7</w:t>
      </w:r>
      <w:r w:rsidRPr="00047F53">
        <w:rPr>
          <w:rFonts w:ascii="Times New Roman" w:eastAsia="標楷體" w:hAnsi="Times New Roman" w:cs="Times New Roman"/>
          <w:sz w:val="28"/>
          <w:szCs w:val="28"/>
        </w:rPr>
        <w:t>分鐘。</w:t>
      </w:r>
    </w:p>
    <w:p w:rsidR="00712E85" w:rsidRPr="00047F53" w:rsidRDefault="00712E85" w:rsidP="00047F53">
      <w:pPr>
        <w:pStyle w:val="a3"/>
        <w:numPr>
          <w:ilvl w:val="2"/>
          <w:numId w:val="2"/>
        </w:numPr>
        <w:spacing w:line="360" w:lineRule="auto"/>
        <w:ind w:leftChars="0"/>
        <w:rPr>
          <w:rFonts w:ascii="Times New Roman" w:eastAsia="標楷體" w:hAnsi="Times New Roman" w:cs="Times New Roman"/>
          <w:sz w:val="28"/>
          <w:szCs w:val="28"/>
        </w:rPr>
      </w:pPr>
      <w:proofErr w:type="gramStart"/>
      <w:r w:rsidRPr="00047F53">
        <w:rPr>
          <w:rFonts w:ascii="Times New Roman" w:eastAsia="標楷體" w:hAnsi="Times New Roman" w:cs="Times New Roman"/>
          <w:sz w:val="28"/>
          <w:szCs w:val="28"/>
        </w:rPr>
        <w:t>沙波病毒</w:t>
      </w:r>
      <w:proofErr w:type="gramEnd"/>
    </w:p>
    <w:p w:rsidR="00712E85" w:rsidRPr="00047F53" w:rsidRDefault="00712E85" w:rsidP="00047F53">
      <w:pPr>
        <w:pStyle w:val="a3"/>
        <w:spacing w:line="360" w:lineRule="auto"/>
        <w:ind w:leftChars="0" w:left="1418"/>
        <w:rPr>
          <w:rFonts w:ascii="Times New Roman" w:eastAsia="標楷體" w:hAnsi="Times New Roman" w:cs="Times New Roman"/>
          <w:sz w:val="28"/>
          <w:szCs w:val="28"/>
        </w:rPr>
      </w:pPr>
      <w:r w:rsidRPr="00047F53">
        <w:rPr>
          <w:rFonts w:ascii="Times New Roman" w:eastAsia="標楷體" w:hAnsi="Times New Roman" w:cs="Times New Roman"/>
          <w:sz w:val="28"/>
          <w:szCs w:val="28"/>
        </w:rPr>
        <w:t>病毒</w:t>
      </w:r>
      <w:r w:rsidRPr="00047F53">
        <w:rPr>
          <w:rFonts w:ascii="Times New Roman" w:eastAsia="標楷體" w:hAnsi="Times New Roman" w:cs="Times New Roman"/>
          <w:sz w:val="28"/>
          <w:szCs w:val="28"/>
        </w:rPr>
        <w:t>RNA</w:t>
      </w:r>
      <w:r w:rsidRPr="00047F53">
        <w:rPr>
          <w:rFonts w:ascii="Times New Roman" w:eastAsia="標楷體" w:hAnsi="Times New Roman" w:cs="Times New Roman"/>
          <w:sz w:val="28"/>
          <w:szCs w:val="28"/>
        </w:rPr>
        <w:t>萃取液</w:t>
      </w:r>
      <w:r w:rsidRPr="00047F53">
        <w:rPr>
          <w:rFonts w:ascii="Times New Roman" w:eastAsia="標楷體" w:hAnsi="Times New Roman" w:cs="Times New Roman"/>
          <w:sz w:val="28"/>
          <w:szCs w:val="28"/>
        </w:rPr>
        <w:t>5μL</w:t>
      </w:r>
      <w:r w:rsidRPr="00047F53">
        <w:rPr>
          <w:rFonts w:ascii="Times New Roman" w:eastAsia="標楷體" w:hAnsi="Times New Roman" w:cs="Times New Roman"/>
          <w:sz w:val="28"/>
          <w:szCs w:val="28"/>
        </w:rPr>
        <w:t>為模板，加入</w:t>
      </w:r>
      <w:r w:rsidRPr="00047F53">
        <w:rPr>
          <w:rFonts w:ascii="Times New Roman" w:eastAsia="標楷體" w:hAnsi="Times New Roman" w:cs="Times New Roman"/>
          <w:sz w:val="28"/>
          <w:szCs w:val="28"/>
        </w:rPr>
        <w:t>1μL 10μM</w:t>
      </w:r>
      <w:r w:rsidRPr="00047F53">
        <w:rPr>
          <w:rFonts w:ascii="Times New Roman" w:eastAsia="標楷體" w:hAnsi="Times New Roman" w:cs="Times New Roman"/>
          <w:sz w:val="28"/>
          <w:szCs w:val="28"/>
        </w:rPr>
        <w:t>隨機引子及</w:t>
      </w:r>
      <w:r w:rsidRPr="00047F53">
        <w:rPr>
          <w:rFonts w:ascii="Times New Roman" w:eastAsia="標楷體" w:hAnsi="Times New Roman" w:cs="Times New Roman"/>
          <w:sz w:val="28"/>
          <w:szCs w:val="28"/>
        </w:rPr>
        <w:t xml:space="preserve">2μL 20mM </w:t>
      </w:r>
      <w:proofErr w:type="spellStart"/>
      <w:r w:rsidRPr="00047F53">
        <w:rPr>
          <w:rFonts w:ascii="Times New Roman" w:eastAsia="標楷體" w:hAnsi="Times New Roman" w:cs="Times New Roman"/>
          <w:sz w:val="28"/>
          <w:szCs w:val="28"/>
        </w:rPr>
        <w:t>dNTP</w:t>
      </w:r>
      <w:proofErr w:type="spellEnd"/>
      <w:r w:rsidRPr="00047F53">
        <w:rPr>
          <w:rFonts w:ascii="Times New Roman" w:eastAsia="標楷體" w:hAnsi="Times New Roman" w:cs="Times New Roman"/>
          <w:sz w:val="28"/>
          <w:szCs w:val="28"/>
        </w:rPr>
        <w:t>於</w:t>
      </w:r>
      <w:r w:rsidRPr="00047F53">
        <w:rPr>
          <w:rFonts w:ascii="Times New Roman" w:eastAsia="標楷體" w:hAnsi="Times New Roman" w:cs="Times New Roman"/>
          <w:sz w:val="28"/>
          <w:szCs w:val="28"/>
        </w:rPr>
        <w:t>70</w:t>
      </w:r>
      <w:r w:rsidRPr="00047F53">
        <w:rPr>
          <w:rFonts w:ascii="新細明體" w:eastAsia="新細明體" w:hAnsi="新細明體" w:cs="新細明體" w:hint="eastAsia"/>
          <w:sz w:val="28"/>
          <w:szCs w:val="28"/>
        </w:rPr>
        <w:t>℃</w:t>
      </w:r>
      <w:r w:rsidRPr="00047F53">
        <w:rPr>
          <w:rFonts w:ascii="Times New Roman" w:eastAsia="標楷體" w:hAnsi="Times New Roman" w:cs="Times New Roman"/>
          <w:sz w:val="28"/>
          <w:szCs w:val="28"/>
        </w:rPr>
        <w:t xml:space="preserve"> </w:t>
      </w:r>
      <w:r w:rsidRPr="00047F53">
        <w:rPr>
          <w:rFonts w:ascii="Times New Roman" w:eastAsia="標楷體" w:hAnsi="Times New Roman" w:cs="Times New Roman"/>
          <w:sz w:val="28"/>
          <w:szCs w:val="28"/>
        </w:rPr>
        <w:t>作用</w:t>
      </w:r>
      <w:r w:rsidRPr="00047F53">
        <w:rPr>
          <w:rFonts w:ascii="Times New Roman" w:eastAsia="標楷體" w:hAnsi="Times New Roman" w:cs="Times New Roman"/>
          <w:sz w:val="28"/>
          <w:szCs w:val="28"/>
        </w:rPr>
        <w:t>10</w:t>
      </w:r>
      <w:r w:rsidRPr="00047F53">
        <w:rPr>
          <w:rFonts w:ascii="Times New Roman" w:eastAsia="標楷體" w:hAnsi="Times New Roman" w:cs="Times New Roman"/>
          <w:sz w:val="28"/>
          <w:szCs w:val="28"/>
        </w:rPr>
        <w:t>分鐘後，馬上將反應</w:t>
      </w:r>
      <w:proofErr w:type="gramStart"/>
      <w:r w:rsidRPr="00047F53">
        <w:rPr>
          <w:rFonts w:ascii="Times New Roman" w:eastAsia="標楷體" w:hAnsi="Times New Roman" w:cs="Times New Roman"/>
          <w:sz w:val="28"/>
          <w:szCs w:val="28"/>
        </w:rPr>
        <w:t>管置於冰</w:t>
      </w:r>
      <w:proofErr w:type="gramEnd"/>
      <w:r w:rsidRPr="00047F53">
        <w:rPr>
          <w:rFonts w:ascii="Times New Roman" w:eastAsia="標楷體" w:hAnsi="Times New Roman" w:cs="Times New Roman"/>
          <w:sz w:val="28"/>
          <w:szCs w:val="28"/>
        </w:rPr>
        <w:t>上</w:t>
      </w:r>
      <w:r w:rsidRPr="00047F53">
        <w:rPr>
          <w:rFonts w:ascii="Times New Roman" w:eastAsia="標楷體" w:hAnsi="Times New Roman" w:cs="Times New Roman"/>
          <w:sz w:val="28"/>
          <w:szCs w:val="28"/>
        </w:rPr>
        <w:t>1</w:t>
      </w:r>
      <w:r w:rsidRPr="00047F53">
        <w:rPr>
          <w:rFonts w:ascii="Times New Roman" w:eastAsia="標楷體" w:hAnsi="Times New Roman" w:cs="Times New Roman"/>
          <w:sz w:val="28"/>
          <w:szCs w:val="28"/>
        </w:rPr>
        <w:t>分鐘後；再加入單管</w:t>
      </w:r>
      <w:r w:rsidRPr="00047F53">
        <w:rPr>
          <w:rFonts w:ascii="Times New Roman" w:eastAsia="標楷體" w:hAnsi="Times New Roman" w:cs="Times New Roman"/>
          <w:sz w:val="28"/>
          <w:szCs w:val="28"/>
        </w:rPr>
        <w:t>RT</w:t>
      </w:r>
      <w:r w:rsidRPr="00047F53">
        <w:rPr>
          <w:rFonts w:ascii="Times New Roman" w:eastAsia="標楷體" w:hAnsi="Times New Roman" w:cs="Times New Roman"/>
          <w:sz w:val="28"/>
          <w:szCs w:val="28"/>
        </w:rPr>
        <w:t>混合液，內含</w:t>
      </w:r>
      <w:r w:rsidRPr="00047F53">
        <w:rPr>
          <w:rFonts w:ascii="Times New Roman" w:eastAsia="標楷體" w:hAnsi="Times New Roman" w:cs="Times New Roman"/>
          <w:sz w:val="28"/>
          <w:szCs w:val="28"/>
        </w:rPr>
        <w:t>200U</w:t>
      </w:r>
      <w:r w:rsidRPr="00047F53">
        <w:rPr>
          <w:rFonts w:ascii="Times New Roman" w:eastAsia="標楷體" w:hAnsi="Times New Roman" w:cs="Times New Roman"/>
          <w:sz w:val="28"/>
          <w:szCs w:val="28"/>
        </w:rPr>
        <w:t>反轉錄酵素</w:t>
      </w:r>
      <w:r w:rsidRPr="00047F53">
        <w:rPr>
          <w:rFonts w:ascii="Times New Roman" w:eastAsia="標楷體" w:hAnsi="Times New Roman" w:cs="Times New Roman"/>
          <w:sz w:val="28"/>
          <w:szCs w:val="28"/>
        </w:rPr>
        <w:t>(Invitrogen Superscript</w:t>
      </w:r>
      <w:r w:rsidRPr="00047F53">
        <w:rPr>
          <w:rFonts w:ascii="新細明體" w:eastAsia="新細明體" w:hAnsi="新細明體" w:cs="新細明體" w:hint="eastAsia"/>
          <w:sz w:val="28"/>
          <w:szCs w:val="28"/>
        </w:rPr>
        <w:t>Ⅲ</w:t>
      </w:r>
      <w:r w:rsidRPr="00047F53">
        <w:rPr>
          <w:rFonts w:ascii="Times New Roman" w:eastAsia="標楷體" w:hAnsi="Times New Roman" w:cs="Times New Roman"/>
          <w:sz w:val="28"/>
          <w:szCs w:val="28"/>
        </w:rPr>
        <w:t xml:space="preserve"> Reverse Transcriptase Cat. No. 18080-085</w:t>
      </w:r>
      <w:proofErr w:type="gramStart"/>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w:t>
      </w:r>
      <w:proofErr w:type="gramEnd"/>
      <w:r w:rsidRPr="00047F53">
        <w:rPr>
          <w:rFonts w:ascii="Times New Roman" w:eastAsia="標楷體" w:hAnsi="Times New Roman" w:cs="Times New Roman"/>
          <w:sz w:val="28"/>
          <w:szCs w:val="28"/>
        </w:rPr>
        <w:t xml:space="preserve">20U </w:t>
      </w:r>
      <w:proofErr w:type="spellStart"/>
      <w:r w:rsidRPr="00047F53">
        <w:rPr>
          <w:rFonts w:ascii="Times New Roman" w:eastAsia="標楷體" w:hAnsi="Times New Roman" w:cs="Times New Roman"/>
          <w:sz w:val="28"/>
          <w:szCs w:val="28"/>
        </w:rPr>
        <w:t>RNase</w:t>
      </w:r>
      <w:proofErr w:type="spellEnd"/>
      <w:r w:rsidRPr="00047F53">
        <w:rPr>
          <w:rFonts w:ascii="Times New Roman" w:eastAsia="標楷體" w:hAnsi="Times New Roman" w:cs="Times New Roman"/>
          <w:sz w:val="28"/>
          <w:szCs w:val="28"/>
        </w:rPr>
        <w:t xml:space="preserve"> </w:t>
      </w:r>
      <w:r w:rsidRPr="00047F53">
        <w:rPr>
          <w:rFonts w:ascii="Times New Roman" w:eastAsia="標楷體" w:hAnsi="Times New Roman" w:cs="Times New Roman"/>
          <w:sz w:val="28"/>
          <w:szCs w:val="28"/>
        </w:rPr>
        <w:t>抑制劑及含</w:t>
      </w:r>
      <w:r w:rsidRPr="00047F53">
        <w:rPr>
          <w:rFonts w:ascii="Times New Roman" w:eastAsia="標楷體" w:hAnsi="Times New Roman" w:cs="Times New Roman"/>
          <w:sz w:val="28"/>
          <w:szCs w:val="28"/>
        </w:rPr>
        <w:t xml:space="preserve">50 </w:t>
      </w:r>
      <w:proofErr w:type="spellStart"/>
      <w:r w:rsidRPr="00047F53">
        <w:rPr>
          <w:rFonts w:ascii="Times New Roman" w:eastAsia="標楷體" w:hAnsi="Times New Roman" w:cs="Times New Roman"/>
          <w:sz w:val="28"/>
          <w:szCs w:val="28"/>
        </w:rPr>
        <w:t>mM</w:t>
      </w:r>
      <w:proofErr w:type="spellEnd"/>
      <w:r w:rsidRPr="00047F53">
        <w:rPr>
          <w:rFonts w:ascii="Times New Roman" w:eastAsia="標楷體" w:hAnsi="Times New Roman" w:cs="Times New Roman"/>
          <w:sz w:val="28"/>
          <w:szCs w:val="28"/>
        </w:rPr>
        <w:t xml:space="preserve"> </w:t>
      </w:r>
      <w:proofErr w:type="spellStart"/>
      <w:r w:rsidRPr="00047F53">
        <w:rPr>
          <w:rFonts w:ascii="Times New Roman" w:eastAsia="標楷體" w:hAnsi="Times New Roman" w:cs="Times New Roman"/>
          <w:sz w:val="28"/>
          <w:szCs w:val="28"/>
        </w:rPr>
        <w:t>Tris-HCl</w:t>
      </w:r>
      <w:proofErr w:type="spellEnd"/>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 xml:space="preserve">75mM </w:t>
      </w:r>
      <w:proofErr w:type="spellStart"/>
      <w:r w:rsidRPr="00047F53">
        <w:rPr>
          <w:rFonts w:ascii="Times New Roman" w:eastAsia="標楷體" w:hAnsi="Times New Roman" w:cs="Times New Roman"/>
          <w:sz w:val="28"/>
          <w:szCs w:val="28"/>
        </w:rPr>
        <w:t>KCl</w:t>
      </w:r>
      <w:proofErr w:type="spellEnd"/>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 xml:space="preserve">3 </w:t>
      </w:r>
      <w:proofErr w:type="spellStart"/>
      <w:r w:rsidRPr="00047F53">
        <w:rPr>
          <w:rFonts w:ascii="Times New Roman" w:eastAsia="標楷體" w:hAnsi="Times New Roman" w:cs="Times New Roman"/>
          <w:sz w:val="28"/>
          <w:szCs w:val="28"/>
        </w:rPr>
        <w:t>mM</w:t>
      </w:r>
      <w:proofErr w:type="spellEnd"/>
      <w:r w:rsidRPr="00047F53">
        <w:rPr>
          <w:rFonts w:ascii="Times New Roman" w:eastAsia="標楷體" w:hAnsi="Times New Roman" w:cs="Times New Roman"/>
          <w:sz w:val="28"/>
          <w:szCs w:val="28"/>
        </w:rPr>
        <w:t xml:space="preserve"> MgCl2</w:t>
      </w:r>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 xml:space="preserve">10 </w:t>
      </w:r>
      <w:proofErr w:type="spellStart"/>
      <w:r w:rsidRPr="00047F53">
        <w:rPr>
          <w:rFonts w:ascii="Times New Roman" w:eastAsia="標楷體" w:hAnsi="Times New Roman" w:cs="Times New Roman"/>
          <w:sz w:val="28"/>
          <w:szCs w:val="28"/>
        </w:rPr>
        <w:t>mM</w:t>
      </w:r>
      <w:proofErr w:type="spellEnd"/>
      <w:r w:rsidRPr="00047F53">
        <w:rPr>
          <w:rFonts w:ascii="Times New Roman" w:eastAsia="標楷體" w:hAnsi="Times New Roman" w:cs="Times New Roman"/>
          <w:sz w:val="28"/>
          <w:szCs w:val="28"/>
        </w:rPr>
        <w:t xml:space="preserve"> </w:t>
      </w:r>
      <w:proofErr w:type="spellStart"/>
      <w:r w:rsidRPr="00047F53">
        <w:rPr>
          <w:rFonts w:ascii="Times New Roman" w:eastAsia="標楷體" w:hAnsi="Times New Roman" w:cs="Times New Roman"/>
          <w:sz w:val="28"/>
          <w:szCs w:val="28"/>
        </w:rPr>
        <w:t>dithiothreitol</w:t>
      </w:r>
      <w:proofErr w:type="spellEnd"/>
      <w:r w:rsidRPr="00047F53">
        <w:rPr>
          <w:rFonts w:ascii="Times New Roman" w:eastAsia="標楷體" w:hAnsi="Times New Roman" w:cs="Times New Roman"/>
          <w:sz w:val="28"/>
          <w:szCs w:val="28"/>
        </w:rPr>
        <w:t>反應緩衝溶液，反應總體積為</w:t>
      </w:r>
      <w:r w:rsidRPr="00047F53">
        <w:rPr>
          <w:rFonts w:ascii="Times New Roman" w:eastAsia="標楷體" w:hAnsi="Times New Roman" w:cs="Times New Roman"/>
          <w:sz w:val="28"/>
          <w:szCs w:val="28"/>
        </w:rPr>
        <w:t>20μL</w:t>
      </w:r>
      <w:r w:rsidRPr="00047F53">
        <w:rPr>
          <w:rFonts w:ascii="Times New Roman" w:eastAsia="標楷體" w:hAnsi="Times New Roman" w:cs="Times New Roman"/>
          <w:sz w:val="28"/>
          <w:szCs w:val="28"/>
        </w:rPr>
        <w:t>。於</w:t>
      </w:r>
      <w:r w:rsidRPr="00047F53">
        <w:rPr>
          <w:rFonts w:ascii="Times New Roman" w:eastAsia="標楷體" w:hAnsi="Times New Roman" w:cs="Times New Roman"/>
          <w:sz w:val="28"/>
          <w:szCs w:val="28"/>
        </w:rPr>
        <w:t>25</w:t>
      </w:r>
      <w:r w:rsidRPr="00047F53">
        <w:rPr>
          <w:rFonts w:ascii="新細明體" w:eastAsia="新細明體" w:hAnsi="新細明體" w:cs="新細明體" w:hint="eastAsia"/>
          <w:sz w:val="28"/>
          <w:szCs w:val="28"/>
        </w:rPr>
        <w:t>℃</w:t>
      </w:r>
      <w:r w:rsidRPr="00047F53">
        <w:rPr>
          <w:rFonts w:ascii="Times New Roman" w:eastAsia="標楷體" w:hAnsi="Times New Roman" w:cs="Times New Roman"/>
          <w:sz w:val="28"/>
          <w:szCs w:val="28"/>
        </w:rPr>
        <w:t>作用</w:t>
      </w:r>
      <w:r w:rsidRPr="00047F53">
        <w:rPr>
          <w:rFonts w:ascii="Times New Roman" w:eastAsia="標楷體" w:hAnsi="Times New Roman" w:cs="Times New Roman"/>
          <w:sz w:val="28"/>
          <w:szCs w:val="28"/>
        </w:rPr>
        <w:t>10</w:t>
      </w:r>
      <w:r w:rsidRPr="00047F53">
        <w:rPr>
          <w:rFonts w:ascii="Times New Roman" w:eastAsia="標楷體" w:hAnsi="Times New Roman" w:cs="Times New Roman"/>
          <w:sz w:val="28"/>
          <w:szCs w:val="28"/>
        </w:rPr>
        <w:t>分鐘，</w:t>
      </w:r>
      <w:r w:rsidRPr="00047F53">
        <w:rPr>
          <w:rFonts w:ascii="Times New Roman" w:eastAsia="標楷體" w:hAnsi="Times New Roman" w:cs="Times New Roman"/>
          <w:sz w:val="28"/>
          <w:szCs w:val="28"/>
        </w:rPr>
        <w:t>50</w:t>
      </w:r>
      <w:r w:rsidRPr="00047F53">
        <w:rPr>
          <w:rFonts w:ascii="新細明體" w:eastAsia="新細明體" w:hAnsi="新細明體" w:cs="新細明體" w:hint="eastAsia"/>
          <w:sz w:val="28"/>
          <w:szCs w:val="28"/>
        </w:rPr>
        <w:t>℃</w:t>
      </w:r>
      <w:r w:rsidRPr="00047F53">
        <w:rPr>
          <w:rFonts w:ascii="Times New Roman" w:eastAsia="標楷體" w:hAnsi="Times New Roman" w:cs="Times New Roman"/>
          <w:sz w:val="28"/>
          <w:szCs w:val="28"/>
        </w:rPr>
        <w:t xml:space="preserve"> 50</w:t>
      </w:r>
      <w:r w:rsidRPr="00047F53">
        <w:rPr>
          <w:rFonts w:ascii="Times New Roman" w:eastAsia="標楷體" w:hAnsi="Times New Roman" w:cs="Times New Roman"/>
          <w:sz w:val="28"/>
          <w:szCs w:val="28"/>
        </w:rPr>
        <w:t>分鐘反轉錄作用，之後</w:t>
      </w:r>
      <w:r w:rsidRPr="00047F53">
        <w:rPr>
          <w:rFonts w:ascii="Times New Roman" w:eastAsia="標楷體" w:hAnsi="Times New Roman" w:cs="Times New Roman"/>
          <w:sz w:val="28"/>
          <w:szCs w:val="28"/>
        </w:rPr>
        <w:t>85</w:t>
      </w:r>
      <w:r w:rsidRPr="00047F53">
        <w:rPr>
          <w:rFonts w:ascii="新細明體" w:eastAsia="新細明體" w:hAnsi="新細明體" w:cs="新細明體" w:hint="eastAsia"/>
          <w:sz w:val="28"/>
          <w:szCs w:val="28"/>
        </w:rPr>
        <w:t>℃</w:t>
      </w:r>
      <w:r w:rsidRPr="00047F53">
        <w:rPr>
          <w:rFonts w:ascii="Times New Roman" w:eastAsia="標楷體" w:hAnsi="Times New Roman" w:cs="Times New Roman"/>
          <w:sz w:val="28"/>
          <w:szCs w:val="28"/>
        </w:rPr>
        <w:t>作用</w:t>
      </w:r>
      <w:r w:rsidRPr="00047F53">
        <w:rPr>
          <w:rFonts w:ascii="Times New Roman" w:eastAsia="標楷體" w:hAnsi="Times New Roman" w:cs="Times New Roman"/>
          <w:sz w:val="28"/>
          <w:szCs w:val="28"/>
        </w:rPr>
        <w:t>15</w:t>
      </w:r>
      <w:r w:rsidRPr="00047F53">
        <w:rPr>
          <w:rFonts w:ascii="Times New Roman" w:eastAsia="標楷體" w:hAnsi="Times New Roman" w:cs="Times New Roman"/>
          <w:sz w:val="28"/>
          <w:szCs w:val="28"/>
        </w:rPr>
        <w:t>分鐘。</w:t>
      </w:r>
      <w:r w:rsidRPr="00047F53">
        <w:rPr>
          <w:rFonts w:ascii="Times New Roman" w:eastAsia="標楷體" w:hAnsi="Times New Roman" w:cs="Times New Roman"/>
          <w:sz w:val="28"/>
          <w:szCs w:val="28"/>
        </w:rPr>
        <w:t>Nest-PCR</w:t>
      </w:r>
      <w:r w:rsidRPr="00047F53">
        <w:rPr>
          <w:rFonts w:ascii="Times New Roman" w:eastAsia="標楷體" w:hAnsi="Times New Roman" w:cs="Times New Roman"/>
          <w:sz w:val="28"/>
          <w:szCs w:val="28"/>
        </w:rPr>
        <w:t>：病毒分析引子</w:t>
      </w:r>
      <w:r w:rsidRPr="00047F53">
        <w:rPr>
          <w:rFonts w:ascii="Times New Roman" w:eastAsia="標楷體" w:hAnsi="Times New Roman" w:cs="Times New Roman"/>
          <w:sz w:val="28"/>
          <w:szCs w:val="28"/>
        </w:rPr>
        <w:lastRenderedPageBreak/>
        <w:t>對為</w:t>
      </w:r>
      <w:r w:rsidRPr="00047F53">
        <w:rPr>
          <w:rFonts w:ascii="Times New Roman" w:eastAsia="標楷體" w:hAnsi="Times New Roman" w:cs="Times New Roman"/>
          <w:sz w:val="28"/>
          <w:szCs w:val="28"/>
        </w:rPr>
        <w:t>SaV124F</w:t>
      </w:r>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SaV1F</w:t>
      </w:r>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SaV5F</w:t>
      </w:r>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SV-R13</w:t>
      </w:r>
      <w:r w:rsidRPr="00047F53">
        <w:rPr>
          <w:rFonts w:ascii="Times New Roman" w:eastAsia="標楷體" w:hAnsi="Times New Roman" w:cs="Times New Roman"/>
          <w:sz w:val="28"/>
          <w:szCs w:val="28"/>
        </w:rPr>
        <w:t>及</w:t>
      </w:r>
      <w:r w:rsidRPr="00047F53">
        <w:rPr>
          <w:rFonts w:ascii="Times New Roman" w:eastAsia="標楷體" w:hAnsi="Times New Roman" w:cs="Times New Roman"/>
          <w:sz w:val="28"/>
          <w:szCs w:val="28"/>
        </w:rPr>
        <w:t>SV-R14</w:t>
      </w:r>
      <w:r w:rsidRPr="00047F53">
        <w:rPr>
          <w:rFonts w:ascii="Times New Roman" w:eastAsia="標楷體" w:hAnsi="Times New Roman" w:cs="Times New Roman"/>
          <w:sz w:val="28"/>
          <w:szCs w:val="28"/>
        </w:rPr>
        <w:t>。以</w:t>
      </w:r>
      <w:r w:rsidRPr="00047F53">
        <w:rPr>
          <w:rFonts w:ascii="Times New Roman" w:eastAsia="標楷體" w:hAnsi="Times New Roman" w:cs="Times New Roman"/>
          <w:sz w:val="28"/>
          <w:szCs w:val="28"/>
        </w:rPr>
        <w:t>RT</w:t>
      </w:r>
      <w:r w:rsidRPr="00047F53">
        <w:rPr>
          <w:rFonts w:ascii="Times New Roman" w:eastAsia="標楷體" w:hAnsi="Times New Roman" w:cs="Times New Roman"/>
          <w:sz w:val="28"/>
          <w:szCs w:val="28"/>
        </w:rPr>
        <w:t>產物</w:t>
      </w:r>
      <w:r w:rsidRPr="00047F53">
        <w:rPr>
          <w:rFonts w:ascii="Times New Roman" w:eastAsia="標楷體" w:hAnsi="Times New Roman" w:cs="Times New Roman"/>
          <w:sz w:val="28"/>
          <w:szCs w:val="28"/>
        </w:rPr>
        <w:t>2μL</w:t>
      </w:r>
      <w:r w:rsidRPr="00047F53">
        <w:rPr>
          <w:rFonts w:ascii="Times New Roman" w:eastAsia="標楷體" w:hAnsi="Times New Roman" w:cs="Times New Roman"/>
          <w:sz w:val="28"/>
          <w:szCs w:val="28"/>
        </w:rPr>
        <w:t>為模板，加入</w:t>
      </w:r>
      <w:r w:rsidRPr="00047F53">
        <w:rPr>
          <w:rFonts w:ascii="Times New Roman" w:eastAsia="標楷體" w:hAnsi="Times New Roman" w:cs="Times New Roman"/>
          <w:sz w:val="28"/>
          <w:szCs w:val="28"/>
        </w:rPr>
        <w:t>23μL PCR premix</w:t>
      </w:r>
      <w:r w:rsidRPr="00047F53">
        <w:rPr>
          <w:rFonts w:ascii="Times New Roman" w:eastAsia="標楷體" w:hAnsi="Times New Roman" w:cs="Times New Roman"/>
          <w:sz w:val="28"/>
          <w:szCs w:val="28"/>
        </w:rPr>
        <w:t>，含有</w:t>
      </w:r>
      <w:r w:rsidRPr="00047F53">
        <w:rPr>
          <w:rFonts w:ascii="Times New Roman" w:eastAsia="標楷體" w:hAnsi="Times New Roman" w:cs="Times New Roman"/>
          <w:sz w:val="28"/>
          <w:szCs w:val="28"/>
        </w:rPr>
        <w:t xml:space="preserve">20 </w:t>
      </w:r>
      <w:proofErr w:type="spellStart"/>
      <w:r w:rsidRPr="00047F53">
        <w:rPr>
          <w:rFonts w:ascii="Times New Roman" w:eastAsia="標楷體" w:hAnsi="Times New Roman" w:cs="Times New Roman"/>
          <w:sz w:val="28"/>
          <w:szCs w:val="28"/>
        </w:rPr>
        <w:t>mM</w:t>
      </w:r>
      <w:proofErr w:type="spellEnd"/>
      <w:r w:rsidRPr="00047F53">
        <w:rPr>
          <w:rFonts w:ascii="Times New Roman" w:eastAsia="標楷體" w:hAnsi="Times New Roman" w:cs="Times New Roman"/>
          <w:sz w:val="28"/>
          <w:szCs w:val="28"/>
        </w:rPr>
        <w:t xml:space="preserve"> </w:t>
      </w:r>
      <w:proofErr w:type="spellStart"/>
      <w:r w:rsidRPr="00047F53">
        <w:rPr>
          <w:rFonts w:ascii="Times New Roman" w:eastAsia="標楷體" w:hAnsi="Times New Roman" w:cs="Times New Roman"/>
          <w:sz w:val="28"/>
          <w:szCs w:val="28"/>
        </w:rPr>
        <w:t>Tris-HCl</w:t>
      </w:r>
      <w:proofErr w:type="spellEnd"/>
      <w:r w:rsidRPr="00047F53">
        <w:rPr>
          <w:rFonts w:ascii="Times New Roman" w:eastAsia="標楷體" w:hAnsi="Times New Roman" w:cs="Times New Roman"/>
          <w:sz w:val="28"/>
          <w:szCs w:val="28"/>
        </w:rPr>
        <w:t xml:space="preserve"> (pH 8.4)</w:t>
      </w:r>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 xml:space="preserve">50 </w:t>
      </w:r>
      <w:proofErr w:type="spellStart"/>
      <w:r w:rsidRPr="00047F53">
        <w:rPr>
          <w:rFonts w:ascii="Times New Roman" w:eastAsia="標楷體" w:hAnsi="Times New Roman" w:cs="Times New Roman"/>
          <w:sz w:val="28"/>
          <w:szCs w:val="28"/>
        </w:rPr>
        <w:t>mM</w:t>
      </w:r>
      <w:proofErr w:type="spellEnd"/>
      <w:r w:rsidRPr="00047F53">
        <w:rPr>
          <w:rFonts w:ascii="Times New Roman" w:eastAsia="標楷體" w:hAnsi="Times New Roman" w:cs="Times New Roman"/>
          <w:sz w:val="28"/>
          <w:szCs w:val="28"/>
        </w:rPr>
        <w:t xml:space="preserve"> </w:t>
      </w:r>
      <w:proofErr w:type="spellStart"/>
      <w:r w:rsidRPr="00047F53">
        <w:rPr>
          <w:rFonts w:ascii="Times New Roman" w:eastAsia="標楷體" w:hAnsi="Times New Roman" w:cs="Times New Roman"/>
          <w:sz w:val="28"/>
          <w:szCs w:val="28"/>
        </w:rPr>
        <w:t>KCl</w:t>
      </w:r>
      <w:proofErr w:type="spellEnd"/>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 xml:space="preserve">1.5 </w:t>
      </w:r>
      <w:proofErr w:type="spellStart"/>
      <w:r w:rsidRPr="00047F53">
        <w:rPr>
          <w:rFonts w:ascii="Times New Roman" w:eastAsia="標楷體" w:hAnsi="Times New Roman" w:cs="Times New Roman"/>
          <w:sz w:val="28"/>
          <w:szCs w:val="28"/>
        </w:rPr>
        <w:t>mM</w:t>
      </w:r>
      <w:proofErr w:type="spellEnd"/>
      <w:r w:rsidRPr="00047F53">
        <w:rPr>
          <w:rFonts w:ascii="Times New Roman" w:eastAsia="標楷體" w:hAnsi="Times New Roman" w:cs="Times New Roman"/>
          <w:sz w:val="28"/>
          <w:szCs w:val="28"/>
        </w:rPr>
        <w:t xml:space="preserve"> MgCl2</w:t>
      </w:r>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 xml:space="preserve">Platinum </w:t>
      </w:r>
      <w:proofErr w:type="spellStart"/>
      <w:r w:rsidRPr="00047F53">
        <w:rPr>
          <w:rFonts w:ascii="Times New Roman" w:eastAsia="標楷體" w:hAnsi="Times New Roman" w:cs="Times New Roman"/>
          <w:sz w:val="28"/>
          <w:szCs w:val="28"/>
        </w:rPr>
        <w:t>Taq</w:t>
      </w:r>
      <w:proofErr w:type="spellEnd"/>
      <w:r w:rsidRPr="00047F53">
        <w:rPr>
          <w:rFonts w:ascii="Times New Roman" w:eastAsia="標楷體" w:hAnsi="Times New Roman" w:cs="Times New Roman"/>
          <w:sz w:val="28"/>
          <w:szCs w:val="28"/>
        </w:rPr>
        <w:t xml:space="preserve"> DNA Polymerase</w:t>
      </w:r>
      <w:proofErr w:type="gramStart"/>
      <w:r w:rsidRPr="00047F53">
        <w:rPr>
          <w:rFonts w:ascii="Times New Roman" w:eastAsia="標楷體" w:hAnsi="Times New Roman" w:cs="Times New Roman"/>
          <w:sz w:val="28"/>
          <w:szCs w:val="28"/>
        </w:rPr>
        <w:t>（</w:t>
      </w:r>
      <w:proofErr w:type="gramEnd"/>
      <w:r w:rsidRPr="00047F53">
        <w:rPr>
          <w:rFonts w:ascii="Times New Roman" w:eastAsia="標楷體" w:hAnsi="Times New Roman" w:cs="Times New Roman"/>
          <w:sz w:val="28"/>
          <w:szCs w:val="28"/>
        </w:rPr>
        <w:t>Invitrogen Cat. No. 10966-034</w:t>
      </w:r>
      <w:r w:rsidRPr="00047F53">
        <w:rPr>
          <w:rFonts w:ascii="Times New Roman" w:eastAsia="標楷體" w:hAnsi="Times New Roman" w:cs="Times New Roman"/>
          <w:sz w:val="28"/>
          <w:szCs w:val="28"/>
        </w:rPr>
        <w:t>）及</w:t>
      </w:r>
      <w:r w:rsidRPr="00047F53">
        <w:rPr>
          <w:rFonts w:ascii="Times New Roman" w:eastAsia="標楷體" w:hAnsi="Times New Roman" w:cs="Times New Roman"/>
          <w:sz w:val="28"/>
          <w:szCs w:val="28"/>
        </w:rPr>
        <w:t xml:space="preserve">0.8μM </w:t>
      </w:r>
      <w:r w:rsidRPr="00047F53">
        <w:rPr>
          <w:rFonts w:ascii="Times New Roman" w:eastAsia="標楷體" w:hAnsi="Times New Roman" w:cs="Times New Roman"/>
          <w:sz w:val="28"/>
          <w:szCs w:val="28"/>
        </w:rPr>
        <w:t>每個分析引子。反應條件：先</w:t>
      </w:r>
      <w:r w:rsidRPr="00047F53">
        <w:rPr>
          <w:rFonts w:ascii="Times New Roman" w:eastAsia="標楷體" w:hAnsi="Times New Roman" w:cs="Times New Roman"/>
          <w:sz w:val="28"/>
          <w:szCs w:val="28"/>
        </w:rPr>
        <w:t>95</w:t>
      </w:r>
      <w:r w:rsidRPr="00047F53">
        <w:rPr>
          <w:rFonts w:ascii="新細明體" w:eastAsia="新細明體" w:hAnsi="新細明體" w:cs="新細明體" w:hint="eastAsia"/>
          <w:sz w:val="28"/>
          <w:szCs w:val="28"/>
        </w:rPr>
        <w:t>℃</w:t>
      </w:r>
      <w:r w:rsidRPr="00047F53">
        <w:rPr>
          <w:rFonts w:ascii="Times New Roman" w:eastAsia="標楷體" w:hAnsi="Times New Roman" w:cs="Times New Roman"/>
          <w:sz w:val="28"/>
          <w:szCs w:val="28"/>
        </w:rPr>
        <w:t>denaturation</w:t>
      </w:r>
      <w:r w:rsidRPr="00047F53">
        <w:rPr>
          <w:rFonts w:ascii="Times New Roman" w:eastAsia="標楷體" w:hAnsi="Times New Roman" w:cs="Times New Roman"/>
          <w:sz w:val="28"/>
          <w:szCs w:val="28"/>
        </w:rPr>
        <w:t>作用</w:t>
      </w:r>
      <w:r w:rsidRPr="00047F53">
        <w:rPr>
          <w:rFonts w:ascii="Times New Roman" w:eastAsia="標楷體" w:hAnsi="Times New Roman" w:cs="Times New Roman"/>
          <w:sz w:val="28"/>
          <w:szCs w:val="28"/>
        </w:rPr>
        <w:t>5</w:t>
      </w:r>
      <w:r w:rsidRPr="00047F53">
        <w:rPr>
          <w:rFonts w:ascii="Times New Roman" w:eastAsia="標楷體" w:hAnsi="Times New Roman" w:cs="Times New Roman"/>
          <w:sz w:val="28"/>
          <w:szCs w:val="28"/>
        </w:rPr>
        <w:t>分鐘，熱循環</w:t>
      </w:r>
      <w:r w:rsidRPr="00047F53">
        <w:rPr>
          <w:rFonts w:ascii="Times New Roman" w:eastAsia="標楷體" w:hAnsi="Times New Roman" w:cs="Times New Roman"/>
          <w:sz w:val="28"/>
          <w:szCs w:val="28"/>
        </w:rPr>
        <w:t>denaturation 94</w:t>
      </w:r>
      <w:r w:rsidRPr="00047F53">
        <w:rPr>
          <w:rFonts w:ascii="新細明體" w:eastAsia="新細明體" w:hAnsi="新細明體" w:cs="新細明體" w:hint="eastAsia"/>
          <w:sz w:val="28"/>
          <w:szCs w:val="28"/>
        </w:rPr>
        <w:t>℃</w:t>
      </w:r>
      <w:r w:rsidRPr="00047F53">
        <w:rPr>
          <w:rFonts w:ascii="Times New Roman" w:eastAsia="標楷體" w:hAnsi="Times New Roman" w:cs="Times New Roman"/>
          <w:sz w:val="28"/>
          <w:szCs w:val="28"/>
        </w:rPr>
        <w:t xml:space="preserve"> 30</w:t>
      </w:r>
      <w:r w:rsidRPr="00047F53">
        <w:rPr>
          <w:rFonts w:ascii="Times New Roman" w:eastAsia="標楷體" w:hAnsi="Times New Roman" w:cs="Times New Roman"/>
          <w:sz w:val="28"/>
          <w:szCs w:val="28"/>
        </w:rPr>
        <w:t>秒、</w:t>
      </w:r>
      <w:r w:rsidRPr="00047F53">
        <w:rPr>
          <w:rFonts w:ascii="Times New Roman" w:eastAsia="標楷體" w:hAnsi="Times New Roman" w:cs="Times New Roman"/>
          <w:sz w:val="28"/>
          <w:szCs w:val="28"/>
        </w:rPr>
        <w:t>annealing 50</w:t>
      </w:r>
      <w:r w:rsidRPr="00047F53">
        <w:rPr>
          <w:rFonts w:ascii="新細明體" w:eastAsia="新細明體" w:hAnsi="新細明體" w:cs="新細明體" w:hint="eastAsia"/>
          <w:sz w:val="28"/>
          <w:szCs w:val="28"/>
        </w:rPr>
        <w:t>℃</w:t>
      </w:r>
      <w:r w:rsidRPr="00047F53">
        <w:rPr>
          <w:rFonts w:ascii="Times New Roman" w:eastAsia="標楷體" w:hAnsi="Times New Roman" w:cs="Times New Roman"/>
          <w:sz w:val="28"/>
          <w:szCs w:val="28"/>
        </w:rPr>
        <w:t xml:space="preserve"> 30</w:t>
      </w:r>
      <w:r w:rsidRPr="00047F53">
        <w:rPr>
          <w:rFonts w:ascii="Times New Roman" w:eastAsia="標楷體" w:hAnsi="Times New Roman" w:cs="Times New Roman"/>
          <w:sz w:val="28"/>
          <w:szCs w:val="28"/>
        </w:rPr>
        <w:t>秒、</w:t>
      </w:r>
      <w:r w:rsidRPr="00047F53">
        <w:rPr>
          <w:rFonts w:ascii="Times New Roman" w:eastAsia="標楷體" w:hAnsi="Times New Roman" w:cs="Times New Roman"/>
          <w:sz w:val="28"/>
          <w:szCs w:val="28"/>
        </w:rPr>
        <w:t>extension 72</w:t>
      </w:r>
      <w:r w:rsidRPr="00047F53">
        <w:rPr>
          <w:rFonts w:ascii="新細明體" w:eastAsia="新細明體" w:hAnsi="新細明體" w:cs="新細明體" w:hint="eastAsia"/>
          <w:sz w:val="28"/>
          <w:szCs w:val="28"/>
        </w:rPr>
        <w:t>℃</w:t>
      </w:r>
      <w:r w:rsidRPr="00047F53">
        <w:rPr>
          <w:rFonts w:ascii="Times New Roman" w:eastAsia="標楷體" w:hAnsi="Times New Roman" w:cs="Times New Roman"/>
          <w:sz w:val="28"/>
          <w:szCs w:val="28"/>
        </w:rPr>
        <w:t xml:space="preserve"> 2</w:t>
      </w:r>
      <w:r w:rsidRPr="00047F53">
        <w:rPr>
          <w:rFonts w:ascii="Times New Roman" w:eastAsia="標楷體" w:hAnsi="Times New Roman" w:cs="Times New Roman"/>
          <w:sz w:val="28"/>
          <w:szCs w:val="28"/>
        </w:rPr>
        <w:t>分鐘，共</w:t>
      </w:r>
      <w:r w:rsidRPr="00047F53">
        <w:rPr>
          <w:rFonts w:ascii="Times New Roman" w:eastAsia="標楷體" w:hAnsi="Times New Roman" w:cs="Times New Roman"/>
          <w:sz w:val="28"/>
          <w:szCs w:val="28"/>
        </w:rPr>
        <w:t>40</w:t>
      </w:r>
      <w:r w:rsidRPr="00047F53">
        <w:rPr>
          <w:rFonts w:ascii="Times New Roman" w:eastAsia="標楷體" w:hAnsi="Times New Roman" w:cs="Times New Roman"/>
          <w:sz w:val="28"/>
          <w:szCs w:val="28"/>
        </w:rPr>
        <w:t>個</w:t>
      </w:r>
      <w:r w:rsidRPr="00047F53">
        <w:rPr>
          <w:rFonts w:ascii="Times New Roman" w:eastAsia="標楷體" w:hAnsi="Times New Roman" w:cs="Times New Roman"/>
          <w:sz w:val="28"/>
          <w:szCs w:val="28"/>
        </w:rPr>
        <w:t>cycle</w:t>
      </w:r>
      <w:r w:rsidRPr="00047F53">
        <w:rPr>
          <w:rFonts w:ascii="Times New Roman" w:eastAsia="標楷體" w:hAnsi="Times New Roman" w:cs="Times New Roman"/>
          <w:sz w:val="28"/>
          <w:szCs w:val="28"/>
        </w:rPr>
        <w:t>，最後</w:t>
      </w:r>
      <w:r w:rsidRPr="00047F53">
        <w:rPr>
          <w:rFonts w:ascii="Times New Roman" w:eastAsia="標楷體" w:hAnsi="Times New Roman" w:cs="Times New Roman"/>
          <w:sz w:val="28"/>
          <w:szCs w:val="28"/>
        </w:rPr>
        <w:t>extension 72</w:t>
      </w:r>
      <w:r w:rsidRPr="00047F53">
        <w:rPr>
          <w:rFonts w:ascii="新細明體" w:eastAsia="新細明體" w:hAnsi="新細明體" w:cs="新細明體" w:hint="eastAsia"/>
          <w:sz w:val="28"/>
          <w:szCs w:val="28"/>
        </w:rPr>
        <w:t>℃</w:t>
      </w:r>
      <w:r w:rsidRPr="00047F53">
        <w:rPr>
          <w:rFonts w:ascii="Times New Roman" w:eastAsia="標楷體" w:hAnsi="Times New Roman" w:cs="Times New Roman"/>
          <w:sz w:val="28"/>
          <w:szCs w:val="28"/>
        </w:rPr>
        <w:t xml:space="preserve"> 7</w:t>
      </w:r>
      <w:r w:rsidRPr="00047F53">
        <w:rPr>
          <w:rFonts w:ascii="Times New Roman" w:eastAsia="標楷體" w:hAnsi="Times New Roman" w:cs="Times New Roman"/>
          <w:sz w:val="28"/>
          <w:szCs w:val="28"/>
        </w:rPr>
        <w:t>分鐘。以第一次</w:t>
      </w:r>
      <w:r w:rsidRPr="00047F53">
        <w:rPr>
          <w:rFonts w:ascii="Times New Roman" w:eastAsia="標楷體" w:hAnsi="Times New Roman" w:cs="Times New Roman"/>
          <w:sz w:val="28"/>
          <w:szCs w:val="28"/>
        </w:rPr>
        <w:t>PCR</w:t>
      </w:r>
      <w:r w:rsidRPr="00047F53">
        <w:rPr>
          <w:rFonts w:ascii="Times New Roman" w:eastAsia="標楷體" w:hAnsi="Times New Roman" w:cs="Times New Roman"/>
          <w:sz w:val="28"/>
          <w:szCs w:val="28"/>
        </w:rPr>
        <w:t>產物</w:t>
      </w:r>
      <w:r w:rsidRPr="00047F53">
        <w:rPr>
          <w:rFonts w:ascii="Times New Roman" w:eastAsia="標楷體" w:hAnsi="Times New Roman" w:cs="Times New Roman"/>
          <w:sz w:val="28"/>
          <w:szCs w:val="28"/>
        </w:rPr>
        <w:t>1μL</w:t>
      </w:r>
      <w:r w:rsidRPr="00047F53">
        <w:rPr>
          <w:rFonts w:ascii="Times New Roman" w:eastAsia="標楷體" w:hAnsi="Times New Roman" w:cs="Times New Roman"/>
          <w:sz w:val="28"/>
          <w:szCs w:val="28"/>
        </w:rPr>
        <w:t>為模板，加入</w:t>
      </w:r>
      <w:r w:rsidRPr="00047F53">
        <w:rPr>
          <w:rFonts w:ascii="Times New Roman" w:eastAsia="標楷體" w:hAnsi="Times New Roman" w:cs="Times New Roman"/>
          <w:sz w:val="28"/>
          <w:szCs w:val="28"/>
        </w:rPr>
        <w:t>24μL PCR premix</w:t>
      </w:r>
      <w:r w:rsidRPr="00047F53">
        <w:rPr>
          <w:rFonts w:ascii="Times New Roman" w:eastAsia="標楷體" w:hAnsi="Times New Roman" w:cs="Times New Roman"/>
          <w:sz w:val="28"/>
          <w:szCs w:val="28"/>
        </w:rPr>
        <w:t>，含有</w:t>
      </w:r>
      <w:r w:rsidRPr="00047F53">
        <w:rPr>
          <w:rFonts w:ascii="Times New Roman" w:eastAsia="標楷體" w:hAnsi="Times New Roman" w:cs="Times New Roman"/>
          <w:sz w:val="28"/>
          <w:szCs w:val="28"/>
        </w:rPr>
        <w:t xml:space="preserve">20 </w:t>
      </w:r>
      <w:proofErr w:type="spellStart"/>
      <w:r w:rsidRPr="00047F53">
        <w:rPr>
          <w:rFonts w:ascii="Times New Roman" w:eastAsia="標楷體" w:hAnsi="Times New Roman" w:cs="Times New Roman"/>
          <w:sz w:val="28"/>
          <w:szCs w:val="28"/>
        </w:rPr>
        <w:t>mM</w:t>
      </w:r>
      <w:proofErr w:type="spellEnd"/>
      <w:r w:rsidRPr="00047F53">
        <w:rPr>
          <w:rFonts w:ascii="Times New Roman" w:eastAsia="標楷體" w:hAnsi="Times New Roman" w:cs="Times New Roman"/>
          <w:sz w:val="28"/>
          <w:szCs w:val="28"/>
        </w:rPr>
        <w:t xml:space="preserve"> </w:t>
      </w:r>
      <w:proofErr w:type="spellStart"/>
      <w:r w:rsidRPr="00047F53">
        <w:rPr>
          <w:rFonts w:ascii="Times New Roman" w:eastAsia="標楷體" w:hAnsi="Times New Roman" w:cs="Times New Roman"/>
          <w:sz w:val="28"/>
          <w:szCs w:val="28"/>
        </w:rPr>
        <w:t>Tris-HCl</w:t>
      </w:r>
      <w:proofErr w:type="spellEnd"/>
      <w:r w:rsidRPr="00047F53">
        <w:rPr>
          <w:rFonts w:ascii="Times New Roman" w:eastAsia="標楷體" w:hAnsi="Times New Roman" w:cs="Times New Roman"/>
          <w:sz w:val="28"/>
          <w:szCs w:val="28"/>
        </w:rPr>
        <w:t xml:space="preserve"> (pH 8.4)</w:t>
      </w:r>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 xml:space="preserve">50 </w:t>
      </w:r>
      <w:proofErr w:type="spellStart"/>
      <w:r w:rsidRPr="00047F53">
        <w:rPr>
          <w:rFonts w:ascii="Times New Roman" w:eastAsia="標楷體" w:hAnsi="Times New Roman" w:cs="Times New Roman"/>
          <w:sz w:val="28"/>
          <w:szCs w:val="28"/>
        </w:rPr>
        <w:t>mM</w:t>
      </w:r>
      <w:proofErr w:type="spellEnd"/>
      <w:r w:rsidRPr="00047F53">
        <w:rPr>
          <w:rFonts w:ascii="Times New Roman" w:eastAsia="標楷體" w:hAnsi="Times New Roman" w:cs="Times New Roman"/>
          <w:sz w:val="28"/>
          <w:szCs w:val="28"/>
        </w:rPr>
        <w:t xml:space="preserve"> </w:t>
      </w:r>
      <w:proofErr w:type="spellStart"/>
      <w:r w:rsidRPr="00047F53">
        <w:rPr>
          <w:rFonts w:ascii="Times New Roman" w:eastAsia="標楷體" w:hAnsi="Times New Roman" w:cs="Times New Roman"/>
          <w:sz w:val="28"/>
          <w:szCs w:val="28"/>
        </w:rPr>
        <w:t>KCl</w:t>
      </w:r>
      <w:proofErr w:type="spellEnd"/>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 xml:space="preserve">1.5 </w:t>
      </w:r>
      <w:proofErr w:type="spellStart"/>
      <w:r w:rsidRPr="00047F53">
        <w:rPr>
          <w:rFonts w:ascii="Times New Roman" w:eastAsia="標楷體" w:hAnsi="Times New Roman" w:cs="Times New Roman"/>
          <w:sz w:val="28"/>
          <w:szCs w:val="28"/>
        </w:rPr>
        <w:t>mM</w:t>
      </w:r>
      <w:proofErr w:type="spellEnd"/>
      <w:r w:rsidRPr="00047F53">
        <w:rPr>
          <w:rFonts w:ascii="Times New Roman" w:eastAsia="標楷體" w:hAnsi="Times New Roman" w:cs="Times New Roman"/>
          <w:sz w:val="28"/>
          <w:szCs w:val="28"/>
        </w:rPr>
        <w:t xml:space="preserve"> MgCl2</w:t>
      </w:r>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 xml:space="preserve">Platinum </w:t>
      </w:r>
      <w:proofErr w:type="spellStart"/>
      <w:r w:rsidRPr="00047F53">
        <w:rPr>
          <w:rFonts w:ascii="Times New Roman" w:eastAsia="標楷體" w:hAnsi="Times New Roman" w:cs="Times New Roman"/>
          <w:sz w:val="28"/>
          <w:szCs w:val="28"/>
        </w:rPr>
        <w:t>Taq</w:t>
      </w:r>
      <w:proofErr w:type="spellEnd"/>
      <w:r w:rsidRPr="00047F53">
        <w:rPr>
          <w:rFonts w:ascii="Times New Roman" w:eastAsia="標楷體" w:hAnsi="Times New Roman" w:cs="Times New Roman"/>
          <w:sz w:val="28"/>
          <w:szCs w:val="28"/>
        </w:rPr>
        <w:t xml:space="preserve"> DNA Polymerase</w:t>
      </w:r>
      <w:r w:rsidRPr="00047F53">
        <w:rPr>
          <w:rFonts w:ascii="Times New Roman" w:eastAsia="標楷體" w:hAnsi="Times New Roman" w:cs="Times New Roman"/>
          <w:sz w:val="28"/>
          <w:szCs w:val="28"/>
        </w:rPr>
        <w:t>及</w:t>
      </w:r>
      <w:r w:rsidRPr="00047F53">
        <w:rPr>
          <w:rFonts w:ascii="Times New Roman" w:eastAsia="標楷體" w:hAnsi="Times New Roman" w:cs="Times New Roman"/>
          <w:sz w:val="28"/>
          <w:szCs w:val="28"/>
        </w:rPr>
        <w:t xml:space="preserve">0.4μM </w:t>
      </w:r>
      <w:r w:rsidRPr="00047F53">
        <w:rPr>
          <w:rFonts w:ascii="Times New Roman" w:eastAsia="標楷體" w:hAnsi="Times New Roman" w:cs="Times New Roman"/>
          <w:sz w:val="28"/>
          <w:szCs w:val="28"/>
        </w:rPr>
        <w:t>每</w:t>
      </w:r>
      <w:proofErr w:type="gramStart"/>
      <w:r w:rsidRPr="00047F53">
        <w:rPr>
          <w:rFonts w:ascii="Times New Roman" w:eastAsia="標楷體" w:hAnsi="Times New Roman" w:cs="Times New Roman"/>
          <w:sz w:val="28"/>
          <w:szCs w:val="28"/>
        </w:rPr>
        <w:t>個</w:t>
      </w:r>
      <w:proofErr w:type="gramEnd"/>
      <w:r w:rsidRPr="00047F53">
        <w:rPr>
          <w:rFonts w:ascii="Times New Roman" w:eastAsia="標楷體" w:hAnsi="Times New Roman" w:cs="Times New Roman"/>
          <w:sz w:val="28"/>
          <w:szCs w:val="28"/>
        </w:rPr>
        <w:t>分析引子（</w:t>
      </w:r>
      <w:r w:rsidRPr="00047F53">
        <w:rPr>
          <w:rFonts w:ascii="Times New Roman" w:eastAsia="標楷體" w:hAnsi="Times New Roman" w:cs="Times New Roman"/>
          <w:sz w:val="28"/>
          <w:szCs w:val="28"/>
        </w:rPr>
        <w:t>1245Rfwd/ SV-R2</w:t>
      </w:r>
      <w:r w:rsidRPr="00047F53">
        <w:rPr>
          <w:rFonts w:ascii="Times New Roman" w:eastAsia="標楷體" w:hAnsi="Times New Roman" w:cs="Times New Roman"/>
          <w:sz w:val="28"/>
          <w:szCs w:val="28"/>
        </w:rPr>
        <w:t>）。反應條件：</w:t>
      </w:r>
      <w:r w:rsidRPr="00047F53">
        <w:rPr>
          <w:rFonts w:ascii="Times New Roman" w:eastAsia="標楷體" w:hAnsi="Times New Roman" w:cs="Times New Roman"/>
          <w:sz w:val="28"/>
          <w:szCs w:val="28"/>
        </w:rPr>
        <w:t>95</w:t>
      </w:r>
      <w:r w:rsidRPr="00047F53">
        <w:rPr>
          <w:rFonts w:ascii="新細明體" w:eastAsia="新細明體" w:hAnsi="新細明體" w:cs="新細明體" w:hint="eastAsia"/>
          <w:sz w:val="28"/>
          <w:szCs w:val="28"/>
        </w:rPr>
        <w:t>℃</w:t>
      </w:r>
      <w:r w:rsidRPr="00047F53">
        <w:rPr>
          <w:rFonts w:ascii="Times New Roman" w:eastAsia="標楷體" w:hAnsi="Times New Roman" w:cs="Times New Roman"/>
          <w:sz w:val="28"/>
          <w:szCs w:val="28"/>
        </w:rPr>
        <w:t>denaturation</w:t>
      </w:r>
      <w:r w:rsidRPr="00047F53">
        <w:rPr>
          <w:rFonts w:ascii="Times New Roman" w:eastAsia="標楷體" w:hAnsi="Times New Roman" w:cs="Times New Roman"/>
          <w:sz w:val="28"/>
          <w:szCs w:val="28"/>
        </w:rPr>
        <w:t>作用</w:t>
      </w:r>
      <w:r w:rsidRPr="00047F53">
        <w:rPr>
          <w:rFonts w:ascii="Times New Roman" w:eastAsia="標楷體" w:hAnsi="Times New Roman" w:cs="Times New Roman"/>
          <w:sz w:val="28"/>
          <w:szCs w:val="28"/>
        </w:rPr>
        <w:t>5</w:t>
      </w:r>
      <w:r w:rsidRPr="00047F53">
        <w:rPr>
          <w:rFonts w:ascii="Times New Roman" w:eastAsia="標楷體" w:hAnsi="Times New Roman" w:cs="Times New Roman"/>
          <w:sz w:val="28"/>
          <w:szCs w:val="28"/>
        </w:rPr>
        <w:t>分鐘，熱循環</w:t>
      </w:r>
      <w:r w:rsidRPr="00047F53">
        <w:rPr>
          <w:rFonts w:ascii="Times New Roman" w:eastAsia="標楷體" w:hAnsi="Times New Roman" w:cs="Times New Roman"/>
          <w:sz w:val="28"/>
          <w:szCs w:val="28"/>
        </w:rPr>
        <w:t>denaturation 94</w:t>
      </w:r>
      <w:r w:rsidRPr="00047F53">
        <w:rPr>
          <w:rFonts w:ascii="新細明體" w:eastAsia="新細明體" w:hAnsi="新細明體" w:cs="新細明體" w:hint="eastAsia"/>
          <w:sz w:val="28"/>
          <w:szCs w:val="28"/>
        </w:rPr>
        <w:t>℃</w:t>
      </w:r>
      <w:r w:rsidRPr="00047F53">
        <w:rPr>
          <w:rFonts w:ascii="Times New Roman" w:eastAsia="標楷體" w:hAnsi="Times New Roman" w:cs="Times New Roman"/>
          <w:sz w:val="28"/>
          <w:szCs w:val="28"/>
        </w:rPr>
        <w:t xml:space="preserve"> 30</w:t>
      </w:r>
      <w:r w:rsidRPr="00047F53">
        <w:rPr>
          <w:rFonts w:ascii="Times New Roman" w:eastAsia="標楷體" w:hAnsi="Times New Roman" w:cs="Times New Roman"/>
          <w:sz w:val="28"/>
          <w:szCs w:val="28"/>
        </w:rPr>
        <w:t>秒、</w:t>
      </w:r>
      <w:r w:rsidRPr="00047F53">
        <w:rPr>
          <w:rFonts w:ascii="Times New Roman" w:eastAsia="標楷體" w:hAnsi="Times New Roman" w:cs="Times New Roman"/>
          <w:sz w:val="28"/>
          <w:szCs w:val="28"/>
        </w:rPr>
        <w:t>annealing 50</w:t>
      </w:r>
      <w:r w:rsidRPr="00047F53">
        <w:rPr>
          <w:rFonts w:ascii="新細明體" w:eastAsia="新細明體" w:hAnsi="新細明體" w:cs="新細明體" w:hint="eastAsia"/>
          <w:sz w:val="28"/>
          <w:szCs w:val="28"/>
        </w:rPr>
        <w:t>℃</w:t>
      </w:r>
      <w:r w:rsidRPr="00047F53">
        <w:rPr>
          <w:rFonts w:ascii="Times New Roman" w:eastAsia="標楷體" w:hAnsi="Times New Roman" w:cs="Times New Roman"/>
          <w:sz w:val="28"/>
          <w:szCs w:val="28"/>
        </w:rPr>
        <w:t xml:space="preserve"> 30</w:t>
      </w:r>
      <w:r w:rsidRPr="00047F53">
        <w:rPr>
          <w:rFonts w:ascii="Times New Roman" w:eastAsia="標楷體" w:hAnsi="Times New Roman" w:cs="Times New Roman"/>
          <w:sz w:val="28"/>
          <w:szCs w:val="28"/>
        </w:rPr>
        <w:t>秒、</w:t>
      </w:r>
      <w:r w:rsidRPr="00047F53">
        <w:rPr>
          <w:rFonts w:ascii="Times New Roman" w:eastAsia="標楷體" w:hAnsi="Times New Roman" w:cs="Times New Roman"/>
          <w:sz w:val="28"/>
          <w:szCs w:val="28"/>
        </w:rPr>
        <w:t>extension 72</w:t>
      </w:r>
      <w:r w:rsidRPr="00047F53">
        <w:rPr>
          <w:rFonts w:ascii="新細明體" w:eastAsia="新細明體" w:hAnsi="新細明體" w:cs="新細明體" w:hint="eastAsia"/>
          <w:sz w:val="28"/>
          <w:szCs w:val="28"/>
        </w:rPr>
        <w:t>℃</w:t>
      </w:r>
      <w:r w:rsidRPr="00047F53">
        <w:rPr>
          <w:rFonts w:ascii="Times New Roman" w:eastAsia="標楷體" w:hAnsi="Times New Roman" w:cs="Times New Roman"/>
          <w:sz w:val="28"/>
          <w:szCs w:val="28"/>
        </w:rPr>
        <w:t xml:space="preserve"> 1</w:t>
      </w:r>
      <w:r w:rsidRPr="00047F53">
        <w:rPr>
          <w:rFonts w:ascii="Times New Roman" w:eastAsia="標楷體" w:hAnsi="Times New Roman" w:cs="Times New Roman"/>
          <w:sz w:val="28"/>
          <w:szCs w:val="28"/>
        </w:rPr>
        <w:t>分鐘，共</w:t>
      </w:r>
      <w:r w:rsidRPr="00047F53">
        <w:rPr>
          <w:rFonts w:ascii="Times New Roman" w:eastAsia="標楷體" w:hAnsi="Times New Roman" w:cs="Times New Roman"/>
          <w:sz w:val="28"/>
          <w:szCs w:val="28"/>
        </w:rPr>
        <w:t>45</w:t>
      </w:r>
      <w:r w:rsidRPr="00047F53">
        <w:rPr>
          <w:rFonts w:ascii="Times New Roman" w:eastAsia="標楷體" w:hAnsi="Times New Roman" w:cs="Times New Roman"/>
          <w:sz w:val="28"/>
          <w:szCs w:val="28"/>
        </w:rPr>
        <w:t>個</w:t>
      </w:r>
      <w:r w:rsidRPr="00047F53">
        <w:rPr>
          <w:rFonts w:ascii="Times New Roman" w:eastAsia="標楷體" w:hAnsi="Times New Roman" w:cs="Times New Roman"/>
          <w:sz w:val="28"/>
          <w:szCs w:val="28"/>
        </w:rPr>
        <w:t>cycle</w:t>
      </w:r>
      <w:r w:rsidRPr="00047F53">
        <w:rPr>
          <w:rFonts w:ascii="Times New Roman" w:eastAsia="標楷體" w:hAnsi="Times New Roman" w:cs="Times New Roman"/>
          <w:sz w:val="28"/>
          <w:szCs w:val="28"/>
        </w:rPr>
        <w:t>，最後</w:t>
      </w:r>
      <w:r w:rsidRPr="00047F53">
        <w:rPr>
          <w:rFonts w:ascii="Times New Roman" w:eastAsia="標楷體" w:hAnsi="Times New Roman" w:cs="Times New Roman"/>
          <w:sz w:val="28"/>
          <w:szCs w:val="28"/>
        </w:rPr>
        <w:t>extension 72</w:t>
      </w:r>
      <w:r w:rsidRPr="00047F53">
        <w:rPr>
          <w:rFonts w:ascii="新細明體" w:eastAsia="新細明體" w:hAnsi="新細明體" w:cs="新細明體" w:hint="eastAsia"/>
          <w:sz w:val="28"/>
          <w:szCs w:val="28"/>
        </w:rPr>
        <w:t>℃</w:t>
      </w:r>
      <w:r w:rsidRPr="00047F53">
        <w:rPr>
          <w:rFonts w:ascii="Times New Roman" w:eastAsia="標楷體" w:hAnsi="Times New Roman" w:cs="Times New Roman"/>
          <w:sz w:val="28"/>
          <w:szCs w:val="28"/>
        </w:rPr>
        <w:t xml:space="preserve"> 7</w:t>
      </w:r>
      <w:r w:rsidRPr="00047F53">
        <w:rPr>
          <w:rFonts w:ascii="Times New Roman" w:eastAsia="標楷體" w:hAnsi="Times New Roman" w:cs="Times New Roman"/>
          <w:sz w:val="28"/>
          <w:szCs w:val="28"/>
        </w:rPr>
        <w:t>分鐘，進行</w:t>
      </w:r>
      <w:r w:rsidRPr="00047F53">
        <w:rPr>
          <w:rFonts w:ascii="Times New Roman" w:eastAsia="標楷體" w:hAnsi="Times New Roman" w:cs="Times New Roman"/>
          <w:sz w:val="28"/>
          <w:szCs w:val="28"/>
        </w:rPr>
        <w:t>capsid</w:t>
      </w:r>
      <w:r w:rsidRPr="00047F53">
        <w:rPr>
          <w:rFonts w:ascii="Times New Roman" w:eastAsia="標楷體" w:hAnsi="Times New Roman" w:cs="Times New Roman"/>
          <w:sz w:val="28"/>
          <w:szCs w:val="28"/>
        </w:rPr>
        <w:t>基因片段</w:t>
      </w:r>
      <w:r w:rsidRPr="00047F53">
        <w:rPr>
          <w:rFonts w:ascii="Times New Roman" w:eastAsia="標楷體" w:hAnsi="Times New Roman" w:cs="Times New Roman"/>
          <w:sz w:val="28"/>
          <w:szCs w:val="28"/>
        </w:rPr>
        <w:t>nest PCR</w:t>
      </w:r>
      <w:r w:rsidRPr="00047F53">
        <w:rPr>
          <w:rFonts w:ascii="Times New Roman" w:eastAsia="標楷體" w:hAnsi="Times New Roman" w:cs="Times New Roman"/>
          <w:sz w:val="28"/>
          <w:szCs w:val="28"/>
        </w:rPr>
        <w:t>。將</w:t>
      </w:r>
      <w:r w:rsidRPr="00047F53">
        <w:rPr>
          <w:rFonts w:ascii="Times New Roman" w:eastAsia="標楷體" w:hAnsi="Times New Roman" w:cs="Times New Roman"/>
          <w:sz w:val="28"/>
          <w:szCs w:val="28"/>
        </w:rPr>
        <w:t>PCR</w:t>
      </w:r>
      <w:r w:rsidRPr="00047F53">
        <w:rPr>
          <w:rFonts w:ascii="Times New Roman" w:eastAsia="標楷體" w:hAnsi="Times New Roman" w:cs="Times New Roman"/>
          <w:sz w:val="28"/>
          <w:szCs w:val="28"/>
        </w:rPr>
        <w:t>產物進行電泳分析，得到</w:t>
      </w:r>
      <w:r w:rsidRPr="00047F53">
        <w:rPr>
          <w:rFonts w:ascii="Times New Roman" w:eastAsia="標楷體" w:hAnsi="Times New Roman" w:cs="Times New Roman"/>
          <w:sz w:val="28"/>
          <w:szCs w:val="28"/>
        </w:rPr>
        <w:lastRenderedPageBreak/>
        <w:t>陽性反應之</w:t>
      </w:r>
      <w:r w:rsidRPr="00047F53">
        <w:rPr>
          <w:rFonts w:ascii="Times New Roman" w:eastAsia="標楷體" w:hAnsi="Times New Roman" w:cs="Times New Roman"/>
          <w:sz w:val="28"/>
          <w:szCs w:val="28"/>
        </w:rPr>
        <w:t>PCR</w:t>
      </w:r>
      <w:r w:rsidRPr="00047F53">
        <w:rPr>
          <w:rFonts w:ascii="Times New Roman" w:eastAsia="標楷體" w:hAnsi="Times New Roman" w:cs="Times New Roman"/>
          <w:sz w:val="28"/>
          <w:szCs w:val="28"/>
        </w:rPr>
        <w:t>產物約</w:t>
      </w:r>
      <w:r w:rsidRPr="00047F53">
        <w:rPr>
          <w:rFonts w:ascii="Times New Roman" w:eastAsia="標楷體" w:hAnsi="Times New Roman" w:cs="Times New Roman"/>
          <w:sz w:val="28"/>
          <w:szCs w:val="28"/>
        </w:rPr>
        <w:t>430bp</w:t>
      </w:r>
      <w:r w:rsidRPr="00047F53">
        <w:rPr>
          <w:rFonts w:ascii="Times New Roman" w:eastAsia="標楷體" w:hAnsi="Times New Roman" w:cs="Times New Roman"/>
          <w:sz w:val="28"/>
          <w:szCs w:val="28"/>
        </w:rPr>
        <w:t>，進一步做序列分析。</w:t>
      </w:r>
    </w:p>
    <w:p w:rsidR="00712E85" w:rsidRPr="00047F53" w:rsidRDefault="00712E85" w:rsidP="00047F53">
      <w:pPr>
        <w:pStyle w:val="a3"/>
        <w:numPr>
          <w:ilvl w:val="2"/>
          <w:numId w:val="2"/>
        </w:numPr>
        <w:spacing w:line="360" w:lineRule="auto"/>
        <w:ind w:leftChars="0"/>
        <w:rPr>
          <w:rFonts w:ascii="Times New Roman" w:eastAsia="標楷體" w:hAnsi="Times New Roman" w:cs="Times New Roman"/>
          <w:sz w:val="28"/>
          <w:szCs w:val="28"/>
        </w:rPr>
      </w:pPr>
      <w:r w:rsidRPr="00047F53">
        <w:rPr>
          <w:rFonts w:ascii="Times New Roman" w:eastAsia="標楷體" w:hAnsi="Times New Roman" w:cs="Times New Roman"/>
          <w:sz w:val="28"/>
          <w:szCs w:val="28"/>
        </w:rPr>
        <w:t>星狀病毒</w:t>
      </w:r>
    </w:p>
    <w:p w:rsidR="00712E85" w:rsidRPr="00047F53" w:rsidRDefault="00712E85" w:rsidP="00047F53">
      <w:pPr>
        <w:pStyle w:val="a3"/>
        <w:spacing w:line="360" w:lineRule="auto"/>
        <w:ind w:leftChars="0" w:left="1418"/>
        <w:rPr>
          <w:rFonts w:ascii="Times New Roman" w:eastAsia="標楷體" w:hAnsi="Times New Roman" w:cs="Times New Roman"/>
          <w:sz w:val="28"/>
          <w:szCs w:val="28"/>
        </w:rPr>
      </w:pPr>
      <w:r w:rsidRPr="00047F53">
        <w:rPr>
          <w:rFonts w:ascii="Times New Roman" w:eastAsia="標楷體" w:hAnsi="Times New Roman" w:cs="Times New Roman"/>
          <w:sz w:val="28"/>
          <w:szCs w:val="28"/>
        </w:rPr>
        <w:t>病毒</w:t>
      </w:r>
      <w:r w:rsidRPr="00047F53">
        <w:rPr>
          <w:rFonts w:ascii="Times New Roman" w:eastAsia="標楷體" w:hAnsi="Times New Roman" w:cs="Times New Roman"/>
          <w:sz w:val="28"/>
          <w:szCs w:val="28"/>
        </w:rPr>
        <w:t>RNA</w:t>
      </w:r>
      <w:r w:rsidRPr="00047F53">
        <w:rPr>
          <w:rFonts w:ascii="Times New Roman" w:eastAsia="標楷體" w:hAnsi="Times New Roman" w:cs="Times New Roman"/>
          <w:sz w:val="28"/>
          <w:szCs w:val="28"/>
        </w:rPr>
        <w:t>萃取液</w:t>
      </w:r>
      <w:r w:rsidRPr="00047F53">
        <w:rPr>
          <w:rFonts w:ascii="Times New Roman" w:eastAsia="標楷體" w:hAnsi="Times New Roman" w:cs="Times New Roman"/>
          <w:sz w:val="28"/>
          <w:szCs w:val="28"/>
        </w:rPr>
        <w:t>5μL</w:t>
      </w:r>
      <w:r w:rsidRPr="00047F53">
        <w:rPr>
          <w:rFonts w:ascii="Times New Roman" w:eastAsia="標楷體" w:hAnsi="Times New Roman" w:cs="Times New Roman"/>
          <w:sz w:val="28"/>
          <w:szCs w:val="28"/>
        </w:rPr>
        <w:t>為模板，加入</w:t>
      </w:r>
      <w:r w:rsidRPr="00047F53">
        <w:rPr>
          <w:rFonts w:ascii="Times New Roman" w:eastAsia="標楷體" w:hAnsi="Times New Roman" w:cs="Times New Roman"/>
          <w:sz w:val="28"/>
          <w:szCs w:val="28"/>
        </w:rPr>
        <w:t>1μL 10μM</w:t>
      </w:r>
      <w:r w:rsidRPr="00047F53">
        <w:rPr>
          <w:rFonts w:ascii="Times New Roman" w:eastAsia="標楷體" w:hAnsi="Times New Roman" w:cs="Times New Roman"/>
          <w:sz w:val="28"/>
          <w:szCs w:val="28"/>
        </w:rPr>
        <w:t>隨機引子及</w:t>
      </w:r>
      <w:r w:rsidRPr="00047F53">
        <w:rPr>
          <w:rFonts w:ascii="Times New Roman" w:eastAsia="標楷體" w:hAnsi="Times New Roman" w:cs="Times New Roman"/>
          <w:sz w:val="28"/>
          <w:szCs w:val="28"/>
        </w:rPr>
        <w:t xml:space="preserve">2μL 20mM </w:t>
      </w:r>
      <w:proofErr w:type="spellStart"/>
      <w:r w:rsidRPr="00047F53">
        <w:rPr>
          <w:rFonts w:ascii="Times New Roman" w:eastAsia="標楷體" w:hAnsi="Times New Roman" w:cs="Times New Roman"/>
          <w:sz w:val="28"/>
          <w:szCs w:val="28"/>
        </w:rPr>
        <w:t>dNTP</w:t>
      </w:r>
      <w:proofErr w:type="spellEnd"/>
      <w:r w:rsidRPr="00047F53">
        <w:rPr>
          <w:rFonts w:ascii="Times New Roman" w:eastAsia="標楷體" w:hAnsi="Times New Roman" w:cs="Times New Roman"/>
          <w:sz w:val="28"/>
          <w:szCs w:val="28"/>
        </w:rPr>
        <w:t>於</w:t>
      </w:r>
      <w:r w:rsidRPr="00047F53">
        <w:rPr>
          <w:rFonts w:ascii="Times New Roman" w:eastAsia="標楷體" w:hAnsi="Times New Roman" w:cs="Times New Roman"/>
          <w:sz w:val="28"/>
          <w:szCs w:val="28"/>
        </w:rPr>
        <w:t>70</w:t>
      </w:r>
      <w:r w:rsidRPr="00047F53">
        <w:rPr>
          <w:rFonts w:ascii="新細明體" w:eastAsia="新細明體" w:hAnsi="新細明體" w:cs="新細明體" w:hint="eastAsia"/>
          <w:sz w:val="28"/>
          <w:szCs w:val="28"/>
        </w:rPr>
        <w:t>℃</w:t>
      </w:r>
      <w:r w:rsidRPr="00047F53">
        <w:rPr>
          <w:rFonts w:ascii="Times New Roman" w:eastAsia="標楷體" w:hAnsi="Times New Roman" w:cs="Times New Roman"/>
          <w:sz w:val="28"/>
          <w:szCs w:val="28"/>
        </w:rPr>
        <w:t xml:space="preserve"> </w:t>
      </w:r>
      <w:r w:rsidRPr="00047F53">
        <w:rPr>
          <w:rFonts w:ascii="Times New Roman" w:eastAsia="標楷體" w:hAnsi="Times New Roman" w:cs="Times New Roman"/>
          <w:sz w:val="28"/>
          <w:szCs w:val="28"/>
        </w:rPr>
        <w:t>作用</w:t>
      </w:r>
      <w:r w:rsidRPr="00047F53">
        <w:rPr>
          <w:rFonts w:ascii="Times New Roman" w:eastAsia="標楷體" w:hAnsi="Times New Roman" w:cs="Times New Roman"/>
          <w:sz w:val="28"/>
          <w:szCs w:val="28"/>
        </w:rPr>
        <w:t>10</w:t>
      </w:r>
      <w:r w:rsidRPr="00047F53">
        <w:rPr>
          <w:rFonts w:ascii="Times New Roman" w:eastAsia="標楷體" w:hAnsi="Times New Roman" w:cs="Times New Roman"/>
          <w:sz w:val="28"/>
          <w:szCs w:val="28"/>
        </w:rPr>
        <w:t>分鐘後，馬上將反應</w:t>
      </w:r>
      <w:proofErr w:type="gramStart"/>
      <w:r w:rsidRPr="00047F53">
        <w:rPr>
          <w:rFonts w:ascii="Times New Roman" w:eastAsia="標楷體" w:hAnsi="Times New Roman" w:cs="Times New Roman"/>
          <w:sz w:val="28"/>
          <w:szCs w:val="28"/>
        </w:rPr>
        <w:t>管置於冰</w:t>
      </w:r>
      <w:proofErr w:type="gramEnd"/>
      <w:r w:rsidRPr="00047F53">
        <w:rPr>
          <w:rFonts w:ascii="Times New Roman" w:eastAsia="標楷體" w:hAnsi="Times New Roman" w:cs="Times New Roman"/>
          <w:sz w:val="28"/>
          <w:szCs w:val="28"/>
        </w:rPr>
        <w:t>上</w:t>
      </w:r>
      <w:r w:rsidRPr="00047F53">
        <w:rPr>
          <w:rFonts w:ascii="Times New Roman" w:eastAsia="標楷體" w:hAnsi="Times New Roman" w:cs="Times New Roman"/>
          <w:sz w:val="28"/>
          <w:szCs w:val="28"/>
        </w:rPr>
        <w:t>1</w:t>
      </w:r>
      <w:r w:rsidRPr="00047F53">
        <w:rPr>
          <w:rFonts w:ascii="Times New Roman" w:eastAsia="標楷體" w:hAnsi="Times New Roman" w:cs="Times New Roman"/>
          <w:sz w:val="28"/>
          <w:szCs w:val="28"/>
        </w:rPr>
        <w:t>分鐘後；再加入單管</w:t>
      </w:r>
      <w:r w:rsidRPr="00047F53">
        <w:rPr>
          <w:rFonts w:ascii="Times New Roman" w:eastAsia="標楷體" w:hAnsi="Times New Roman" w:cs="Times New Roman"/>
          <w:sz w:val="28"/>
          <w:szCs w:val="28"/>
        </w:rPr>
        <w:t>RT</w:t>
      </w:r>
      <w:r w:rsidRPr="00047F53">
        <w:rPr>
          <w:rFonts w:ascii="Times New Roman" w:eastAsia="標楷體" w:hAnsi="Times New Roman" w:cs="Times New Roman"/>
          <w:sz w:val="28"/>
          <w:szCs w:val="28"/>
        </w:rPr>
        <w:t>混合液，內含</w:t>
      </w:r>
      <w:r w:rsidRPr="00047F53">
        <w:rPr>
          <w:rFonts w:ascii="Times New Roman" w:eastAsia="標楷體" w:hAnsi="Times New Roman" w:cs="Times New Roman"/>
          <w:sz w:val="28"/>
          <w:szCs w:val="28"/>
        </w:rPr>
        <w:t>200U</w:t>
      </w:r>
      <w:r w:rsidRPr="00047F53">
        <w:rPr>
          <w:rFonts w:ascii="Times New Roman" w:eastAsia="標楷體" w:hAnsi="Times New Roman" w:cs="Times New Roman"/>
          <w:sz w:val="28"/>
          <w:szCs w:val="28"/>
        </w:rPr>
        <w:t>反轉錄酵素</w:t>
      </w:r>
      <w:proofErr w:type="gramStart"/>
      <w:r w:rsidRPr="00047F53">
        <w:rPr>
          <w:rFonts w:ascii="Times New Roman" w:eastAsia="標楷體" w:hAnsi="Times New Roman" w:cs="Times New Roman"/>
          <w:sz w:val="28"/>
          <w:szCs w:val="28"/>
        </w:rPr>
        <w:t>（</w:t>
      </w:r>
      <w:proofErr w:type="gramEnd"/>
      <w:r w:rsidRPr="00047F53">
        <w:rPr>
          <w:rFonts w:ascii="Times New Roman" w:eastAsia="標楷體" w:hAnsi="Times New Roman" w:cs="Times New Roman"/>
          <w:sz w:val="28"/>
          <w:szCs w:val="28"/>
        </w:rPr>
        <w:t>Invitrogen Superscript III Reverse Transcriptase Cat. No. 18080-085</w:t>
      </w:r>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 xml:space="preserve">20U </w:t>
      </w:r>
      <w:proofErr w:type="spellStart"/>
      <w:r w:rsidRPr="00047F53">
        <w:rPr>
          <w:rFonts w:ascii="Times New Roman" w:eastAsia="標楷體" w:hAnsi="Times New Roman" w:cs="Times New Roman"/>
          <w:sz w:val="28"/>
          <w:szCs w:val="28"/>
        </w:rPr>
        <w:t>RNase</w:t>
      </w:r>
      <w:proofErr w:type="spellEnd"/>
      <w:r w:rsidRPr="00047F53">
        <w:rPr>
          <w:rFonts w:ascii="Times New Roman" w:eastAsia="標楷體" w:hAnsi="Times New Roman" w:cs="Times New Roman"/>
          <w:sz w:val="28"/>
          <w:szCs w:val="28"/>
        </w:rPr>
        <w:t xml:space="preserve"> </w:t>
      </w:r>
      <w:r w:rsidRPr="00047F53">
        <w:rPr>
          <w:rFonts w:ascii="Times New Roman" w:eastAsia="標楷體" w:hAnsi="Times New Roman" w:cs="Times New Roman"/>
          <w:sz w:val="28"/>
          <w:szCs w:val="28"/>
        </w:rPr>
        <w:t>抑制劑及含</w:t>
      </w:r>
      <w:r w:rsidRPr="00047F53">
        <w:rPr>
          <w:rFonts w:ascii="Times New Roman" w:eastAsia="標楷體" w:hAnsi="Times New Roman" w:cs="Times New Roman"/>
          <w:sz w:val="28"/>
          <w:szCs w:val="28"/>
        </w:rPr>
        <w:t xml:space="preserve">50 </w:t>
      </w:r>
      <w:proofErr w:type="spellStart"/>
      <w:r w:rsidRPr="00047F53">
        <w:rPr>
          <w:rFonts w:ascii="Times New Roman" w:eastAsia="標楷體" w:hAnsi="Times New Roman" w:cs="Times New Roman"/>
          <w:sz w:val="28"/>
          <w:szCs w:val="28"/>
        </w:rPr>
        <w:t>mM</w:t>
      </w:r>
      <w:proofErr w:type="spellEnd"/>
      <w:r w:rsidRPr="00047F53">
        <w:rPr>
          <w:rFonts w:ascii="Times New Roman" w:eastAsia="標楷體" w:hAnsi="Times New Roman" w:cs="Times New Roman"/>
          <w:sz w:val="28"/>
          <w:szCs w:val="28"/>
        </w:rPr>
        <w:t xml:space="preserve"> </w:t>
      </w:r>
      <w:proofErr w:type="spellStart"/>
      <w:r w:rsidRPr="00047F53">
        <w:rPr>
          <w:rFonts w:ascii="Times New Roman" w:eastAsia="標楷體" w:hAnsi="Times New Roman" w:cs="Times New Roman"/>
          <w:sz w:val="28"/>
          <w:szCs w:val="28"/>
        </w:rPr>
        <w:t>Tris-HCl</w:t>
      </w:r>
      <w:proofErr w:type="spellEnd"/>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 xml:space="preserve">75mM </w:t>
      </w:r>
      <w:proofErr w:type="spellStart"/>
      <w:r w:rsidRPr="00047F53">
        <w:rPr>
          <w:rFonts w:ascii="Times New Roman" w:eastAsia="標楷體" w:hAnsi="Times New Roman" w:cs="Times New Roman"/>
          <w:sz w:val="28"/>
          <w:szCs w:val="28"/>
        </w:rPr>
        <w:t>KCl</w:t>
      </w:r>
      <w:proofErr w:type="spellEnd"/>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 xml:space="preserve">3 </w:t>
      </w:r>
      <w:proofErr w:type="spellStart"/>
      <w:r w:rsidRPr="00047F53">
        <w:rPr>
          <w:rFonts w:ascii="Times New Roman" w:eastAsia="標楷體" w:hAnsi="Times New Roman" w:cs="Times New Roman"/>
          <w:sz w:val="28"/>
          <w:szCs w:val="28"/>
        </w:rPr>
        <w:t>mM</w:t>
      </w:r>
      <w:proofErr w:type="spellEnd"/>
      <w:r w:rsidRPr="00047F53">
        <w:rPr>
          <w:rFonts w:ascii="Times New Roman" w:eastAsia="標楷體" w:hAnsi="Times New Roman" w:cs="Times New Roman"/>
          <w:sz w:val="28"/>
          <w:szCs w:val="28"/>
        </w:rPr>
        <w:t xml:space="preserve"> MgCl2</w:t>
      </w:r>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 xml:space="preserve">10 </w:t>
      </w:r>
      <w:proofErr w:type="spellStart"/>
      <w:r w:rsidRPr="00047F53">
        <w:rPr>
          <w:rFonts w:ascii="Times New Roman" w:eastAsia="標楷體" w:hAnsi="Times New Roman" w:cs="Times New Roman"/>
          <w:sz w:val="28"/>
          <w:szCs w:val="28"/>
        </w:rPr>
        <w:t>mM</w:t>
      </w:r>
      <w:proofErr w:type="spellEnd"/>
      <w:r w:rsidRPr="00047F53">
        <w:rPr>
          <w:rFonts w:ascii="Times New Roman" w:eastAsia="標楷體" w:hAnsi="Times New Roman" w:cs="Times New Roman"/>
          <w:sz w:val="28"/>
          <w:szCs w:val="28"/>
        </w:rPr>
        <w:t xml:space="preserve"> </w:t>
      </w:r>
      <w:proofErr w:type="spellStart"/>
      <w:r w:rsidRPr="00047F53">
        <w:rPr>
          <w:rFonts w:ascii="Times New Roman" w:eastAsia="標楷體" w:hAnsi="Times New Roman" w:cs="Times New Roman"/>
          <w:sz w:val="28"/>
          <w:szCs w:val="28"/>
        </w:rPr>
        <w:t>dithiothreitol</w:t>
      </w:r>
      <w:proofErr w:type="spellEnd"/>
      <w:r w:rsidRPr="00047F53">
        <w:rPr>
          <w:rFonts w:ascii="Times New Roman" w:eastAsia="標楷體" w:hAnsi="Times New Roman" w:cs="Times New Roman"/>
          <w:sz w:val="28"/>
          <w:szCs w:val="28"/>
        </w:rPr>
        <w:t>反應緩衝溶液，反應總體積為</w:t>
      </w:r>
      <w:r w:rsidRPr="00047F53">
        <w:rPr>
          <w:rFonts w:ascii="Times New Roman" w:eastAsia="標楷體" w:hAnsi="Times New Roman" w:cs="Times New Roman"/>
          <w:sz w:val="28"/>
          <w:szCs w:val="28"/>
        </w:rPr>
        <w:t>20μL</w:t>
      </w:r>
      <w:r w:rsidRPr="00047F53">
        <w:rPr>
          <w:rFonts w:ascii="Times New Roman" w:eastAsia="標楷體" w:hAnsi="Times New Roman" w:cs="Times New Roman"/>
          <w:sz w:val="28"/>
          <w:szCs w:val="28"/>
        </w:rPr>
        <w:t>。於</w:t>
      </w:r>
      <w:r w:rsidRPr="00047F53">
        <w:rPr>
          <w:rFonts w:ascii="Times New Roman" w:eastAsia="標楷體" w:hAnsi="Times New Roman" w:cs="Times New Roman"/>
          <w:sz w:val="28"/>
          <w:szCs w:val="28"/>
        </w:rPr>
        <w:t>25</w:t>
      </w:r>
      <w:r w:rsidRPr="00047F53">
        <w:rPr>
          <w:rFonts w:ascii="新細明體" w:eastAsia="新細明體" w:hAnsi="新細明體" w:cs="新細明體" w:hint="eastAsia"/>
          <w:sz w:val="28"/>
          <w:szCs w:val="28"/>
        </w:rPr>
        <w:t>℃</w:t>
      </w:r>
      <w:r w:rsidRPr="00047F53">
        <w:rPr>
          <w:rFonts w:ascii="Times New Roman" w:eastAsia="標楷體" w:hAnsi="Times New Roman" w:cs="Times New Roman"/>
          <w:sz w:val="28"/>
          <w:szCs w:val="28"/>
        </w:rPr>
        <w:t>作用</w:t>
      </w:r>
      <w:r w:rsidRPr="00047F53">
        <w:rPr>
          <w:rFonts w:ascii="Times New Roman" w:eastAsia="標楷體" w:hAnsi="Times New Roman" w:cs="Times New Roman"/>
          <w:sz w:val="28"/>
          <w:szCs w:val="28"/>
        </w:rPr>
        <w:t>10</w:t>
      </w:r>
      <w:r w:rsidRPr="00047F53">
        <w:rPr>
          <w:rFonts w:ascii="Times New Roman" w:eastAsia="標楷體" w:hAnsi="Times New Roman" w:cs="Times New Roman"/>
          <w:sz w:val="28"/>
          <w:szCs w:val="28"/>
        </w:rPr>
        <w:t>分鐘，</w:t>
      </w:r>
      <w:r w:rsidRPr="00047F53">
        <w:rPr>
          <w:rFonts w:ascii="Times New Roman" w:eastAsia="標楷體" w:hAnsi="Times New Roman" w:cs="Times New Roman"/>
          <w:sz w:val="28"/>
          <w:szCs w:val="28"/>
        </w:rPr>
        <w:t>50</w:t>
      </w:r>
      <w:r w:rsidRPr="00047F53">
        <w:rPr>
          <w:rFonts w:ascii="新細明體" w:eastAsia="新細明體" w:hAnsi="新細明體" w:cs="新細明體" w:hint="eastAsia"/>
          <w:sz w:val="28"/>
          <w:szCs w:val="28"/>
        </w:rPr>
        <w:t>℃</w:t>
      </w:r>
      <w:r w:rsidRPr="00047F53">
        <w:rPr>
          <w:rFonts w:ascii="Times New Roman" w:eastAsia="標楷體" w:hAnsi="Times New Roman" w:cs="Times New Roman"/>
          <w:sz w:val="28"/>
          <w:szCs w:val="28"/>
        </w:rPr>
        <w:t xml:space="preserve"> 50</w:t>
      </w:r>
      <w:r w:rsidRPr="00047F53">
        <w:rPr>
          <w:rFonts w:ascii="Times New Roman" w:eastAsia="標楷體" w:hAnsi="Times New Roman" w:cs="Times New Roman"/>
          <w:sz w:val="28"/>
          <w:szCs w:val="28"/>
        </w:rPr>
        <w:t>分鐘反轉錄作用，之後</w:t>
      </w:r>
      <w:r w:rsidRPr="00047F53">
        <w:rPr>
          <w:rFonts w:ascii="Times New Roman" w:eastAsia="標楷體" w:hAnsi="Times New Roman" w:cs="Times New Roman"/>
          <w:sz w:val="28"/>
          <w:szCs w:val="28"/>
        </w:rPr>
        <w:t>85</w:t>
      </w:r>
      <w:r w:rsidRPr="00047F53">
        <w:rPr>
          <w:rFonts w:ascii="新細明體" w:eastAsia="新細明體" w:hAnsi="新細明體" w:cs="新細明體" w:hint="eastAsia"/>
          <w:sz w:val="28"/>
          <w:szCs w:val="28"/>
        </w:rPr>
        <w:t>℃</w:t>
      </w:r>
      <w:r w:rsidRPr="00047F53">
        <w:rPr>
          <w:rFonts w:ascii="Times New Roman" w:eastAsia="標楷體" w:hAnsi="Times New Roman" w:cs="Times New Roman"/>
          <w:sz w:val="28"/>
          <w:szCs w:val="28"/>
        </w:rPr>
        <w:t>作用</w:t>
      </w:r>
      <w:r w:rsidRPr="00047F53">
        <w:rPr>
          <w:rFonts w:ascii="Times New Roman" w:eastAsia="標楷體" w:hAnsi="Times New Roman" w:cs="Times New Roman"/>
          <w:sz w:val="28"/>
          <w:szCs w:val="28"/>
        </w:rPr>
        <w:t>15</w:t>
      </w:r>
      <w:r w:rsidRPr="00047F53">
        <w:rPr>
          <w:rFonts w:ascii="Times New Roman" w:eastAsia="標楷體" w:hAnsi="Times New Roman" w:cs="Times New Roman"/>
          <w:sz w:val="28"/>
          <w:szCs w:val="28"/>
        </w:rPr>
        <w:t>分鐘。</w:t>
      </w:r>
      <w:r w:rsidRPr="00047F53">
        <w:rPr>
          <w:rFonts w:ascii="Times New Roman" w:eastAsia="標楷體" w:hAnsi="Times New Roman" w:cs="Times New Roman"/>
          <w:sz w:val="28"/>
          <w:szCs w:val="28"/>
        </w:rPr>
        <w:t>PCR</w:t>
      </w:r>
      <w:r w:rsidRPr="00047F53">
        <w:rPr>
          <w:rFonts w:ascii="Times New Roman" w:eastAsia="標楷體" w:hAnsi="Times New Roman" w:cs="Times New Roman"/>
          <w:sz w:val="28"/>
          <w:szCs w:val="28"/>
        </w:rPr>
        <w:t>：病毒分析引子對為</w:t>
      </w:r>
      <w:r w:rsidRPr="00047F53">
        <w:rPr>
          <w:rFonts w:ascii="Times New Roman" w:eastAsia="標楷體" w:hAnsi="Times New Roman" w:cs="Times New Roman"/>
          <w:sz w:val="28"/>
          <w:szCs w:val="28"/>
        </w:rPr>
        <w:t>Mon269</w:t>
      </w:r>
      <w:r w:rsidRPr="00047F53">
        <w:rPr>
          <w:rFonts w:ascii="Times New Roman" w:eastAsia="標楷體" w:hAnsi="Times New Roman" w:cs="Times New Roman"/>
          <w:sz w:val="28"/>
          <w:szCs w:val="28"/>
        </w:rPr>
        <w:t>及</w:t>
      </w:r>
      <w:r w:rsidRPr="00047F53">
        <w:rPr>
          <w:rFonts w:ascii="Times New Roman" w:eastAsia="標楷體" w:hAnsi="Times New Roman" w:cs="Times New Roman"/>
          <w:sz w:val="28"/>
          <w:szCs w:val="28"/>
        </w:rPr>
        <w:t>Mon270</w:t>
      </w:r>
      <w:r w:rsidRPr="00047F53">
        <w:rPr>
          <w:rFonts w:ascii="Times New Roman" w:eastAsia="標楷體" w:hAnsi="Times New Roman" w:cs="Times New Roman"/>
          <w:sz w:val="28"/>
          <w:szCs w:val="28"/>
        </w:rPr>
        <w:t>。以</w:t>
      </w:r>
      <w:r w:rsidRPr="00047F53">
        <w:rPr>
          <w:rFonts w:ascii="Times New Roman" w:eastAsia="標楷體" w:hAnsi="Times New Roman" w:cs="Times New Roman"/>
          <w:sz w:val="28"/>
          <w:szCs w:val="28"/>
        </w:rPr>
        <w:t>RT</w:t>
      </w:r>
      <w:r w:rsidRPr="00047F53">
        <w:rPr>
          <w:rFonts w:ascii="Times New Roman" w:eastAsia="標楷體" w:hAnsi="Times New Roman" w:cs="Times New Roman"/>
          <w:sz w:val="28"/>
          <w:szCs w:val="28"/>
        </w:rPr>
        <w:t>產物</w:t>
      </w:r>
      <w:r w:rsidRPr="00047F53">
        <w:rPr>
          <w:rFonts w:ascii="Times New Roman" w:eastAsia="標楷體" w:hAnsi="Times New Roman" w:cs="Times New Roman"/>
          <w:sz w:val="28"/>
          <w:szCs w:val="28"/>
        </w:rPr>
        <w:t>2μL</w:t>
      </w:r>
      <w:r w:rsidRPr="00047F53">
        <w:rPr>
          <w:rFonts w:ascii="Times New Roman" w:eastAsia="標楷體" w:hAnsi="Times New Roman" w:cs="Times New Roman"/>
          <w:sz w:val="28"/>
          <w:szCs w:val="28"/>
        </w:rPr>
        <w:t>為模板，加入</w:t>
      </w:r>
      <w:r w:rsidRPr="00047F53">
        <w:rPr>
          <w:rFonts w:ascii="Times New Roman" w:eastAsia="標楷體" w:hAnsi="Times New Roman" w:cs="Times New Roman"/>
          <w:sz w:val="28"/>
          <w:szCs w:val="28"/>
        </w:rPr>
        <w:t>11.5μL PCR premix</w:t>
      </w:r>
      <w:r w:rsidRPr="00047F53">
        <w:rPr>
          <w:rFonts w:ascii="Times New Roman" w:eastAsia="標楷體" w:hAnsi="Times New Roman" w:cs="Times New Roman"/>
          <w:sz w:val="28"/>
          <w:szCs w:val="28"/>
        </w:rPr>
        <w:t>，含有</w:t>
      </w:r>
      <w:r w:rsidRPr="00047F53">
        <w:rPr>
          <w:rFonts w:ascii="Times New Roman" w:eastAsia="標楷體" w:hAnsi="Times New Roman" w:cs="Times New Roman"/>
          <w:sz w:val="28"/>
          <w:szCs w:val="28"/>
        </w:rPr>
        <w:t xml:space="preserve">20 </w:t>
      </w:r>
      <w:proofErr w:type="spellStart"/>
      <w:r w:rsidRPr="00047F53">
        <w:rPr>
          <w:rFonts w:ascii="Times New Roman" w:eastAsia="標楷體" w:hAnsi="Times New Roman" w:cs="Times New Roman"/>
          <w:sz w:val="28"/>
          <w:szCs w:val="28"/>
        </w:rPr>
        <w:t>mM</w:t>
      </w:r>
      <w:proofErr w:type="spellEnd"/>
      <w:r w:rsidRPr="00047F53">
        <w:rPr>
          <w:rFonts w:ascii="Times New Roman" w:eastAsia="標楷體" w:hAnsi="Times New Roman" w:cs="Times New Roman"/>
          <w:sz w:val="28"/>
          <w:szCs w:val="28"/>
        </w:rPr>
        <w:t xml:space="preserve"> </w:t>
      </w:r>
      <w:proofErr w:type="spellStart"/>
      <w:r w:rsidRPr="00047F53">
        <w:rPr>
          <w:rFonts w:ascii="Times New Roman" w:eastAsia="標楷體" w:hAnsi="Times New Roman" w:cs="Times New Roman"/>
          <w:sz w:val="28"/>
          <w:szCs w:val="28"/>
        </w:rPr>
        <w:t>Tris-HCl</w:t>
      </w:r>
      <w:proofErr w:type="spellEnd"/>
      <w:r w:rsidRPr="00047F53">
        <w:rPr>
          <w:rFonts w:ascii="Times New Roman" w:eastAsia="標楷體" w:hAnsi="Times New Roman" w:cs="Times New Roman"/>
          <w:sz w:val="28"/>
          <w:szCs w:val="28"/>
        </w:rPr>
        <w:t xml:space="preserve"> (pH 8.4)</w:t>
      </w:r>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 xml:space="preserve">50 </w:t>
      </w:r>
      <w:proofErr w:type="spellStart"/>
      <w:r w:rsidRPr="00047F53">
        <w:rPr>
          <w:rFonts w:ascii="Times New Roman" w:eastAsia="標楷體" w:hAnsi="Times New Roman" w:cs="Times New Roman"/>
          <w:sz w:val="28"/>
          <w:szCs w:val="28"/>
        </w:rPr>
        <w:t>mM</w:t>
      </w:r>
      <w:proofErr w:type="spellEnd"/>
      <w:r w:rsidRPr="00047F53">
        <w:rPr>
          <w:rFonts w:ascii="Times New Roman" w:eastAsia="標楷體" w:hAnsi="Times New Roman" w:cs="Times New Roman"/>
          <w:sz w:val="28"/>
          <w:szCs w:val="28"/>
        </w:rPr>
        <w:t xml:space="preserve"> </w:t>
      </w:r>
      <w:proofErr w:type="spellStart"/>
      <w:r w:rsidRPr="00047F53">
        <w:rPr>
          <w:rFonts w:ascii="Times New Roman" w:eastAsia="標楷體" w:hAnsi="Times New Roman" w:cs="Times New Roman"/>
          <w:sz w:val="28"/>
          <w:szCs w:val="28"/>
        </w:rPr>
        <w:t>KCl</w:t>
      </w:r>
      <w:proofErr w:type="spellEnd"/>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 xml:space="preserve">1.5 </w:t>
      </w:r>
      <w:proofErr w:type="spellStart"/>
      <w:r w:rsidRPr="00047F53">
        <w:rPr>
          <w:rFonts w:ascii="Times New Roman" w:eastAsia="標楷體" w:hAnsi="Times New Roman" w:cs="Times New Roman"/>
          <w:sz w:val="28"/>
          <w:szCs w:val="28"/>
        </w:rPr>
        <w:t>mM</w:t>
      </w:r>
      <w:proofErr w:type="spellEnd"/>
      <w:r w:rsidRPr="00047F53">
        <w:rPr>
          <w:rFonts w:ascii="Times New Roman" w:eastAsia="標楷體" w:hAnsi="Times New Roman" w:cs="Times New Roman"/>
          <w:sz w:val="28"/>
          <w:szCs w:val="28"/>
        </w:rPr>
        <w:t xml:space="preserve"> MgCl2</w:t>
      </w:r>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 xml:space="preserve">Platinum </w:t>
      </w:r>
      <w:proofErr w:type="spellStart"/>
      <w:r w:rsidRPr="00047F53">
        <w:rPr>
          <w:rFonts w:ascii="Times New Roman" w:eastAsia="標楷體" w:hAnsi="Times New Roman" w:cs="Times New Roman"/>
          <w:sz w:val="28"/>
          <w:szCs w:val="28"/>
        </w:rPr>
        <w:t>Taq</w:t>
      </w:r>
      <w:proofErr w:type="spellEnd"/>
      <w:r w:rsidRPr="00047F53">
        <w:rPr>
          <w:rFonts w:ascii="Times New Roman" w:eastAsia="標楷體" w:hAnsi="Times New Roman" w:cs="Times New Roman"/>
          <w:sz w:val="28"/>
          <w:szCs w:val="28"/>
        </w:rPr>
        <w:t xml:space="preserve"> DNA Polymerase</w:t>
      </w:r>
      <w:proofErr w:type="gramStart"/>
      <w:r w:rsidRPr="00047F53">
        <w:rPr>
          <w:rFonts w:ascii="Times New Roman" w:eastAsia="標楷體" w:hAnsi="Times New Roman" w:cs="Times New Roman"/>
          <w:sz w:val="28"/>
          <w:szCs w:val="28"/>
        </w:rPr>
        <w:t>（</w:t>
      </w:r>
      <w:proofErr w:type="gramEnd"/>
      <w:r w:rsidRPr="00047F53">
        <w:rPr>
          <w:rFonts w:ascii="Times New Roman" w:eastAsia="標楷體" w:hAnsi="Times New Roman" w:cs="Times New Roman"/>
          <w:sz w:val="28"/>
          <w:szCs w:val="28"/>
        </w:rPr>
        <w:t>Invitrogen Cat. No. 10966-034</w:t>
      </w:r>
      <w:r w:rsidRPr="00047F53">
        <w:rPr>
          <w:rFonts w:ascii="Times New Roman" w:eastAsia="標楷體" w:hAnsi="Times New Roman" w:cs="Times New Roman"/>
          <w:sz w:val="28"/>
          <w:szCs w:val="28"/>
        </w:rPr>
        <w:t>）及</w:t>
      </w:r>
      <w:r w:rsidRPr="00047F53">
        <w:rPr>
          <w:rFonts w:ascii="Times New Roman" w:eastAsia="標楷體" w:hAnsi="Times New Roman" w:cs="Times New Roman"/>
          <w:sz w:val="28"/>
          <w:szCs w:val="28"/>
        </w:rPr>
        <w:t xml:space="preserve">0.8μM </w:t>
      </w:r>
      <w:r w:rsidRPr="00047F53">
        <w:rPr>
          <w:rFonts w:ascii="Times New Roman" w:eastAsia="標楷體" w:hAnsi="Times New Roman" w:cs="Times New Roman"/>
          <w:sz w:val="28"/>
          <w:szCs w:val="28"/>
        </w:rPr>
        <w:t>每個分析引子。反應條件：先</w:t>
      </w:r>
      <w:r w:rsidRPr="00047F53">
        <w:rPr>
          <w:rFonts w:ascii="Times New Roman" w:eastAsia="標楷體" w:hAnsi="Times New Roman" w:cs="Times New Roman"/>
          <w:sz w:val="28"/>
          <w:szCs w:val="28"/>
        </w:rPr>
        <w:t>95</w:t>
      </w:r>
      <w:r w:rsidRPr="00047F53">
        <w:rPr>
          <w:rFonts w:ascii="新細明體" w:eastAsia="新細明體" w:hAnsi="新細明體" w:cs="新細明體" w:hint="eastAsia"/>
          <w:sz w:val="28"/>
          <w:szCs w:val="28"/>
        </w:rPr>
        <w:t>℃</w:t>
      </w:r>
      <w:r w:rsidRPr="00047F53">
        <w:rPr>
          <w:rFonts w:ascii="Times New Roman" w:eastAsia="標楷體" w:hAnsi="Times New Roman" w:cs="Times New Roman"/>
          <w:sz w:val="28"/>
          <w:szCs w:val="28"/>
        </w:rPr>
        <w:lastRenderedPageBreak/>
        <w:t>denaturation</w:t>
      </w:r>
      <w:r w:rsidRPr="00047F53">
        <w:rPr>
          <w:rFonts w:ascii="Times New Roman" w:eastAsia="標楷體" w:hAnsi="Times New Roman" w:cs="Times New Roman"/>
          <w:sz w:val="28"/>
          <w:szCs w:val="28"/>
        </w:rPr>
        <w:t>作用</w:t>
      </w:r>
      <w:r w:rsidRPr="00047F53">
        <w:rPr>
          <w:rFonts w:ascii="Times New Roman" w:eastAsia="標楷體" w:hAnsi="Times New Roman" w:cs="Times New Roman"/>
          <w:sz w:val="28"/>
          <w:szCs w:val="28"/>
        </w:rPr>
        <w:t>5</w:t>
      </w:r>
      <w:r w:rsidRPr="00047F53">
        <w:rPr>
          <w:rFonts w:ascii="Times New Roman" w:eastAsia="標楷體" w:hAnsi="Times New Roman" w:cs="Times New Roman"/>
          <w:sz w:val="28"/>
          <w:szCs w:val="28"/>
        </w:rPr>
        <w:t>分鐘，熱循環</w:t>
      </w:r>
      <w:r w:rsidRPr="00047F53">
        <w:rPr>
          <w:rFonts w:ascii="Times New Roman" w:eastAsia="標楷體" w:hAnsi="Times New Roman" w:cs="Times New Roman"/>
          <w:sz w:val="28"/>
          <w:szCs w:val="28"/>
        </w:rPr>
        <w:t>denaturation 94</w:t>
      </w:r>
      <w:r w:rsidRPr="00047F53">
        <w:rPr>
          <w:rFonts w:ascii="新細明體" w:eastAsia="新細明體" w:hAnsi="新細明體" w:cs="新細明體" w:hint="eastAsia"/>
          <w:sz w:val="28"/>
          <w:szCs w:val="28"/>
        </w:rPr>
        <w:t>℃</w:t>
      </w:r>
      <w:r w:rsidRPr="00047F53">
        <w:rPr>
          <w:rFonts w:ascii="Times New Roman" w:eastAsia="標楷體" w:hAnsi="Times New Roman" w:cs="Times New Roman"/>
          <w:sz w:val="28"/>
          <w:szCs w:val="28"/>
        </w:rPr>
        <w:t xml:space="preserve"> 1</w:t>
      </w:r>
      <w:r w:rsidRPr="00047F53">
        <w:rPr>
          <w:rFonts w:ascii="Times New Roman" w:eastAsia="標楷體" w:hAnsi="Times New Roman" w:cs="Times New Roman"/>
          <w:sz w:val="28"/>
          <w:szCs w:val="28"/>
        </w:rPr>
        <w:t>分鐘、</w:t>
      </w:r>
      <w:r w:rsidRPr="00047F53">
        <w:rPr>
          <w:rFonts w:ascii="Times New Roman" w:eastAsia="標楷體" w:hAnsi="Times New Roman" w:cs="Times New Roman"/>
          <w:sz w:val="28"/>
          <w:szCs w:val="28"/>
        </w:rPr>
        <w:t>annealing 50</w:t>
      </w:r>
      <w:r w:rsidRPr="00047F53">
        <w:rPr>
          <w:rFonts w:ascii="新細明體" w:eastAsia="新細明體" w:hAnsi="新細明體" w:cs="新細明體" w:hint="eastAsia"/>
          <w:sz w:val="28"/>
          <w:szCs w:val="28"/>
        </w:rPr>
        <w:t>℃</w:t>
      </w:r>
      <w:r w:rsidRPr="00047F53">
        <w:rPr>
          <w:rFonts w:ascii="Times New Roman" w:eastAsia="標楷體" w:hAnsi="Times New Roman" w:cs="Times New Roman"/>
          <w:sz w:val="28"/>
          <w:szCs w:val="28"/>
        </w:rPr>
        <w:t>1</w:t>
      </w:r>
      <w:r w:rsidRPr="00047F53">
        <w:rPr>
          <w:rFonts w:ascii="Times New Roman" w:eastAsia="標楷體" w:hAnsi="Times New Roman" w:cs="Times New Roman"/>
          <w:sz w:val="28"/>
          <w:szCs w:val="28"/>
        </w:rPr>
        <w:t>分鐘、</w:t>
      </w:r>
      <w:r w:rsidRPr="00047F53">
        <w:rPr>
          <w:rFonts w:ascii="Times New Roman" w:eastAsia="標楷體" w:hAnsi="Times New Roman" w:cs="Times New Roman"/>
          <w:sz w:val="28"/>
          <w:szCs w:val="28"/>
        </w:rPr>
        <w:t>extension 72</w:t>
      </w:r>
      <w:r w:rsidRPr="00047F53">
        <w:rPr>
          <w:rFonts w:ascii="新細明體" w:eastAsia="新細明體" w:hAnsi="新細明體" w:cs="新細明體" w:hint="eastAsia"/>
          <w:sz w:val="28"/>
          <w:szCs w:val="28"/>
        </w:rPr>
        <w:t>℃</w:t>
      </w:r>
      <w:r w:rsidRPr="00047F53">
        <w:rPr>
          <w:rFonts w:ascii="Times New Roman" w:eastAsia="標楷體" w:hAnsi="Times New Roman" w:cs="Times New Roman"/>
          <w:sz w:val="28"/>
          <w:szCs w:val="28"/>
        </w:rPr>
        <w:t xml:space="preserve"> 1</w:t>
      </w:r>
      <w:r w:rsidRPr="00047F53">
        <w:rPr>
          <w:rFonts w:ascii="Times New Roman" w:eastAsia="標楷體" w:hAnsi="Times New Roman" w:cs="Times New Roman"/>
          <w:sz w:val="28"/>
          <w:szCs w:val="28"/>
        </w:rPr>
        <w:t>分鐘，共</w:t>
      </w:r>
      <w:r w:rsidRPr="00047F53">
        <w:rPr>
          <w:rFonts w:ascii="Times New Roman" w:eastAsia="標楷體" w:hAnsi="Times New Roman" w:cs="Times New Roman"/>
          <w:sz w:val="28"/>
          <w:szCs w:val="28"/>
        </w:rPr>
        <w:t>30</w:t>
      </w:r>
      <w:r w:rsidRPr="00047F53">
        <w:rPr>
          <w:rFonts w:ascii="Times New Roman" w:eastAsia="標楷體" w:hAnsi="Times New Roman" w:cs="Times New Roman"/>
          <w:sz w:val="28"/>
          <w:szCs w:val="28"/>
        </w:rPr>
        <w:t>個</w:t>
      </w:r>
      <w:r w:rsidRPr="00047F53">
        <w:rPr>
          <w:rFonts w:ascii="Times New Roman" w:eastAsia="標楷體" w:hAnsi="Times New Roman" w:cs="Times New Roman"/>
          <w:sz w:val="28"/>
          <w:szCs w:val="28"/>
        </w:rPr>
        <w:t>cycle</w:t>
      </w:r>
      <w:r w:rsidRPr="00047F53">
        <w:rPr>
          <w:rFonts w:ascii="Times New Roman" w:eastAsia="標楷體" w:hAnsi="Times New Roman" w:cs="Times New Roman"/>
          <w:sz w:val="28"/>
          <w:szCs w:val="28"/>
        </w:rPr>
        <w:t>，最後</w:t>
      </w:r>
      <w:r w:rsidRPr="00047F53">
        <w:rPr>
          <w:rFonts w:ascii="Times New Roman" w:eastAsia="標楷體" w:hAnsi="Times New Roman" w:cs="Times New Roman"/>
          <w:sz w:val="28"/>
          <w:szCs w:val="28"/>
        </w:rPr>
        <w:t>extension 72</w:t>
      </w:r>
      <w:r w:rsidRPr="00047F53">
        <w:rPr>
          <w:rFonts w:ascii="新細明體" w:eastAsia="新細明體" w:hAnsi="新細明體" w:cs="新細明體" w:hint="eastAsia"/>
          <w:sz w:val="28"/>
          <w:szCs w:val="28"/>
        </w:rPr>
        <w:t>℃</w:t>
      </w:r>
      <w:r w:rsidRPr="00047F53">
        <w:rPr>
          <w:rFonts w:ascii="Times New Roman" w:eastAsia="標楷體" w:hAnsi="Times New Roman" w:cs="Times New Roman"/>
          <w:sz w:val="28"/>
          <w:szCs w:val="28"/>
        </w:rPr>
        <w:t xml:space="preserve"> 7</w:t>
      </w:r>
      <w:r w:rsidRPr="00047F53">
        <w:rPr>
          <w:rFonts w:ascii="Times New Roman" w:eastAsia="標楷體" w:hAnsi="Times New Roman" w:cs="Times New Roman"/>
          <w:sz w:val="28"/>
          <w:szCs w:val="28"/>
        </w:rPr>
        <w:t>分鐘。將</w:t>
      </w:r>
      <w:r w:rsidRPr="00047F53">
        <w:rPr>
          <w:rFonts w:ascii="Times New Roman" w:eastAsia="標楷體" w:hAnsi="Times New Roman" w:cs="Times New Roman"/>
          <w:sz w:val="28"/>
          <w:szCs w:val="28"/>
        </w:rPr>
        <w:t>PCR</w:t>
      </w:r>
      <w:r w:rsidRPr="00047F53">
        <w:rPr>
          <w:rFonts w:ascii="Times New Roman" w:eastAsia="標楷體" w:hAnsi="Times New Roman" w:cs="Times New Roman"/>
          <w:sz w:val="28"/>
          <w:szCs w:val="28"/>
        </w:rPr>
        <w:t>產物進行電泳分析，得到陽性反應之</w:t>
      </w:r>
      <w:r w:rsidRPr="00047F53">
        <w:rPr>
          <w:rFonts w:ascii="Times New Roman" w:eastAsia="標楷體" w:hAnsi="Times New Roman" w:cs="Times New Roman"/>
          <w:sz w:val="28"/>
          <w:szCs w:val="28"/>
        </w:rPr>
        <w:t>PCR</w:t>
      </w:r>
      <w:r w:rsidRPr="00047F53">
        <w:rPr>
          <w:rFonts w:ascii="Times New Roman" w:eastAsia="標楷體" w:hAnsi="Times New Roman" w:cs="Times New Roman"/>
          <w:sz w:val="28"/>
          <w:szCs w:val="28"/>
        </w:rPr>
        <w:t>產物約</w:t>
      </w:r>
      <w:r w:rsidRPr="00047F53">
        <w:rPr>
          <w:rFonts w:ascii="Times New Roman" w:eastAsia="標楷體" w:hAnsi="Times New Roman" w:cs="Times New Roman"/>
          <w:sz w:val="28"/>
          <w:szCs w:val="28"/>
        </w:rPr>
        <w:t>449bp</w:t>
      </w:r>
      <w:r w:rsidRPr="00047F53">
        <w:rPr>
          <w:rFonts w:ascii="Times New Roman" w:eastAsia="標楷體" w:hAnsi="Times New Roman" w:cs="Times New Roman"/>
          <w:sz w:val="28"/>
          <w:szCs w:val="28"/>
        </w:rPr>
        <w:t>，進一步做序列分析。</w:t>
      </w:r>
    </w:p>
    <w:p w:rsidR="00712E85" w:rsidRPr="00047F53" w:rsidRDefault="00712E85" w:rsidP="00047F53">
      <w:pPr>
        <w:pStyle w:val="a3"/>
        <w:numPr>
          <w:ilvl w:val="2"/>
          <w:numId w:val="2"/>
        </w:numPr>
        <w:spacing w:line="360" w:lineRule="auto"/>
        <w:ind w:leftChars="0"/>
        <w:rPr>
          <w:rFonts w:ascii="Times New Roman" w:eastAsia="標楷體" w:hAnsi="Times New Roman" w:cs="Times New Roman"/>
          <w:sz w:val="28"/>
          <w:szCs w:val="28"/>
        </w:rPr>
      </w:pPr>
      <w:r w:rsidRPr="00047F53">
        <w:rPr>
          <w:rFonts w:ascii="Times New Roman" w:eastAsia="標楷體" w:hAnsi="Times New Roman" w:cs="Times New Roman"/>
          <w:sz w:val="28"/>
          <w:szCs w:val="28"/>
        </w:rPr>
        <w:t>腺病毒</w:t>
      </w:r>
    </w:p>
    <w:p w:rsidR="00712E85" w:rsidRPr="00047F53" w:rsidRDefault="00712E85" w:rsidP="00047F53">
      <w:pPr>
        <w:pStyle w:val="a3"/>
        <w:spacing w:line="360" w:lineRule="auto"/>
        <w:ind w:leftChars="0" w:left="1418"/>
        <w:rPr>
          <w:rFonts w:ascii="Times New Roman" w:eastAsia="標楷體" w:hAnsi="Times New Roman" w:cs="Times New Roman"/>
          <w:sz w:val="28"/>
          <w:szCs w:val="28"/>
        </w:rPr>
      </w:pPr>
      <w:r w:rsidRPr="00047F53">
        <w:rPr>
          <w:rFonts w:ascii="Times New Roman" w:eastAsia="標楷體" w:hAnsi="Times New Roman" w:cs="Times New Roman"/>
          <w:sz w:val="28"/>
          <w:szCs w:val="28"/>
        </w:rPr>
        <w:t>病毒核酸萃取液</w:t>
      </w:r>
      <w:r w:rsidRPr="00047F53">
        <w:rPr>
          <w:rFonts w:ascii="Times New Roman" w:eastAsia="標楷體" w:hAnsi="Times New Roman" w:cs="Times New Roman"/>
          <w:sz w:val="28"/>
          <w:szCs w:val="28"/>
        </w:rPr>
        <w:t>2.5μL</w:t>
      </w:r>
      <w:r w:rsidRPr="00047F53">
        <w:rPr>
          <w:rFonts w:ascii="Times New Roman" w:eastAsia="標楷體" w:hAnsi="Times New Roman" w:cs="Times New Roman"/>
          <w:sz w:val="28"/>
          <w:szCs w:val="28"/>
        </w:rPr>
        <w:t>為模板，加入</w:t>
      </w:r>
      <w:r w:rsidRPr="00047F53">
        <w:rPr>
          <w:rFonts w:ascii="Times New Roman" w:eastAsia="標楷體" w:hAnsi="Times New Roman" w:cs="Times New Roman"/>
          <w:sz w:val="28"/>
          <w:szCs w:val="28"/>
        </w:rPr>
        <w:t>12.5μL PCR premix</w:t>
      </w:r>
      <w:r w:rsidRPr="00047F53">
        <w:rPr>
          <w:rFonts w:ascii="Times New Roman" w:eastAsia="標楷體" w:hAnsi="Times New Roman" w:cs="Times New Roman"/>
          <w:sz w:val="28"/>
          <w:szCs w:val="28"/>
        </w:rPr>
        <w:t>，含有</w:t>
      </w:r>
      <w:r w:rsidRPr="00047F53">
        <w:rPr>
          <w:rFonts w:ascii="Times New Roman" w:eastAsia="標楷體" w:hAnsi="Times New Roman" w:cs="Times New Roman"/>
          <w:sz w:val="28"/>
          <w:szCs w:val="28"/>
        </w:rPr>
        <w:t>1X PCR Buffer</w:t>
      </w:r>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 xml:space="preserve">2.5 unit </w:t>
      </w:r>
      <w:proofErr w:type="spellStart"/>
      <w:r w:rsidRPr="00047F53">
        <w:rPr>
          <w:rFonts w:ascii="Times New Roman" w:eastAsia="標楷體" w:hAnsi="Times New Roman" w:cs="Times New Roman"/>
          <w:sz w:val="28"/>
          <w:szCs w:val="28"/>
        </w:rPr>
        <w:t>HotStarTaq</w:t>
      </w:r>
      <w:proofErr w:type="spellEnd"/>
      <w:r w:rsidRPr="00047F53">
        <w:rPr>
          <w:rFonts w:ascii="Times New Roman" w:eastAsia="標楷體" w:hAnsi="Times New Roman" w:cs="Times New Roman"/>
          <w:sz w:val="28"/>
          <w:szCs w:val="28"/>
        </w:rPr>
        <w:t xml:space="preserve"> DNA Polymerase</w:t>
      </w:r>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 xml:space="preserve">200μM of each </w:t>
      </w:r>
      <w:proofErr w:type="spellStart"/>
      <w:r w:rsidRPr="00047F53">
        <w:rPr>
          <w:rFonts w:ascii="Times New Roman" w:eastAsia="標楷體" w:hAnsi="Times New Roman" w:cs="Times New Roman"/>
          <w:sz w:val="28"/>
          <w:szCs w:val="28"/>
        </w:rPr>
        <w:t>dNTP</w:t>
      </w:r>
      <w:proofErr w:type="spellEnd"/>
      <w:r w:rsidRPr="00047F53">
        <w:rPr>
          <w:rFonts w:ascii="Times New Roman" w:eastAsia="標楷體" w:hAnsi="Times New Roman" w:cs="Times New Roman"/>
          <w:sz w:val="28"/>
          <w:szCs w:val="28"/>
        </w:rPr>
        <w:t>，及各</w:t>
      </w:r>
      <w:r w:rsidRPr="00047F53">
        <w:rPr>
          <w:rFonts w:ascii="Times New Roman" w:eastAsia="標楷體" w:hAnsi="Times New Roman" w:cs="Times New Roman"/>
          <w:sz w:val="28"/>
          <w:szCs w:val="28"/>
        </w:rPr>
        <w:t xml:space="preserve">5mM Adhex1/Adhex2 </w:t>
      </w:r>
      <w:r w:rsidRPr="00047F53">
        <w:rPr>
          <w:rFonts w:ascii="Times New Roman" w:eastAsia="標楷體" w:hAnsi="Times New Roman" w:cs="Times New Roman"/>
          <w:sz w:val="28"/>
          <w:szCs w:val="28"/>
        </w:rPr>
        <w:t>分析引子。反應條件：先</w:t>
      </w:r>
      <w:r w:rsidRPr="00047F53">
        <w:rPr>
          <w:rFonts w:ascii="Times New Roman" w:eastAsia="標楷體" w:hAnsi="Times New Roman" w:cs="Times New Roman"/>
          <w:sz w:val="28"/>
          <w:szCs w:val="28"/>
        </w:rPr>
        <w:t>95</w:t>
      </w:r>
      <w:r w:rsidRPr="00047F53">
        <w:rPr>
          <w:rFonts w:ascii="新細明體" w:eastAsia="新細明體" w:hAnsi="新細明體" w:cs="新細明體" w:hint="eastAsia"/>
          <w:sz w:val="28"/>
          <w:szCs w:val="28"/>
        </w:rPr>
        <w:t>℃</w:t>
      </w:r>
      <w:r w:rsidRPr="00047F53">
        <w:rPr>
          <w:rFonts w:ascii="Times New Roman" w:eastAsia="標楷體" w:hAnsi="Times New Roman" w:cs="Times New Roman"/>
          <w:sz w:val="28"/>
          <w:szCs w:val="28"/>
        </w:rPr>
        <w:t>denaturation</w:t>
      </w:r>
      <w:r w:rsidRPr="00047F53">
        <w:rPr>
          <w:rFonts w:ascii="Times New Roman" w:eastAsia="標楷體" w:hAnsi="Times New Roman" w:cs="Times New Roman"/>
          <w:sz w:val="28"/>
          <w:szCs w:val="28"/>
        </w:rPr>
        <w:t>作用</w:t>
      </w:r>
      <w:r w:rsidRPr="00047F53">
        <w:rPr>
          <w:rFonts w:ascii="Times New Roman" w:eastAsia="標楷體" w:hAnsi="Times New Roman" w:cs="Times New Roman"/>
          <w:sz w:val="28"/>
          <w:szCs w:val="28"/>
        </w:rPr>
        <w:t>15</w:t>
      </w:r>
      <w:r w:rsidRPr="00047F53">
        <w:rPr>
          <w:rFonts w:ascii="Times New Roman" w:eastAsia="標楷體" w:hAnsi="Times New Roman" w:cs="Times New Roman"/>
          <w:sz w:val="28"/>
          <w:szCs w:val="28"/>
        </w:rPr>
        <w:t>分鐘，熱循環</w:t>
      </w:r>
      <w:r w:rsidRPr="00047F53">
        <w:rPr>
          <w:rFonts w:ascii="Times New Roman" w:eastAsia="標楷體" w:hAnsi="Times New Roman" w:cs="Times New Roman"/>
          <w:sz w:val="28"/>
          <w:szCs w:val="28"/>
        </w:rPr>
        <w:t>denaturation 94</w:t>
      </w:r>
      <w:r w:rsidRPr="00047F53">
        <w:rPr>
          <w:rFonts w:ascii="新細明體" w:eastAsia="新細明體" w:hAnsi="新細明體" w:cs="新細明體" w:hint="eastAsia"/>
          <w:sz w:val="28"/>
          <w:szCs w:val="28"/>
        </w:rPr>
        <w:t>℃</w:t>
      </w:r>
      <w:r w:rsidRPr="00047F53">
        <w:rPr>
          <w:rFonts w:ascii="Times New Roman" w:eastAsia="標楷體" w:hAnsi="Times New Roman" w:cs="Times New Roman"/>
          <w:sz w:val="28"/>
          <w:szCs w:val="28"/>
        </w:rPr>
        <w:t xml:space="preserve"> 30</w:t>
      </w:r>
      <w:r w:rsidRPr="00047F53">
        <w:rPr>
          <w:rFonts w:ascii="Times New Roman" w:eastAsia="標楷體" w:hAnsi="Times New Roman" w:cs="Times New Roman"/>
          <w:sz w:val="28"/>
          <w:szCs w:val="28"/>
        </w:rPr>
        <w:t>秒、</w:t>
      </w:r>
      <w:r w:rsidRPr="00047F53">
        <w:rPr>
          <w:rFonts w:ascii="Times New Roman" w:eastAsia="標楷體" w:hAnsi="Times New Roman" w:cs="Times New Roman"/>
          <w:sz w:val="28"/>
          <w:szCs w:val="28"/>
        </w:rPr>
        <w:t>annealing 60</w:t>
      </w:r>
      <w:r w:rsidRPr="00047F53">
        <w:rPr>
          <w:rFonts w:ascii="新細明體" w:eastAsia="新細明體" w:hAnsi="新細明體" w:cs="新細明體" w:hint="eastAsia"/>
          <w:sz w:val="28"/>
          <w:szCs w:val="28"/>
        </w:rPr>
        <w:t>℃</w:t>
      </w:r>
      <w:r w:rsidRPr="00047F53">
        <w:rPr>
          <w:rFonts w:ascii="Times New Roman" w:eastAsia="標楷體" w:hAnsi="Times New Roman" w:cs="Times New Roman"/>
          <w:sz w:val="28"/>
          <w:szCs w:val="28"/>
        </w:rPr>
        <w:t xml:space="preserve"> 30</w:t>
      </w:r>
      <w:r w:rsidRPr="00047F53">
        <w:rPr>
          <w:rFonts w:ascii="Times New Roman" w:eastAsia="標楷體" w:hAnsi="Times New Roman" w:cs="Times New Roman"/>
          <w:sz w:val="28"/>
          <w:szCs w:val="28"/>
        </w:rPr>
        <w:t>秒、</w:t>
      </w:r>
      <w:r w:rsidRPr="00047F53">
        <w:rPr>
          <w:rFonts w:ascii="Times New Roman" w:eastAsia="標楷體" w:hAnsi="Times New Roman" w:cs="Times New Roman"/>
          <w:sz w:val="28"/>
          <w:szCs w:val="28"/>
        </w:rPr>
        <w:t>extension 72</w:t>
      </w:r>
      <w:r w:rsidRPr="00047F53">
        <w:rPr>
          <w:rFonts w:ascii="新細明體" w:eastAsia="新細明體" w:hAnsi="新細明體" w:cs="新細明體" w:hint="eastAsia"/>
          <w:sz w:val="28"/>
          <w:szCs w:val="28"/>
        </w:rPr>
        <w:t>℃</w:t>
      </w:r>
      <w:r w:rsidRPr="00047F53">
        <w:rPr>
          <w:rFonts w:ascii="Times New Roman" w:eastAsia="標楷體" w:hAnsi="Times New Roman" w:cs="Times New Roman"/>
          <w:sz w:val="28"/>
          <w:szCs w:val="28"/>
        </w:rPr>
        <w:t xml:space="preserve"> 1</w:t>
      </w:r>
      <w:r w:rsidRPr="00047F53">
        <w:rPr>
          <w:rFonts w:ascii="Times New Roman" w:eastAsia="標楷體" w:hAnsi="Times New Roman" w:cs="Times New Roman"/>
          <w:sz w:val="28"/>
          <w:szCs w:val="28"/>
        </w:rPr>
        <w:t>分鐘，共</w:t>
      </w:r>
      <w:r w:rsidRPr="00047F53">
        <w:rPr>
          <w:rFonts w:ascii="Times New Roman" w:eastAsia="標楷體" w:hAnsi="Times New Roman" w:cs="Times New Roman"/>
          <w:sz w:val="28"/>
          <w:szCs w:val="28"/>
        </w:rPr>
        <w:t>40</w:t>
      </w:r>
      <w:r w:rsidRPr="00047F53">
        <w:rPr>
          <w:rFonts w:ascii="Times New Roman" w:eastAsia="標楷體" w:hAnsi="Times New Roman" w:cs="Times New Roman"/>
          <w:sz w:val="28"/>
          <w:szCs w:val="28"/>
        </w:rPr>
        <w:t>個</w:t>
      </w:r>
      <w:r w:rsidRPr="00047F53">
        <w:rPr>
          <w:rFonts w:ascii="Times New Roman" w:eastAsia="標楷體" w:hAnsi="Times New Roman" w:cs="Times New Roman"/>
          <w:sz w:val="28"/>
          <w:szCs w:val="28"/>
        </w:rPr>
        <w:t>cycle</w:t>
      </w:r>
      <w:r w:rsidRPr="00047F53">
        <w:rPr>
          <w:rFonts w:ascii="Times New Roman" w:eastAsia="標楷體" w:hAnsi="Times New Roman" w:cs="Times New Roman"/>
          <w:sz w:val="28"/>
          <w:szCs w:val="28"/>
        </w:rPr>
        <w:t>，最後</w:t>
      </w:r>
      <w:r w:rsidRPr="00047F53">
        <w:rPr>
          <w:rFonts w:ascii="Times New Roman" w:eastAsia="標楷體" w:hAnsi="Times New Roman" w:cs="Times New Roman"/>
          <w:sz w:val="28"/>
          <w:szCs w:val="28"/>
        </w:rPr>
        <w:t>extension 72</w:t>
      </w:r>
      <w:r w:rsidRPr="00047F53">
        <w:rPr>
          <w:rFonts w:ascii="新細明體" w:eastAsia="新細明體" w:hAnsi="新細明體" w:cs="新細明體" w:hint="eastAsia"/>
          <w:sz w:val="28"/>
          <w:szCs w:val="28"/>
        </w:rPr>
        <w:t>℃</w:t>
      </w:r>
      <w:r w:rsidRPr="00047F53">
        <w:rPr>
          <w:rFonts w:ascii="Times New Roman" w:eastAsia="標楷體" w:hAnsi="Times New Roman" w:cs="Times New Roman"/>
          <w:sz w:val="28"/>
          <w:szCs w:val="28"/>
        </w:rPr>
        <w:t xml:space="preserve"> 10</w:t>
      </w:r>
      <w:r w:rsidRPr="00047F53">
        <w:rPr>
          <w:rFonts w:ascii="Times New Roman" w:eastAsia="標楷體" w:hAnsi="Times New Roman" w:cs="Times New Roman"/>
          <w:sz w:val="28"/>
          <w:szCs w:val="28"/>
        </w:rPr>
        <w:t>分鐘；將</w:t>
      </w:r>
      <w:r w:rsidRPr="00047F53">
        <w:rPr>
          <w:rFonts w:ascii="Times New Roman" w:eastAsia="標楷體" w:hAnsi="Times New Roman" w:cs="Times New Roman"/>
          <w:sz w:val="28"/>
          <w:szCs w:val="28"/>
        </w:rPr>
        <w:t>PCR</w:t>
      </w:r>
      <w:r w:rsidRPr="00047F53">
        <w:rPr>
          <w:rFonts w:ascii="Times New Roman" w:eastAsia="標楷體" w:hAnsi="Times New Roman" w:cs="Times New Roman"/>
          <w:sz w:val="28"/>
          <w:szCs w:val="28"/>
        </w:rPr>
        <w:t>產物進行電泳分析。</w:t>
      </w:r>
    </w:p>
    <w:p w:rsidR="00712E85" w:rsidRPr="00047F53" w:rsidRDefault="00712E85" w:rsidP="00047F53">
      <w:pPr>
        <w:pStyle w:val="a3"/>
        <w:numPr>
          <w:ilvl w:val="1"/>
          <w:numId w:val="2"/>
        </w:numPr>
        <w:spacing w:line="360" w:lineRule="auto"/>
        <w:ind w:leftChars="0"/>
        <w:rPr>
          <w:rFonts w:ascii="Times New Roman" w:eastAsia="標楷體" w:hAnsi="Times New Roman" w:cs="Times New Roman"/>
          <w:sz w:val="28"/>
          <w:szCs w:val="28"/>
        </w:rPr>
      </w:pPr>
      <w:r w:rsidRPr="00047F53">
        <w:rPr>
          <w:rFonts w:ascii="Times New Roman" w:eastAsia="標楷體" w:hAnsi="Times New Roman" w:cs="Times New Roman"/>
          <w:sz w:val="28"/>
          <w:szCs w:val="28"/>
        </w:rPr>
        <w:t>病毒標準品之製作</w:t>
      </w:r>
    </w:p>
    <w:p w:rsidR="00712E85" w:rsidRPr="00047F53" w:rsidRDefault="00712E85" w:rsidP="00047F53">
      <w:pPr>
        <w:pStyle w:val="a3"/>
        <w:spacing w:line="360" w:lineRule="auto"/>
        <w:ind w:leftChars="0" w:left="992"/>
        <w:rPr>
          <w:rFonts w:ascii="Times New Roman" w:eastAsia="標楷體" w:hAnsi="Times New Roman" w:cs="Times New Roman"/>
          <w:sz w:val="28"/>
          <w:szCs w:val="28"/>
        </w:rPr>
      </w:pPr>
      <w:r w:rsidRPr="00047F53">
        <w:rPr>
          <w:rFonts w:ascii="Times New Roman" w:eastAsia="標楷體" w:hAnsi="Times New Roman" w:cs="Times New Roman"/>
          <w:sz w:val="28"/>
          <w:szCs w:val="28"/>
        </w:rPr>
        <w:t>輪狀病毒</w:t>
      </w:r>
      <w:proofErr w:type="gramStart"/>
      <w:r w:rsidRPr="00047F53">
        <w:rPr>
          <w:rFonts w:ascii="Times New Roman" w:eastAsia="標楷體" w:hAnsi="Times New Roman" w:cs="Times New Roman"/>
          <w:sz w:val="28"/>
          <w:szCs w:val="28"/>
        </w:rPr>
        <w:t>及諾羅病毒</w:t>
      </w:r>
      <w:proofErr w:type="gramEnd"/>
      <w:r w:rsidRPr="00047F53">
        <w:rPr>
          <w:rFonts w:ascii="Times New Roman" w:eastAsia="標楷體" w:hAnsi="Times New Roman" w:cs="Times New Roman"/>
          <w:sz w:val="28"/>
          <w:szCs w:val="28"/>
        </w:rPr>
        <w:t>依</w:t>
      </w:r>
      <w:r w:rsidRPr="00047F53">
        <w:rPr>
          <w:rFonts w:ascii="Times New Roman" w:eastAsia="標楷體" w:hAnsi="Times New Roman" w:cs="Times New Roman"/>
          <w:sz w:val="28"/>
          <w:szCs w:val="28"/>
        </w:rPr>
        <w:t>Liu</w:t>
      </w:r>
      <w:r w:rsidRPr="00047F53">
        <w:rPr>
          <w:rFonts w:ascii="Times New Roman" w:eastAsia="標楷體" w:hAnsi="Times New Roman" w:cs="Times New Roman"/>
          <w:sz w:val="28"/>
          <w:szCs w:val="28"/>
        </w:rPr>
        <w:t>之方法，在體外轉錄成</w:t>
      </w:r>
      <w:r w:rsidRPr="00047F53">
        <w:rPr>
          <w:rFonts w:ascii="Times New Roman" w:eastAsia="標楷體" w:hAnsi="Times New Roman" w:cs="Times New Roman"/>
          <w:sz w:val="28"/>
          <w:szCs w:val="28"/>
        </w:rPr>
        <w:t>transcript</w:t>
      </w:r>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lastRenderedPageBreak/>
        <w:t>作為標準液</w:t>
      </w:r>
      <w:r w:rsidRPr="00047F53">
        <w:rPr>
          <w:rFonts w:ascii="Times New Roman" w:eastAsia="標楷體" w:hAnsi="Times New Roman" w:cs="Times New Roman"/>
          <w:noProof/>
          <w:sz w:val="28"/>
          <w:szCs w:val="28"/>
        </w:rPr>
        <w:t>(22)</w:t>
      </w:r>
      <w:r w:rsidRPr="00047F53">
        <w:rPr>
          <w:rFonts w:ascii="Times New Roman" w:eastAsia="標楷體" w:hAnsi="Times New Roman" w:cs="Times New Roman"/>
          <w:sz w:val="28"/>
          <w:szCs w:val="28"/>
        </w:rPr>
        <w:t>。</w:t>
      </w:r>
    </w:p>
    <w:p w:rsidR="00712E85" w:rsidRPr="00047F53" w:rsidRDefault="00712E85" w:rsidP="00047F53">
      <w:pPr>
        <w:pStyle w:val="a3"/>
        <w:numPr>
          <w:ilvl w:val="1"/>
          <w:numId w:val="2"/>
        </w:numPr>
        <w:spacing w:line="360" w:lineRule="auto"/>
        <w:ind w:leftChars="0"/>
        <w:rPr>
          <w:rFonts w:ascii="Times New Roman" w:eastAsia="標楷體" w:hAnsi="Times New Roman" w:cs="Times New Roman"/>
          <w:sz w:val="28"/>
          <w:szCs w:val="28"/>
        </w:rPr>
      </w:pPr>
      <w:r w:rsidRPr="00047F53">
        <w:rPr>
          <w:rFonts w:ascii="Times New Roman" w:eastAsia="標楷體" w:hAnsi="Times New Roman" w:cs="Times New Roman"/>
          <w:sz w:val="28"/>
          <w:szCs w:val="28"/>
        </w:rPr>
        <w:t>核酸萃取</w:t>
      </w:r>
    </w:p>
    <w:p w:rsidR="00712E85" w:rsidRPr="00047F53" w:rsidRDefault="00712E85" w:rsidP="00047F53">
      <w:pPr>
        <w:pStyle w:val="a3"/>
        <w:spacing w:line="360" w:lineRule="auto"/>
        <w:ind w:leftChars="0" w:left="992"/>
        <w:rPr>
          <w:rFonts w:ascii="Times New Roman" w:eastAsia="標楷體" w:hAnsi="Times New Roman" w:cs="Times New Roman"/>
          <w:sz w:val="28"/>
          <w:szCs w:val="28"/>
        </w:rPr>
      </w:pPr>
      <w:r w:rsidRPr="00047F53">
        <w:rPr>
          <w:rFonts w:ascii="Times New Roman" w:eastAsia="標楷體" w:hAnsi="Times New Roman" w:cs="Times New Roman"/>
          <w:sz w:val="28"/>
          <w:szCs w:val="28"/>
        </w:rPr>
        <w:t>細菌</w:t>
      </w:r>
      <w:r w:rsidRPr="00047F53">
        <w:rPr>
          <w:rFonts w:ascii="Times New Roman" w:eastAsia="標楷體" w:hAnsi="Times New Roman" w:cs="Times New Roman"/>
          <w:sz w:val="28"/>
          <w:szCs w:val="28"/>
        </w:rPr>
        <w:t>DNA</w:t>
      </w:r>
      <w:r w:rsidRPr="00047F53">
        <w:rPr>
          <w:rFonts w:ascii="Times New Roman" w:eastAsia="標楷體" w:hAnsi="Times New Roman" w:cs="Times New Roman"/>
          <w:sz w:val="28"/>
          <w:szCs w:val="28"/>
        </w:rPr>
        <w:t>的萃取，依細菌</w:t>
      </w:r>
      <w:r w:rsidRPr="00047F53">
        <w:rPr>
          <w:rFonts w:ascii="Times New Roman" w:eastAsia="標楷體" w:hAnsi="Times New Roman" w:cs="Times New Roman"/>
          <w:sz w:val="28"/>
          <w:szCs w:val="28"/>
        </w:rPr>
        <w:t>DNA</w:t>
      </w:r>
      <w:proofErr w:type="gramStart"/>
      <w:r w:rsidRPr="00047F53">
        <w:rPr>
          <w:rFonts w:ascii="Times New Roman" w:eastAsia="標楷體" w:hAnsi="Times New Roman" w:cs="Times New Roman"/>
          <w:sz w:val="28"/>
          <w:szCs w:val="28"/>
        </w:rPr>
        <w:t>萃取套組說明書</w:t>
      </w:r>
      <w:proofErr w:type="gramEnd"/>
      <w:r w:rsidRPr="00047F53">
        <w:rPr>
          <w:rFonts w:ascii="Times New Roman" w:eastAsia="標楷體" w:hAnsi="Times New Roman" w:cs="Times New Roman"/>
          <w:sz w:val="28"/>
          <w:szCs w:val="28"/>
        </w:rPr>
        <w:t>操作</w:t>
      </w:r>
      <w:r w:rsidRPr="00047F53">
        <w:rPr>
          <w:rFonts w:ascii="Times New Roman" w:eastAsia="標楷體" w:hAnsi="Times New Roman" w:cs="Times New Roman"/>
          <w:sz w:val="28"/>
          <w:szCs w:val="28"/>
        </w:rPr>
        <w:t xml:space="preserve">(Tan </w:t>
      </w:r>
      <w:proofErr w:type="spellStart"/>
      <w:r w:rsidRPr="00047F53">
        <w:rPr>
          <w:rFonts w:ascii="Times New Roman" w:eastAsia="標楷體" w:hAnsi="Times New Roman" w:cs="Times New Roman"/>
          <w:sz w:val="28"/>
          <w:szCs w:val="28"/>
        </w:rPr>
        <w:t>beed</w:t>
      </w:r>
      <w:proofErr w:type="spellEnd"/>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Taiwan);</w:t>
      </w:r>
      <w:r w:rsidRPr="00047F53">
        <w:rPr>
          <w:rFonts w:ascii="Times New Roman" w:eastAsia="標楷體" w:hAnsi="Times New Roman" w:cs="Times New Roman"/>
          <w:sz w:val="28"/>
          <w:szCs w:val="28"/>
        </w:rPr>
        <w:t>糞便</w:t>
      </w:r>
      <w:r w:rsidRPr="00047F53">
        <w:rPr>
          <w:rFonts w:ascii="Times New Roman" w:eastAsia="標楷體" w:hAnsi="Times New Roman" w:cs="Times New Roman"/>
          <w:sz w:val="28"/>
          <w:szCs w:val="28"/>
        </w:rPr>
        <w:t>DNA</w:t>
      </w:r>
      <w:r w:rsidRPr="00047F53">
        <w:rPr>
          <w:rFonts w:ascii="Times New Roman" w:eastAsia="標楷體" w:hAnsi="Times New Roman" w:cs="Times New Roman"/>
          <w:sz w:val="28"/>
          <w:szCs w:val="28"/>
        </w:rPr>
        <w:t>及</w:t>
      </w:r>
      <w:r w:rsidRPr="00047F53">
        <w:rPr>
          <w:rFonts w:ascii="Times New Roman" w:eastAsia="標楷體" w:hAnsi="Times New Roman" w:cs="Times New Roman"/>
          <w:sz w:val="28"/>
          <w:szCs w:val="28"/>
        </w:rPr>
        <w:t>RNA</w:t>
      </w:r>
      <w:r w:rsidRPr="00047F53">
        <w:rPr>
          <w:rFonts w:ascii="Times New Roman" w:eastAsia="標楷體" w:hAnsi="Times New Roman" w:cs="Times New Roman"/>
          <w:sz w:val="28"/>
          <w:szCs w:val="28"/>
        </w:rPr>
        <w:t>的萃取，取</w:t>
      </w:r>
      <w:r w:rsidRPr="00047F53">
        <w:rPr>
          <w:rFonts w:ascii="Times New Roman" w:eastAsia="標楷體" w:hAnsi="Times New Roman" w:cs="Times New Roman"/>
          <w:sz w:val="28"/>
          <w:szCs w:val="28"/>
        </w:rPr>
        <w:t>0.2 g</w:t>
      </w:r>
      <w:r w:rsidRPr="00047F53">
        <w:rPr>
          <w:rFonts w:ascii="Times New Roman" w:eastAsia="標楷體" w:hAnsi="Times New Roman" w:cs="Times New Roman"/>
          <w:sz w:val="28"/>
          <w:szCs w:val="28"/>
        </w:rPr>
        <w:t>糞便，依照糞便</w:t>
      </w:r>
      <w:r w:rsidRPr="00047F53">
        <w:rPr>
          <w:rFonts w:ascii="Times New Roman" w:eastAsia="標楷體" w:hAnsi="Times New Roman" w:cs="Times New Roman"/>
          <w:sz w:val="28"/>
          <w:szCs w:val="28"/>
        </w:rPr>
        <w:t>DNA</w:t>
      </w:r>
      <w:proofErr w:type="gramStart"/>
      <w:r w:rsidRPr="00047F53">
        <w:rPr>
          <w:rFonts w:ascii="Times New Roman" w:eastAsia="標楷體" w:hAnsi="Times New Roman" w:cs="Times New Roman"/>
          <w:sz w:val="28"/>
          <w:szCs w:val="28"/>
        </w:rPr>
        <w:t>萃取套組的</w:t>
      </w:r>
      <w:proofErr w:type="gramEnd"/>
      <w:r w:rsidRPr="00047F53">
        <w:rPr>
          <w:rFonts w:ascii="Times New Roman" w:eastAsia="標楷體" w:hAnsi="Times New Roman" w:cs="Times New Roman"/>
          <w:sz w:val="28"/>
          <w:szCs w:val="28"/>
        </w:rPr>
        <w:t>說明書進行</w:t>
      </w:r>
      <w:r w:rsidRPr="00047F53">
        <w:rPr>
          <w:rFonts w:ascii="Times New Roman" w:eastAsia="標楷體" w:hAnsi="Times New Roman" w:cs="Times New Roman"/>
          <w:sz w:val="28"/>
          <w:szCs w:val="28"/>
        </w:rPr>
        <w:t>(</w:t>
      </w:r>
      <w:proofErr w:type="spellStart"/>
      <w:r w:rsidRPr="00047F53">
        <w:rPr>
          <w:rFonts w:ascii="Times New Roman" w:eastAsia="標楷體" w:hAnsi="Times New Roman" w:cs="Times New Roman"/>
          <w:sz w:val="28"/>
          <w:szCs w:val="28"/>
        </w:rPr>
        <w:t>QiaAmp</w:t>
      </w:r>
      <w:proofErr w:type="spellEnd"/>
      <w:r w:rsidRPr="00047F53">
        <w:rPr>
          <w:rFonts w:ascii="Times New Roman" w:eastAsia="標楷體" w:hAnsi="Times New Roman" w:cs="Times New Roman"/>
          <w:sz w:val="28"/>
          <w:szCs w:val="28"/>
        </w:rPr>
        <w:t xml:space="preserve"> stool DNA extraction protocol</w:t>
      </w:r>
      <w:r w:rsidRPr="00047F53">
        <w:rPr>
          <w:rFonts w:ascii="Times New Roman" w:eastAsia="標楷體" w:hAnsi="Times New Roman" w:cs="Times New Roman"/>
          <w:sz w:val="28"/>
          <w:szCs w:val="28"/>
        </w:rPr>
        <w:t>，</w:t>
      </w:r>
      <w:proofErr w:type="spellStart"/>
      <w:r w:rsidRPr="00047F53">
        <w:rPr>
          <w:rFonts w:ascii="Times New Roman" w:eastAsia="標楷體" w:hAnsi="Times New Roman" w:cs="Times New Roman"/>
          <w:sz w:val="28"/>
          <w:szCs w:val="28"/>
        </w:rPr>
        <w:t>Qiagen</w:t>
      </w:r>
      <w:proofErr w:type="spellEnd"/>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Valencia</w:t>
      </w:r>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CA)</w:t>
      </w:r>
      <w:r w:rsidRPr="00047F53">
        <w:rPr>
          <w:rFonts w:ascii="Times New Roman" w:eastAsia="標楷體" w:hAnsi="Times New Roman" w:cs="Times New Roman"/>
          <w:sz w:val="28"/>
          <w:szCs w:val="28"/>
        </w:rPr>
        <w:t>。並評估建立最適合細菌及病毒共同檢測時之檢體前處理與核酸萃取方式。</w:t>
      </w:r>
    </w:p>
    <w:p w:rsidR="00712E85" w:rsidRPr="00047F53" w:rsidRDefault="00712E85" w:rsidP="00047F53">
      <w:pPr>
        <w:pStyle w:val="a3"/>
        <w:numPr>
          <w:ilvl w:val="1"/>
          <w:numId w:val="2"/>
        </w:numPr>
        <w:spacing w:line="360" w:lineRule="auto"/>
        <w:ind w:leftChars="0"/>
        <w:rPr>
          <w:rFonts w:ascii="Times New Roman" w:eastAsia="標楷體" w:hAnsi="Times New Roman" w:cs="Times New Roman"/>
          <w:sz w:val="28"/>
          <w:szCs w:val="28"/>
        </w:rPr>
      </w:pPr>
      <w:r w:rsidRPr="00047F53">
        <w:rPr>
          <w:rFonts w:ascii="Times New Roman" w:eastAsia="標楷體" w:hAnsi="Times New Roman" w:cs="Times New Roman"/>
          <w:sz w:val="28"/>
          <w:szCs w:val="28"/>
        </w:rPr>
        <w:t>PCR</w:t>
      </w:r>
      <w:r w:rsidRPr="00047F53">
        <w:rPr>
          <w:rFonts w:ascii="Times New Roman" w:eastAsia="標楷體" w:hAnsi="Times New Roman" w:cs="Times New Roman"/>
          <w:sz w:val="28"/>
          <w:szCs w:val="28"/>
        </w:rPr>
        <w:t>引子設計</w:t>
      </w:r>
    </w:p>
    <w:p w:rsidR="00712E85" w:rsidRPr="00047F53" w:rsidRDefault="00712E85" w:rsidP="00047F53">
      <w:pPr>
        <w:pStyle w:val="a3"/>
        <w:spacing w:line="360" w:lineRule="auto"/>
        <w:ind w:leftChars="0" w:left="992"/>
        <w:rPr>
          <w:rFonts w:ascii="Times New Roman" w:eastAsia="標楷體" w:hAnsi="Times New Roman" w:cs="Times New Roman"/>
          <w:sz w:val="28"/>
          <w:szCs w:val="28"/>
        </w:rPr>
      </w:pPr>
      <w:r w:rsidRPr="00047F53">
        <w:rPr>
          <w:rFonts w:ascii="Times New Roman" w:eastAsia="標楷體" w:hAnsi="Times New Roman" w:cs="Times New Roman"/>
          <w:sz w:val="28"/>
          <w:szCs w:val="28"/>
        </w:rPr>
        <w:t>自</w:t>
      </w:r>
      <w:r w:rsidRPr="00047F53">
        <w:rPr>
          <w:rFonts w:ascii="Times New Roman" w:eastAsia="標楷體" w:hAnsi="Times New Roman" w:cs="Times New Roman"/>
          <w:sz w:val="28"/>
          <w:szCs w:val="28"/>
        </w:rPr>
        <w:t>NCBI</w:t>
      </w:r>
      <w:r w:rsidRPr="00047F53">
        <w:rPr>
          <w:rFonts w:ascii="Times New Roman" w:eastAsia="標楷體" w:hAnsi="Times New Roman" w:cs="Times New Roman"/>
          <w:sz w:val="28"/>
          <w:szCs w:val="28"/>
        </w:rPr>
        <w:t>網站的下載標的病原基因的序列，利用</w:t>
      </w:r>
      <w:r w:rsidRPr="00047F53">
        <w:rPr>
          <w:rFonts w:ascii="Times New Roman" w:eastAsia="標楷體" w:hAnsi="Times New Roman" w:cs="Times New Roman"/>
          <w:sz w:val="28"/>
          <w:szCs w:val="28"/>
        </w:rPr>
        <w:t>Primer 3</w:t>
      </w:r>
      <w:r w:rsidRPr="00047F53">
        <w:rPr>
          <w:rFonts w:ascii="Times New Roman" w:eastAsia="標楷體" w:hAnsi="Times New Roman" w:cs="Times New Roman"/>
          <w:sz w:val="28"/>
          <w:szCs w:val="28"/>
        </w:rPr>
        <w:t>軟體針對標的序列設計數個後選</w:t>
      </w:r>
      <w:proofErr w:type="gramStart"/>
      <w:r w:rsidRPr="00047F53">
        <w:rPr>
          <w:rFonts w:ascii="Times New Roman" w:eastAsia="標楷體" w:hAnsi="Times New Roman" w:cs="Times New Roman"/>
          <w:sz w:val="28"/>
          <w:szCs w:val="28"/>
        </w:rPr>
        <w:t>引子及探針</w:t>
      </w:r>
      <w:proofErr w:type="gramEnd"/>
      <w:r w:rsidRPr="00047F53">
        <w:rPr>
          <w:rFonts w:ascii="Times New Roman" w:eastAsia="標楷體" w:hAnsi="Times New Roman" w:cs="Times New Roman"/>
          <w:sz w:val="28"/>
          <w:szCs w:val="28"/>
        </w:rPr>
        <w:t>，後選引子或探針序列與</w:t>
      </w:r>
      <w:r w:rsidRPr="00047F53">
        <w:rPr>
          <w:rFonts w:ascii="Times New Roman" w:eastAsia="標楷體" w:hAnsi="Times New Roman" w:cs="Times New Roman"/>
          <w:sz w:val="28"/>
          <w:szCs w:val="28"/>
        </w:rPr>
        <w:t>NCBI</w:t>
      </w:r>
      <w:r w:rsidRPr="00047F53">
        <w:rPr>
          <w:rFonts w:ascii="Times New Roman" w:eastAsia="標楷體" w:hAnsi="Times New Roman" w:cs="Times New Roman"/>
          <w:sz w:val="28"/>
          <w:szCs w:val="28"/>
        </w:rPr>
        <w:t>網站上的資料庫比對，去除與人類或其他物種相似的序列，剩下的保留作測試用。</w:t>
      </w:r>
    </w:p>
    <w:p w:rsidR="00712E85" w:rsidRPr="00047F53" w:rsidRDefault="00712E85" w:rsidP="00047F53">
      <w:pPr>
        <w:pStyle w:val="a3"/>
        <w:numPr>
          <w:ilvl w:val="1"/>
          <w:numId w:val="2"/>
        </w:numPr>
        <w:spacing w:line="360" w:lineRule="auto"/>
        <w:ind w:leftChars="0"/>
        <w:rPr>
          <w:rFonts w:ascii="Times New Roman" w:eastAsia="標楷體" w:hAnsi="Times New Roman" w:cs="Times New Roman"/>
          <w:sz w:val="28"/>
          <w:szCs w:val="28"/>
        </w:rPr>
      </w:pPr>
      <w:r w:rsidRPr="00047F53">
        <w:rPr>
          <w:rFonts w:ascii="Times New Roman" w:eastAsia="標楷體" w:hAnsi="Times New Roman" w:cs="Times New Roman"/>
          <w:sz w:val="28"/>
          <w:szCs w:val="28"/>
        </w:rPr>
        <w:t>反轉錄</w:t>
      </w:r>
      <w:proofErr w:type="spellStart"/>
      <w:r w:rsidRPr="00047F53">
        <w:rPr>
          <w:rFonts w:ascii="Times New Roman" w:eastAsia="標楷體" w:hAnsi="Times New Roman" w:cs="Times New Roman"/>
          <w:sz w:val="28"/>
          <w:szCs w:val="28"/>
        </w:rPr>
        <w:t>cDNA</w:t>
      </w:r>
      <w:proofErr w:type="spellEnd"/>
      <w:r w:rsidRPr="00047F53">
        <w:rPr>
          <w:rFonts w:ascii="Times New Roman" w:eastAsia="標楷體" w:hAnsi="Times New Roman" w:cs="Times New Roman"/>
          <w:sz w:val="28"/>
          <w:szCs w:val="28"/>
        </w:rPr>
        <w:t>合成</w:t>
      </w:r>
    </w:p>
    <w:p w:rsidR="00712E85" w:rsidRPr="00047F53" w:rsidRDefault="00712E85" w:rsidP="00047F53">
      <w:pPr>
        <w:pStyle w:val="a3"/>
        <w:spacing w:line="360" w:lineRule="auto"/>
        <w:ind w:leftChars="0" w:left="992"/>
        <w:rPr>
          <w:rFonts w:ascii="Times New Roman" w:eastAsia="標楷體" w:hAnsi="Times New Roman" w:cs="Times New Roman"/>
          <w:sz w:val="28"/>
          <w:szCs w:val="28"/>
        </w:rPr>
      </w:pPr>
      <w:r w:rsidRPr="00047F53">
        <w:rPr>
          <w:rFonts w:ascii="Times New Roman" w:eastAsia="標楷體" w:hAnsi="Times New Roman" w:cs="Times New Roman"/>
          <w:sz w:val="28"/>
          <w:szCs w:val="28"/>
        </w:rPr>
        <w:t>病毒</w:t>
      </w:r>
      <w:r w:rsidRPr="00047F53">
        <w:rPr>
          <w:rFonts w:ascii="Times New Roman" w:eastAsia="標楷體" w:hAnsi="Times New Roman" w:cs="Times New Roman"/>
          <w:sz w:val="28"/>
          <w:szCs w:val="28"/>
        </w:rPr>
        <w:t>RNA</w:t>
      </w:r>
      <w:r w:rsidRPr="00047F53">
        <w:rPr>
          <w:rFonts w:ascii="Times New Roman" w:eastAsia="標楷體" w:hAnsi="Times New Roman" w:cs="Times New Roman"/>
          <w:sz w:val="28"/>
          <w:szCs w:val="28"/>
        </w:rPr>
        <w:t>萃取液</w:t>
      </w:r>
      <w:r w:rsidRPr="00047F53">
        <w:rPr>
          <w:rFonts w:ascii="Times New Roman" w:eastAsia="標楷體" w:hAnsi="Times New Roman" w:cs="Times New Roman"/>
          <w:sz w:val="28"/>
          <w:szCs w:val="28"/>
        </w:rPr>
        <w:t>5μL</w:t>
      </w:r>
      <w:r w:rsidRPr="00047F53">
        <w:rPr>
          <w:rFonts w:ascii="Times New Roman" w:eastAsia="標楷體" w:hAnsi="Times New Roman" w:cs="Times New Roman"/>
          <w:sz w:val="28"/>
          <w:szCs w:val="28"/>
        </w:rPr>
        <w:t>為模板，加入</w:t>
      </w:r>
      <w:r w:rsidRPr="00047F53">
        <w:rPr>
          <w:rFonts w:ascii="Times New Roman" w:eastAsia="標楷體" w:hAnsi="Times New Roman" w:cs="Times New Roman"/>
          <w:sz w:val="28"/>
          <w:szCs w:val="28"/>
        </w:rPr>
        <w:t>1μL 10μM</w:t>
      </w:r>
      <w:r w:rsidRPr="00047F53">
        <w:rPr>
          <w:rFonts w:ascii="Times New Roman" w:eastAsia="標楷體" w:hAnsi="Times New Roman" w:cs="Times New Roman"/>
          <w:sz w:val="28"/>
          <w:szCs w:val="28"/>
        </w:rPr>
        <w:t>隨機引子及</w:t>
      </w:r>
      <w:r w:rsidRPr="00047F53">
        <w:rPr>
          <w:rFonts w:ascii="Times New Roman" w:eastAsia="標楷體" w:hAnsi="Times New Roman" w:cs="Times New Roman"/>
          <w:sz w:val="28"/>
          <w:szCs w:val="28"/>
        </w:rPr>
        <w:t xml:space="preserve">2μL </w:t>
      </w:r>
      <w:r w:rsidRPr="00047F53">
        <w:rPr>
          <w:rFonts w:ascii="Times New Roman" w:eastAsia="標楷體" w:hAnsi="Times New Roman" w:cs="Times New Roman"/>
          <w:sz w:val="28"/>
          <w:szCs w:val="28"/>
        </w:rPr>
        <w:lastRenderedPageBreak/>
        <w:t xml:space="preserve">20mM </w:t>
      </w:r>
      <w:proofErr w:type="spellStart"/>
      <w:r w:rsidRPr="00047F53">
        <w:rPr>
          <w:rFonts w:ascii="Times New Roman" w:eastAsia="標楷體" w:hAnsi="Times New Roman" w:cs="Times New Roman"/>
          <w:sz w:val="28"/>
          <w:szCs w:val="28"/>
        </w:rPr>
        <w:t>dNTP</w:t>
      </w:r>
      <w:proofErr w:type="spellEnd"/>
      <w:r w:rsidRPr="00047F53">
        <w:rPr>
          <w:rFonts w:ascii="Times New Roman" w:eastAsia="標楷體" w:hAnsi="Times New Roman" w:cs="Times New Roman"/>
          <w:sz w:val="28"/>
          <w:szCs w:val="28"/>
        </w:rPr>
        <w:t>於</w:t>
      </w:r>
      <w:r w:rsidRPr="00047F53">
        <w:rPr>
          <w:rFonts w:ascii="Times New Roman" w:eastAsia="標楷體" w:hAnsi="Times New Roman" w:cs="Times New Roman"/>
          <w:sz w:val="28"/>
          <w:szCs w:val="28"/>
        </w:rPr>
        <w:t>70</w:t>
      </w:r>
      <w:r w:rsidRPr="00047F53">
        <w:rPr>
          <w:rFonts w:ascii="新細明體" w:eastAsia="新細明體" w:hAnsi="新細明體" w:cs="新細明體" w:hint="eastAsia"/>
          <w:sz w:val="28"/>
          <w:szCs w:val="28"/>
        </w:rPr>
        <w:t>℃</w:t>
      </w:r>
      <w:r w:rsidRPr="00047F53">
        <w:rPr>
          <w:rFonts w:ascii="Times New Roman" w:eastAsia="標楷體" w:hAnsi="Times New Roman" w:cs="Times New Roman"/>
          <w:sz w:val="28"/>
          <w:szCs w:val="28"/>
        </w:rPr>
        <w:t>作用</w:t>
      </w:r>
      <w:r w:rsidRPr="00047F53">
        <w:rPr>
          <w:rFonts w:ascii="Times New Roman" w:eastAsia="標楷體" w:hAnsi="Times New Roman" w:cs="Times New Roman"/>
          <w:sz w:val="28"/>
          <w:szCs w:val="28"/>
        </w:rPr>
        <w:t>10</w:t>
      </w:r>
      <w:r w:rsidRPr="00047F53">
        <w:rPr>
          <w:rFonts w:ascii="Times New Roman" w:eastAsia="標楷體" w:hAnsi="Times New Roman" w:cs="Times New Roman"/>
          <w:sz w:val="28"/>
          <w:szCs w:val="28"/>
        </w:rPr>
        <w:t>分鐘後，馬上將反應</w:t>
      </w:r>
      <w:proofErr w:type="gramStart"/>
      <w:r w:rsidRPr="00047F53">
        <w:rPr>
          <w:rFonts w:ascii="Times New Roman" w:eastAsia="標楷體" w:hAnsi="Times New Roman" w:cs="Times New Roman"/>
          <w:sz w:val="28"/>
          <w:szCs w:val="28"/>
        </w:rPr>
        <w:t>管置於冰</w:t>
      </w:r>
      <w:proofErr w:type="gramEnd"/>
      <w:r w:rsidRPr="00047F53">
        <w:rPr>
          <w:rFonts w:ascii="Times New Roman" w:eastAsia="標楷體" w:hAnsi="Times New Roman" w:cs="Times New Roman"/>
          <w:sz w:val="28"/>
          <w:szCs w:val="28"/>
        </w:rPr>
        <w:t>上</w:t>
      </w:r>
      <w:r w:rsidRPr="00047F53">
        <w:rPr>
          <w:rFonts w:ascii="Times New Roman" w:eastAsia="標楷體" w:hAnsi="Times New Roman" w:cs="Times New Roman"/>
          <w:sz w:val="28"/>
          <w:szCs w:val="28"/>
        </w:rPr>
        <w:t>1</w:t>
      </w:r>
      <w:r w:rsidRPr="00047F53">
        <w:rPr>
          <w:rFonts w:ascii="Times New Roman" w:eastAsia="標楷體" w:hAnsi="Times New Roman" w:cs="Times New Roman"/>
          <w:sz w:val="28"/>
          <w:szCs w:val="28"/>
        </w:rPr>
        <w:t>分鐘後；再加入單管</w:t>
      </w:r>
      <w:r w:rsidRPr="00047F53">
        <w:rPr>
          <w:rFonts w:ascii="Times New Roman" w:eastAsia="標楷體" w:hAnsi="Times New Roman" w:cs="Times New Roman"/>
          <w:sz w:val="28"/>
          <w:szCs w:val="28"/>
        </w:rPr>
        <w:t>RT</w:t>
      </w:r>
      <w:r w:rsidRPr="00047F53">
        <w:rPr>
          <w:rFonts w:ascii="Times New Roman" w:eastAsia="標楷體" w:hAnsi="Times New Roman" w:cs="Times New Roman"/>
          <w:sz w:val="28"/>
          <w:szCs w:val="28"/>
        </w:rPr>
        <w:t>混合液，內含</w:t>
      </w:r>
      <w:r w:rsidRPr="00047F53">
        <w:rPr>
          <w:rFonts w:ascii="Times New Roman" w:eastAsia="標楷體" w:hAnsi="Times New Roman" w:cs="Times New Roman"/>
          <w:sz w:val="28"/>
          <w:szCs w:val="28"/>
        </w:rPr>
        <w:t>200U</w:t>
      </w:r>
      <w:r w:rsidRPr="00047F53">
        <w:rPr>
          <w:rFonts w:ascii="Times New Roman" w:eastAsia="標楷體" w:hAnsi="Times New Roman" w:cs="Times New Roman"/>
          <w:sz w:val="28"/>
          <w:szCs w:val="28"/>
        </w:rPr>
        <w:t>反轉錄酵素</w:t>
      </w:r>
      <w:proofErr w:type="gramStart"/>
      <w:r w:rsidRPr="00047F53">
        <w:rPr>
          <w:rFonts w:ascii="Times New Roman" w:eastAsia="標楷體" w:hAnsi="Times New Roman" w:cs="Times New Roman"/>
          <w:sz w:val="28"/>
          <w:szCs w:val="28"/>
        </w:rPr>
        <w:t>（</w:t>
      </w:r>
      <w:proofErr w:type="gramEnd"/>
      <w:r w:rsidRPr="00047F53">
        <w:rPr>
          <w:rFonts w:ascii="Times New Roman" w:eastAsia="標楷體" w:hAnsi="Times New Roman" w:cs="Times New Roman"/>
          <w:sz w:val="28"/>
          <w:szCs w:val="28"/>
        </w:rPr>
        <w:t>Invitrogen Superscript</w:t>
      </w:r>
      <w:r w:rsidRPr="00047F53">
        <w:rPr>
          <w:rFonts w:ascii="新細明體" w:eastAsia="新細明體" w:hAnsi="新細明體" w:cs="新細明體" w:hint="eastAsia"/>
          <w:sz w:val="28"/>
          <w:szCs w:val="28"/>
        </w:rPr>
        <w:t>Ⅲ</w:t>
      </w:r>
      <w:r w:rsidRPr="00047F53">
        <w:rPr>
          <w:rFonts w:ascii="Times New Roman" w:eastAsia="標楷體" w:hAnsi="Times New Roman" w:cs="Times New Roman"/>
          <w:sz w:val="28"/>
          <w:szCs w:val="28"/>
        </w:rPr>
        <w:t xml:space="preserve"> Reverse Transcriptase Cat. No. 18080-085</w:t>
      </w:r>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 xml:space="preserve">20U </w:t>
      </w:r>
      <w:proofErr w:type="spellStart"/>
      <w:r w:rsidRPr="00047F53">
        <w:rPr>
          <w:rFonts w:ascii="Times New Roman" w:eastAsia="標楷體" w:hAnsi="Times New Roman" w:cs="Times New Roman"/>
          <w:sz w:val="28"/>
          <w:szCs w:val="28"/>
        </w:rPr>
        <w:t>RNase</w:t>
      </w:r>
      <w:proofErr w:type="spellEnd"/>
      <w:r w:rsidRPr="00047F53">
        <w:rPr>
          <w:rFonts w:ascii="Times New Roman" w:eastAsia="標楷體" w:hAnsi="Times New Roman" w:cs="Times New Roman"/>
          <w:sz w:val="28"/>
          <w:szCs w:val="28"/>
        </w:rPr>
        <w:t xml:space="preserve"> </w:t>
      </w:r>
      <w:r w:rsidRPr="00047F53">
        <w:rPr>
          <w:rFonts w:ascii="Times New Roman" w:eastAsia="標楷體" w:hAnsi="Times New Roman" w:cs="Times New Roman"/>
          <w:sz w:val="28"/>
          <w:szCs w:val="28"/>
        </w:rPr>
        <w:t>抑制劑及含</w:t>
      </w:r>
      <w:r w:rsidRPr="00047F53">
        <w:rPr>
          <w:rFonts w:ascii="Times New Roman" w:eastAsia="標楷體" w:hAnsi="Times New Roman" w:cs="Times New Roman"/>
          <w:sz w:val="28"/>
          <w:szCs w:val="28"/>
        </w:rPr>
        <w:t xml:space="preserve">50 </w:t>
      </w:r>
      <w:proofErr w:type="spellStart"/>
      <w:r w:rsidRPr="00047F53">
        <w:rPr>
          <w:rFonts w:ascii="Times New Roman" w:eastAsia="標楷體" w:hAnsi="Times New Roman" w:cs="Times New Roman"/>
          <w:sz w:val="28"/>
          <w:szCs w:val="28"/>
        </w:rPr>
        <w:t>mM</w:t>
      </w:r>
      <w:proofErr w:type="spellEnd"/>
      <w:r w:rsidRPr="00047F53">
        <w:rPr>
          <w:rFonts w:ascii="Times New Roman" w:eastAsia="標楷體" w:hAnsi="Times New Roman" w:cs="Times New Roman"/>
          <w:sz w:val="28"/>
          <w:szCs w:val="28"/>
        </w:rPr>
        <w:t xml:space="preserve"> </w:t>
      </w:r>
      <w:proofErr w:type="spellStart"/>
      <w:r w:rsidRPr="00047F53">
        <w:rPr>
          <w:rFonts w:ascii="Times New Roman" w:eastAsia="標楷體" w:hAnsi="Times New Roman" w:cs="Times New Roman"/>
          <w:sz w:val="28"/>
          <w:szCs w:val="28"/>
        </w:rPr>
        <w:t>Tris-HCl</w:t>
      </w:r>
      <w:proofErr w:type="spellEnd"/>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 xml:space="preserve">75mM </w:t>
      </w:r>
      <w:proofErr w:type="spellStart"/>
      <w:r w:rsidRPr="00047F53">
        <w:rPr>
          <w:rFonts w:ascii="Times New Roman" w:eastAsia="標楷體" w:hAnsi="Times New Roman" w:cs="Times New Roman"/>
          <w:sz w:val="28"/>
          <w:szCs w:val="28"/>
        </w:rPr>
        <w:t>KCl</w:t>
      </w:r>
      <w:proofErr w:type="spellEnd"/>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 xml:space="preserve">3 </w:t>
      </w:r>
      <w:proofErr w:type="spellStart"/>
      <w:r w:rsidRPr="00047F53">
        <w:rPr>
          <w:rFonts w:ascii="Times New Roman" w:eastAsia="標楷體" w:hAnsi="Times New Roman" w:cs="Times New Roman"/>
          <w:sz w:val="28"/>
          <w:szCs w:val="28"/>
        </w:rPr>
        <w:t>mM</w:t>
      </w:r>
      <w:proofErr w:type="spellEnd"/>
      <w:r w:rsidRPr="00047F53">
        <w:rPr>
          <w:rFonts w:ascii="Times New Roman" w:eastAsia="標楷體" w:hAnsi="Times New Roman" w:cs="Times New Roman"/>
          <w:sz w:val="28"/>
          <w:szCs w:val="28"/>
        </w:rPr>
        <w:t xml:space="preserve"> MgCl2</w:t>
      </w:r>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 xml:space="preserve">10 </w:t>
      </w:r>
      <w:proofErr w:type="spellStart"/>
      <w:r w:rsidRPr="00047F53">
        <w:rPr>
          <w:rFonts w:ascii="Times New Roman" w:eastAsia="標楷體" w:hAnsi="Times New Roman" w:cs="Times New Roman"/>
          <w:sz w:val="28"/>
          <w:szCs w:val="28"/>
        </w:rPr>
        <w:t>mM</w:t>
      </w:r>
      <w:proofErr w:type="spellEnd"/>
      <w:r w:rsidRPr="00047F53">
        <w:rPr>
          <w:rFonts w:ascii="Times New Roman" w:eastAsia="標楷體" w:hAnsi="Times New Roman" w:cs="Times New Roman"/>
          <w:sz w:val="28"/>
          <w:szCs w:val="28"/>
        </w:rPr>
        <w:t xml:space="preserve"> </w:t>
      </w:r>
      <w:proofErr w:type="spellStart"/>
      <w:r w:rsidRPr="00047F53">
        <w:rPr>
          <w:rFonts w:ascii="Times New Roman" w:eastAsia="標楷體" w:hAnsi="Times New Roman" w:cs="Times New Roman"/>
          <w:sz w:val="28"/>
          <w:szCs w:val="28"/>
        </w:rPr>
        <w:t>dithiothreitol</w:t>
      </w:r>
      <w:proofErr w:type="spellEnd"/>
      <w:r w:rsidRPr="00047F53">
        <w:rPr>
          <w:rFonts w:ascii="Times New Roman" w:eastAsia="標楷體" w:hAnsi="Times New Roman" w:cs="Times New Roman"/>
          <w:sz w:val="28"/>
          <w:szCs w:val="28"/>
        </w:rPr>
        <w:t>反應緩衝溶液，反應總體積為</w:t>
      </w:r>
      <w:r w:rsidRPr="00047F53">
        <w:rPr>
          <w:rFonts w:ascii="Times New Roman" w:eastAsia="標楷體" w:hAnsi="Times New Roman" w:cs="Times New Roman"/>
          <w:sz w:val="28"/>
          <w:szCs w:val="28"/>
        </w:rPr>
        <w:t>20μL</w:t>
      </w:r>
      <w:r w:rsidRPr="00047F53">
        <w:rPr>
          <w:rFonts w:ascii="Times New Roman" w:eastAsia="標楷體" w:hAnsi="Times New Roman" w:cs="Times New Roman"/>
          <w:sz w:val="28"/>
          <w:szCs w:val="28"/>
        </w:rPr>
        <w:t>。於</w:t>
      </w:r>
      <w:r w:rsidRPr="00047F53">
        <w:rPr>
          <w:rFonts w:ascii="Times New Roman" w:eastAsia="標楷體" w:hAnsi="Times New Roman" w:cs="Times New Roman"/>
          <w:sz w:val="28"/>
          <w:szCs w:val="28"/>
        </w:rPr>
        <w:t>25</w:t>
      </w:r>
      <w:r w:rsidRPr="00047F53">
        <w:rPr>
          <w:rFonts w:ascii="新細明體" w:eastAsia="新細明體" w:hAnsi="新細明體" w:cs="新細明體" w:hint="eastAsia"/>
          <w:sz w:val="28"/>
          <w:szCs w:val="28"/>
        </w:rPr>
        <w:t>℃</w:t>
      </w:r>
      <w:r w:rsidRPr="00047F53">
        <w:rPr>
          <w:rFonts w:ascii="Times New Roman" w:eastAsia="標楷體" w:hAnsi="Times New Roman" w:cs="Times New Roman"/>
          <w:sz w:val="28"/>
          <w:szCs w:val="28"/>
        </w:rPr>
        <w:t>作用</w:t>
      </w:r>
      <w:r w:rsidRPr="00047F53">
        <w:rPr>
          <w:rFonts w:ascii="Times New Roman" w:eastAsia="標楷體" w:hAnsi="Times New Roman" w:cs="Times New Roman"/>
          <w:sz w:val="28"/>
          <w:szCs w:val="28"/>
        </w:rPr>
        <w:t>10</w:t>
      </w:r>
      <w:r w:rsidRPr="00047F53">
        <w:rPr>
          <w:rFonts w:ascii="Times New Roman" w:eastAsia="標楷體" w:hAnsi="Times New Roman" w:cs="Times New Roman"/>
          <w:sz w:val="28"/>
          <w:szCs w:val="28"/>
        </w:rPr>
        <w:t>分鐘，</w:t>
      </w:r>
      <w:r w:rsidRPr="00047F53">
        <w:rPr>
          <w:rFonts w:ascii="Times New Roman" w:eastAsia="標楷體" w:hAnsi="Times New Roman" w:cs="Times New Roman"/>
          <w:sz w:val="28"/>
          <w:szCs w:val="28"/>
        </w:rPr>
        <w:t>50</w:t>
      </w:r>
      <w:r w:rsidRPr="00047F53">
        <w:rPr>
          <w:rFonts w:ascii="新細明體" w:eastAsia="新細明體" w:hAnsi="新細明體" w:cs="新細明體" w:hint="eastAsia"/>
          <w:sz w:val="28"/>
          <w:szCs w:val="28"/>
        </w:rPr>
        <w:t>℃</w:t>
      </w:r>
      <w:r w:rsidRPr="00047F53">
        <w:rPr>
          <w:rFonts w:ascii="Times New Roman" w:eastAsia="標楷體" w:hAnsi="Times New Roman" w:cs="Times New Roman"/>
          <w:sz w:val="28"/>
          <w:szCs w:val="28"/>
        </w:rPr>
        <w:t xml:space="preserve"> 50</w:t>
      </w:r>
      <w:r w:rsidRPr="00047F53">
        <w:rPr>
          <w:rFonts w:ascii="Times New Roman" w:eastAsia="標楷體" w:hAnsi="Times New Roman" w:cs="Times New Roman"/>
          <w:sz w:val="28"/>
          <w:szCs w:val="28"/>
        </w:rPr>
        <w:t>分鐘反轉錄作用，之後</w:t>
      </w:r>
      <w:r w:rsidRPr="00047F53">
        <w:rPr>
          <w:rFonts w:ascii="Times New Roman" w:eastAsia="標楷體" w:hAnsi="Times New Roman" w:cs="Times New Roman"/>
          <w:sz w:val="28"/>
          <w:szCs w:val="28"/>
        </w:rPr>
        <w:t>85</w:t>
      </w:r>
      <w:r w:rsidRPr="00047F53">
        <w:rPr>
          <w:rFonts w:ascii="新細明體" w:eastAsia="新細明體" w:hAnsi="新細明體" w:cs="新細明體" w:hint="eastAsia"/>
          <w:sz w:val="28"/>
          <w:szCs w:val="28"/>
        </w:rPr>
        <w:t>℃</w:t>
      </w:r>
      <w:r w:rsidRPr="00047F53">
        <w:rPr>
          <w:rFonts w:ascii="Times New Roman" w:eastAsia="標楷體" w:hAnsi="Times New Roman" w:cs="Times New Roman"/>
          <w:sz w:val="28"/>
          <w:szCs w:val="28"/>
        </w:rPr>
        <w:t>作用</w:t>
      </w:r>
      <w:r w:rsidRPr="00047F53">
        <w:rPr>
          <w:rFonts w:ascii="Times New Roman" w:eastAsia="標楷體" w:hAnsi="Times New Roman" w:cs="Times New Roman"/>
          <w:sz w:val="28"/>
          <w:szCs w:val="28"/>
        </w:rPr>
        <w:t>15</w:t>
      </w:r>
      <w:r w:rsidRPr="00047F53">
        <w:rPr>
          <w:rFonts w:ascii="Times New Roman" w:eastAsia="標楷體" w:hAnsi="Times New Roman" w:cs="Times New Roman"/>
          <w:sz w:val="28"/>
          <w:szCs w:val="28"/>
        </w:rPr>
        <w:t>分鐘。反應結束後</w:t>
      </w:r>
      <w:proofErr w:type="spellStart"/>
      <w:r w:rsidRPr="00047F53">
        <w:rPr>
          <w:rFonts w:ascii="Times New Roman" w:eastAsia="標楷體" w:hAnsi="Times New Roman" w:cs="Times New Roman"/>
          <w:sz w:val="28"/>
          <w:szCs w:val="28"/>
        </w:rPr>
        <w:t>cDNA</w:t>
      </w:r>
      <w:proofErr w:type="spellEnd"/>
      <w:r w:rsidRPr="00047F53">
        <w:rPr>
          <w:rFonts w:ascii="Times New Roman" w:eastAsia="標楷體" w:hAnsi="Times New Roman" w:cs="Times New Roman"/>
          <w:sz w:val="28"/>
          <w:szCs w:val="28"/>
        </w:rPr>
        <w:t>可以保存於</w:t>
      </w:r>
      <w:r w:rsidRPr="00047F53">
        <w:rPr>
          <w:rFonts w:ascii="Times New Roman" w:eastAsia="標楷體" w:hAnsi="Times New Roman" w:cs="Times New Roman"/>
          <w:sz w:val="28"/>
          <w:szCs w:val="28"/>
        </w:rPr>
        <w:t>-80</w:t>
      </w:r>
      <w:r w:rsidRPr="00047F53">
        <w:rPr>
          <w:rFonts w:ascii="Times New Roman" w:eastAsia="標楷體" w:hAnsi="Times New Roman" w:cs="Times New Roman"/>
          <w:sz w:val="28"/>
          <w:szCs w:val="28"/>
        </w:rPr>
        <w:t>度</w:t>
      </w:r>
      <w:r w:rsidRPr="00047F53">
        <w:rPr>
          <w:rFonts w:ascii="Times New Roman" w:eastAsia="標楷體" w:hAnsi="Times New Roman" w:cs="Times New Roman"/>
          <w:sz w:val="28"/>
          <w:szCs w:val="28"/>
        </w:rPr>
        <w:t>C</w:t>
      </w:r>
      <w:r w:rsidRPr="00047F53">
        <w:rPr>
          <w:rFonts w:ascii="Times New Roman" w:eastAsia="標楷體" w:hAnsi="Times New Roman" w:cs="Times New Roman"/>
          <w:sz w:val="28"/>
          <w:szCs w:val="28"/>
        </w:rPr>
        <w:t>當中。</w:t>
      </w:r>
    </w:p>
    <w:p w:rsidR="00712E85" w:rsidRPr="00047F53" w:rsidRDefault="00712E85" w:rsidP="00047F53">
      <w:pPr>
        <w:pStyle w:val="a3"/>
        <w:numPr>
          <w:ilvl w:val="1"/>
          <w:numId w:val="2"/>
        </w:numPr>
        <w:spacing w:line="360" w:lineRule="auto"/>
        <w:ind w:leftChars="0"/>
        <w:rPr>
          <w:rFonts w:ascii="Times New Roman" w:eastAsia="標楷體" w:hAnsi="Times New Roman" w:cs="Times New Roman"/>
          <w:sz w:val="28"/>
          <w:szCs w:val="28"/>
        </w:rPr>
      </w:pPr>
      <w:r w:rsidRPr="00047F53">
        <w:rPr>
          <w:rFonts w:ascii="Times New Roman" w:eastAsia="標楷體" w:hAnsi="Times New Roman" w:cs="Times New Roman"/>
          <w:sz w:val="28"/>
          <w:szCs w:val="28"/>
        </w:rPr>
        <w:t>定量即時聚合酶鏈鎖反應</w:t>
      </w:r>
      <w:r w:rsidRPr="00047F53">
        <w:rPr>
          <w:rFonts w:ascii="Times New Roman" w:eastAsia="標楷體" w:hAnsi="Times New Roman" w:cs="Times New Roman"/>
          <w:sz w:val="28"/>
          <w:szCs w:val="28"/>
        </w:rPr>
        <w:t>(Real-time PCR)</w:t>
      </w:r>
    </w:p>
    <w:p w:rsidR="00712E85" w:rsidRPr="00047F53" w:rsidRDefault="00712E85" w:rsidP="00047F53">
      <w:pPr>
        <w:pStyle w:val="a3"/>
        <w:spacing w:line="360" w:lineRule="auto"/>
        <w:ind w:leftChars="0" w:left="992"/>
        <w:rPr>
          <w:rFonts w:ascii="Times New Roman" w:eastAsia="標楷體" w:hAnsi="Times New Roman" w:cs="Times New Roman"/>
          <w:sz w:val="28"/>
          <w:szCs w:val="28"/>
        </w:rPr>
      </w:pPr>
      <w:r w:rsidRPr="00047F53">
        <w:rPr>
          <w:rFonts w:ascii="Times New Roman" w:eastAsia="標楷體" w:hAnsi="Times New Roman" w:cs="Times New Roman"/>
          <w:sz w:val="28"/>
          <w:szCs w:val="28"/>
        </w:rPr>
        <w:t>配置總體積</w:t>
      </w:r>
      <w:r w:rsidRPr="00047F53">
        <w:rPr>
          <w:rFonts w:ascii="Times New Roman" w:eastAsia="標楷體" w:hAnsi="Times New Roman" w:cs="Times New Roman"/>
          <w:sz w:val="28"/>
          <w:szCs w:val="28"/>
        </w:rPr>
        <w:t>20μL</w:t>
      </w:r>
      <w:r w:rsidRPr="00047F53">
        <w:rPr>
          <w:rFonts w:ascii="Times New Roman" w:eastAsia="標楷體" w:hAnsi="Times New Roman" w:cs="Times New Roman"/>
          <w:sz w:val="28"/>
          <w:szCs w:val="28"/>
        </w:rPr>
        <w:t>的</w:t>
      </w:r>
      <w:r w:rsidRPr="00047F53">
        <w:rPr>
          <w:rFonts w:ascii="Times New Roman" w:eastAsia="標楷體" w:hAnsi="Times New Roman" w:cs="Times New Roman"/>
          <w:sz w:val="28"/>
          <w:szCs w:val="28"/>
        </w:rPr>
        <w:t>PCR</w:t>
      </w:r>
      <w:r w:rsidRPr="00047F53">
        <w:rPr>
          <w:rFonts w:ascii="Times New Roman" w:eastAsia="標楷體" w:hAnsi="Times New Roman" w:cs="Times New Roman"/>
          <w:sz w:val="28"/>
          <w:szCs w:val="28"/>
        </w:rPr>
        <w:t>的混合物包含</w:t>
      </w:r>
      <w:r w:rsidRPr="00047F53">
        <w:rPr>
          <w:rFonts w:ascii="Times New Roman" w:eastAsia="標楷體" w:hAnsi="Times New Roman" w:cs="Times New Roman"/>
          <w:sz w:val="28"/>
          <w:szCs w:val="28"/>
        </w:rPr>
        <w:t>1</w:t>
      </w:r>
      <w:r w:rsidRPr="00047F53">
        <w:rPr>
          <w:rFonts w:ascii="Times New Roman" w:eastAsia="標楷體" w:hAnsi="Times New Roman" w:cs="Times New Roman"/>
          <w:sz w:val="28"/>
          <w:szCs w:val="28"/>
        </w:rPr>
        <w:t>倍的</w:t>
      </w:r>
      <w:r w:rsidRPr="00047F53">
        <w:rPr>
          <w:rFonts w:ascii="Times New Roman" w:eastAsia="標楷體" w:hAnsi="Times New Roman" w:cs="Times New Roman"/>
          <w:sz w:val="28"/>
          <w:szCs w:val="28"/>
        </w:rPr>
        <w:t>premix</w:t>
      </w:r>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0.5μM of primers</w:t>
      </w:r>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0.5μM</w:t>
      </w:r>
      <w:r w:rsidRPr="00047F53">
        <w:rPr>
          <w:rFonts w:ascii="Times New Roman" w:eastAsia="標楷體" w:hAnsi="Times New Roman" w:cs="Times New Roman"/>
          <w:sz w:val="28"/>
          <w:szCs w:val="28"/>
        </w:rPr>
        <w:t>的</w:t>
      </w:r>
      <w:proofErr w:type="gramStart"/>
      <w:r w:rsidRPr="00047F53">
        <w:rPr>
          <w:rFonts w:ascii="Times New Roman" w:eastAsia="標楷體" w:hAnsi="Times New Roman" w:cs="Times New Roman"/>
          <w:sz w:val="28"/>
          <w:szCs w:val="28"/>
        </w:rPr>
        <w:t>探針及</w:t>
      </w:r>
      <w:proofErr w:type="gramEnd"/>
      <w:r w:rsidRPr="00047F53">
        <w:rPr>
          <w:rFonts w:ascii="Times New Roman" w:eastAsia="標楷體" w:hAnsi="Times New Roman" w:cs="Times New Roman"/>
          <w:sz w:val="28"/>
          <w:szCs w:val="28"/>
        </w:rPr>
        <w:t>1ng DNA</w:t>
      </w:r>
      <w:r w:rsidRPr="00047F53">
        <w:rPr>
          <w:rFonts w:ascii="Times New Roman" w:eastAsia="標楷體" w:hAnsi="Times New Roman" w:cs="Times New Roman"/>
          <w:sz w:val="28"/>
          <w:szCs w:val="28"/>
        </w:rPr>
        <w:t>模板。在即時定量循環偵測系統</w:t>
      </w:r>
      <w:r w:rsidRPr="00047F53">
        <w:rPr>
          <w:rFonts w:ascii="Times New Roman" w:eastAsia="標楷體" w:hAnsi="Times New Roman" w:cs="Times New Roman"/>
          <w:sz w:val="28"/>
          <w:szCs w:val="28"/>
        </w:rPr>
        <w:t>(Bio-Rad multicolor real-time PCR detection system /ABI 7500 FAST)</w:t>
      </w:r>
      <w:r w:rsidRPr="00047F53">
        <w:rPr>
          <w:rFonts w:ascii="Times New Roman" w:eastAsia="標楷體" w:hAnsi="Times New Roman" w:cs="Times New Roman"/>
          <w:sz w:val="28"/>
          <w:szCs w:val="28"/>
        </w:rPr>
        <w:t>進行</w:t>
      </w:r>
      <w:r w:rsidRPr="00047F53">
        <w:rPr>
          <w:rFonts w:ascii="Times New Roman" w:eastAsia="標楷體" w:hAnsi="Times New Roman" w:cs="Times New Roman"/>
          <w:sz w:val="28"/>
          <w:szCs w:val="28"/>
        </w:rPr>
        <w:t>35</w:t>
      </w:r>
      <w:r w:rsidRPr="00047F53">
        <w:rPr>
          <w:rFonts w:ascii="Times New Roman" w:eastAsia="標楷體" w:hAnsi="Times New Roman" w:cs="Times New Roman"/>
          <w:sz w:val="28"/>
          <w:szCs w:val="28"/>
        </w:rPr>
        <w:t>個熱循環</w:t>
      </w:r>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包括</w:t>
      </w:r>
      <w:r w:rsidRPr="00047F53">
        <w:rPr>
          <w:rFonts w:ascii="Times New Roman" w:eastAsia="標楷體" w:hAnsi="Times New Roman" w:cs="Times New Roman"/>
          <w:sz w:val="28"/>
          <w:szCs w:val="28"/>
        </w:rPr>
        <w:t>denaturation 95</w:t>
      </w:r>
      <w:r w:rsidRPr="00047F53">
        <w:rPr>
          <w:rFonts w:ascii="新細明體" w:eastAsia="新細明體" w:hAnsi="新細明體" w:cs="新細明體" w:hint="eastAsia"/>
          <w:sz w:val="28"/>
          <w:szCs w:val="28"/>
        </w:rPr>
        <w:t>℃</w:t>
      </w:r>
      <w:r w:rsidRPr="00047F53">
        <w:rPr>
          <w:rFonts w:ascii="Times New Roman" w:eastAsia="標楷體" w:hAnsi="Times New Roman" w:cs="Times New Roman"/>
          <w:sz w:val="28"/>
          <w:szCs w:val="28"/>
        </w:rPr>
        <w:t xml:space="preserve"> 45</w:t>
      </w:r>
      <w:r w:rsidRPr="00047F53">
        <w:rPr>
          <w:rFonts w:ascii="Times New Roman" w:eastAsia="標楷體" w:hAnsi="Times New Roman" w:cs="Times New Roman"/>
          <w:sz w:val="28"/>
          <w:szCs w:val="28"/>
        </w:rPr>
        <w:t>秒、</w:t>
      </w:r>
      <w:r w:rsidRPr="00047F53">
        <w:rPr>
          <w:rFonts w:ascii="Times New Roman" w:eastAsia="標楷體" w:hAnsi="Times New Roman" w:cs="Times New Roman"/>
          <w:sz w:val="28"/>
          <w:szCs w:val="28"/>
        </w:rPr>
        <w:t>annealing 57</w:t>
      </w:r>
      <w:r w:rsidRPr="00047F53">
        <w:rPr>
          <w:rFonts w:ascii="新細明體" w:eastAsia="新細明體" w:hAnsi="新細明體" w:cs="新細明體" w:hint="eastAsia"/>
          <w:sz w:val="28"/>
          <w:szCs w:val="28"/>
        </w:rPr>
        <w:t>℃</w:t>
      </w:r>
      <w:r w:rsidRPr="00047F53">
        <w:rPr>
          <w:rFonts w:ascii="Times New Roman" w:eastAsia="標楷體" w:hAnsi="Times New Roman" w:cs="Times New Roman"/>
          <w:sz w:val="28"/>
          <w:szCs w:val="28"/>
        </w:rPr>
        <w:t xml:space="preserve"> 45</w:t>
      </w:r>
      <w:r w:rsidRPr="00047F53">
        <w:rPr>
          <w:rFonts w:ascii="Times New Roman" w:eastAsia="標楷體" w:hAnsi="Times New Roman" w:cs="Times New Roman"/>
          <w:sz w:val="28"/>
          <w:szCs w:val="28"/>
        </w:rPr>
        <w:t>秒、</w:t>
      </w:r>
      <w:r w:rsidRPr="00047F53">
        <w:rPr>
          <w:rFonts w:ascii="Times New Roman" w:eastAsia="標楷體" w:hAnsi="Times New Roman" w:cs="Times New Roman"/>
          <w:sz w:val="28"/>
          <w:szCs w:val="28"/>
        </w:rPr>
        <w:t>extension 72</w:t>
      </w:r>
      <w:r w:rsidRPr="00047F53">
        <w:rPr>
          <w:rFonts w:ascii="新細明體" w:eastAsia="新細明體" w:hAnsi="新細明體" w:cs="新細明體" w:hint="eastAsia"/>
          <w:sz w:val="28"/>
          <w:szCs w:val="28"/>
        </w:rPr>
        <w:t>℃</w:t>
      </w:r>
      <w:r w:rsidRPr="00047F53">
        <w:rPr>
          <w:rFonts w:ascii="Times New Roman" w:eastAsia="標楷體" w:hAnsi="Times New Roman" w:cs="Times New Roman"/>
          <w:sz w:val="28"/>
          <w:szCs w:val="28"/>
        </w:rPr>
        <w:t xml:space="preserve"> 1</w:t>
      </w:r>
      <w:r w:rsidRPr="00047F53">
        <w:rPr>
          <w:rFonts w:ascii="Times New Roman" w:eastAsia="標楷體" w:hAnsi="Times New Roman" w:cs="Times New Roman"/>
          <w:sz w:val="28"/>
          <w:szCs w:val="28"/>
        </w:rPr>
        <w:t>分鐘，最後</w:t>
      </w:r>
      <w:r w:rsidRPr="00047F53">
        <w:rPr>
          <w:rFonts w:ascii="Times New Roman" w:eastAsia="標楷體" w:hAnsi="Times New Roman" w:cs="Times New Roman"/>
          <w:sz w:val="28"/>
          <w:szCs w:val="28"/>
        </w:rPr>
        <w:t>extension 72</w:t>
      </w:r>
      <w:r w:rsidRPr="00047F53">
        <w:rPr>
          <w:rFonts w:ascii="新細明體" w:eastAsia="新細明體" w:hAnsi="新細明體" w:cs="新細明體" w:hint="eastAsia"/>
          <w:sz w:val="28"/>
          <w:szCs w:val="28"/>
        </w:rPr>
        <w:t>℃</w:t>
      </w:r>
      <w:r w:rsidRPr="00047F53">
        <w:rPr>
          <w:rFonts w:ascii="Times New Roman" w:eastAsia="標楷體" w:hAnsi="Times New Roman" w:cs="Times New Roman"/>
          <w:sz w:val="28"/>
          <w:szCs w:val="28"/>
        </w:rPr>
        <w:t xml:space="preserve"> 7</w:t>
      </w:r>
      <w:r w:rsidRPr="00047F53">
        <w:rPr>
          <w:rFonts w:ascii="Times New Roman" w:eastAsia="標楷體" w:hAnsi="Times New Roman" w:cs="Times New Roman"/>
          <w:sz w:val="28"/>
          <w:szCs w:val="28"/>
        </w:rPr>
        <w:t>分鐘。</w:t>
      </w:r>
    </w:p>
    <w:p w:rsidR="00047F53" w:rsidRDefault="00047F53">
      <w:pPr>
        <w:widowControl/>
        <w:rPr>
          <w:rFonts w:ascii="Times New Roman" w:eastAsia="標楷體" w:hAnsi="Times New Roman" w:cs="Times New Roman"/>
          <w:sz w:val="28"/>
          <w:szCs w:val="28"/>
        </w:rPr>
      </w:pPr>
      <w:r>
        <w:rPr>
          <w:rFonts w:ascii="Times New Roman" w:eastAsia="標楷體" w:hAnsi="Times New Roman" w:cs="Times New Roman"/>
          <w:sz w:val="28"/>
          <w:szCs w:val="28"/>
        </w:rPr>
        <w:br w:type="page"/>
      </w:r>
    </w:p>
    <w:p w:rsidR="00712E85" w:rsidRPr="00047F53" w:rsidRDefault="00712E85" w:rsidP="00047F53">
      <w:pPr>
        <w:pStyle w:val="a3"/>
        <w:numPr>
          <w:ilvl w:val="0"/>
          <w:numId w:val="2"/>
        </w:numPr>
        <w:spacing w:line="360" w:lineRule="auto"/>
        <w:ind w:leftChars="0"/>
        <w:outlineLvl w:val="0"/>
        <w:rPr>
          <w:rFonts w:ascii="Times New Roman" w:eastAsia="標楷體" w:hAnsi="Times New Roman" w:cs="Times New Roman"/>
          <w:b/>
          <w:sz w:val="28"/>
          <w:szCs w:val="28"/>
        </w:rPr>
      </w:pPr>
      <w:bookmarkStart w:id="6" w:name="_Toc529545105"/>
      <w:r w:rsidRPr="00047F53">
        <w:rPr>
          <w:rFonts w:ascii="Times New Roman" w:eastAsia="標楷體" w:hAnsi="Times New Roman" w:cs="Times New Roman"/>
          <w:b/>
          <w:sz w:val="28"/>
          <w:szCs w:val="28"/>
        </w:rPr>
        <w:lastRenderedPageBreak/>
        <w:t>結果</w:t>
      </w:r>
      <w:bookmarkEnd w:id="6"/>
    </w:p>
    <w:p w:rsidR="00712E85" w:rsidRPr="00047F53" w:rsidRDefault="00712E85" w:rsidP="00047F53">
      <w:pPr>
        <w:pStyle w:val="a3"/>
        <w:numPr>
          <w:ilvl w:val="1"/>
          <w:numId w:val="2"/>
        </w:numPr>
        <w:spacing w:line="360" w:lineRule="auto"/>
        <w:ind w:leftChars="0"/>
        <w:rPr>
          <w:rFonts w:ascii="Times New Roman" w:eastAsia="標楷體" w:hAnsi="Times New Roman" w:cs="Times New Roman"/>
          <w:sz w:val="28"/>
          <w:szCs w:val="28"/>
        </w:rPr>
      </w:pPr>
      <w:r w:rsidRPr="00047F53">
        <w:rPr>
          <w:rFonts w:ascii="Times New Roman" w:eastAsia="標楷體" w:hAnsi="Times New Roman" w:cs="Times New Roman"/>
          <w:sz w:val="28"/>
          <w:szCs w:val="28"/>
        </w:rPr>
        <w:t>引子設計</w:t>
      </w:r>
    </w:p>
    <w:p w:rsidR="00712E85" w:rsidRPr="00047F53" w:rsidRDefault="00712E85" w:rsidP="00047F53">
      <w:pPr>
        <w:pStyle w:val="a3"/>
        <w:spacing w:line="360" w:lineRule="auto"/>
        <w:ind w:leftChars="0" w:left="992"/>
        <w:rPr>
          <w:rFonts w:ascii="Times New Roman" w:eastAsia="標楷體" w:hAnsi="Times New Roman" w:cs="Times New Roman"/>
          <w:sz w:val="28"/>
          <w:szCs w:val="28"/>
        </w:rPr>
      </w:pPr>
      <w:r w:rsidRPr="00047F53">
        <w:rPr>
          <w:rFonts w:ascii="Times New Roman" w:eastAsia="標楷體" w:hAnsi="Times New Roman" w:cs="Times New Roman"/>
          <w:sz w:val="28"/>
          <w:szCs w:val="28"/>
        </w:rPr>
        <w:t>已針對</w:t>
      </w:r>
      <w:r w:rsidRPr="00047F53">
        <w:rPr>
          <w:rFonts w:ascii="Times New Roman" w:eastAsia="標楷體" w:hAnsi="Times New Roman" w:cs="Times New Roman"/>
          <w:sz w:val="28"/>
          <w:szCs w:val="28"/>
        </w:rPr>
        <w:t>18</w:t>
      </w:r>
      <w:r w:rsidRPr="00047F53">
        <w:rPr>
          <w:rFonts w:ascii="Times New Roman" w:eastAsia="標楷體" w:hAnsi="Times New Roman" w:cs="Times New Roman"/>
          <w:sz w:val="28"/>
          <w:szCs w:val="28"/>
        </w:rPr>
        <w:t>種病原設計一系列引子對，並已實際測</w:t>
      </w:r>
      <w:r w:rsidR="00047F53">
        <w:rPr>
          <w:rFonts w:ascii="Times New Roman" w:eastAsia="標楷體" w:hAnsi="Times New Roman" w:cs="Times New Roman"/>
          <w:sz w:val="28"/>
          <w:szCs w:val="28"/>
        </w:rPr>
        <w:t>試於陽性病原檢體，選出最適用的組別，病原及設計相對應基因及序列</w:t>
      </w:r>
      <w:r w:rsidR="00047F53">
        <w:rPr>
          <w:rFonts w:ascii="Times New Roman" w:eastAsia="標楷體" w:hAnsi="Times New Roman" w:cs="Times New Roman" w:hint="eastAsia"/>
          <w:sz w:val="28"/>
          <w:szCs w:val="28"/>
        </w:rPr>
        <w:t>(</w:t>
      </w:r>
      <w:r w:rsidRPr="00047F53">
        <w:rPr>
          <w:rFonts w:ascii="Times New Roman" w:eastAsia="標楷體" w:hAnsi="Times New Roman" w:cs="Times New Roman"/>
          <w:sz w:val="28"/>
          <w:szCs w:val="28"/>
        </w:rPr>
        <w:t>表</w:t>
      </w:r>
      <w:proofErr w:type="gramStart"/>
      <w:r w:rsidRPr="00047F53">
        <w:rPr>
          <w:rFonts w:ascii="Times New Roman" w:eastAsia="標楷體" w:hAnsi="Times New Roman" w:cs="Times New Roman"/>
          <w:sz w:val="28"/>
          <w:szCs w:val="28"/>
        </w:rPr>
        <w:t>一</w:t>
      </w:r>
      <w:proofErr w:type="gramEnd"/>
      <w:r w:rsidR="00047F53">
        <w:rPr>
          <w:rFonts w:ascii="Times New Roman" w:eastAsia="標楷體" w:hAnsi="Times New Roman" w:cs="Times New Roman" w:hint="eastAsia"/>
          <w:sz w:val="28"/>
          <w:szCs w:val="28"/>
        </w:rPr>
        <w:t>)</w:t>
      </w:r>
      <w:r w:rsidRPr="00047F53">
        <w:rPr>
          <w:rFonts w:ascii="Times New Roman" w:eastAsia="標楷體" w:hAnsi="Times New Roman" w:cs="Times New Roman"/>
          <w:sz w:val="28"/>
          <w:szCs w:val="28"/>
        </w:rPr>
        <w:t>。</w:t>
      </w:r>
    </w:p>
    <w:p w:rsidR="00712E85" w:rsidRPr="00047F53" w:rsidRDefault="00712E85" w:rsidP="00047F53">
      <w:pPr>
        <w:pStyle w:val="a3"/>
        <w:numPr>
          <w:ilvl w:val="1"/>
          <w:numId w:val="2"/>
        </w:numPr>
        <w:spacing w:line="360" w:lineRule="auto"/>
        <w:ind w:leftChars="0"/>
        <w:rPr>
          <w:rFonts w:ascii="Times New Roman" w:eastAsia="標楷體" w:hAnsi="Times New Roman" w:cs="Times New Roman"/>
          <w:sz w:val="28"/>
          <w:szCs w:val="28"/>
        </w:rPr>
      </w:pPr>
      <w:r w:rsidRPr="00047F53">
        <w:rPr>
          <w:rFonts w:ascii="Times New Roman" w:eastAsia="標楷體" w:hAnsi="Times New Roman" w:cs="Times New Roman"/>
          <w:sz w:val="28"/>
          <w:szCs w:val="28"/>
        </w:rPr>
        <w:t>糞便檢體處理及核酸萃取法</w:t>
      </w:r>
    </w:p>
    <w:p w:rsidR="00712E85" w:rsidRPr="00047F53" w:rsidRDefault="00712E85" w:rsidP="00047F53">
      <w:pPr>
        <w:pStyle w:val="a3"/>
        <w:spacing w:line="360" w:lineRule="auto"/>
        <w:ind w:leftChars="0" w:left="992"/>
        <w:rPr>
          <w:rFonts w:ascii="Times New Roman" w:eastAsia="標楷體" w:hAnsi="Times New Roman" w:cs="Times New Roman"/>
          <w:sz w:val="28"/>
          <w:szCs w:val="28"/>
        </w:rPr>
      </w:pPr>
      <w:r w:rsidRPr="00047F53">
        <w:rPr>
          <w:rFonts w:ascii="Times New Roman" w:eastAsia="標楷體" w:hAnsi="Times New Roman" w:cs="Times New Roman"/>
          <w:sz w:val="28"/>
          <w:szCs w:val="28"/>
        </w:rPr>
        <w:t>本研究先以</w:t>
      </w:r>
      <w:proofErr w:type="gramStart"/>
      <w:r w:rsidRPr="00047F53">
        <w:rPr>
          <w:rFonts w:ascii="Times New Roman" w:eastAsia="標楷體" w:hAnsi="Times New Roman" w:cs="Times New Roman"/>
          <w:sz w:val="28"/>
          <w:szCs w:val="28"/>
        </w:rPr>
        <w:t>定量革蘭氏陽性菌</w:t>
      </w:r>
      <w:r w:rsidRPr="00047F53">
        <w:rPr>
          <w:rFonts w:ascii="Times New Roman" w:eastAsia="標楷體" w:hAnsi="Times New Roman" w:cs="Times New Roman"/>
          <w:sz w:val="28"/>
          <w:szCs w:val="28"/>
        </w:rPr>
        <w:t>(</w:t>
      </w:r>
      <w:proofErr w:type="gramEnd"/>
      <w:r w:rsidRPr="00047F53">
        <w:rPr>
          <w:rFonts w:ascii="Times New Roman" w:eastAsia="標楷體" w:hAnsi="Times New Roman" w:cs="Times New Roman"/>
          <w:sz w:val="28"/>
          <w:szCs w:val="28"/>
        </w:rPr>
        <w:t>沙門氏菌</w:t>
      </w:r>
      <w:r w:rsidRPr="00047F53">
        <w:rPr>
          <w:rFonts w:ascii="Times New Roman" w:eastAsia="標楷體" w:hAnsi="Times New Roman" w:cs="Times New Roman"/>
          <w:sz w:val="28"/>
          <w:szCs w:val="28"/>
        </w:rPr>
        <w:t>)</w:t>
      </w:r>
      <w:proofErr w:type="gramStart"/>
      <w:r w:rsidRPr="00047F53">
        <w:rPr>
          <w:rFonts w:ascii="Times New Roman" w:eastAsia="標楷體" w:hAnsi="Times New Roman" w:cs="Times New Roman"/>
          <w:sz w:val="28"/>
          <w:szCs w:val="28"/>
        </w:rPr>
        <w:t>及革蘭氏陰性菌</w:t>
      </w:r>
      <w:r w:rsidRPr="00047F53">
        <w:rPr>
          <w:rFonts w:ascii="Times New Roman" w:eastAsia="標楷體" w:hAnsi="Times New Roman" w:cs="Times New Roman"/>
          <w:sz w:val="28"/>
          <w:szCs w:val="28"/>
        </w:rPr>
        <w:t>(</w:t>
      </w:r>
      <w:proofErr w:type="gramEnd"/>
      <w:r w:rsidRPr="00047F53">
        <w:rPr>
          <w:rFonts w:ascii="Times New Roman" w:eastAsia="標楷體" w:hAnsi="Times New Roman" w:cs="Times New Roman"/>
          <w:sz w:val="28"/>
          <w:szCs w:val="28"/>
        </w:rPr>
        <w:t>金黃色葡萄球菌</w:t>
      </w:r>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加入沙門</w:t>
      </w:r>
      <w:proofErr w:type="gramStart"/>
      <w:r w:rsidRPr="00047F53">
        <w:rPr>
          <w:rFonts w:ascii="Times New Roman" w:eastAsia="標楷體" w:hAnsi="Times New Roman" w:cs="Times New Roman"/>
          <w:sz w:val="28"/>
          <w:szCs w:val="28"/>
        </w:rPr>
        <w:t>氏菌及金黃色</w:t>
      </w:r>
      <w:proofErr w:type="gramEnd"/>
      <w:r w:rsidRPr="00047F53">
        <w:rPr>
          <w:rFonts w:ascii="Times New Roman" w:eastAsia="標楷體" w:hAnsi="Times New Roman" w:cs="Times New Roman"/>
          <w:sz w:val="28"/>
          <w:szCs w:val="28"/>
        </w:rPr>
        <w:t>葡萄球均陰性的糞便檢體，使最終偵測細菌濃度達到每</w:t>
      </w:r>
      <w:proofErr w:type="gramStart"/>
      <w:r w:rsidRPr="00047F53">
        <w:rPr>
          <w:rFonts w:ascii="Times New Roman" w:eastAsia="標楷體" w:hAnsi="Times New Roman" w:cs="Times New Roman"/>
          <w:sz w:val="28"/>
          <w:szCs w:val="28"/>
        </w:rPr>
        <w:t>種菌含</w:t>
      </w:r>
      <w:proofErr w:type="gramEnd"/>
      <w:r w:rsidRPr="00047F53">
        <w:rPr>
          <w:rFonts w:ascii="Times New Roman" w:eastAsia="標楷體" w:hAnsi="Times New Roman" w:cs="Times New Roman"/>
          <w:sz w:val="28"/>
          <w:szCs w:val="28"/>
        </w:rPr>
        <w:t>10</w:t>
      </w:r>
      <w:r w:rsidRPr="00047F53">
        <w:rPr>
          <w:rFonts w:ascii="Times New Roman" w:eastAsia="標楷體" w:hAnsi="Times New Roman" w:cs="Times New Roman"/>
          <w:sz w:val="28"/>
          <w:szCs w:val="28"/>
          <w:vertAlign w:val="superscript"/>
        </w:rPr>
        <w:t>3</w:t>
      </w:r>
      <w:r w:rsidRPr="00047F53">
        <w:rPr>
          <w:rFonts w:ascii="Times New Roman" w:eastAsia="標楷體" w:hAnsi="Times New Roman" w:cs="Times New Roman"/>
          <w:sz w:val="28"/>
          <w:szCs w:val="28"/>
        </w:rPr>
        <w:t>個</w:t>
      </w:r>
      <w:r w:rsidRPr="00047F53">
        <w:rPr>
          <w:rFonts w:ascii="Times New Roman" w:eastAsia="標楷體" w:hAnsi="Times New Roman" w:cs="Times New Roman"/>
          <w:sz w:val="28"/>
          <w:szCs w:val="28"/>
        </w:rPr>
        <w:t>/</w:t>
      </w:r>
      <w:proofErr w:type="spellStart"/>
      <w:r w:rsidRPr="00047F53">
        <w:rPr>
          <w:rFonts w:ascii="Times New Roman" w:eastAsia="標楷體" w:hAnsi="Times New Roman" w:cs="Times New Roman"/>
          <w:sz w:val="28"/>
          <w:szCs w:val="28"/>
        </w:rPr>
        <w:t>μL</w:t>
      </w:r>
      <w:proofErr w:type="spellEnd"/>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10</w:t>
      </w:r>
      <w:r w:rsidRPr="00047F53">
        <w:rPr>
          <w:rFonts w:ascii="Times New Roman" w:eastAsia="標楷體" w:hAnsi="Times New Roman" w:cs="Times New Roman"/>
          <w:sz w:val="28"/>
          <w:szCs w:val="28"/>
          <w:vertAlign w:val="superscript"/>
        </w:rPr>
        <w:t>2</w:t>
      </w:r>
      <w:r w:rsidRPr="00047F53">
        <w:rPr>
          <w:rFonts w:ascii="Times New Roman" w:eastAsia="標楷體" w:hAnsi="Times New Roman" w:cs="Times New Roman"/>
          <w:sz w:val="28"/>
          <w:szCs w:val="28"/>
        </w:rPr>
        <w:t>個</w:t>
      </w:r>
      <w:r w:rsidRPr="00047F53">
        <w:rPr>
          <w:rFonts w:ascii="Times New Roman" w:eastAsia="標楷體" w:hAnsi="Times New Roman" w:cs="Times New Roman"/>
          <w:sz w:val="28"/>
          <w:szCs w:val="28"/>
        </w:rPr>
        <w:t>/</w:t>
      </w:r>
      <w:proofErr w:type="spellStart"/>
      <w:r w:rsidRPr="00047F53">
        <w:rPr>
          <w:rFonts w:ascii="Times New Roman" w:eastAsia="標楷體" w:hAnsi="Times New Roman" w:cs="Times New Roman"/>
          <w:sz w:val="28"/>
          <w:szCs w:val="28"/>
        </w:rPr>
        <w:t>μL</w:t>
      </w:r>
      <w:proofErr w:type="spellEnd"/>
      <w:r w:rsidRPr="00047F53">
        <w:rPr>
          <w:rFonts w:ascii="Times New Roman" w:eastAsia="標楷體" w:hAnsi="Times New Roman" w:cs="Times New Roman"/>
          <w:sz w:val="28"/>
          <w:szCs w:val="28"/>
        </w:rPr>
        <w:t>及</w:t>
      </w:r>
      <w:r w:rsidRPr="00047F53">
        <w:rPr>
          <w:rFonts w:ascii="Times New Roman" w:eastAsia="標楷體" w:hAnsi="Times New Roman" w:cs="Times New Roman"/>
          <w:sz w:val="28"/>
          <w:szCs w:val="28"/>
        </w:rPr>
        <w:t>10</w:t>
      </w:r>
      <w:r w:rsidRPr="00047F53">
        <w:rPr>
          <w:rFonts w:ascii="Times New Roman" w:eastAsia="標楷體" w:hAnsi="Times New Roman" w:cs="Times New Roman"/>
          <w:sz w:val="28"/>
          <w:szCs w:val="28"/>
          <w:vertAlign w:val="superscript"/>
        </w:rPr>
        <w:t>1</w:t>
      </w:r>
      <w:r w:rsidRPr="00047F53">
        <w:rPr>
          <w:rFonts w:ascii="Times New Roman" w:eastAsia="標楷體" w:hAnsi="Times New Roman" w:cs="Times New Roman"/>
          <w:sz w:val="28"/>
          <w:szCs w:val="28"/>
        </w:rPr>
        <w:t>個</w:t>
      </w:r>
      <w:r w:rsidRPr="00047F53">
        <w:rPr>
          <w:rFonts w:ascii="Times New Roman" w:eastAsia="標楷體" w:hAnsi="Times New Roman" w:cs="Times New Roman"/>
          <w:sz w:val="28"/>
          <w:szCs w:val="28"/>
        </w:rPr>
        <w:t>/</w:t>
      </w:r>
      <w:proofErr w:type="spellStart"/>
      <w:r w:rsidRPr="00047F53">
        <w:rPr>
          <w:rFonts w:ascii="Times New Roman" w:eastAsia="標楷體" w:hAnsi="Times New Roman" w:cs="Times New Roman"/>
          <w:sz w:val="28"/>
          <w:szCs w:val="28"/>
        </w:rPr>
        <w:t>μL</w:t>
      </w:r>
      <w:proofErr w:type="spellEnd"/>
      <w:r w:rsidRPr="00047F53">
        <w:rPr>
          <w:rFonts w:ascii="Times New Roman" w:eastAsia="標楷體" w:hAnsi="Times New Roman" w:cs="Times New Roman"/>
          <w:sz w:val="28"/>
          <w:szCs w:val="28"/>
        </w:rPr>
        <w:t>。並以三種糞便檢體的核酸萃取法</w:t>
      </w:r>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玻璃珠機械式</w:t>
      </w:r>
      <w:proofErr w:type="gramStart"/>
      <w:r w:rsidRPr="00047F53">
        <w:rPr>
          <w:rFonts w:ascii="Times New Roman" w:eastAsia="標楷體" w:hAnsi="Times New Roman" w:cs="Times New Roman"/>
          <w:sz w:val="28"/>
          <w:szCs w:val="28"/>
        </w:rPr>
        <w:t>磨碎法</w:t>
      </w:r>
      <w:proofErr w:type="gramEnd"/>
      <w:r w:rsidRPr="00047F53">
        <w:rPr>
          <w:rFonts w:ascii="Times New Roman" w:eastAsia="標楷體" w:hAnsi="Times New Roman" w:cs="Times New Roman"/>
          <w:sz w:val="28"/>
          <w:szCs w:val="28"/>
        </w:rPr>
        <w:t>(bead beating)</w:t>
      </w:r>
      <w:r w:rsidRPr="00047F53">
        <w:rPr>
          <w:rFonts w:ascii="Times New Roman" w:eastAsia="標楷體" w:hAnsi="Times New Roman" w:cs="Times New Roman"/>
          <w:sz w:val="28"/>
          <w:szCs w:val="28"/>
        </w:rPr>
        <w:t>、酵素處理法</w:t>
      </w:r>
      <w:r w:rsidRPr="00047F53">
        <w:rPr>
          <w:rFonts w:ascii="Times New Roman" w:eastAsia="標楷體" w:hAnsi="Times New Roman" w:cs="Times New Roman"/>
          <w:sz w:val="28"/>
          <w:szCs w:val="28"/>
        </w:rPr>
        <w:t>(Enzymatic)</w:t>
      </w:r>
      <w:r w:rsidRPr="00047F53">
        <w:rPr>
          <w:rFonts w:ascii="Times New Roman" w:eastAsia="標楷體" w:hAnsi="Times New Roman" w:cs="Times New Roman"/>
          <w:sz w:val="28"/>
          <w:szCs w:val="28"/>
        </w:rPr>
        <w:t>、加強酵素處理法</w:t>
      </w:r>
      <w:r w:rsidRPr="00047F53">
        <w:rPr>
          <w:rFonts w:ascii="Times New Roman" w:eastAsia="標楷體" w:hAnsi="Times New Roman" w:cs="Times New Roman"/>
          <w:sz w:val="28"/>
          <w:szCs w:val="28"/>
        </w:rPr>
        <w:t>(Enhanced enzymatic)</w:t>
      </w:r>
      <w:r w:rsidRPr="00047F53">
        <w:rPr>
          <w:rFonts w:ascii="Times New Roman" w:eastAsia="標楷體" w:hAnsi="Times New Roman" w:cs="Times New Roman"/>
          <w:sz w:val="28"/>
          <w:szCs w:val="28"/>
        </w:rPr>
        <w:t>做偵測極限測試。比較各組結果，發現無論是革蘭氏</w:t>
      </w:r>
      <w:proofErr w:type="gramStart"/>
      <w:r w:rsidRPr="00047F53">
        <w:rPr>
          <w:rFonts w:ascii="Times New Roman" w:eastAsia="標楷體" w:hAnsi="Times New Roman" w:cs="Times New Roman"/>
          <w:sz w:val="28"/>
          <w:szCs w:val="28"/>
        </w:rPr>
        <w:t>陽性菌或革蘭氏陰性菌，</w:t>
      </w:r>
      <w:proofErr w:type="gramEnd"/>
      <w:r w:rsidRPr="00047F53">
        <w:rPr>
          <w:rFonts w:ascii="Times New Roman" w:eastAsia="標楷體" w:hAnsi="Times New Roman" w:cs="Times New Roman"/>
          <w:sz w:val="28"/>
          <w:szCs w:val="28"/>
        </w:rPr>
        <w:t>以玻璃珠機械式</w:t>
      </w:r>
      <w:proofErr w:type="gramStart"/>
      <w:r w:rsidRPr="00047F53">
        <w:rPr>
          <w:rFonts w:ascii="Times New Roman" w:eastAsia="標楷體" w:hAnsi="Times New Roman" w:cs="Times New Roman"/>
          <w:sz w:val="28"/>
          <w:szCs w:val="28"/>
        </w:rPr>
        <w:t>磨碎法及</w:t>
      </w:r>
      <w:proofErr w:type="gramEnd"/>
      <w:r w:rsidRPr="00047F53">
        <w:rPr>
          <w:rFonts w:ascii="Times New Roman" w:eastAsia="標楷體" w:hAnsi="Times New Roman" w:cs="Times New Roman"/>
          <w:sz w:val="28"/>
          <w:szCs w:val="28"/>
        </w:rPr>
        <w:t>加強</w:t>
      </w:r>
      <w:proofErr w:type="gramStart"/>
      <w:r w:rsidRPr="00047F53">
        <w:rPr>
          <w:rFonts w:ascii="Times New Roman" w:eastAsia="標楷體" w:hAnsi="Times New Roman" w:cs="Times New Roman"/>
          <w:sz w:val="28"/>
          <w:szCs w:val="28"/>
        </w:rPr>
        <w:t>酵素法測得</w:t>
      </w:r>
      <w:proofErr w:type="gramEnd"/>
      <w:r w:rsidRPr="00047F53">
        <w:rPr>
          <w:rFonts w:ascii="Times New Roman" w:eastAsia="標楷體" w:hAnsi="Times New Roman" w:cs="Times New Roman"/>
          <w:sz w:val="28"/>
          <w:szCs w:val="28"/>
        </w:rPr>
        <w:t>的偵測極限較低</w:t>
      </w:r>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表二</w:t>
      </w:r>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、而由增幅曲線來看，以機</w:t>
      </w:r>
      <w:r w:rsidRPr="00047F53">
        <w:rPr>
          <w:rFonts w:ascii="Times New Roman" w:eastAsia="標楷體" w:hAnsi="Times New Roman" w:cs="Times New Roman"/>
          <w:sz w:val="28"/>
          <w:szCs w:val="28"/>
        </w:rPr>
        <w:lastRenderedPageBreak/>
        <w:t>械式</w:t>
      </w:r>
      <w:proofErr w:type="gramStart"/>
      <w:r w:rsidRPr="00047F53">
        <w:rPr>
          <w:rFonts w:ascii="Times New Roman" w:eastAsia="標楷體" w:hAnsi="Times New Roman" w:cs="Times New Roman"/>
          <w:sz w:val="28"/>
          <w:szCs w:val="28"/>
        </w:rPr>
        <w:t>磨碎法的</w:t>
      </w:r>
      <w:proofErr w:type="gramEnd"/>
      <w:r w:rsidRPr="00047F53">
        <w:rPr>
          <w:rFonts w:ascii="Times New Roman" w:eastAsia="標楷體" w:hAnsi="Times New Roman" w:cs="Times New Roman"/>
          <w:sz w:val="28"/>
          <w:szCs w:val="28"/>
        </w:rPr>
        <w:t>real-time PCR</w:t>
      </w:r>
      <w:r w:rsidRPr="00047F53">
        <w:rPr>
          <w:rFonts w:ascii="Times New Roman" w:eastAsia="標楷體" w:hAnsi="Times New Roman" w:cs="Times New Roman"/>
          <w:sz w:val="28"/>
          <w:szCs w:val="28"/>
        </w:rPr>
        <w:t>效率較佳</w:t>
      </w:r>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圖一</w:t>
      </w:r>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w:t>
      </w:r>
    </w:p>
    <w:p w:rsidR="00B145FA" w:rsidRPr="00047F53" w:rsidRDefault="00B145FA" w:rsidP="00047F53">
      <w:pPr>
        <w:pStyle w:val="a3"/>
        <w:numPr>
          <w:ilvl w:val="1"/>
          <w:numId w:val="2"/>
        </w:numPr>
        <w:spacing w:line="360" w:lineRule="auto"/>
        <w:ind w:leftChars="0"/>
        <w:rPr>
          <w:rFonts w:ascii="Times New Roman" w:eastAsia="標楷體" w:hAnsi="Times New Roman" w:cs="Times New Roman"/>
          <w:sz w:val="28"/>
          <w:szCs w:val="28"/>
        </w:rPr>
      </w:pPr>
      <w:r w:rsidRPr="00047F53">
        <w:rPr>
          <w:rFonts w:ascii="Times New Roman" w:eastAsia="標楷體" w:hAnsi="Times New Roman" w:cs="Times New Roman"/>
          <w:sz w:val="28"/>
          <w:szCs w:val="28"/>
        </w:rPr>
        <w:t>各目標基因</w:t>
      </w:r>
      <w:r w:rsidRPr="00047F53">
        <w:rPr>
          <w:rFonts w:ascii="Times New Roman" w:eastAsia="標楷體" w:hAnsi="Times New Roman" w:cs="Times New Roman"/>
          <w:sz w:val="28"/>
          <w:szCs w:val="28"/>
        </w:rPr>
        <w:t>Tm</w:t>
      </w:r>
      <w:r w:rsidRPr="00047F53">
        <w:rPr>
          <w:rFonts w:ascii="Times New Roman" w:eastAsia="標楷體" w:hAnsi="Times New Roman" w:cs="Times New Roman"/>
          <w:sz w:val="28"/>
          <w:szCs w:val="28"/>
        </w:rPr>
        <w:t>值測試</w:t>
      </w:r>
    </w:p>
    <w:p w:rsidR="00DE03FA" w:rsidRPr="00047F53" w:rsidRDefault="00F35F6C" w:rsidP="00047F53">
      <w:pPr>
        <w:pStyle w:val="a3"/>
        <w:spacing w:line="360" w:lineRule="auto"/>
        <w:ind w:leftChars="0" w:left="992"/>
        <w:rPr>
          <w:rFonts w:ascii="Times New Roman" w:eastAsia="標楷體" w:hAnsi="Times New Roman" w:cs="Times New Roman"/>
          <w:sz w:val="28"/>
          <w:szCs w:val="28"/>
        </w:rPr>
      </w:pPr>
      <w:r w:rsidRPr="00047F53">
        <w:rPr>
          <w:rFonts w:ascii="Times New Roman" w:eastAsia="標楷體" w:hAnsi="Times New Roman" w:cs="Times New Roman"/>
          <w:sz w:val="28"/>
          <w:szCs w:val="28"/>
        </w:rPr>
        <w:t>將各目標基因分別</w:t>
      </w:r>
      <w:r w:rsidR="00E960C3" w:rsidRPr="00047F53">
        <w:rPr>
          <w:rFonts w:ascii="Times New Roman" w:eastAsia="標楷體" w:hAnsi="Times New Roman" w:cs="Times New Roman"/>
          <w:sz w:val="28"/>
          <w:szCs w:val="28"/>
        </w:rPr>
        <w:t>確認其</w:t>
      </w:r>
      <w:r w:rsidR="004A7941" w:rsidRPr="00047F53">
        <w:rPr>
          <w:rFonts w:ascii="Times New Roman" w:eastAsia="標楷體" w:hAnsi="Times New Roman" w:cs="Times New Roman"/>
          <w:sz w:val="28"/>
          <w:szCs w:val="28"/>
        </w:rPr>
        <w:t>Tm</w:t>
      </w:r>
      <w:r w:rsidR="00E960C3" w:rsidRPr="00047F53">
        <w:rPr>
          <w:rFonts w:ascii="Times New Roman" w:eastAsia="標楷體" w:hAnsi="Times New Roman" w:cs="Times New Roman"/>
          <w:sz w:val="28"/>
          <w:szCs w:val="28"/>
        </w:rPr>
        <w:t>值</w:t>
      </w:r>
      <w:r w:rsidR="004A7941" w:rsidRPr="00047F53">
        <w:rPr>
          <w:rFonts w:ascii="Times New Roman" w:eastAsia="標楷體" w:hAnsi="Times New Roman" w:cs="Times New Roman"/>
          <w:sz w:val="28"/>
          <w:szCs w:val="28"/>
        </w:rPr>
        <w:t>，</w:t>
      </w:r>
      <w:r w:rsidR="00CA275F" w:rsidRPr="00047F53">
        <w:rPr>
          <w:rFonts w:ascii="Times New Roman" w:eastAsia="標楷體" w:hAnsi="Times New Roman" w:cs="Times New Roman"/>
          <w:sz w:val="28"/>
          <w:szCs w:val="28"/>
        </w:rPr>
        <w:t>以</w:t>
      </w:r>
      <w:r w:rsidR="00E960C3" w:rsidRPr="00047F53">
        <w:rPr>
          <w:rFonts w:ascii="Times New Roman" w:eastAsia="標楷體" w:hAnsi="Times New Roman" w:cs="Times New Roman"/>
          <w:sz w:val="28"/>
          <w:szCs w:val="28"/>
        </w:rPr>
        <w:t>從細菌</w:t>
      </w:r>
      <w:r w:rsidR="00CA275F" w:rsidRPr="00047F53">
        <w:rPr>
          <w:rFonts w:ascii="Times New Roman" w:eastAsia="標楷體" w:hAnsi="Times New Roman" w:cs="Times New Roman"/>
          <w:sz w:val="28"/>
          <w:szCs w:val="28"/>
        </w:rPr>
        <w:t>標準菌株</w:t>
      </w:r>
      <w:r w:rsidR="00E960C3" w:rsidRPr="00047F53">
        <w:rPr>
          <w:rFonts w:ascii="Times New Roman" w:eastAsia="標楷體" w:hAnsi="Times New Roman" w:cs="Times New Roman"/>
          <w:sz w:val="28"/>
          <w:szCs w:val="28"/>
        </w:rPr>
        <w:t>萃取的</w:t>
      </w:r>
      <w:r w:rsidR="00CA275F" w:rsidRPr="00047F53">
        <w:rPr>
          <w:rFonts w:ascii="Times New Roman" w:eastAsia="標楷體" w:hAnsi="Times New Roman" w:cs="Times New Roman"/>
          <w:sz w:val="28"/>
          <w:szCs w:val="28"/>
        </w:rPr>
        <w:t>DNA</w:t>
      </w:r>
      <w:r w:rsidR="00E960C3" w:rsidRPr="00047F53">
        <w:rPr>
          <w:rFonts w:ascii="Times New Roman" w:eastAsia="標楷體" w:hAnsi="Times New Roman" w:cs="Times New Roman"/>
          <w:sz w:val="28"/>
          <w:szCs w:val="28"/>
        </w:rPr>
        <w:t>以及病毒做反轉錄後的</w:t>
      </w:r>
      <w:proofErr w:type="spellStart"/>
      <w:r w:rsidR="00E960C3" w:rsidRPr="00047F53">
        <w:rPr>
          <w:rFonts w:ascii="Times New Roman" w:eastAsia="標楷體" w:hAnsi="Times New Roman" w:cs="Times New Roman"/>
          <w:sz w:val="28"/>
          <w:szCs w:val="28"/>
        </w:rPr>
        <w:t>cDNA</w:t>
      </w:r>
      <w:proofErr w:type="spellEnd"/>
      <w:r w:rsidR="00E960C3" w:rsidRPr="00047F53">
        <w:rPr>
          <w:rFonts w:ascii="Times New Roman" w:eastAsia="標楷體" w:hAnsi="Times New Roman" w:cs="Times New Roman"/>
          <w:sz w:val="28"/>
          <w:szCs w:val="28"/>
        </w:rPr>
        <w:t>作為模板</w:t>
      </w:r>
      <w:r w:rsidR="00CA275F" w:rsidRPr="00047F53">
        <w:rPr>
          <w:rFonts w:ascii="Times New Roman" w:eastAsia="標楷體" w:hAnsi="Times New Roman" w:cs="Times New Roman"/>
          <w:sz w:val="28"/>
          <w:szCs w:val="28"/>
        </w:rPr>
        <w:t>，</w:t>
      </w:r>
      <w:r w:rsidR="00E960C3" w:rsidRPr="00047F53">
        <w:rPr>
          <w:rFonts w:ascii="Times New Roman" w:eastAsia="標楷體" w:hAnsi="Times New Roman" w:cs="Times New Roman"/>
          <w:sz w:val="28"/>
          <w:szCs w:val="28"/>
        </w:rPr>
        <w:t>進行</w:t>
      </w:r>
      <w:proofErr w:type="gramStart"/>
      <w:r w:rsidR="00E960C3" w:rsidRPr="00047F53">
        <w:rPr>
          <w:rFonts w:ascii="Times New Roman" w:eastAsia="標楷體" w:hAnsi="Times New Roman" w:cs="Times New Roman"/>
          <w:sz w:val="28"/>
          <w:szCs w:val="28"/>
        </w:rPr>
        <w:t>三</w:t>
      </w:r>
      <w:proofErr w:type="gramEnd"/>
      <w:r w:rsidR="00E960C3" w:rsidRPr="00047F53">
        <w:rPr>
          <w:rFonts w:ascii="Times New Roman" w:eastAsia="標楷體" w:hAnsi="Times New Roman" w:cs="Times New Roman"/>
          <w:sz w:val="28"/>
          <w:szCs w:val="28"/>
        </w:rPr>
        <w:t>重複的</w:t>
      </w:r>
      <w:r w:rsidR="00E960C3" w:rsidRPr="00047F53">
        <w:rPr>
          <w:rFonts w:ascii="Times New Roman" w:eastAsia="標楷體" w:hAnsi="Times New Roman" w:cs="Times New Roman"/>
          <w:sz w:val="28"/>
          <w:szCs w:val="28"/>
        </w:rPr>
        <w:t>real-time PCR</w:t>
      </w:r>
      <w:r w:rsidR="00E960C3" w:rsidRPr="00047F53">
        <w:rPr>
          <w:rFonts w:ascii="Times New Roman" w:eastAsia="標楷體" w:hAnsi="Times New Roman" w:cs="Times New Roman"/>
          <w:sz w:val="28"/>
          <w:szCs w:val="28"/>
        </w:rPr>
        <w:t>測試後得到其平均</w:t>
      </w:r>
      <w:r w:rsidR="00E960C3" w:rsidRPr="00047F53">
        <w:rPr>
          <w:rFonts w:ascii="Times New Roman" w:eastAsia="標楷體" w:hAnsi="Times New Roman" w:cs="Times New Roman"/>
          <w:sz w:val="28"/>
          <w:szCs w:val="28"/>
        </w:rPr>
        <w:t>Tm</w:t>
      </w:r>
      <w:r w:rsidR="00024A7E" w:rsidRPr="00047F53">
        <w:rPr>
          <w:rFonts w:ascii="Times New Roman" w:eastAsia="標楷體" w:hAnsi="Times New Roman" w:cs="Times New Roman"/>
          <w:sz w:val="28"/>
          <w:szCs w:val="28"/>
        </w:rPr>
        <w:t>值</w:t>
      </w:r>
      <w:r w:rsidR="00E960C3" w:rsidRPr="00047F53">
        <w:rPr>
          <w:rFonts w:ascii="Times New Roman" w:eastAsia="標楷體" w:hAnsi="Times New Roman" w:cs="Times New Roman"/>
          <w:sz w:val="28"/>
          <w:szCs w:val="28"/>
        </w:rPr>
        <w:t>，</w:t>
      </w:r>
      <w:r w:rsidR="00024A7E" w:rsidRPr="00047F53">
        <w:rPr>
          <w:rFonts w:ascii="Times New Roman" w:eastAsia="標楷體" w:hAnsi="Times New Roman" w:cs="Times New Roman"/>
          <w:sz w:val="28"/>
          <w:szCs w:val="28"/>
        </w:rPr>
        <w:t>並將得到的</w:t>
      </w:r>
      <w:r w:rsidR="00024A7E" w:rsidRPr="00047F53">
        <w:rPr>
          <w:rFonts w:ascii="Times New Roman" w:eastAsia="標楷體" w:hAnsi="Times New Roman" w:cs="Times New Roman"/>
          <w:sz w:val="28"/>
          <w:szCs w:val="28"/>
        </w:rPr>
        <w:t>Tm</w:t>
      </w:r>
      <w:r w:rsidR="00047F53">
        <w:rPr>
          <w:rFonts w:ascii="Times New Roman" w:eastAsia="標楷體" w:hAnsi="Times New Roman" w:cs="Times New Roman"/>
          <w:sz w:val="28"/>
          <w:szCs w:val="28"/>
        </w:rPr>
        <w:t>值由小至大排序</w:t>
      </w:r>
      <w:r w:rsidR="00047F53">
        <w:rPr>
          <w:rFonts w:ascii="Times New Roman" w:eastAsia="標楷體" w:hAnsi="Times New Roman" w:cs="Times New Roman" w:hint="eastAsia"/>
          <w:sz w:val="28"/>
          <w:szCs w:val="28"/>
        </w:rPr>
        <w:t>(</w:t>
      </w:r>
      <w:r w:rsidR="00024A7E" w:rsidRPr="00047F53">
        <w:rPr>
          <w:rFonts w:ascii="Times New Roman" w:eastAsia="標楷體" w:hAnsi="Times New Roman" w:cs="Times New Roman"/>
          <w:sz w:val="28"/>
          <w:szCs w:val="28"/>
        </w:rPr>
        <w:t>圖二</w:t>
      </w:r>
      <w:r w:rsidR="00047F53">
        <w:rPr>
          <w:rFonts w:ascii="Times New Roman" w:eastAsia="標楷體" w:hAnsi="Times New Roman" w:cs="Times New Roman" w:hint="eastAsia"/>
          <w:sz w:val="28"/>
          <w:szCs w:val="28"/>
        </w:rPr>
        <w:t>)</w:t>
      </w:r>
      <w:r w:rsidR="00024A7E" w:rsidRPr="00047F53">
        <w:rPr>
          <w:rFonts w:ascii="Times New Roman" w:eastAsia="標楷體" w:hAnsi="Times New Roman" w:cs="Times New Roman"/>
          <w:sz w:val="28"/>
          <w:szCs w:val="28"/>
        </w:rPr>
        <w:t>，</w:t>
      </w:r>
      <w:r w:rsidR="000F6358" w:rsidRPr="00047F53">
        <w:rPr>
          <w:rFonts w:ascii="Times New Roman" w:eastAsia="標楷體" w:hAnsi="Times New Roman" w:cs="Times New Roman"/>
          <w:sz w:val="28"/>
          <w:szCs w:val="28"/>
        </w:rPr>
        <w:t>而其中沙波病毒及星狀病毒因其具有</w:t>
      </w:r>
      <w:proofErr w:type="gramStart"/>
      <w:r w:rsidR="000F6358" w:rsidRPr="00047F53">
        <w:rPr>
          <w:rFonts w:ascii="Times New Roman" w:eastAsia="標楷體" w:hAnsi="Times New Roman" w:cs="Times New Roman"/>
          <w:sz w:val="28"/>
          <w:szCs w:val="28"/>
        </w:rPr>
        <w:t>4</w:t>
      </w:r>
      <w:r w:rsidR="00024A7E" w:rsidRPr="00047F53">
        <w:rPr>
          <w:rFonts w:ascii="Times New Roman" w:eastAsia="標楷體" w:hAnsi="Times New Roman" w:cs="Times New Roman"/>
          <w:sz w:val="28"/>
          <w:szCs w:val="28"/>
        </w:rPr>
        <w:t>種分型</w:t>
      </w:r>
      <w:proofErr w:type="gramEnd"/>
      <w:r w:rsidR="00024A7E" w:rsidRPr="00047F53">
        <w:rPr>
          <w:rFonts w:ascii="Times New Roman" w:eastAsia="標楷體" w:hAnsi="Times New Roman" w:cs="Times New Roman"/>
          <w:sz w:val="28"/>
          <w:szCs w:val="28"/>
        </w:rPr>
        <w:t>，故此處為</w:t>
      </w:r>
      <w:proofErr w:type="gramStart"/>
      <w:r w:rsidR="000F6358" w:rsidRPr="00047F53">
        <w:rPr>
          <w:rFonts w:ascii="Times New Roman" w:eastAsia="標楷體" w:hAnsi="Times New Roman" w:cs="Times New Roman"/>
          <w:sz w:val="28"/>
          <w:szCs w:val="28"/>
        </w:rPr>
        <w:t>4</w:t>
      </w:r>
      <w:r w:rsidR="000F6358" w:rsidRPr="00047F53">
        <w:rPr>
          <w:rFonts w:ascii="Times New Roman" w:eastAsia="標楷體" w:hAnsi="Times New Roman" w:cs="Times New Roman"/>
          <w:sz w:val="28"/>
          <w:szCs w:val="28"/>
        </w:rPr>
        <w:t>種分型得到</w:t>
      </w:r>
      <w:proofErr w:type="gramEnd"/>
      <w:r w:rsidR="000F6358" w:rsidRPr="00047F53">
        <w:rPr>
          <w:rFonts w:ascii="Times New Roman" w:eastAsia="標楷體" w:hAnsi="Times New Roman" w:cs="Times New Roman"/>
          <w:sz w:val="28"/>
          <w:szCs w:val="28"/>
        </w:rPr>
        <w:t>的</w:t>
      </w:r>
      <w:r w:rsidR="00024A7E" w:rsidRPr="00047F53">
        <w:rPr>
          <w:rFonts w:ascii="Times New Roman" w:eastAsia="標楷體" w:hAnsi="Times New Roman" w:cs="Times New Roman"/>
          <w:sz w:val="28"/>
          <w:szCs w:val="28"/>
        </w:rPr>
        <w:t>Tm</w:t>
      </w:r>
      <w:r w:rsidR="00024A7E" w:rsidRPr="00047F53">
        <w:rPr>
          <w:rFonts w:ascii="Times New Roman" w:eastAsia="標楷體" w:hAnsi="Times New Roman" w:cs="Times New Roman"/>
          <w:sz w:val="28"/>
          <w:szCs w:val="28"/>
        </w:rPr>
        <w:t>值做平均值的結果，</w:t>
      </w:r>
      <w:r w:rsidR="00DE03FA" w:rsidRPr="00047F53">
        <w:rPr>
          <w:rFonts w:ascii="Times New Roman" w:eastAsia="標楷體" w:hAnsi="Times New Roman" w:cs="Times New Roman"/>
          <w:sz w:val="28"/>
          <w:szCs w:val="28"/>
        </w:rPr>
        <w:t>此</w:t>
      </w:r>
      <w:r w:rsidR="00DE03FA" w:rsidRPr="00047F53">
        <w:rPr>
          <w:rFonts w:ascii="Times New Roman" w:eastAsia="標楷體" w:hAnsi="Times New Roman" w:cs="Times New Roman"/>
          <w:sz w:val="28"/>
          <w:szCs w:val="28"/>
        </w:rPr>
        <w:t>Tm</w:t>
      </w:r>
      <w:r w:rsidR="00DE03FA" w:rsidRPr="00047F53">
        <w:rPr>
          <w:rFonts w:ascii="Times New Roman" w:eastAsia="標楷體" w:hAnsi="Times New Roman" w:cs="Times New Roman"/>
          <w:sz w:val="28"/>
          <w:szCs w:val="28"/>
        </w:rPr>
        <w:t>值的排序將作為後續多重組合的配對的參考。</w:t>
      </w:r>
    </w:p>
    <w:p w:rsidR="00712E85" w:rsidRPr="00047F53" w:rsidRDefault="00712E85" w:rsidP="00047F53">
      <w:pPr>
        <w:pStyle w:val="a3"/>
        <w:numPr>
          <w:ilvl w:val="1"/>
          <w:numId w:val="2"/>
        </w:numPr>
        <w:spacing w:line="360" w:lineRule="auto"/>
        <w:ind w:leftChars="0"/>
        <w:rPr>
          <w:rFonts w:ascii="Times New Roman" w:eastAsia="標楷體" w:hAnsi="Times New Roman" w:cs="Times New Roman"/>
          <w:sz w:val="28"/>
          <w:szCs w:val="28"/>
        </w:rPr>
      </w:pPr>
      <w:r w:rsidRPr="00047F53">
        <w:rPr>
          <w:rFonts w:ascii="Times New Roman" w:eastAsia="標楷體" w:hAnsi="Times New Roman" w:cs="Times New Roman"/>
          <w:sz w:val="28"/>
          <w:szCs w:val="28"/>
        </w:rPr>
        <w:t>多重組合測試</w:t>
      </w:r>
    </w:p>
    <w:p w:rsidR="00712E85" w:rsidRDefault="00712E85" w:rsidP="00047F53">
      <w:pPr>
        <w:pStyle w:val="a3"/>
        <w:spacing w:line="360" w:lineRule="auto"/>
        <w:ind w:leftChars="0" w:left="992"/>
        <w:rPr>
          <w:rFonts w:ascii="Times New Roman" w:eastAsia="標楷體" w:hAnsi="Times New Roman" w:cs="Times New Roman" w:hint="eastAsia"/>
          <w:sz w:val="28"/>
          <w:szCs w:val="28"/>
        </w:rPr>
      </w:pPr>
      <w:r w:rsidRPr="00047F53">
        <w:rPr>
          <w:rFonts w:ascii="Times New Roman" w:eastAsia="標楷體" w:hAnsi="Times New Roman" w:cs="Times New Roman"/>
          <w:sz w:val="28"/>
          <w:szCs w:val="28"/>
        </w:rPr>
        <w:t>依據各目標基因</w:t>
      </w:r>
      <w:r w:rsidRPr="00047F53">
        <w:rPr>
          <w:rFonts w:ascii="Times New Roman" w:eastAsia="標楷體" w:hAnsi="Times New Roman" w:cs="Times New Roman"/>
          <w:sz w:val="28"/>
          <w:szCs w:val="28"/>
        </w:rPr>
        <w:t>Tm</w:t>
      </w:r>
      <w:r w:rsidRPr="00047F53">
        <w:rPr>
          <w:rFonts w:ascii="Times New Roman" w:eastAsia="標楷體" w:hAnsi="Times New Roman" w:cs="Times New Roman"/>
          <w:sz w:val="28"/>
          <w:szCs w:val="28"/>
        </w:rPr>
        <w:t>值做多重組合的測試，決定多重組合的方式乃依據下列條件</w:t>
      </w:r>
      <w:r w:rsidRPr="00047F53">
        <w:rPr>
          <w:rFonts w:ascii="Times New Roman" w:eastAsia="標楷體" w:hAnsi="Times New Roman" w:cs="Times New Roman"/>
          <w:sz w:val="28"/>
          <w:szCs w:val="28"/>
        </w:rPr>
        <w:t>1.</w:t>
      </w:r>
      <w:r w:rsidRPr="00047F53">
        <w:rPr>
          <w:rFonts w:ascii="Times New Roman" w:eastAsia="標楷體" w:hAnsi="Times New Roman" w:cs="Times New Roman"/>
          <w:sz w:val="28"/>
          <w:szCs w:val="28"/>
        </w:rPr>
        <w:t>若為目標來自同一病原，則分於不同組合中</w:t>
      </w:r>
      <w:r w:rsidRPr="00047F53">
        <w:rPr>
          <w:rFonts w:ascii="Times New Roman" w:eastAsia="標楷體" w:hAnsi="Times New Roman" w:cs="Times New Roman"/>
          <w:sz w:val="28"/>
          <w:szCs w:val="28"/>
        </w:rPr>
        <w:t>2.</w:t>
      </w:r>
      <w:r w:rsidRPr="00047F53">
        <w:rPr>
          <w:rFonts w:ascii="Times New Roman" w:eastAsia="標楷體" w:hAnsi="Times New Roman" w:cs="Times New Roman"/>
          <w:sz w:val="28"/>
          <w:szCs w:val="28"/>
        </w:rPr>
        <w:t>目標產物的</w:t>
      </w:r>
      <w:r w:rsidRPr="00047F53">
        <w:rPr>
          <w:rFonts w:ascii="Times New Roman" w:eastAsia="標楷體" w:hAnsi="Times New Roman" w:cs="Times New Roman"/>
          <w:sz w:val="28"/>
          <w:szCs w:val="28"/>
        </w:rPr>
        <w:t>Tm</w:t>
      </w:r>
      <w:r w:rsidRPr="00047F53">
        <w:rPr>
          <w:rFonts w:ascii="Times New Roman" w:eastAsia="標楷體" w:hAnsi="Times New Roman" w:cs="Times New Roman"/>
          <w:sz w:val="28"/>
          <w:szCs w:val="28"/>
        </w:rPr>
        <w:t>值相差</w:t>
      </w:r>
      <w:r w:rsidRPr="00047F53">
        <w:rPr>
          <w:rFonts w:ascii="Times New Roman" w:eastAsia="標楷體" w:hAnsi="Times New Roman" w:cs="Times New Roman"/>
          <w:sz w:val="28"/>
          <w:szCs w:val="28"/>
        </w:rPr>
        <w:t>2</w:t>
      </w:r>
      <w:r w:rsidRPr="00047F53">
        <w:rPr>
          <w:rFonts w:ascii="新細明體" w:eastAsia="新細明體" w:hAnsi="新細明體" w:cs="新細明體" w:hint="eastAsia"/>
          <w:sz w:val="28"/>
          <w:szCs w:val="28"/>
        </w:rPr>
        <w:t>℃</w:t>
      </w:r>
      <w:r w:rsidRPr="00047F53">
        <w:rPr>
          <w:rFonts w:ascii="Times New Roman" w:eastAsia="標楷體" w:hAnsi="Times New Roman" w:cs="Times New Roman"/>
          <w:sz w:val="28"/>
          <w:szCs w:val="28"/>
        </w:rPr>
        <w:t>以上，</w:t>
      </w:r>
      <w:r w:rsidRPr="00047F53">
        <w:rPr>
          <w:rFonts w:ascii="Times New Roman" w:eastAsia="標楷體" w:hAnsi="Times New Roman" w:cs="Times New Roman"/>
          <w:sz w:val="28"/>
          <w:szCs w:val="28"/>
        </w:rPr>
        <w:t xml:space="preserve"> 3.</w:t>
      </w:r>
      <w:r w:rsidRPr="00047F53">
        <w:rPr>
          <w:rFonts w:ascii="Times New Roman" w:eastAsia="標楷體" w:hAnsi="Times New Roman" w:cs="Times New Roman"/>
          <w:sz w:val="28"/>
          <w:szCs w:val="28"/>
        </w:rPr>
        <w:t>於多個引子對混合的反應中可讀出顯著單一目標峰值，</w:t>
      </w:r>
      <w:r w:rsidRPr="00047F53">
        <w:rPr>
          <w:rFonts w:ascii="Times New Roman" w:eastAsia="標楷體" w:hAnsi="Times New Roman" w:cs="Times New Roman"/>
          <w:sz w:val="28"/>
          <w:szCs w:val="28"/>
        </w:rPr>
        <w:t>4.</w:t>
      </w:r>
      <w:r w:rsidRPr="00047F53">
        <w:rPr>
          <w:rFonts w:ascii="Times New Roman" w:eastAsia="標楷體" w:hAnsi="Times New Roman" w:cs="Times New Roman"/>
          <w:sz w:val="28"/>
          <w:szCs w:val="28"/>
        </w:rPr>
        <w:t>於多個引子對混合的反應中可以讀出多個目標峰值，</w:t>
      </w:r>
      <w:r w:rsidRPr="00047F53">
        <w:rPr>
          <w:rFonts w:ascii="Times New Roman" w:eastAsia="標楷體" w:hAnsi="Times New Roman" w:cs="Times New Roman"/>
          <w:sz w:val="28"/>
          <w:szCs w:val="28"/>
        </w:rPr>
        <w:t>5.</w:t>
      </w:r>
      <w:r w:rsidRPr="00047F53">
        <w:rPr>
          <w:rFonts w:ascii="Times New Roman" w:eastAsia="標楷體" w:hAnsi="Times New Roman" w:cs="Times New Roman"/>
          <w:sz w:val="28"/>
          <w:szCs w:val="28"/>
        </w:rPr>
        <w:t>將產物進行</w:t>
      </w:r>
      <w:r w:rsidRPr="00047F53">
        <w:rPr>
          <w:rFonts w:ascii="Times New Roman" w:eastAsia="標楷體" w:hAnsi="Times New Roman" w:cs="Times New Roman"/>
          <w:sz w:val="28"/>
          <w:szCs w:val="28"/>
        </w:rPr>
        <w:t>DNA</w:t>
      </w:r>
      <w:r w:rsidRPr="00047F53">
        <w:rPr>
          <w:rFonts w:ascii="Times New Roman" w:eastAsia="標楷體" w:hAnsi="Times New Roman" w:cs="Times New Roman"/>
          <w:sz w:val="28"/>
          <w:szCs w:val="28"/>
        </w:rPr>
        <w:t>電泳進行確認為目標</w:t>
      </w:r>
      <w:r w:rsidRPr="00047F53">
        <w:rPr>
          <w:rFonts w:ascii="Times New Roman" w:eastAsia="標楷體" w:hAnsi="Times New Roman" w:cs="Times New Roman"/>
          <w:sz w:val="28"/>
          <w:szCs w:val="28"/>
        </w:rPr>
        <w:lastRenderedPageBreak/>
        <w:t>產物。並以此可以得到下列</w:t>
      </w:r>
      <w:r w:rsidRPr="00047F53">
        <w:rPr>
          <w:rFonts w:ascii="Times New Roman" w:eastAsia="標楷體" w:hAnsi="Times New Roman" w:cs="Times New Roman"/>
          <w:sz w:val="28"/>
          <w:szCs w:val="28"/>
        </w:rPr>
        <w:t>7</w:t>
      </w:r>
      <w:r w:rsidR="00047F53">
        <w:rPr>
          <w:rFonts w:ascii="Times New Roman" w:eastAsia="標楷體" w:hAnsi="Times New Roman" w:cs="Times New Roman"/>
          <w:sz w:val="28"/>
          <w:szCs w:val="28"/>
        </w:rPr>
        <w:t>種組合</w:t>
      </w:r>
      <w:r w:rsidR="00047F53">
        <w:rPr>
          <w:rFonts w:ascii="Times New Roman" w:eastAsia="標楷體" w:hAnsi="Times New Roman" w:cs="Times New Roman" w:hint="eastAsia"/>
          <w:sz w:val="28"/>
          <w:szCs w:val="28"/>
        </w:rPr>
        <w:t>(</w:t>
      </w:r>
      <w:r w:rsidR="00047F53">
        <w:rPr>
          <w:rFonts w:ascii="Times New Roman" w:eastAsia="標楷體" w:hAnsi="Times New Roman" w:cs="Times New Roman"/>
          <w:sz w:val="28"/>
          <w:szCs w:val="28"/>
        </w:rPr>
        <w:t>表三</w:t>
      </w:r>
      <w:r w:rsidR="00047F53">
        <w:rPr>
          <w:rFonts w:ascii="Times New Roman" w:eastAsia="標楷體" w:hAnsi="Times New Roman" w:cs="Times New Roman" w:hint="eastAsia"/>
          <w:sz w:val="28"/>
          <w:szCs w:val="28"/>
        </w:rPr>
        <w:t>)</w:t>
      </w:r>
      <w:r w:rsidR="00047F53">
        <w:rPr>
          <w:rFonts w:ascii="Times New Roman" w:eastAsia="標楷體" w:hAnsi="Times New Roman" w:cs="Times New Roman" w:hint="eastAsia"/>
          <w:sz w:val="28"/>
          <w:szCs w:val="28"/>
        </w:rPr>
        <w:t>與</w:t>
      </w:r>
      <w:r w:rsidR="00047F53">
        <w:rPr>
          <w:rFonts w:ascii="Times New Roman" w:eastAsia="標楷體" w:hAnsi="Times New Roman" w:cs="Times New Roman"/>
          <w:sz w:val="28"/>
          <w:szCs w:val="28"/>
        </w:rPr>
        <w:t>其多重組合之峰值</w:t>
      </w:r>
      <w:r w:rsidR="00047F53">
        <w:rPr>
          <w:rFonts w:ascii="Times New Roman" w:eastAsia="標楷體" w:hAnsi="Times New Roman" w:cs="Times New Roman" w:hint="eastAsia"/>
          <w:sz w:val="28"/>
          <w:szCs w:val="28"/>
        </w:rPr>
        <w:t>(</w:t>
      </w:r>
      <w:r w:rsidR="001B48E4" w:rsidRPr="00047F53">
        <w:rPr>
          <w:rFonts w:ascii="Times New Roman" w:eastAsia="標楷體" w:hAnsi="Times New Roman" w:cs="Times New Roman"/>
          <w:sz w:val="28"/>
          <w:szCs w:val="28"/>
        </w:rPr>
        <w:t>圖三</w:t>
      </w:r>
      <w:r w:rsidR="00047F53">
        <w:rPr>
          <w:rFonts w:ascii="Times New Roman" w:eastAsia="標楷體" w:hAnsi="Times New Roman" w:cs="Times New Roman" w:hint="eastAsia"/>
          <w:sz w:val="28"/>
          <w:szCs w:val="28"/>
        </w:rPr>
        <w:t>)</w:t>
      </w:r>
      <w:r w:rsidRPr="00047F53">
        <w:rPr>
          <w:rFonts w:ascii="Times New Roman" w:eastAsia="標楷體" w:hAnsi="Times New Roman" w:cs="Times New Roman"/>
          <w:sz w:val="28"/>
          <w:szCs w:val="28"/>
        </w:rPr>
        <w:t>。</w:t>
      </w:r>
    </w:p>
    <w:p w:rsidR="00047F53" w:rsidRDefault="00047F53">
      <w:pPr>
        <w:widowControl/>
        <w:rPr>
          <w:rFonts w:ascii="Times New Roman" w:eastAsia="標楷體" w:hAnsi="Times New Roman" w:cs="Times New Roman"/>
          <w:sz w:val="28"/>
          <w:szCs w:val="28"/>
        </w:rPr>
      </w:pPr>
      <w:r>
        <w:rPr>
          <w:rFonts w:ascii="Times New Roman" w:eastAsia="標楷體" w:hAnsi="Times New Roman" w:cs="Times New Roman"/>
          <w:sz w:val="28"/>
          <w:szCs w:val="28"/>
        </w:rPr>
        <w:br w:type="page"/>
      </w:r>
    </w:p>
    <w:p w:rsidR="00712E85" w:rsidRPr="00047F53" w:rsidRDefault="00712E85" w:rsidP="00047F53">
      <w:pPr>
        <w:pStyle w:val="a3"/>
        <w:numPr>
          <w:ilvl w:val="0"/>
          <w:numId w:val="2"/>
        </w:numPr>
        <w:spacing w:line="360" w:lineRule="auto"/>
        <w:ind w:leftChars="0"/>
        <w:outlineLvl w:val="0"/>
        <w:rPr>
          <w:rFonts w:ascii="Times New Roman" w:eastAsia="標楷體" w:hAnsi="Times New Roman" w:cs="Times New Roman"/>
          <w:b/>
          <w:sz w:val="28"/>
          <w:szCs w:val="28"/>
        </w:rPr>
      </w:pPr>
      <w:bookmarkStart w:id="7" w:name="_Toc529545106"/>
      <w:r w:rsidRPr="00047F53">
        <w:rPr>
          <w:rFonts w:ascii="Times New Roman" w:eastAsia="標楷體" w:hAnsi="Times New Roman" w:cs="Times New Roman"/>
          <w:b/>
          <w:sz w:val="28"/>
          <w:szCs w:val="28"/>
        </w:rPr>
        <w:lastRenderedPageBreak/>
        <w:t>討論</w:t>
      </w:r>
      <w:bookmarkEnd w:id="7"/>
    </w:p>
    <w:p w:rsidR="00712E85" w:rsidRPr="00047F53" w:rsidRDefault="00712E85" w:rsidP="00047F53">
      <w:pPr>
        <w:pStyle w:val="a3"/>
        <w:spacing w:line="360" w:lineRule="auto"/>
        <w:ind w:leftChars="0" w:left="425" w:firstLineChars="200" w:firstLine="560"/>
        <w:rPr>
          <w:rFonts w:ascii="Times New Roman" w:eastAsia="標楷體" w:hAnsi="Times New Roman" w:cs="Times New Roman"/>
          <w:sz w:val="28"/>
          <w:szCs w:val="28"/>
        </w:rPr>
      </w:pPr>
      <w:r w:rsidRPr="00047F53">
        <w:rPr>
          <w:rFonts w:ascii="Times New Roman" w:eastAsia="標楷體" w:hAnsi="Times New Roman" w:cs="Times New Roman"/>
          <w:sz w:val="28"/>
          <w:szCs w:val="28"/>
        </w:rPr>
        <w:t>本研究擬建立一個以</w:t>
      </w:r>
      <w:r w:rsidRPr="00047F53">
        <w:rPr>
          <w:rFonts w:ascii="Times New Roman" w:eastAsia="標楷體" w:hAnsi="Times New Roman" w:cs="Times New Roman"/>
          <w:sz w:val="28"/>
          <w:szCs w:val="28"/>
        </w:rPr>
        <w:t>RT real-time PCR</w:t>
      </w:r>
      <w:r w:rsidRPr="00047F53">
        <w:rPr>
          <w:rFonts w:ascii="Times New Roman" w:eastAsia="標楷體" w:hAnsi="Times New Roman" w:cs="Times New Roman"/>
          <w:sz w:val="28"/>
          <w:szCs w:val="28"/>
        </w:rPr>
        <w:t>為基礎的多重檢測平台，希望能讓一個檢體在一次檢驗流程便可同時檢測腹瀉細菌及病毒病原。目前已建立檢體處理及核酸萃取流程，並設計共</w:t>
      </w:r>
      <w:r w:rsidRPr="00047F53">
        <w:rPr>
          <w:rFonts w:ascii="Times New Roman" w:eastAsia="標楷體" w:hAnsi="Times New Roman" w:cs="Times New Roman"/>
          <w:sz w:val="28"/>
          <w:szCs w:val="28"/>
        </w:rPr>
        <w:t>18</w:t>
      </w:r>
      <w:r w:rsidRPr="00047F53">
        <w:rPr>
          <w:rFonts w:ascii="Times New Roman" w:eastAsia="標楷體" w:hAnsi="Times New Roman" w:cs="Times New Roman"/>
          <w:sz w:val="28"/>
          <w:szCs w:val="28"/>
        </w:rPr>
        <w:t>個病原的</w:t>
      </w:r>
      <w:r w:rsidRPr="00047F53">
        <w:rPr>
          <w:rFonts w:ascii="Times New Roman" w:eastAsia="標楷體" w:hAnsi="Times New Roman" w:cs="Times New Roman"/>
          <w:sz w:val="28"/>
          <w:szCs w:val="28"/>
        </w:rPr>
        <w:t>PCR</w:t>
      </w:r>
      <w:r w:rsidRPr="00047F53">
        <w:rPr>
          <w:rFonts w:ascii="Times New Roman" w:eastAsia="標楷體" w:hAnsi="Times New Roman" w:cs="Times New Roman"/>
          <w:sz w:val="28"/>
          <w:szCs w:val="28"/>
        </w:rPr>
        <w:t>檢測引子對，並已完成多重組合的測試。</w:t>
      </w:r>
    </w:p>
    <w:p w:rsidR="00712E85" w:rsidRPr="00047F53" w:rsidRDefault="00712E85" w:rsidP="00047F53">
      <w:pPr>
        <w:pStyle w:val="a3"/>
        <w:spacing w:line="360" w:lineRule="auto"/>
        <w:ind w:leftChars="0" w:left="425" w:firstLineChars="200" w:firstLine="560"/>
        <w:rPr>
          <w:rFonts w:ascii="Times New Roman" w:eastAsia="標楷體" w:hAnsi="Times New Roman" w:cs="Times New Roman"/>
          <w:sz w:val="28"/>
          <w:szCs w:val="28"/>
        </w:rPr>
      </w:pPr>
      <w:r w:rsidRPr="00047F53">
        <w:rPr>
          <w:rFonts w:ascii="Times New Roman" w:eastAsia="標楷體" w:hAnsi="Times New Roman" w:cs="Times New Roman"/>
          <w:sz w:val="28"/>
          <w:szCs w:val="28"/>
        </w:rPr>
        <w:t>核酸萃取可以分為前處理以及核酸純化兩個部分，前處理相關的市</w:t>
      </w:r>
      <w:proofErr w:type="gramStart"/>
      <w:r w:rsidRPr="00047F53">
        <w:rPr>
          <w:rFonts w:ascii="Times New Roman" w:eastAsia="標楷體" w:hAnsi="Times New Roman" w:cs="Times New Roman"/>
          <w:sz w:val="28"/>
          <w:szCs w:val="28"/>
        </w:rPr>
        <w:t>售套組</w:t>
      </w:r>
      <w:proofErr w:type="gramEnd"/>
      <w:r w:rsidRPr="00047F53">
        <w:rPr>
          <w:rFonts w:ascii="Times New Roman" w:eastAsia="標楷體" w:hAnsi="Times New Roman" w:cs="Times New Roman"/>
          <w:sz w:val="28"/>
          <w:szCs w:val="28"/>
        </w:rPr>
        <w:t>中打碎菌體的方式</w:t>
      </w:r>
      <w:proofErr w:type="gramStart"/>
      <w:r w:rsidRPr="00047F53">
        <w:rPr>
          <w:rFonts w:ascii="Times New Roman" w:eastAsia="標楷體" w:hAnsi="Times New Roman" w:cs="Times New Roman"/>
          <w:sz w:val="28"/>
          <w:szCs w:val="28"/>
        </w:rPr>
        <w:t>有磨碎法</w:t>
      </w:r>
      <w:proofErr w:type="gramEnd"/>
      <w:r w:rsidRPr="00047F53">
        <w:rPr>
          <w:rFonts w:ascii="Times New Roman" w:eastAsia="標楷體" w:hAnsi="Times New Roman" w:cs="Times New Roman"/>
          <w:sz w:val="28"/>
          <w:szCs w:val="28"/>
        </w:rPr>
        <w:t>及化學法。本研究中測試了</w:t>
      </w:r>
      <w:proofErr w:type="gramStart"/>
      <w:r w:rsidRPr="00047F53">
        <w:rPr>
          <w:rFonts w:ascii="Times New Roman" w:eastAsia="標楷體" w:hAnsi="Times New Roman" w:cs="Times New Roman"/>
          <w:sz w:val="28"/>
          <w:szCs w:val="28"/>
        </w:rPr>
        <w:t>磨碎法</w:t>
      </w:r>
      <w:proofErr w:type="gramEnd"/>
      <w:r w:rsidRPr="00047F53">
        <w:rPr>
          <w:rFonts w:ascii="Times New Roman" w:eastAsia="標楷體" w:hAnsi="Times New Roman" w:cs="Times New Roman"/>
          <w:sz w:val="28"/>
          <w:szCs w:val="28"/>
        </w:rPr>
        <w:t>、化學法以及加入</w:t>
      </w:r>
      <w:r w:rsidRPr="00047F53">
        <w:rPr>
          <w:rFonts w:ascii="Times New Roman" w:eastAsia="標楷體" w:hAnsi="Times New Roman" w:cs="Times New Roman"/>
          <w:sz w:val="28"/>
          <w:szCs w:val="28"/>
        </w:rPr>
        <w:t>Lysostaphin</w:t>
      </w:r>
      <w:r w:rsidRPr="00047F53">
        <w:rPr>
          <w:rFonts w:ascii="Times New Roman" w:eastAsia="標楷體" w:hAnsi="Times New Roman" w:cs="Times New Roman"/>
          <w:sz w:val="28"/>
          <w:szCs w:val="28"/>
        </w:rPr>
        <w:t>的加強化學法，發現以</w:t>
      </w:r>
      <w:proofErr w:type="gramStart"/>
      <w:r w:rsidRPr="00047F53">
        <w:rPr>
          <w:rFonts w:ascii="Times New Roman" w:eastAsia="標楷體" w:hAnsi="Times New Roman" w:cs="Times New Roman"/>
          <w:sz w:val="28"/>
          <w:szCs w:val="28"/>
        </w:rPr>
        <w:t>磨碎法敏感度</w:t>
      </w:r>
      <w:proofErr w:type="gramEnd"/>
      <w:r w:rsidRPr="00047F53">
        <w:rPr>
          <w:rFonts w:ascii="Times New Roman" w:eastAsia="標楷體" w:hAnsi="Times New Roman" w:cs="Times New Roman"/>
          <w:sz w:val="28"/>
          <w:szCs w:val="28"/>
        </w:rPr>
        <w:t>較佳，而核酸純化方式則在先前研究中有比較</w:t>
      </w:r>
      <w:proofErr w:type="gramStart"/>
      <w:r w:rsidRPr="00047F53">
        <w:rPr>
          <w:rFonts w:ascii="Times New Roman" w:eastAsia="標楷體" w:hAnsi="Times New Roman" w:cs="Times New Roman"/>
          <w:sz w:val="28"/>
          <w:szCs w:val="28"/>
        </w:rPr>
        <w:t>過磁珠純化</w:t>
      </w:r>
      <w:proofErr w:type="gramEnd"/>
      <w:r w:rsidRPr="00047F53">
        <w:rPr>
          <w:rFonts w:ascii="Times New Roman" w:eastAsia="標楷體" w:hAnsi="Times New Roman" w:cs="Times New Roman"/>
          <w:sz w:val="28"/>
          <w:szCs w:val="28"/>
        </w:rPr>
        <w:t>法及管柱離心法，發現管柱離心法所得到的核酸經過</w:t>
      </w:r>
      <w:r w:rsidRPr="00047F53">
        <w:rPr>
          <w:rFonts w:ascii="Times New Roman" w:eastAsia="標楷體" w:hAnsi="Times New Roman" w:cs="Times New Roman"/>
          <w:sz w:val="28"/>
          <w:szCs w:val="28"/>
        </w:rPr>
        <w:t>Real-time PCR</w:t>
      </w:r>
      <w:r w:rsidRPr="00047F53">
        <w:rPr>
          <w:rFonts w:ascii="Times New Roman" w:eastAsia="標楷體" w:hAnsi="Times New Roman" w:cs="Times New Roman"/>
          <w:sz w:val="28"/>
          <w:szCs w:val="28"/>
        </w:rPr>
        <w:t>後所得到的</w:t>
      </w:r>
      <w:r w:rsidRPr="00047F53">
        <w:rPr>
          <w:rFonts w:ascii="Times New Roman" w:eastAsia="標楷體" w:hAnsi="Times New Roman" w:cs="Times New Roman"/>
          <w:sz w:val="28"/>
          <w:szCs w:val="28"/>
        </w:rPr>
        <w:t>Ct</w:t>
      </w:r>
      <w:r w:rsidRPr="00047F53">
        <w:rPr>
          <w:rFonts w:ascii="Times New Roman" w:eastAsia="標楷體" w:hAnsi="Times New Roman" w:cs="Times New Roman"/>
          <w:sz w:val="28"/>
          <w:szCs w:val="28"/>
        </w:rPr>
        <w:t>值與處理前的細菌量有較佳的線性，因此採用管柱離心法作為核酸純化的方式。</w:t>
      </w:r>
    </w:p>
    <w:p w:rsidR="00712E85" w:rsidRPr="00047F53" w:rsidRDefault="00712E85" w:rsidP="00047F53">
      <w:pPr>
        <w:pStyle w:val="a3"/>
        <w:spacing w:line="360" w:lineRule="auto"/>
        <w:ind w:leftChars="0" w:left="425" w:firstLineChars="200" w:firstLine="560"/>
        <w:rPr>
          <w:rFonts w:ascii="Times New Roman" w:eastAsia="標楷體" w:hAnsi="Times New Roman" w:cs="Times New Roman"/>
          <w:sz w:val="28"/>
          <w:szCs w:val="28"/>
        </w:rPr>
      </w:pPr>
      <w:r w:rsidRPr="00047F53">
        <w:rPr>
          <w:rFonts w:ascii="Times New Roman" w:eastAsia="標楷體" w:hAnsi="Times New Roman" w:cs="Times New Roman"/>
          <w:sz w:val="28"/>
          <w:szCs w:val="28"/>
        </w:rPr>
        <w:t>本研究為了同時以</w:t>
      </w:r>
      <w:r w:rsidRPr="00047F53">
        <w:rPr>
          <w:rFonts w:ascii="Times New Roman" w:eastAsia="標楷體" w:hAnsi="Times New Roman" w:cs="Times New Roman"/>
          <w:sz w:val="28"/>
          <w:szCs w:val="28"/>
        </w:rPr>
        <w:t>RT real-time PCR</w:t>
      </w:r>
      <w:r w:rsidRPr="00047F53">
        <w:rPr>
          <w:rFonts w:ascii="Times New Roman" w:eastAsia="標楷體" w:hAnsi="Times New Roman" w:cs="Times New Roman"/>
          <w:sz w:val="28"/>
          <w:szCs w:val="28"/>
        </w:rPr>
        <w:t>檢測多種病原基因，目前常用的</w:t>
      </w:r>
      <w:r w:rsidRPr="00047F53">
        <w:rPr>
          <w:rFonts w:ascii="Times New Roman" w:eastAsia="標楷體" w:hAnsi="Times New Roman" w:cs="Times New Roman"/>
          <w:sz w:val="28"/>
          <w:szCs w:val="28"/>
        </w:rPr>
        <w:t>real-time PCR</w:t>
      </w:r>
      <w:r w:rsidRPr="00047F53">
        <w:rPr>
          <w:rFonts w:ascii="Times New Roman" w:eastAsia="標楷體" w:hAnsi="Times New Roman" w:cs="Times New Roman"/>
          <w:sz w:val="28"/>
          <w:szCs w:val="28"/>
        </w:rPr>
        <w:t>偵測方法為使用螢光探針</w:t>
      </w:r>
      <w:r w:rsidRPr="00047F53">
        <w:rPr>
          <w:rFonts w:ascii="Times New Roman" w:eastAsia="標楷體" w:hAnsi="Times New Roman" w:cs="Times New Roman"/>
          <w:sz w:val="28"/>
          <w:szCs w:val="28"/>
        </w:rPr>
        <w:t>(TaqMan Probes)</w:t>
      </w:r>
      <w:r w:rsidRPr="00047F53">
        <w:rPr>
          <w:rFonts w:ascii="Times New Roman" w:eastAsia="標楷體" w:hAnsi="Times New Roman" w:cs="Times New Roman"/>
          <w:sz w:val="28"/>
          <w:szCs w:val="28"/>
        </w:rPr>
        <w:t>及</w:t>
      </w:r>
      <w:r w:rsidRPr="00047F53">
        <w:rPr>
          <w:rFonts w:ascii="Times New Roman" w:eastAsia="標楷體" w:hAnsi="Times New Roman" w:cs="Times New Roman"/>
          <w:sz w:val="28"/>
          <w:szCs w:val="28"/>
        </w:rPr>
        <w:lastRenderedPageBreak/>
        <w:t>SYBR Green</w:t>
      </w:r>
      <w:r w:rsidRPr="00047F53">
        <w:rPr>
          <w:rFonts w:ascii="Times New Roman" w:eastAsia="標楷體" w:hAnsi="Times New Roman" w:cs="Times New Roman"/>
          <w:sz w:val="28"/>
          <w:szCs w:val="28"/>
        </w:rPr>
        <w:t>。本次實驗選用</w:t>
      </w:r>
      <w:r w:rsidRPr="00047F53">
        <w:rPr>
          <w:rFonts w:ascii="Times New Roman" w:eastAsia="標楷體" w:hAnsi="Times New Roman" w:cs="Times New Roman"/>
          <w:sz w:val="28"/>
          <w:szCs w:val="28"/>
        </w:rPr>
        <w:t>SYBR Green</w:t>
      </w:r>
      <w:r w:rsidRPr="00047F53">
        <w:rPr>
          <w:rFonts w:ascii="Times New Roman" w:eastAsia="標楷體" w:hAnsi="Times New Roman" w:cs="Times New Roman"/>
          <w:sz w:val="28"/>
          <w:szCs w:val="28"/>
        </w:rPr>
        <w:t>的優點為不需為目標訂製探針，僅需使用市售</w:t>
      </w:r>
      <w:r w:rsidRPr="00047F53">
        <w:rPr>
          <w:rFonts w:ascii="Times New Roman" w:eastAsia="標楷體" w:hAnsi="Times New Roman" w:cs="Times New Roman"/>
          <w:sz w:val="28"/>
          <w:szCs w:val="28"/>
        </w:rPr>
        <w:t>Kit</w:t>
      </w:r>
      <w:r w:rsidRPr="00047F53">
        <w:rPr>
          <w:rFonts w:ascii="Times New Roman" w:eastAsia="標楷體" w:hAnsi="Times New Roman" w:cs="Times New Roman"/>
          <w:sz w:val="28"/>
          <w:szCs w:val="28"/>
        </w:rPr>
        <w:t>配合引子對即可，且可利用其產物的</w:t>
      </w:r>
      <w:r w:rsidRPr="00047F53">
        <w:rPr>
          <w:rFonts w:ascii="Times New Roman" w:eastAsia="標楷體" w:hAnsi="Times New Roman" w:cs="Times New Roman"/>
          <w:sz w:val="28"/>
          <w:szCs w:val="28"/>
        </w:rPr>
        <w:t>Tm</w:t>
      </w:r>
      <w:r w:rsidRPr="00047F53">
        <w:rPr>
          <w:rFonts w:ascii="Times New Roman" w:eastAsia="標楷體" w:hAnsi="Times New Roman" w:cs="Times New Roman"/>
          <w:sz w:val="28"/>
          <w:szCs w:val="28"/>
        </w:rPr>
        <w:t>值來分辨不同目標，缺點為其為非專一性結合，有可能會偵測到因引子錯誤結合所產生的產物。而雖然螢光探</w:t>
      </w:r>
      <w:proofErr w:type="gramStart"/>
      <w:r w:rsidRPr="00047F53">
        <w:rPr>
          <w:rFonts w:ascii="Times New Roman" w:eastAsia="標楷體" w:hAnsi="Times New Roman" w:cs="Times New Roman"/>
          <w:sz w:val="28"/>
          <w:szCs w:val="28"/>
        </w:rPr>
        <w:t>針優點</w:t>
      </w:r>
      <w:proofErr w:type="gramEnd"/>
      <w:r w:rsidRPr="00047F53">
        <w:rPr>
          <w:rFonts w:ascii="Times New Roman" w:eastAsia="標楷體" w:hAnsi="Times New Roman" w:cs="Times New Roman"/>
          <w:sz w:val="28"/>
          <w:szCs w:val="28"/>
        </w:rPr>
        <w:t>為專一性結合，可以大幅提高準確度，但若需同時檢測</w:t>
      </w:r>
      <w:proofErr w:type="gramStart"/>
      <w:r w:rsidRPr="00047F53">
        <w:rPr>
          <w:rFonts w:ascii="Times New Roman" w:eastAsia="標楷體" w:hAnsi="Times New Roman" w:cs="Times New Roman"/>
          <w:sz w:val="28"/>
          <w:szCs w:val="28"/>
        </w:rPr>
        <w:t>多種</w:t>
      </w:r>
      <w:r w:rsidRPr="00047F53">
        <w:rPr>
          <w:rFonts w:ascii="Times New Roman" w:eastAsia="標楷體" w:hAnsi="Times New Roman" w:cs="Times New Roman"/>
          <w:sz w:val="28"/>
          <w:szCs w:val="28"/>
        </w:rPr>
        <w:t>(</w:t>
      </w:r>
      <w:proofErr w:type="gramEnd"/>
      <w:r w:rsidRPr="00047F53">
        <w:rPr>
          <w:rFonts w:ascii="Times New Roman" w:eastAsia="標楷體" w:hAnsi="Times New Roman" w:cs="Times New Roman"/>
          <w:sz w:val="28"/>
          <w:szCs w:val="28"/>
        </w:rPr>
        <w:t>兩種以上</w:t>
      </w:r>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便需要設計不同的螢光染劑及專用的探針，</w:t>
      </w:r>
      <w:proofErr w:type="gramStart"/>
      <w:r w:rsidRPr="00047F53">
        <w:rPr>
          <w:rFonts w:ascii="Times New Roman" w:eastAsia="標楷體" w:hAnsi="Times New Roman" w:cs="Times New Roman"/>
          <w:sz w:val="28"/>
          <w:szCs w:val="28"/>
        </w:rPr>
        <w:t>多種染</w:t>
      </w:r>
      <w:proofErr w:type="gramEnd"/>
      <w:r w:rsidRPr="00047F53">
        <w:rPr>
          <w:rFonts w:ascii="Times New Roman" w:eastAsia="標楷體" w:hAnsi="Times New Roman" w:cs="Times New Roman"/>
          <w:sz w:val="28"/>
          <w:szCs w:val="28"/>
        </w:rPr>
        <w:t>劑彼此之間強度不同且會互相干擾，且訂製探針的價格較高，故本研究中暫不使用此一方法。</w:t>
      </w:r>
    </w:p>
    <w:p w:rsidR="00712E85" w:rsidRPr="00047F53" w:rsidRDefault="00712E85" w:rsidP="00047F53">
      <w:pPr>
        <w:pStyle w:val="a3"/>
        <w:spacing w:line="360" w:lineRule="auto"/>
        <w:ind w:leftChars="0" w:left="425" w:firstLineChars="200" w:firstLine="560"/>
        <w:rPr>
          <w:rFonts w:ascii="Times New Roman" w:eastAsia="標楷體" w:hAnsi="Times New Roman" w:cs="Times New Roman"/>
          <w:sz w:val="28"/>
          <w:szCs w:val="28"/>
        </w:rPr>
      </w:pPr>
      <w:r w:rsidRPr="00047F53">
        <w:rPr>
          <w:rFonts w:ascii="Times New Roman" w:eastAsia="標楷體" w:hAnsi="Times New Roman" w:cs="Times New Roman"/>
          <w:sz w:val="28"/>
          <w:szCs w:val="28"/>
        </w:rPr>
        <w:t>本研究中先針對目標基因設計一系列的引子對，且利用標準菌株及模擬檢體</w:t>
      </w:r>
      <w:proofErr w:type="gramStart"/>
      <w:r w:rsidRPr="00047F53">
        <w:rPr>
          <w:rFonts w:ascii="Times New Roman" w:eastAsia="標楷體" w:hAnsi="Times New Roman" w:cs="Times New Roman"/>
          <w:sz w:val="28"/>
          <w:szCs w:val="28"/>
        </w:rPr>
        <w:t>做對</w:t>
      </w:r>
      <w:proofErr w:type="gramEnd"/>
      <w:r w:rsidRPr="00047F53">
        <w:rPr>
          <w:rFonts w:ascii="Times New Roman" w:eastAsia="標楷體" w:hAnsi="Times New Roman" w:cs="Times New Roman"/>
          <w:sz w:val="28"/>
          <w:szCs w:val="28"/>
        </w:rPr>
        <w:t>各目標測試</w:t>
      </w:r>
      <w:r w:rsidRPr="00047F53">
        <w:rPr>
          <w:rFonts w:ascii="Times New Roman" w:eastAsia="標楷體" w:hAnsi="Times New Roman" w:cs="Times New Roman"/>
          <w:sz w:val="28"/>
          <w:szCs w:val="28"/>
        </w:rPr>
        <w:t>PCR</w:t>
      </w:r>
      <w:r w:rsidRPr="00047F53">
        <w:rPr>
          <w:rFonts w:ascii="Times New Roman" w:eastAsia="標楷體" w:hAnsi="Times New Roman" w:cs="Times New Roman"/>
          <w:sz w:val="28"/>
          <w:szCs w:val="28"/>
        </w:rPr>
        <w:t>專一性，藉此選出較佳的引子對並記錄其</w:t>
      </w:r>
      <w:r w:rsidRPr="00047F53">
        <w:rPr>
          <w:rFonts w:ascii="Times New Roman" w:eastAsia="標楷體" w:hAnsi="Times New Roman" w:cs="Times New Roman"/>
          <w:sz w:val="28"/>
          <w:szCs w:val="28"/>
        </w:rPr>
        <w:t>Tm</w:t>
      </w:r>
      <w:r w:rsidRPr="00047F53">
        <w:rPr>
          <w:rFonts w:ascii="Times New Roman" w:eastAsia="標楷體" w:hAnsi="Times New Roman" w:cs="Times New Roman"/>
          <w:sz w:val="28"/>
          <w:szCs w:val="28"/>
        </w:rPr>
        <w:t>值，再依此</w:t>
      </w:r>
      <w:r w:rsidRPr="00047F53">
        <w:rPr>
          <w:rFonts w:ascii="Times New Roman" w:eastAsia="標楷體" w:hAnsi="Times New Roman" w:cs="Times New Roman"/>
          <w:sz w:val="28"/>
          <w:szCs w:val="28"/>
        </w:rPr>
        <w:t>Tm</w:t>
      </w:r>
      <w:r w:rsidRPr="00047F53">
        <w:rPr>
          <w:rFonts w:ascii="Times New Roman" w:eastAsia="標楷體" w:hAnsi="Times New Roman" w:cs="Times New Roman"/>
          <w:sz w:val="28"/>
          <w:szCs w:val="28"/>
        </w:rPr>
        <w:t>值做多重組合的測試，決定多重組合的方式乃依據下列條件</w:t>
      </w:r>
      <w:r w:rsidRPr="00047F53">
        <w:rPr>
          <w:rFonts w:ascii="Times New Roman" w:eastAsia="標楷體" w:hAnsi="Times New Roman" w:cs="Times New Roman"/>
          <w:sz w:val="28"/>
          <w:szCs w:val="28"/>
        </w:rPr>
        <w:t>1.</w:t>
      </w:r>
      <w:r w:rsidRPr="00047F53">
        <w:rPr>
          <w:rFonts w:ascii="Times New Roman" w:eastAsia="標楷體" w:hAnsi="Times New Roman" w:cs="Times New Roman"/>
          <w:sz w:val="28"/>
          <w:szCs w:val="28"/>
        </w:rPr>
        <w:t>若為目標來自同一病原，則分於不同組合中</w:t>
      </w:r>
      <w:r w:rsidRPr="00047F53">
        <w:rPr>
          <w:rFonts w:ascii="Times New Roman" w:eastAsia="標楷體" w:hAnsi="Times New Roman" w:cs="Times New Roman"/>
          <w:sz w:val="28"/>
          <w:szCs w:val="28"/>
        </w:rPr>
        <w:t>(e.g. EPEC</w:t>
      </w:r>
      <w:r w:rsidRPr="00047F53">
        <w:rPr>
          <w:rFonts w:ascii="Times New Roman" w:eastAsia="標楷體" w:hAnsi="Times New Roman" w:cs="Times New Roman"/>
          <w:sz w:val="28"/>
          <w:szCs w:val="28"/>
        </w:rPr>
        <w:t>的</w:t>
      </w:r>
      <w:r w:rsidRPr="00047F53">
        <w:rPr>
          <w:rFonts w:ascii="Times New Roman" w:eastAsia="標楷體" w:hAnsi="Times New Roman" w:cs="Times New Roman"/>
          <w:i/>
          <w:sz w:val="28"/>
          <w:szCs w:val="28"/>
        </w:rPr>
        <w:t>eae</w:t>
      </w:r>
      <w:r w:rsidRPr="00047F53">
        <w:rPr>
          <w:rFonts w:ascii="Times New Roman" w:eastAsia="標楷體" w:hAnsi="Times New Roman" w:cs="Times New Roman"/>
          <w:sz w:val="28"/>
          <w:szCs w:val="28"/>
        </w:rPr>
        <w:t>與</w:t>
      </w:r>
      <w:r w:rsidRPr="00047F53">
        <w:rPr>
          <w:rFonts w:ascii="Times New Roman" w:eastAsia="標楷體" w:hAnsi="Times New Roman" w:cs="Times New Roman"/>
          <w:i/>
          <w:sz w:val="28"/>
          <w:szCs w:val="28"/>
        </w:rPr>
        <w:t>bfpA</w:t>
      </w:r>
      <w:proofErr w:type="gramStart"/>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w:t>
      </w:r>
      <w:proofErr w:type="gramEnd"/>
      <w:r w:rsidRPr="00047F53">
        <w:rPr>
          <w:rFonts w:ascii="Times New Roman" w:eastAsia="標楷體" w:hAnsi="Times New Roman" w:cs="Times New Roman"/>
          <w:sz w:val="28"/>
          <w:szCs w:val="28"/>
        </w:rPr>
        <w:t>以避免引子競爭</w:t>
      </w:r>
      <w:r w:rsidRPr="00047F53">
        <w:rPr>
          <w:rFonts w:ascii="Times New Roman" w:eastAsia="標楷體" w:hAnsi="Times New Roman" w:cs="Times New Roman"/>
          <w:sz w:val="28"/>
          <w:szCs w:val="28"/>
        </w:rPr>
        <w:t>DNA</w:t>
      </w:r>
      <w:r w:rsidRPr="00047F53">
        <w:rPr>
          <w:rFonts w:ascii="Times New Roman" w:eastAsia="標楷體" w:hAnsi="Times New Roman" w:cs="Times New Roman"/>
          <w:sz w:val="28"/>
          <w:szCs w:val="28"/>
        </w:rPr>
        <w:t>模板而降低增幅效率，</w:t>
      </w:r>
      <w:r w:rsidRPr="00047F53">
        <w:rPr>
          <w:rFonts w:ascii="Times New Roman" w:eastAsia="標楷體" w:hAnsi="Times New Roman" w:cs="Times New Roman"/>
          <w:sz w:val="28"/>
          <w:szCs w:val="28"/>
        </w:rPr>
        <w:t>2.</w:t>
      </w:r>
      <w:r w:rsidRPr="00047F53">
        <w:rPr>
          <w:rFonts w:ascii="Times New Roman" w:eastAsia="標楷體" w:hAnsi="Times New Roman" w:cs="Times New Roman"/>
          <w:sz w:val="28"/>
          <w:szCs w:val="28"/>
        </w:rPr>
        <w:t>目標產物的</w:t>
      </w:r>
      <w:r w:rsidRPr="00047F53">
        <w:rPr>
          <w:rFonts w:ascii="Times New Roman" w:eastAsia="標楷體" w:hAnsi="Times New Roman" w:cs="Times New Roman"/>
          <w:sz w:val="28"/>
          <w:szCs w:val="28"/>
        </w:rPr>
        <w:t>Tm</w:t>
      </w:r>
      <w:r w:rsidRPr="00047F53">
        <w:rPr>
          <w:rFonts w:ascii="Times New Roman" w:eastAsia="標楷體" w:hAnsi="Times New Roman" w:cs="Times New Roman"/>
          <w:sz w:val="28"/>
          <w:szCs w:val="28"/>
        </w:rPr>
        <w:t>值相差</w:t>
      </w:r>
      <w:r w:rsidRPr="00047F53">
        <w:rPr>
          <w:rFonts w:ascii="Times New Roman" w:eastAsia="標楷體" w:hAnsi="Times New Roman" w:cs="Times New Roman"/>
          <w:sz w:val="28"/>
          <w:szCs w:val="28"/>
        </w:rPr>
        <w:t>2</w:t>
      </w:r>
      <w:r w:rsidRPr="00047F53">
        <w:rPr>
          <w:rFonts w:ascii="新細明體" w:eastAsia="新細明體" w:hAnsi="新細明體" w:cs="新細明體" w:hint="eastAsia"/>
          <w:sz w:val="28"/>
          <w:szCs w:val="28"/>
        </w:rPr>
        <w:t>℃</w:t>
      </w:r>
      <w:r w:rsidRPr="00047F53">
        <w:rPr>
          <w:rFonts w:ascii="Times New Roman" w:eastAsia="標楷體" w:hAnsi="Times New Roman" w:cs="Times New Roman"/>
          <w:sz w:val="28"/>
          <w:szCs w:val="28"/>
        </w:rPr>
        <w:t>以上，如此可易於</w:t>
      </w:r>
      <w:r w:rsidRPr="00047F53">
        <w:rPr>
          <w:rFonts w:ascii="Times New Roman" w:eastAsia="標楷體" w:hAnsi="Times New Roman" w:cs="Times New Roman"/>
          <w:sz w:val="28"/>
          <w:szCs w:val="28"/>
        </w:rPr>
        <w:t>Melting Curve</w:t>
      </w:r>
      <w:r w:rsidRPr="00047F53">
        <w:rPr>
          <w:rFonts w:ascii="Times New Roman" w:eastAsia="標楷體" w:hAnsi="Times New Roman" w:cs="Times New Roman"/>
          <w:sz w:val="28"/>
          <w:szCs w:val="28"/>
        </w:rPr>
        <w:t>上分辨多個峰值，</w:t>
      </w:r>
      <w:r w:rsidRPr="00047F53">
        <w:rPr>
          <w:rFonts w:ascii="Times New Roman" w:eastAsia="標楷體" w:hAnsi="Times New Roman" w:cs="Times New Roman"/>
          <w:sz w:val="28"/>
          <w:szCs w:val="28"/>
        </w:rPr>
        <w:t>3.</w:t>
      </w:r>
      <w:r w:rsidRPr="00047F53">
        <w:rPr>
          <w:rFonts w:ascii="Times New Roman" w:eastAsia="標楷體" w:hAnsi="Times New Roman" w:cs="Times New Roman"/>
          <w:sz w:val="28"/>
          <w:szCs w:val="28"/>
        </w:rPr>
        <w:t>於多個引子對混合的反應中可讀出顯著單一目標</w:t>
      </w:r>
      <w:r w:rsidRPr="00047F53">
        <w:rPr>
          <w:rFonts w:ascii="Times New Roman" w:eastAsia="標楷體" w:hAnsi="Times New Roman" w:cs="Times New Roman"/>
          <w:sz w:val="28"/>
          <w:szCs w:val="28"/>
        </w:rPr>
        <w:lastRenderedPageBreak/>
        <w:t>峰值，</w:t>
      </w:r>
      <w:r w:rsidRPr="00047F53">
        <w:rPr>
          <w:rFonts w:ascii="Times New Roman" w:eastAsia="標楷體" w:hAnsi="Times New Roman" w:cs="Times New Roman"/>
          <w:sz w:val="28"/>
          <w:szCs w:val="28"/>
        </w:rPr>
        <w:t>4.</w:t>
      </w:r>
      <w:r w:rsidRPr="00047F53">
        <w:rPr>
          <w:rFonts w:ascii="Times New Roman" w:eastAsia="標楷體" w:hAnsi="Times New Roman" w:cs="Times New Roman"/>
          <w:sz w:val="28"/>
          <w:szCs w:val="28"/>
        </w:rPr>
        <w:t>於多個引子對混合的反應中可以讀出多個目標峰值，</w:t>
      </w:r>
      <w:r w:rsidRPr="00047F53">
        <w:rPr>
          <w:rFonts w:ascii="Times New Roman" w:eastAsia="標楷體" w:hAnsi="Times New Roman" w:cs="Times New Roman"/>
          <w:sz w:val="28"/>
          <w:szCs w:val="28"/>
        </w:rPr>
        <w:t>5.</w:t>
      </w:r>
      <w:r w:rsidRPr="00047F53">
        <w:rPr>
          <w:rFonts w:ascii="Times New Roman" w:eastAsia="標楷體" w:hAnsi="Times New Roman" w:cs="Times New Roman"/>
          <w:sz w:val="28"/>
          <w:szCs w:val="28"/>
        </w:rPr>
        <w:t>將產物進行</w:t>
      </w:r>
      <w:r w:rsidRPr="00047F53">
        <w:rPr>
          <w:rFonts w:ascii="Times New Roman" w:eastAsia="標楷體" w:hAnsi="Times New Roman" w:cs="Times New Roman"/>
          <w:sz w:val="28"/>
          <w:szCs w:val="28"/>
        </w:rPr>
        <w:t>DNA</w:t>
      </w:r>
      <w:r w:rsidRPr="00047F53">
        <w:rPr>
          <w:rFonts w:ascii="Times New Roman" w:eastAsia="標楷體" w:hAnsi="Times New Roman" w:cs="Times New Roman"/>
          <w:sz w:val="28"/>
          <w:szCs w:val="28"/>
        </w:rPr>
        <w:t>電泳進行確認為目標產物。</w:t>
      </w:r>
    </w:p>
    <w:p w:rsidR="00712E85" w:rsidRPr="00047F53" w:rsidRDefault="00712E85" w:rsidP="00047F53">
      <w:pPr>
        <w:pStyle w:val="a3"/>
        <w:spacing w:line="360" w:lineRule="auto"/>
        <w:ind w:leftChars="0" w:left="425" w:firstLineChars="200" w:firstLine="560"/>
        <w:rPr>
          <w:rFonts w:ascii="Times New Roman" w:eastAsia="標楷體" w:hAnsi="Times New Roman" w:cs="Times New Roman"/>
          <w:sz w:val="28"/>
          <w:szCs w:val="28"/>
        </w:rPr>
      </w:pPr>
      <w:r w:rsidRPr="00047F53">
        <w:rPr>
          <w:rFonts w:ascii="Times New Roman" w:eastAsia="標楷體" w:hAnsi="Times New Roman" w:cs="Times New Roman"/>
          <w:sz w:val="28"/>
          <w:szCs w:val="28"/>
        </w:rPr>
        <w:t>依條件篩選後將所有目標共分為７組，每組的多目標測試的峰值有強弱的差異，在先前的研究中有指出</w:t>
      </w:r>
      <w:r w:rsidRPr="00047F53">
        <w:rPr>
          <w:rFonts w:ascii="Times New Roman" w:eastAsia="標楷體" w:hAnsi="Times New Roman" w:cs="Times New Roman"/>
          <w:sz w:val="28"/>
          <w:szCs w:val="28"/>
        </w:rPr>
        <w:t>SYBR Green I</w:t>
      </w:r>
      <w:r w:rsidRPr="00047F53">
        <w:rPr>
          <w:rFonts w:ascii="Times New Roman" w:eastAsia="標楷體" w:hAnsi="Times New Roman" w:cs="Times New Roman"/>
          <w:sz w:val="28"/>
          <w:szCs w:val="28"/>
        </w:rPr>
        <w:t>會偏好結合於</w:t>
      </w:r>
      <w:r w:rsidRPr="00047F53">
        <w:rPr>
          <w:rFonts w:ascii="Times New Roman" w:eastAsia="標楷體" w:hAnsi="Times New Roman" w:cs="Times New Roman"/>
          <w:sz w:val="28"/>
          <w:szCs w:val="28"/>
        </w:rPr>
        <w:t>G/C</w:t>
      </w:r>
      <w:r w:rsidRPr="00047F53">
        <w:rPr>
          <w:rFonts w:ascii="Times New Roman" w:eastAsia="標楷體" w:hAnsi="Times New Roman" w:cs="Times New Roman"/>
          <w:sz w:val="28"/>
          <w:szCs w:val="28"/>
        </w:rPr>
        <w:t>比例較高的</w:t>
      </w:r>
      <w:r w:rsidRPr="00047F53">
        <w:rPr>
          <w:rFonts w:ascii="Times New Roman" w:eastAsia="標楷體" w:hAnsi="Times New Roman" w:cs="Times New Roman"/>
          <w:sz w:val="28"/>
          <w:szCs w:val="28"/>
        </w:rPr>
        <w:t>DNA</w:t>
      </w:r>
      <w:r w:rsidRPr="00047F53">
        <w:rPr>
          <w:rFonts w:ascii="Times New Roman" w:eastAsia="標楷體" w:hAnsi="Times New Roman" w:cs="Times New Roman"/>
          <w:noProof/>
          <w:sz w:val="28"/>
          <w:szCs w:val="28"/>
        </w:rPr>
        <w:t>(23)</w:t>
      </w:r>
      <w:r w:rsidRPr="00047F53">
        <w:rPr>
          <w:rFonts w:ascii="Times New Roman" w:eastAsia="標楷體" w:hAnsi="Times New Roman" w:cs="Times New Roman"/>
          <w:sz w:val="28"/>
          <w:szCs w:val="28"/>
        </w:rPr>
        <w:t>，且較長的產物會結合較多的</w:t>
      </w:r>
      <w:r w:rsidRPr="00047F53">
        <w:rPr>
          <w:rFonts w:ascii="Times New Roman" w:eastAsia="標楷體" w:hAnsi="Times New Roman" w:cs="Times New Roman"/>
          <w:sz w:val="28"/>
          <w:szCs w:val="28"/>
        </w:rPr>
        <w:t>SYBR Green I</w:t>
      </w:r>
      <w:r w:rsidRPr="00047F53">
        <w:rPr>
          <w:rFonts w:ascii="Times New Roman" w:eastAsia="標楷體" w:hAnsi="Times New Roman" w:cs="Times New Roman"/>
          <w:sz w:val="28"/>
          <w:szCs w:val="28"/>
        </w:rPr>
        <w:t>，故其訊號強度會較強，故可能需要做進一步的條件調校。</w:t>
      </w:r>
    </w:p>
    <w:p w:rsidR="00047F53" w:rsidRDefault="00047F53">
      <w:pPr>
        <w:widowControl/>
        <w:rPr>
          <w:rFonts w:ascii="Times New Roman" w:eastAsia="標楷體" w:hAnsi="Times New Roman" w:cs="Times New Roman"/>
          <w:sz w:val="28"/>
          <w:szCs w:val="28"/>
        </w:rPr>
      </w:pPr>
      <w:r>
        <w:rPr>
          <w:rFonts w:ascii="Times New Roman" w:eastAsia="標楷體" w:hAnsi="Times New Roman" w:cs="Times New Roman"/>
          <w:sz w:val="28"/>
          <w:szCs w:val="28"/>
        </w:rPr>
        <w:br w:type="page"/>
      </w:r>
    </w:p>
    <w:p w:rsidR="00712E85" w:rsidRPr="00047F53" w:rsidRDefault="00712E85" w:rsidP="00047F53">
      <w:pPr>
        <w:pStyle w:val="a3"/>
        <w:numPr>
          <w:ilvl w:val="0"/>
          <w:numId w:val="2"/>
        </w:numPr>
        <w:spacing w:line="360" w:lineRule="auto"/>
        <w:ind w:leftChars="0"/>
        <w:outlineLvl w:val="0"/>
        <w:rPr>
          <w:rFonts w:ascii="Times New Roman" w:eastAsia="標楷體" w:hAnsi="Times New Roman" w:cs="Times New Roman"/>
          <w:b/>
          <w:sz w:val="28"/>
          <w:szCs w:val="28"/>
        </w:rPr>
      </w:pPr>
      <w:bookmarkStart w:id="8" w:name="_Toc529545107"/>
      <w:r w:rsidRPr="00047F53">
        <w:rPr>
          <w:rFonts w:ascii="Times New Roman" w:eastAsia="標楷體" w:hAnsi="Times New Roman" w:cs="Times New Roman"/>
          <w:b/>
          <w:sz w:val="28"/>
          <w:szCs w:val="28"/>
        </w:rPr>
        <w:lastRenderedPageBreak/>
        <w:t>結論與建議</w:t>
      </w:r>
      <w:bookmarkEnd w:id="8"/>
    </w:p>
    <w:p w:rsidR="007D5677" w:rsidRPr="00047F53" w:rsidRDefault="00712E85" w:rsidP="00047F53">
      <w:pPr>
        <w:pStyle w:val="a3"/>
        <w:spacing w:line="360" w:lineRule="auto"/>
        <w:ind w:leftChars="0" w:left="425" w:firstLineChars="200" w:firstLine="560"/>
        <w:rPr>
          <w:rFonts w:ascii="Times New Roman" w:eastAsia="標楷體" w:hAnsi="Times New Roman" w:cs="Times New Roman"/>
          <w:sz w:val="28"/>
          <w:szCs w:val="28"/>
        </w:rPr>
      </w:pPr>
      <w:r w:rsidRPr="00047F53">
        <w:rPr>
          <w:rFonts w:ascii="Times New Roman" w:eastAsia="標楷體" w:hAnsi="Times New Roman" w:cs="Times New Roman"/>
          <w:sz w:val="28"/>
          <w:szCs w:val="28"/>
        </w:rPr>
        <w:t>本研究測試了數個細菌及病毒的核酸萃取法，以</w:t>
      </w:r>
      <w:proofErr w:type="gramStart"/>
      <w:r w:rsidRPr="00047F53">
        <w:rPr>
          <w:rFonts w:ascii="Times New Roman" w:eastAsia="標楷體" w:hAnsi="Times New Roman" w:cs="Times New Roman"/>
          <w:sz w:val="28"/>
          <w:szCs w:val="28"/>
        </w:rPr>
        <w:t>磨碎法及</w:t>
      </w:r>
      <w:proofErr w:type="gramEnd"/>
      <w:r w:rsidRPr="00047F53">
        <w:rPr>
          <w:rFonts w:ascii="Times New Roman" w:eastAsia="標楷體" w:hAnsi="Times New Roman" w:cs="Times New Roman"/>
          <w:sz w:val="28"/>
          <w:szCs w:val="28"/>
        </w:rPr>
        <w:t>管柱純化可獲得較佳的萃取結果，並且設計了多組目標基因的引子對，均可以正確的得到我們所需要的產物。更進一步使用</w:t>
      </w:r>
      <w:r w:rsidRPr="00047F53">
        <w:rPr>
          <w:rFonts w:ascii="Times New Roman" w:eastAsia="標楷體" w:hAnsi="Times New Roman" w:cs="Times New Roman"/>
          <w:sz w:val="28"/>
          <w:szCs w:val="28"/>
        </w:rPr>
        <w:t>SYBR Green I</w:t>
      </w:r>
      <w:r w:rsidRPr="00047F53">
        <w:rPr>
          <w:rFonts w:ascii="Times New Roman" w:eastAsia="標楷體" w:hAnsi="Times New Roman" w:cs="Times New Roman"/>
          <w:sz w:val="28"/>
          <w:szCs w:val="28"/>
        </w:rPr>
        <w:t>做為</w:t>
      </w:r>
      <w:r w:rsidRPr="00047F53">
        <w:rPr>
          <w:rFonts w:ascii="Times New Roman" w:eastAsia="標楷體" w:hAnsi="Times New Roman" w:cs="Times New Roman"/>
          <w:sz w:val="28"/>
          <w:szCs w:val="28"/>
        </w:rPr>
        <w:t>real-time PCR</w:t>
      </w:r>
      <w:r w:rsidRPr="00047F53">
        <w:rPr>
          <w:rFonts w:ascii="Times New Roman" w:eastAsia="標楷體" w:hAnsi="Times New Roman" w:cs="Times New Roman"/>
          <w:sz w:val="28"/>
          <w:szCs w:val="28"/>
        </w:rPr>
        <w:t>的檢測方法，</w:t>
      </w:r>
      <w:r w:rsidR="007D5677" w:rsidRPr="00047F53">
        <w:rPr>
          <w:rFonts w:ascii="Times New Roman" w:eastAsia="標楷體" w:hAnsi="Times New Roman" w:cs="Times New Roman"/>
          <w:sz w:val="28"/>
          <w:szCs w:val="28"/>
        </w:rPr>
        <w:t>因</w:t>
      </w:r>
      <w:r w:rsidR="007D5677" w:rsidRPr="00047F53">
        <w:rPr>
          <w:rFonts w:ascii="Times New Roman" w:eastAsia="標楷體" w:hAnsi="Times New Roman" w:cs="Times New Roman"/>
          <w:sz w:val="28"/>
          <w:szCs w:val="28"/>
        </w:rPr>
        <w:t>SYBR Green I</w:t>
      </w:r>
      <w:r w:rsidR="007D5677" w:rsidRPr="00047F53">
        <w:rPr>
          <w:rFonts w:ascii="Times New Roman" w:eastAsia="標楷體" w:hAnsi="Times New Roman" w:cs="Times New Roman"/>
          <w:sz w:val="28"/>
          <w:szCs w:val="28"/>
        </w:rPr>
        <w:t>具有較低的試劑成本且可利用不同產物</w:t>
      </w:r>
      <w:r w:rsidR="007D5677" w:rsidRPr="00047F53">
        <w:rPr>
          <w:rFonts w:ascii="Times New Roman" w:eastAsia="標楷體" w:hAnsi="Times New Roman" w:cs="Times New Roman"/>
          <w:sz w:val="28"/>
          <w:szCs w:val="28"/>
        </w:rPr>
        <w:t>Tm</w:t>
      </w:r>
      <w:r w:rsidR="007D5677" w:rsidRPr="00047F53">
        <w:rPr>
          <w:rFonts w:ascii="Times New Roman" w:eastAsia="標楷體" w:hAnsi="Times New Roman" w:cs="Times New Roman"/>
          <w:sz w:val="28"/>
          <w:szCs w:val="28"/>
        </w:rPr>
        <w:t>值的不同作為判斷依據，並</w:t>
      </w:r>
      <w:r w:rsidRPr="00047F53">
        <w:rPr>
          <w:rFonts w:ascii="Times New Roman" w:eastAsia="標楷體" w:hAnsi="Times New Roman" w:cs="Times New Roman"/>
          <w:sz w:val="28"/>
          <w:szCs w:val="28"/>
        </w:rPr>
        <w:t>藉此得到各目標產物的</w:t>
      </w:r>
      <w:r w:rsidRPr="00047F53">
        <w:rPr>
          <w:rFonts w:ascii="Times New Roman" w:eastAsia="標楷體" w:hAnsi="Times New Roman" w:cs="Times New Roman"/>
          <w:sz w:val="28"/>
          <w:szCs w:val="28"/>
        </w:rPr>
        <w:t>Tm</w:t>
      </w:r>
      <w:proofErr w:type="gramStart"/>
      <w:r w:rsidRPr="00047F53">
        <w:rPr>
          <w:rFonts w:ascii="Times New Roman" w:eastAsia="標楷體" w:hAnsi="Times New Roman" w:cs="Times New Roman"/>
          <w:sz w:val="28"/>
          <w:szCs w:val="28"/>
        </w:rPr>
        <w:t>值後</w:t>
      </w:r>
      <w:proofErr w:type="gramEnd"/>
      <w:r w:rsidRPr="00047F53">
        <w:rPr>
          <w:rFonts w:ascii="Times New Roman" w:eastAsia="標楷體" w:hAnsi="Times New Roman" w:cs="Times New Roman"/>
          <w:sz w:val="28"/>
          <w:szCs w:val="28"/>
        </w:rPr>
        <w:t>，經過多次實驗後確立了多重組合反應的基因組，並且各個基因組均可以在其</w:t>
      </w:r>
      <w:r w:rsidRPr="00047F53">
        <w:rPr>
          <w:rFonts w:ascii="Times New Roman" w:eastAsia="標楷體" w:hAnsi="Times New Roman" w:cs="Times New Roman"/>
          <w:sz w:val="28"/>
          <w:szCs w:val="28"/>
        </w:rPr>
        <w:t>Melting Curve</w:t>
      </w:r>
      <w:r w:rsidRPr="00047F53">
        <w:rPr>
          <w:rFonts w:ascii="Times New Roman" w:eastAsia="標楷體" w:hAnsi="Times New Roman" w:cs="Times New Roman"/>
          <w:sz w:val="28"/>
          <w:szCs w:val="28"/>
        </w:rPr>
        <w:t>上獲得顯著的峰值作為判別依據。</w:t>
      </w:r>
    </w:p>
    <w:p w:rsidR="00712E85" w:rsidRPr="00047F53" w:rsidRDefault="007D5677" w:rsidP="00047F53">
      <w:pPr>
        <w:pStyle w:val="a3"/>
        <w:spacing w:line="360" w:lineRule="auto"/>
        <w:ind w:leftChars="0" w:left="425" w:firstLineChars="200" w:firstLine="560"/>
        <w:rPr>
          <w:rFonts w:ascii="Times New Roman" w:eastAsia="標楷體" w:hAnsi="Times New Roman" w:cs="Times New Roman"/>
          <w:sz w:val="28"/>
          <w:szCs w:val="28"/>
        </w:rPr>
      </w:pPr>
      <w:r w:rsidRPr="00047F53">
        <w:rPr>
          <w:rFonts w:ascii="Times New Roman" w:eastAsia="標楷體" w:hAnsi="Times New Roman" w:cs="Times New Roman"/>
          <w:sz w:val="28"/>
          <w:szCs w:val="28"/>
        </w:rPr>
        <w:t>Real-time PCR</w:t>
      </w:r>
      <w:r w:rsidRPr="00047F53">
        <w:rPr>
          <w:rFonts w:ascii="Times New Roman" w:eastAsia="標楷體" w:hAnsi="Times New Roman" w:cs="Times New Roman"/>
          <w:sz w:val="28"/>
          <w:szCs w:val="28"/>
        </w:rPr>
        <w:t>的檢測方式</w:t>
      </w:r>
      <w:proofErr w:type="gramStart"/>
      <w:r w:rsidRPr="00047F53">
        <w:rPr>
          <w:rFonts w:ascii="Times New Roman" w:eastAsia="標楷體" w:hAnsi="Times New Roman" w:cs="Times New Roman"/>
          <w:sz w:val="28"/>
          <w:szCs w:val="28"/>
        </w:rPr>
        <w:t>在</w:t>
      </w:r>
      <w:r w:rsidR="00712E85" w:rsidRPr="00047F53">
        <w:rPr>
          <w:rFonts w:ascii="Times New Roman" w:eastAsia="標楷體" w:hAnsi="Times New Roman" w:cs="Times New Roman"/>
          <w:sz w:val="28"/>
          <w:szCs w:val="28"/>
        </w:rPr>
        <w:t>本署已</w:t>
      </w:r>
      <w:proofErr w:type="gramEnd"/>
      <w:r w:rsidR="00712E85" w:rsidRPr="00047F53">
        <w:rPr>
          <w:rFonts w:ascii="Times New Roman" w:eastAsia="標楷體" w:hAnsi="Times New Roman" w:cs="Times New Roman"/>
          <w:sz w:val="28"/>
          <w:szCs w:val="28"/>
        </w:rPr>
        <w:t>具備有現成的儀器，</w:t>
      </w:r>
      <w:r w:rsidRPr="00047F53">
        <w:rPr>
          <w:rFonts w:ascii="Times New Roman" w:eastAsia="標楷體" w:hAnsi="Times New Roman" w:cs="Times New Roman"/>
          <w:sz w:val="28"/>
          <w:szCs w:val="28"/>
        </w:rPr>
        <w:t>本系統操作複雜度較低，且從處理檢體至完成檢驗所需時間比現行的檢驗方式短，不僅可作為大量常規檢驗使用，也</w:t>
      </w:r>
      <w:r w:rsidR="00712E85" w:rsidRPr="00047F53">
        <w:rPr>
          <w:rFonts w:ascii="Times New Roman" w:eastAsia="標楷體" w:hAnsi="Times New Roman" w:cs="Times New Roman"/>
          <w:sz w:val="28"/>
          <w:szCs w:val="28"/>
        </w:rPr>
        <w:t>可用作</w:t>
      </w:r>
      <w:proofErr w:type="gramStart"/>
      <w:r w:rsidR="00712E85" w:rsidRPr="00047F53">
        <w:rPr>
          <w:rFonts w:ascii="Times New Roman" w:eastAsia="標楷體" w:hAnsi="Times New Roman" w:cs="Times New Roman"/>
          <w:sz w:val="28"/>
          <w:szCs w:val="28"/>
        </w:rPr>
        <w:t>疫</w:t>
      </w:r>
      <w:proofErr w:type="gramEnd"/>
      <w:r w:rsidR="00712E85" w:rsidRPr="00047F53">
        <w:rPr>
          <w:rFonts w:ascii="Times New Roman" w:eastAsia="標楷體" w:hAnsi="Times New Roman" w:cs="Times New Roman"/>
          <w:sz w:val="28"/>
          <w:szCs w:val="28"/>
        </w:rPr>
        <w:t>情緊急時須即時檢測的</w:t>
      </w:r>
      <w:r w:rsidRPr="00047F53">
        <w:rPr>
          <w:rFonts w:ascii="Times New Roman" w:eastAsia="標楷體" w:hAnsi="Times New Roman" w:cs="Times New Roman"/>
          <w:sz w:val="28"/>
          <w:szCs w:val="28"/>
        </w:rPr>
        <w:t>案例。</w:t>
      </w:r>
      <w:r w:rsidR="00712E85" w:rsidRPr="00047F53">
        <w:rPr>
          <w:rFonts w:ascii="Times New Roman" w:eastAsia="標楷體" w:hAnsi="Times New Roman" w:cs="Times New Roman"/>
          <w:sz w:val="28"/>
          <w:szCs w:val="28"/>
        </w:rPr>
        <w:t>由於同時萃取細菌及病毒病原</w:t>
      </w:r>
      <w:r w:rsidRPr="00047F53">
        <w:rPr>
          <w:rFonts w:ascii="Times New Roman" w:eastAsia="標楷體" w:hAnsi="Times New Roman" w:cs="Times New Roman"/>
          <w:sz w:val="28"/>
          <w:szCs w:val="28"/>
        </w:rPr>
        <w:t>，故可節省人力以及耗材，且因本系統具有模組化概念，不僅可做多個病原檢驗，也可</w:t>
      </w:r>
      <w:r w:rsidRPr="00047F53">
        <w:rPr>
          <w:rFonts w:ascii="Times New Roman" w:eastAsia="標楷體" w:hAnsi="Times New Roman" w:cs="Times New Roman"/>
          <w:sz w:val="28"/>
          <w:szCs w:val="28"/>
        </w:rPr>
        <w:lastRenderedPageBreak/>
        <w:t>選擇性的選用部分組合，具有相當的檢驗彈性</w:t>
      </w:r>
      <w:r w:rsidR="00712E85"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且若有新興病原出現，僅需額外添加組合即可便</w:t>
      </w:r>
      <w:r w:rsidR="00712E85" w:rsidRPr="00047F53">
        <w:rPr>
          <w:rFonts w:ascii="Times New Roman" w:eastAsia="標楷體" w:hAnsi="Times New Roman" w:cs="Times New Roman"/>
          <w:sz w:val="28"/>
          <w:szCs w:val="28"/>
        </w:rPr>
        <w:t>進行更多腹瀉病原的檢測。</w:t>
      </w:r>
    </w:p>
    <w:p w:rsidR="00712E85" w:rsidRPr="00047F53" w:rsidRDefault="00712E85" w:rsidP="00047F53">
      <w:pPr>
        <w:pStyle w:val="a3"/>
        <w:spacing w:line="360" w:lineRule="auto"/>
        <w:ind w:leftChars="0" w:left="425" w:firstLineChars="200" w:firstLine="560"/>
        <w:rPr>
          <w:rFonts w:ascii="Times New Roman" w:eastAsia="標楷體" w:hAnsi="Times New Roman" w:cs="Times New Roman"/>
          <w:sz w:val="28"/>
          <w:szCs w:val="28"/>
        </w:rPr>
      </w:pPr>
    </w:p>
    <w:p w:rsidR="00712E85" w:rsidRPr="00047F53" w:rsidRDefault="00712E85" w:rsidP="00047F53">
      <w:pPr>
        <w:pStyle w:val="a3"/>
        <w:numPr>
          <w:ilvl w:val="0"/>
          <w:numId w:val="2"/>
        </w:numPr>
        <w:spacing w:line="360" w:lineRule="auto"/>
        <w:ind w:leftChars="0"/>
        <w:outlineLvl w:val="0"/>
        <w:rPr>
          <w:rFonts w:ascii="Times New Roman" w:eastAsia="標楷體" w:hAnsi="Times New Roman" w:cs="Times New Roman"/>
          <w:b/>
          <w:sz w:val="28"/>
          <w:szCs w:val="28"/>
        </w:rPr>
      </w:pPr>
      <w:bookmarkStart w:id="9" w:name="_Toc529545108"/>
      <w:r w:rsidRPr="00047F53">
        <w:rPr>
          <w:rFonts w:ascii="Times New Roman" w:eastAsia="標楷體" w:hAnsi="Times New Roman" w:cs="Times New Roman"/>
          <w:b/>
          <w:sz w:val="28"/>
          <w:szCs w:val="28"/>
        </w:rPr>
        <w:t>重要研究成果及具體建議</w:t>
      </w:r>
      <w:bookmarkEnd w:id="9"/>
    </w:p>
    <w:p w:rsidR="00165D48" w:rsidRPr="00047F53" w:rsidRDefault="00712E85" w:rsidP="00047F53">
      <w:pPr>
        <w:pStyle w:val="a3"/>
        <w:spacing w:line="360" w:lineRule="auto"/>
        <w:ind w:leftChars="0" w:left="425" w:firstLineChars="200" w:firstLine="560"/>
        <w:rPr>
          <w:rFonts w:ascii="Times New Roman" w:eastAsia="標楷體" w:hAnsi="Times New Roman" w:cs="Times New Roman"/>
          <w:sz w:val="28"/>
          <w:szCs w:val="28"/>
        </w:rPr>
      </w:pPr>
      <w:r w:rsidRPr="00047F53">
        <w:rPr>
          <w:rFonts w:ascii="Times New Roman" w:eastAsia="標楷體" w:hAnsi="Times New Roman" w:cs="Times New Roman"/>
          <w:sz w:val="28"/>
          <w:szCs w:val="28"/>
        </w:rPr>
        <w:t>本研究目前建立了</w:t>
      </w:r>
      <w:r w:rsidRPr="00047F53">
        <w:rPr>
          <w:rFonts w:ascii="Times New Roman" w:eastAsia="標楷體" w:hAnsi="Times New Roman" w:cs="Times New Roman"/>
          <w:sz w:val="28"/>
          <w:szCs w:val="28"/>
        </w:rPr>
        <w:t>18</w:t>
      </w:r>
      <w:r w:rsidRPr="00047F53">
        <w:rPr>
          <w:rFonts w:ascii="Times New Roman" w:eastAsia="標楷體" w:hAnsi="Times New Roman" w:cs="Times New Roman"/>
          <w:sz w:val="28"/>
          <w:szCs w:val="28"/>
        </w:rPr>
        <w:t>種腹瀉細菌及病毒病原的萃取方法以及利用</w:t>
      </w:r>
      <w:r w:rsidRPr="00047F53">
        <w:rPr>
          <w:rFonts w:ascii="Times New Roman" w:eastAsia="標楷體" w:hAnsi="Times New Roman" w:cs="Times New Roman"/>
          <w:sz w:val="28"/>
          <w:szCs w:val="28"/>
        </w:rPr>
        <w:t>SYBR RT real-time PCR</w:t>
      </w:r>
      <w:r w:rsidRPr="00047F53">
        <w:rPr>
          <w:rFonts w:ascii="Times New Roman" w:eastAsia="標楷體" w:hAnsi="Times New Roman" w:cs="Times New Roman"/>
          <w:sz w:val="28"/>
          <w:szCs w:val="28"/>
        </w:rPr>
        <w:t>的檢測方法，並確立多重組合的反應條件。</w:t>
      </w:r>
    </w:p>
    <w:p w:rsidR="00712E85" w:rsidRPr="00047F53" w:rsidRDefault="00712E85" w:rsidP="00047F53">
      <w:pPr>
        <w:pStyle w:val="a3"/>
        <w:spacing w:line="360" w:lineRule="auto"/>
        <w:ind w:leftChars="0" w:left="425" w:firstLineChars="200" w:firstLine="560"/>
        <w:rPr>
          <w:rFonts w:ascii="Times New Roman" w:eastAsia="標楷體" w:hAnsi="Times New Roman" w:cs="Times New Roman"/>
          <w:sz w:val="28"/>
          <w:szCs w:val="28"/>
        </w:rPr>
      </w:pPr>
      <w:r w:rsidRPr="00047F53">
        <w:rPr>
          <w:rFonts w:ascii="Times New Roman" w:eastAsia="標楷體" w:hAnsi="Times New Roman" w:cs="Times New Roman"/>
          <w:sz w:val="28"/>
          <w:szCs w:val="28"/>
        </w:rPr>
        <w:t>此一平台可適用於常見引起腹瀉細菌性病原</w:t>
      </w:r>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革蘭氏</w:t>
      </w:r>
      <w:proofErr w:type="gramStart"/>
      <w:r w:rsidRPr="00047F53">
        <w:rPr>
          <w:rFonts w:ascii="Times New Roman" w:eastAsia="標楷體" w:hAnsi="Times New Roman" w:cs="Times New Roman"/>
          <w:sz w:val="28"/>
          <w:szCs w:val="28"/>
        </w:rPr>
        <w:t>陽性菌、陰性菌、</w:t>
      </w:r>
      <w:proofErr w:type="gramEnd"/>
      <w:r w:rsidRPr="00047F53">
        <w:rPr>
          <w:rFonts w:ascii="Times New Roman" w:eastAsia="標楷體" w:hAnsi="Times New Roman" w:cs="Times New Roman"/>
          <w:sz w:val="28"/>
          <w:szCs w:val="28"/>
        </w:rPr>
        <w:t>弧菌及</w:t>
      </w:r>
      <w:proofErr w:type="gramStart"/>
      <w:r w:rsidRPr="00047F53">
        <w:rPr>
          <w:rFonts w:ascii="Times New Roman" w:eastAsia="標楷體" w:hAnsi="Times New Roman" w:cs="Times New Roman"/>
          <w:sz w:val="28"/>
          <w:szCs w:val="28"/>
        </w:rPr>
        <w:t>厭氧菌</w:t>
      </w:r>
      <w:r w:rsidRPr="00047F53">
        <w:rPr>
          <w:rFonts w:ascii="Times New Roman" w:eastAsia="標楷體" w:hAnsi="Times New Roman" w:cs="Times New Roman"/>
          <w:sz w:val="28"/>
          <w:szCs w:val="28"/>
        </w:rPr>
        <w:t>)</w:t>
      </w:r>
      <w:proofErr w:type="gramEnd"/>
      <w:r w:rsidRPr="00047F53">
        <w:rPr>
          <w:rFonts w:ascii="Times New Roman" w:eastAsia="標楷體" w:hAnsi="Times New Roman" w:cs="Times New Roman"/>
          <w:sz w:val="28"/>
          <w:szCs w:val="28"/>
        </w:rPr>
        <w:t>以及病毒性病原</w:t>
      </w:r>
      <w:r w:rsidRPr="00047F53">
        <w:rPr>
          <w:rFonts w:ascii="Times New Roman" w:eastAsia="標楷體" w:hAnsi="Times New Roman" w:cs="Times New Roman"/>
          <w:sz w:val="28"/>
          <w:szCs w:val="28"/>
        </w:rPr>
        <w:t>(</w:t>
      </w:r>
      <w:proofErr w:type="gramStart"/>
      <w:r w:rsidRPr="00047F53">
        <w:rPr>
          <w:rFonts w:ascii="Times New Roman" w:eastAsia="標楷體" w:hAnsi="Times New Roman" w:cs="Times New Roman"/>
          <w:sz w:val="28"/>
          <w:szCs w:val="28"/>
        </w:rPr>
        <w:t>諾羅病毒</w:t>
      </w:r>
      <w:proofErr w:type="gramEnd"/>
      <w:r w:rsidRPr="00047F53">
        <w:rPr>
          <w:rFonts w:ascii="Times New Roman" w:eastAsia="標楷體" w:hAnsi="Times New Roman" w:cs="Times New Roman"/>
          <w:sz w:val="28"/>
          <w:szCs w:val="28"/>
        </w:rPr>
        <w:t>、輪狀病毒、星狀病毒、</w:t>
      </w:r>
      <w:proofErr w:type="gramStart"/>
      <w:r w:rsidRPr="00047F53">
        <w:rPr>
          <w:rFonts w:ascii="Times New Roman" w:eastAsia="標楷體" w:hAnsi="Times New Roman" w:cs="Times New Roman"/>
          <w:sz w:val="28"/>
          <w:szCs w:val="28"/>
        </w:rPr>
        <w:t>沙波病毒及腺</w:t>
      </w:r>
      <w:proofErr w:type="gramEnd"/>
      <w:r w:rsidRPr="00047F53">
        <w:rPr>
          <w:rFonts w:ascii="Times New Roman" w:eastAsia="標楷體" w:hAnsi="Times New Roman" w:cs="Times New Roman"/>
          <w:sz w:val="28"/>
          <w:szCs w:val="28"/>
        </w:rPr>
        <w:t>病毒</w:t>
      </w:r>
      <w:r w:rsidRPr="00047F53">
        <w:rPr>
          <w:rFonts w:ascii="Times New Roman" w:eastAsia="標楷體" w:hAnsi="Times New Roman" w:cs="Times New Roman"/>
          <w:sz w:val="28"/>
          <w:szCs w:val="28"/>
        </w:rPr>
        <w:t>)</w:t>
      </w:r>
      <w:r w:rsidRPr="00047F53">
        <w:rPr>
          <w:rFonts w:ascii="Times New Roman" w:eastAsia="標楷體" w:hAnsi="Times New Roman" w:cs="Times New Roman"/>
          <w:sz w:val="28"/>
          <w:szCs w:val="28"/>
        </w:rPr>
        <w:t>。</w:t>
      </w:r>
    </w:p>
    <w:p w:rsidR="00047F53" w:rsidRDefault="00047F53">
      <w:pPr>
        <w:widowControl/>
        <w:rPr>
          <w:rFonts w:ascii="Times New Roman" w:eastAsia="標楷體" w:hAnsi="Times New Roman" w:cs="Times New Roman"/>
          <w:sz w:val="28"/>
          <w:szCs w:val="28"/>
        </w:rPr>
      </w:pPr>
      <w:r>
        <w:rPr>
          <w:rFonts w:ascii="Times New Roman" w:eastAsia="標楷體" w:hAnsi="Times New Roman" w:cs="Times New Roman"/>
          <w:sz w:val="28"/>
          <w:szCs w:val="28"/>
        </w:rPr>
        <w:br w:type="page"/>
      </w:r>
    </w:p>
    <w:p w:rsidR="00712E85" w:rsidRPr="005C5038" w:rsidRDefault="00712E85" w:rsidP="00047F53">
      <w:pPr>
        <w:pStyle w:val="a3"/>
        <w:numPr>
          <w:ilvl w:val="0"/>
          <w:numId w:val="2"/>
        </w:numPr>
        <w:spacing w:line="360" w:lineRule="auto"/>
        <w:ind w:leftChars="0"/>
        <w:outlineLvl w:val="0"/>
        <w:rPr>
          <w:rFonts w:ascii="Times New Roman" w:eastAsia="標楷體" w:hAnsi="Times New Roman" w:cs="Times New Roman"/>
          <w:b/>
          <w:sz w:val="28"/>
          <w:szCs w:val="28"/>
        </w:rPr>
      </w:pPr>
      <w:bookmarkStart w:id="10" w:name="_Toc529545109"/>
      <w:r w:rsidRPr="005C5038">
        <w:rPr>
          <w:rFonts w:ascii="Times New Roman" w:eastAsia="標楷體" w:hAnsi="Times New Roman" w:cs="Times New Roman"/>
          <w:b/>
          <w:sz w:val="28"/>
          <w:szCs w:val="28"/>
        </w:rPr>
        <w:lastRenderedPageBreak/>
        <w:t>參考文獻</w:t>
      </w:r>
      <w:bookmarkEnd w:id="10"/>
    </w:p>
    <w:p w:rsidR="00712E85" w:rsidRPr="00047F53" w:rsidRDefault="00712E85" w:rsidP="00047F53">
      <w:pPr>
        <w:pStyle w:val="EndNoteBibliography"/>
        <w:spacing w:line="360" w:lineRule="auto"/>
        <w:rPr>
          <w:rFonts w:ascii="Times New Roman" w:eastAsia="標楷體" w:hAnsi="Times New Roman" w:cs="Times New Roman"/>
          <w:sz w:val="28"/>
          <w:szCs w:val="28"/>
        </w:rPr>
      </w:pPr>
      <w:bookmarkStart w:id="11" w:name="_ENREF_1"/>
      <w:r w:rsidRPr="00047F53">
        <w:rPr>
          <w:rFonts w:ascii="Times New Roman" w:eastAsia="標楷體" w:hAnsi="Times New Roman" w:cs="Times New Roman"/>
          <w:sz w:val="28"/>
          <w:szCs w:val="28"/>
        </w:rPr>
        <w:t>1.</w:t>
      </w:r>
      <w:r w:rsidRPr="00047F53">
        <w:rPr>
          <w:rFonts w:ascii="Times New Roman" w:eastAsia="標楷體" w:hAnsi="Times New Roman" w:cs="Times New Roman"/>
          <w:sz w:val="28"/>
          <w:szCs w:val="28"/>
        </w:rPr>
        <w:tab/>
      </w:r>
      <w:r w:rsidRPr="00047F53">
        <w:rPr>
          <w:rFonts w:ascii="Times New Roman" w:eastAsia="標楷體" w:hAnsi="Times New Roman" w:cs="Times New Roman"/>
          <w:sz w:val="28"/>
          <w:szCs w:val="28"/>
        </w:rPr>
        <w:t>疾病管制署全球資訊網公開資訊</w:t>
      </w:r>
      <w:r w:rsidRPr="00047F53">
        <w:rPr>
          <w:rFonts w:ascii="Times New Roman" w:eastAsia="標楷體" w:hAnsi="Times New Roman" w:cs="Times New Roman"/>
          <w:sz w:val="28"/>
          <w:szCs w:val="28"/>
        </w:rPr>
        <w:t xml:space="preserve"> http://nidss.cdc.gov.tw/ch/Default.aspx?op=5.</w:t>
      </w:r>
      <w:bookmarkEnd w:id="11"/>
    </w:p>
    <w:p w:rsidR="00712E85" w:rsidRPr="00047F53" w:rsidRDefault="00712E85" w:rsidP="00047F53">
      <w:pPr>
        <w:pStyle w:val="EndNoteBibliography"/>
        <w:spacing w:line="360" w:lineRule="auto"/>
        <w:rPr>
          <w:rFonts w:ascii="Times New Roman" w:eastAsia="標楷體" w:hAnsi="Times New Roman" w:cs="Times New Roman"/>
          <w:sz w:val="28"/>
          <w:szCs w:val="28"/>
        </w:rPr>
      </w:pPr>
      <w:bookmarkStart w:id="12" w:name="_ENREF_2"/>
      <w:r w:rsidRPr="00047F53">
        <w:rPr>
          <w:rFonts w:ascii="Times New Roman" w:eastAsia="標楷體" w:hAnsi="Times New Roman" w:cs="Times New Roman"/>
          <w:sz w:val="28"/>
          <w:szCs w:val="28"/>
        </w:rPr>
        <w:t>2.</w:t>
      </w:r>
      <w:r w:rsidRPr="00047F53">
        <w:rPr>
          <w:rFonts w:ascii="Times New Roman" w:eastAsia="標楷體" w:hAnsi="Times New Roman" w:cs="Times New Roman"/>
          <w:sz w:val="28"/>
          <w:szCs w:val="28"/>
        </w:rPr>
        <w:tab/>
      </w:r>
      <w:r w:rsidRPr="00047F53">
        <w:rPr>
          <w:rFonts w:ascii="Times New Roman" w:eastAsia="標楷體" w:hAnsi="Times New Roman" w:cs="Times New Roman"/>
          <w:sz w:val="28"/>
          <w:szCs w:val="28"/>
        </w:rPr>
        <w:t>疾病管制署</w:t>
      </w:r>
      <w:r w:rsidRPr="00047F53">
        <w:rPr>
          <w:rFonts w:ascii="Times New Roman" w:eastAsia="標楷體" w:hAnsi="Times New Roman" w:cs="Times New Roman"/>
          <w:sz w:val="28"/>
          <w:szCs w:val="28"/>
        </w:rPr>
        <w:t xml:space="preserve">. </w:t>
      </w:r>
      <w:r w:rsidRPr="00047F53">
        <w:rPr>
          <w:rFonts w:ascii="Times New Roman" w:eastAsia="標楷體" w:hAnsi="Times New Roman" w:cs="Times New Roman"/>
          <w:sz w:val="28"/>
          <w:szCs w:val="28"/>
        </w:rPr>
        <w:t>傳染病統計暨監視年報</w:t>
      </w:r>
      <w:r w:rsidRPr="00047F53">
        <w:rPr>
          <w:rFonts w:ascii="Times New Roman" w:eastAsia="標楷體" w:hAnsi="Times New Roman" w:cs="Times New Roman"/>
          <w:sz w:val="28"/>
          <w:szCs w:val="28"/>
        </w:rPr>
        <w:t>-102</w:t>
      </w:r>
      <w:r w:rsidRPr="00047F53">
        <w:rPr>
          <w:rFonts w:ascii="Times New Roman" w:eastAsia="標楷體" w:hAnsi="Times New Roman" w:cs="Times New Roman"/>
          <w:sz w:val="28"/>
          <w:szCs w:val="28"/>
        </w:rPr>
        <w:t>年</w:t>
      </w:r>
      <w:r w:rsidRPr="00047F53">
        <w:rPr>
          <w:rFonts w:ascii="Times New Roman" w:eastAsia="標楷體" w:hAnsi="Times New Roman" w:cs="Times New Roman"/>
          <w:sz w:val="28"/>
          <w:szCs w:val="28"/>
        </w:rPr>
        <w:t>. 2014.</w:t>
      </w:r>
      <w:bookmarkEnd w:id="12"/>
    </w:p>
    <w:p w:rsidR="00712E85" w:rsidRPr="00047F53" w:rsidRDefault="00712E85" w:rsidP="00047F53">
      <w:pPr>
        <w:pStyle w:val="EndNoteBibliography"/>
        <w:spacing w:line="360" w:lineRule="auto"/>
        <w:rPr>
          <w:rFonts w:ascii="Times New Roman" w:eastAsia="標楷體" w:hAnsi="Times New Roman" w:cs="Times New Roman"/>
          <w:sz w:val="28"/>
          <w:szCs w:val="28"/>
        </w:rPr>
      </w:pPr>
      <w:bookmarkStart w:id="13" w:name="_ENREF_3"/>
      <w:r w:rsidRPr="00047F53">
        <w:rPr>
          <w:rFonts w:ascii="Times New Roman" w:eastAsia="標楷體" w:hAnsi="Times New Roman" w:cs="Times New Roman"/>
          <w:sz w:val="28"/>
          <w:szCs w:val="28"/>
        </w:rPr>
        <w:t>3.</w:t>
      </w:r>
      <w:r w:rsidRPr="00047F53">
        <w:rPr>
          <w:rFonts w:ascii="Times New Roman" w:eastAsia="標楷體" w:hAnsi="Times New Roman" w:cs="Times New Roman"/>
          <w:sz w:val="28"/>
          <w:szCs w:val="28"/>
        </w:rPr>
        <w:tab/>
      </w:r>
      <w:r w:rsidRPr="00047F53">
        <w:rPr>
          <w:rFonts w:ascii="Times New Roman" w:eastAsia="標楷體" w:hAnsi="Times New Roman" w:cs="Times New Roman"/>
          <w:sz w:val="28"/>
          <w:szCs w:val="28"/>
        </w:rPr>
        <w:t>疾病管制署</w:t>
      </w:r>
      <w:r w:rsidRPr="00047F53">
        <w:rPr>
          <w:rFonts w:ascii="Times New Roman" w:eastAsia="標楷體" w:hAnsi="Times New Roman" w:cs="Times New Roman"/>
          <w:sz w:val="28"/>
          <w:szCs w:val="28"/>
        </w:rPr>
        <w:t xml:space="preserve">. </w:t>
      </w:r>
      <w:r w:rsidRPr="00047F53">
        <w:rPr>
          <w:rFonts w:ascii="Times New Roman" w:eastAsia="標楷體" w:hAnsi="Times New Roman" w:cs="Times New Roman"/>
          <w:sz w:val="28"/>
          <w:szCs w:val="28"/>
        </w:rPr>
        <w:t>傳染病統計暨監視年報</w:t>
      </w:r>
      <w:r w:rsidRPr="00047F53">
        <w:rPr>
          <w:rFonts w:ascii="Times New Roman" w:eastAsia="標楷體" w:hAnsi="Times New Roman" w:cs="Times New Roman"/>
          <w:sz w:val="28"/>
          <w:szCs w:val="28"/>
        </w:rPr>
        <w:t>-103</w:t>
      </w:r>
      <w:r w:rsidRPr="00047F53">
        <w:rPr>
          <w:rFonts w:ascii="Times New Roman" w:eastAsia="標楷體" w:hAnsi="Times New Roman" w:cs="Times New Roman"/>
          <w:sz w:val="28"/>
          <w:szCs w:val="28"/>
        </w:rPr>
        <w:t>年</w:t>
      </w:r>
      <w:r w:rsidRPr="00047F53">
        <w:rPr>
          <w:rFonts w:ascii="Times New Roman" w:eastAsia="標楷體" w:hAnsi="Times New Roman" w:cs="Times New Roman"/>
          <w:sz w:val="28"/>
          <w:szCs w:val="28"/>
        </w:rPr>
        <w:t>. 2015.</w:t>
      </w:r>
      <w:bookmarkEnd w:id="13"/>
    </w:p>
    <w:p w:rsidR="00712E85" w:rsidRPr="00047F53" w:rsidRDefault="00712E85" w:rsidP="00047F53">
      <w:pPr>
        <w:pStyle w:val="EndNoteBibliography"/>
        <w:spacing w:line="360" w:lineRule="auto"/>
        <w:rPr>
          <w:rFonts w:ascii="Times New Roman" w:eastAsia="標楷體" w:hAnsi="Times New Roman" w:cs="Times New Roman"/>
          <w:sz w:val="28"/>
          <w:szCs w:val="28"/>
        </w:rPr>
      </w:pPr>
      <w:bookmarkStart w:id="14" w:name="_ENREF_4"/>
      <w:r w:rsidRPr="00047F53">
        <w:rPr>
          <w:rFonts w:ascii="Times New Roman" w:eastAsia="標楷體" w:hAnsi="Times New Roman" w:cs="Times New Roman"/>
          <w:sz w:val="28"/>
          <w:szCs w:val="28"/>
        </w:rPr>
        <w:t>4.</w:t>
      </w:r>
      <w:r w:rsidRPr="00047F53">
        <w:rPr>
          <w:rFonts w:ascii="Times New Roman" w:eastAsia="標楷體" w:hAnsi="Times New Roman" w:cs="Times New Roman"/>
          <w:sz w:val="28"/>
          <w:szCs w:val="28"/>
        </w:rPr>
        <w:tab/>
        <w:t>Panel. LXGP. Available at http://www.luminexcorp.com/Products/Assays/ClinicalDiagnostics/xTAGGPP.</w:t>
      </w:r>
      <w:bookmarkEnd w:id="14"/>
    </w:p>
    <w:p w:rsidR="00712E85" w:rsidRPr="00047F53" w:rsidRDefault="00712E85" w:rsidP="00047F53">
      <w:pPr>
        <w:pStyle w:val="EndNoteBibliography"/>
        <w:spacing w:line="360" w:lineRule="auto"/>
        <w:rPr>
          <w:rFonts w:ascii="Times New Roman" w:eastAsia="標楷體" w:hAnsi="Times New Roman" w:cs="Times New Roman"/>
          <w:sz w:val="28"/>
          <w:szCs w:val="28"/>
        </w:rPr>
      </w:pPr>
      <w:bookmarkStart w:id="15" w:name="_ENREF_5"/>
      <w:r w:rsidRPr="00047F53">
        <w:rPr>
          <w:rFonts w:ascii="Times New Roman" w:eastAsia="標楷體" w:hAnsi="Times New Roman" w:cs="Times New Roman"/>
          <w:sz w:val="28"/>
          <w:szCs w:val="28"/>
        </w:rPr>
        <w:t>5.</w:t>
      </w:r>
      <w:r w:rsidRPr="00047F53">
        <w:rPr>
          <w:rFonts w:ascii="Times New Roman" w:eastAsia="標楷體" w:hAnsi="Times New Roman" w:cs="Times New Roman"/>
          <w:sz w:val="28"/>
          <w:szCs w:val="28"/>
        </w:rPr>
        <w:tab/>
        <w:t>Handbook. QcPM. Available at https://www.qiagen.com/us/shop/sample-technologies/dna/genomic-dna/qiaamp-cador-pathogen-mini-kit/#productdetails.</w:t>
      </w:r>
      <w:bookmarkEnd w:id="15"/>
    </w:p>
    <w:p w:rsidR="00712E85" w:rsidRPr="00047F53" w:rsidRDefault="00712E85" w:rsidP="00047F53">
      <w:pPr>
        <w:pStyle w:val="EndNoteBibliography"/>
        <w:spacing w:line="360" w:lineRule="auto"/>
        <w:rPr>
          <w:rFonts w:ascii="Times New Roman" w:eastAsia="標楷體" w:hAnsi="Times New Roman" w:cs="Times New Roman"/>
          <w:sz w:val="28"/>
          <w:szCs w:val="28"/>
        </w:rPr>
      </w:pPr>
      <w:bookmarkStart w:id="16" w:name="_ENREF_6"/>
      <w:r w:rsidRPr="00047F53">
        <w:rPr>
          <w:rFonts w:ascii="Times New Roman" w:eastAsia="標楷體" w:hAnsi="Times New Roman" w:cs="Times New Roman"/>
          <w:sz w:val="28"/>
          <w:szCs w:val="28"/>
        </w:rPr>
        <w:t>6.</w:t>
      </w:r>
      <w:r w:rsidRPr="00047F53">
        <w:rPr>
          <w:rFonts w:ascii="Times New Roman" w:eastAsia="標楷體" w:hAnsi="Times New Roman" w:cs="Times New Roman"/>
          <w:sz w:val="28"/>
          <w:szCs w:val="28"/>
        </w:rPr>
        <w:tab/>
        <w:t>Nataro JP, Kaper JB. Diarrheagenic Escherichia coli. Clinical microbiology reviews. 1998;11(1):142-201.</w:t>
      </w:r>
      <w:bookmarkEnd w:id="16"/>
    </w:p>
    <w:p w:rsidR="00712E85" w:rsidRPr="00047F53" w:rsidRDefault="00712E85" w:rsidP="00047F53">
      <w:pPr>
        <w:pStyle w:val="EndNoteBibliography"/>
        <w:spacing w:line="360" w:lineRule="auto"/>
        <w:rPr>
          <w:rFonts w:ascii="Times New Roman" w:eastAsia="標楷體" w:hAnsi="Times New Roman" w:cs="Times New Roman"/>
          <w:sz w:val="28"/>
          <w:szCs w:val="28"/>
        </w:rPr>
      </w:pPr>
      <w:bookmarkStart w:id="17" w:name="_ENREF_7"/>
      <w:r w:rsidRPr="00047F53">
        <w:rPr>
          <w:rFonts w:ascii="Times New Roman" w:eastAsia="標楷體" w:hAnsi="Times New Roman" w:cs="Times New Roman"/>
          <w:sz w:val="28"/>
          <w:szCs w:val="28"/>
        </w:rPr>
        <w:t>7.</w:t>
      </w:r>
      <w:r w:rsidRPr="00047F53">
        <w:rPr>
          <w:rFonts w:ascii="Times New Roman" w:eastAsia="標楷體" w:hAnsi="Times New Roman" w:cs="Times New Roman"/>
          <w:sz w:val="28"/>
          <w:szCs w:val="28"/>
        </w:rPr>
        <w:tab/>
        <w:t>Newitt S, MacGregor V, Robbins V, Bayliss L, Chattaway MA, Dallman T, et al. Two Linked Enteroinvasive Escherichia coli Outbreaks, Nottingham, UK, June 2014. Emerging infectious diseases. 2016;22(7):1178-84.</w:t>
      </w:r>
      <w:bookmarkEnd w:id="17"/>
    </w:p>
    <w:p w:rsidR="00712E85" w:rsidRPr="00047F53" w:rsidRDefault="00712E85" w:rsidP="00047F53">
      <w:pPr>
        <w:pStyle w:val="EndNoteBibliography"/>
        <w:spacing w:line="360" w:lineRule="auto"/>
        <w:rPr>
          <w:rFonts w:ascii="Times New Roman" w:eastAsia="標楷體" w:hAnsi="Times New Roman" w:cs="Times New Roman"/>
          <w:sz w:val="28"/>
          <w:szCs w:val="28"/>
        </w:rPr>
      </w:pPr>
      <w:bookmarkStart w:id="18" w:name="_ENREF_8"/>
      <w:r w:rsidRPr="00047F53">
        <w:rPr>
          <w:rFonts w:ascii="Times New Roman" w:eastAsia="標楷體" w:hAnsi="Times New Roman" w:cs="Times New Roman"/>
          <w:sz w:val="28"/>
          <w:szCs w:val="28"/>
        </w:rPr>
        <w:t>8.</w:t>
      </w:r>
      <w:r w:rsidRPr="00047F53">
        <w:rPr>
          <w:rFonts w:ascii="Times New Roman" w:eastAsia="標楷體" w:hAnsi="Times New Roman" w:cs="Times New Roman"/>
          <w:sz w:val="28"/>
          <w:szCs w:val="28"/>
        </w:rPr>
        <w:tab/>
        <w:t xml:space="preserve">Bennett SD, Walsh KA, Gould LH. Foodborne disease outbreaks caused by Bacillus cereus, Clostridium perfringens, and Staphylococcus </w:t>
      </w:r>
      <w:r w:rsidRPr="00047F53">
        <w:rPr>
          <w:rFonts w:ascii="Times New Roman" w:eastAsia="標楷體" w:hAnsi="Times New Roman" w:cs="Times New Roman"/>
          <w:sz w:val="28"/>
          <w:szCs w:val="28"/>
        </w:rPr>
        <w:lastRenderedPageBreak/>
        <w:t>aureus--United States, 1998-2008. Clinical infectious diseases : an official publication of the Infectious Diseases Society of America. 2013;57(3):425-33.</w:t>
      </w:r>
      <w:bookmarkEnd w:id="18"/>
    </w:p>
    <w:p w:rsidR="00712E85" w:rsidRPr="00047F53" w:rsidRDefault="00712E85" w:rsidP="00047F53">
      <w:pPr>
        <w:pStyle w:val="EndNoteBibliography"/>
        <w:spacing w:line="360" w:lineRule="auto"/>
        <w:rPr>
          <w:rFonts w:ascii="Times New Roman" w:eastAsia="標楷體" w:hAnsi="Times New Roman" w:cs="Times New Roman"/>
          <w:sz w:val="28"/>
          <w:szCs w:val="28"/>
        </w:rPr>
      </w:pPr>
      <w:bookmarkStart w:id="19" w:name="_ENREF_9"/>
      <w:r w:rsidRPr="00047F53">
        <w:rPr>
          <w:rFonts w:ascii="Times New Roman" w:eastAsia="標楷體" w:hAnsi="Times New Roman" w:cs="Times New Roman"/>
          <w:sz w:val="28"/>
          <w:szCs w:val="28"/>
        </w:rPr>
        <w:t>9.</w:t>
      </w:r>
      <w:r w:rsidRPr="00047F53">
        <w:rPr>
          <w:rFonts w:ascii="Times New Roman" w:eastAsia="標楷體" w:hAnsi="Times New Roman" w:cs="Times New Roman"/>
          <w:sz w:val="28"/>
          <w:szCs w:val="28"/>
        </w:rPr>
        <w:tab/>
        <w:t>Janezic S, Ocepek M, Zidaric V, Rupnik M. Clostridium difficile genotypes other than ribotype 078 that are prevalent among human, animal and environmental isolates. BMC microbiology. 2012;12:48.</w:t>
      </w:r>
      <w:bookmarkEnd w:id="19"/>
    </w:p>
    <w:p w:rsidR="00712E85" w:rsidRPr="00047F53" w:rsidRDefault="00712E85" w:rsidP="00047F53">
      <w:pPr>
        <w:pStyle w:val="EndNoteBibliography"/>
        <w:spacing w:line="360" w:lineRule="auto"/>
        <w:rPr>
          <w:rFonts w:ascii="Times New Roman" w:eastAsia="標楷體" w:hAnsi="Times New Roman" w:cs="Times New Roman"/>
          <w:sz w:val="28"/>
          <w:szCs w:val="28"/>
        </w:rPr>
      </w:pPr>
      <w:bookmarkStart w:id="20" w:name="_ENREF_10"/>
      <w:r w:rsidRPr="00047F53">
        <w:rPr>
          <w:rFonts w:ascii="Times New Roman" w:eastAsia="標楷體" w:hAnsi="Times New Roman" w:cs="Times New Roman"/>
          <w:sz w:val="28"/>
          <w:szCs w:val="28"/>
        </w:rPr>
        <w:t>10.</w:t>
      </w:r>
      <w:r w:rsidRPr="00047F53">
        <w:rPr>
          <w:rFonts w:ascii="Times New Roman" w:eastAsia="標楷體" w:hAnsi="Times New Roman" w:cs="Times New Roman"/>
          <w:sz w:val="28"/>
          <w:szCs w:val="28"/>
        </w:rPr>
        <w:tab/>
        <w:t>Longenberger AH, Palumbo AJ, Chu AK, Moll ME, Weltman A, Ostroff SM. Campylobacter jejuni infections associated with unpasteurized milk--multiple States, 2012. Clinical infectious diseases : an official publication of the Infectious Diseases Society of America. 2013;57(2):263-6.</w:t>
      </w:r>
      <w:bookmarkEnd w:id="20"/>
    </w:p>
    <w:p w:rsidR="00712E85" w:rsidRPr="00047F53" w:rsidRDefault="00712E85" w:rsidP="00047F53">
      <w:pPr>
        <w:pStyle w:val="EndNoteBibliography"/>
        <w:spacing w:line="360" w:lineRule="auto"/>
        <w:rPr>
          <w:rFonts w:ascii="Times New Roman" w:eastAsia="標楷體" w:hAnsi="Times New Roman" w:cs="Times New Roman"/>
          <w:sz w:val="28"/>
          <w:szCs w:val="28"/>
        </w:rPr>
      </w:pPr>
      <w:bookmarkStart w:id="21" w:name="_ENREF_11"/>
      <w:r w:rsidRPr="00047F53">
        <w:rPr>
          <w:rFonts w:ascii="Times New Roman" w:eastAsia="標楷體" w:hAnsi="Times New Roman" w:cs="Times New Roman"/>
          <w:sz w:val="28"/>
          <w:szCs w:val="28"/>
        </w:rPr>
        <w:t>11.</w:t>
      </w:r>
      <w:r w:rsidRPr="00047F53">
        <w:rPr>
          <w:rFonts w:ascii="Times New Roman" w:eastAsia="標楷體" w:hAnsi="Times New Roman" w:cs="Times New Roman"/>
          <w:sz w:val="28"/>
          <w:szCs w:val="28"/>
        </w:rPr>
        <w:tab/>
        <w:t>Walter JE, Mitchell DK. Astrovirus infection in children. Current opinion in infectious diseases. 2003;16(3):247-53.</w:t>
      </w:r>
      <w:bookmarkEnd w:id="21"/>
    </w:p>
    <w:p w:rsidR="00712E85" w:rsidRPr="00047F53" w:rsidRDefault="00712E85" w:rsidP="00047F53">
      <w:pPr>
        <w:pStyle w:val="EndNoteBibliography"/>
        <w:spacing w:line="360" w:lineRule="auto"/>
        <w:rPr>
          <w:rFonts w:ascii="Times New Roman" w:eastAsia="標楷體" w:hAnsi="Times New Roman" w:cs="Times New Roman"/>
          <w:sz w:val="28"/>
          <w:szCs w:val="28"/>
        </w:rPr>
      </w:pPr>
      <w:bookmarkStart w:id="22" w:name="_ENREF_12"/>
      <w:r w:rsidRPr="00047F53">
        <w:rPr>
          <w:rFonts w:ascii="Times New Roman" w:eastAsia="標楷體" w:hAnsi="Times New Roman" w:cs="Times New Roman"/>
          <w:sz w:val="28"/>
          <w:szCs w:val="28"/>
        </w:rPr>
        <w:t>12.</w:t>
      </w:r>
      <w:r w:rsidRPr="00047F53">
        <w:rPr>
          <w:rFonts w:ascii="Times New Roman" w:eastAsia="標楷體" w:hAnsi="Times New Roman" w:cs="Times New Roman"/>
          <w:sz w:val="28"/>
          <w:szCs w:val="28"/>
        </w:rPr>
        <w:tab/>
        <w:t>Schnagl RD, Belfrage K, Farrington R, Hutchinson K, Lewis V, Erlich J, et al. Incidence of human astrovirus in central Australia (1995 to 1998) and comparison of deduced serotypes detected from 1981 to 1998. Journal of clinical microbiology. 2002;40(11):4114-20.</w:t>
      </w:r>
      <w:bookmarkEnd w:id="22"/>
    </w:p>
    <w:p w:rsidR="00712E85" w:rsidRPr="00047F53" w:rsidRDefault="00712E85" w:rsidP="00047F53">
      <w:pPr>
        <w:pStyle w:val="EndNoteBibliography"/>
        <w:spacing w:line="360" w:lineRule="auto"/>
        <w:rPr>
          <w:rFonts w:ascii="Times New Roman" w:eastAsia="標楷體" w:hAnsi="Times New Roman" w:cs="Times New Roman"/>
          <w:sz w:val="28"/>
          <w:szCs w:val="28"/>
        </w:rPr>
      </w:pPr>
      <w:bookmarkStart w:id="23" w:name="_ENREF_13"/>
      <w:r w:rsidRPr="00047F53">
        <w:rPr>
          <w:rFonts w:ascii="Times New Roman" w:eastAsia="標楷體" w:hAnsi="Times New Roman" w:cs="Times New Roman"/>
          <w:sz w:val="28"/>
          <w:szCs w:val="28"/>
        </w:rPr>
        <w:t>13.</w:t>
      </w:r>
      <w:r w:rsidRPr="00047F53">
        <w:rPr>
          <w:rFonts w:ascii="Times New Roman" w:eastAsia="標楷體" w:hAnsi="Times New Roman" w:cs="Times New Roman"/>
          <w:sz w:val="28"/>
          <w:szCs w:val="28"/>
        </w:rPr>
        <w:tab/>
        <w:t>Papaventsis DC, Dove W, Cunliffe NA, Nakagomi O, Combe P, Grosjean P, et al. Human astrovirus gastroenteritis in children, Madagascar, 2004-2005. Emerging infectious diseases. 2008;14(5):844-6.</w:t>
      </w:r>
      <w:bookmarkEnd w:id="23"/>
    </w:p>
    <w:p w:rsidR="00712E85" w:rsidRPr="00047F53" w:rsidRDefault="00712E85" w:rsidP="00047F53">
      <w:pPr>
        <w:pStyle w:val="EndNoteBibliography"/>
        <w:spacing w:line="360" w:lineRule="auto"/>
        <w:rPr>
          <w:rFonts w:ascii="Times New Roman" w:eastAsia="標楷體" w:hAnsi="Times New Roman" w:cs="Times New Roman"/>
          <w:sz w:val="28"/>
          <w:szCs w:val="28"/>
        </w:rPr>
      </w:pPr>
      <w:bookmarkStart w:id="24" w:name="_ENREF_14"/>
      <w:r w:rsidRPr="00047F53">
        <w:rPr>
          <w:rFonts w:ascii="Times New Roman" w:eastAsia="標楷體" w:hAnsi="Times New Roman" w:cs="Times New Roman"/>
          <w:sz w:val="28"/>
          <w:szCs w:val="28"/>
        </w:rPr>
        <w:t>14.</w:t>
      </w:r>
      <w:r w:rsidRPr="00047F53">
        <w:rPr>
          <w:rFonts w:ascii="Times New Roman" w:eastAsia="標楷體" w:hAnsi="Times New Roman" w:cs="Times New Roman"/>
          <w:sz w:val="28"/>
          <w:szCs w:val="28"/>
        </w:rPr>
        <w:tab/>
        <w:t xml:space="preserve">Tseng WC, Wu FT, Hsiung CA, Chang WC, Wu HS, Wu CY, et al. </w:t>
      </w:r>
      <w:r w:rsidRPr="00047F53">
        <w:rPr>
          <w:rFonts w:ascii="Times New Roman" w:eastAsia="標楷體" w:hAnsi="Times New Roman" w:cs="Times New Roman"/>
          <w:sz w:val="28"/>
          <w:szCs w:val="28"/>
        </w:rPr>
        <w:lastRenderedPageBreak/>
        <w:t>Astrovirus gastroenteritis in hospitalized children of less than 5 years of age in Taiwan, 2009. Journal of microbiology, immunology, and infection = Wei mian yu gan ran za zhi. 2012;45(4):311-7.</w:t>
      </w:r>
      <w:bookmarkEnd w:id="24"/>
    </w:p>
    <w:p w:rsidR="00712E85" w:rsidRPr="00047F53" w:rsidRDefault="00712E85" w:rsidP="00047F53">
      <w:pPr>
        <w:pStyle w:val="EndNoteBibliography"/>
        <w:spacing w:line="360" w:lineRule="auto"/>
        <w:rPr>
          <w:rFonts w:ascii="Times New Roman" w:eastAsia="標楷體" w:hAnsi="Times New Roman" w:cs="Times New Roman"/>
          <w:sz w:val="28"/>
          <w:szCs w:val="28"/>
        </w:rPr>
      </w:pPr>
      <w:bookmarkStart w:id="25" w:name="_ENREF_15"/>
      <w:r w:rsidRPr="00047F53">
        <w:rPr>
          <w:rFonts w:ascii="Times New Roman" w:eastAsia="標楷體" w:hAnsi="Times New Roman" w:cs="Times New Roman"/>
          <w:sz w:val="28"/>
          <w:szCs w:val="28"/>
        </w:rPr>
        <w:t>15.</w:t>
      </w:r>
      <w:r w:rsidRPr="00047F53">
        <w:rPr>
          <w:rFonts w:ascii="Times New Roman" w:eastAsia="標楷體" w:hAnsi="Times New Roman" w:cs="Times New Roman"/>
          <w:sz w:val="28"/>
          <w:szCs w:val="28"/>
        </w:rPr>
        <w:tab/>
      </w:r>
      <w:r w:rsidRPr="00047F53">
        <w:rPr>
          <w:rFonts w:ascii="Times New Roman" w:eastAsia="標楷體" w:hAnsi="Times New Roman" w:cs="Times New Roman"/>
          <w:sz w:val="28"/>
          <w:szCs w:val="28"/>
        </w:rPr>
        <w:t>陳協成</w:t>
      </w:r>
      <w:r w:rsidRPr="00047F53">
        <w:rPr>
          <w:rFonts w:ascii="Times New Roman" w:eastAsia="標楷體" w:hAnsi="Times New Roman" w:cs="Times New Roman"/>
          <w:sz w:val="28"/>
          <w:szCs w:val="28"/>
        </w:rPr>
        <w:t xml:space="preserve">, </w:t>
      </w:r>
      <w:r w:rsidRPr="00047F53">
        <w:rPr>
          <w:rFonts w:ascii="Times New Roman" w:eastAsia="標楷體" w:hAnsi="Times New Roman" w:cs="Times New Roman"/>
          <w:sz w:val="28"/>
          <w:szCs w:val="28"/>
        </w:rPr>
        <w:t>吳靜怡</w:t>
      </w:r>
      <w:r w:rsidRPr="00047F53">
        <w:rPr>
          <w:rFonts w:ascii="Times New Roman" w:eastAsia="標楷體" w:hAnsi="Times New Roman" w:cs="Times New Roman"/>
          <w:sz w:val="28"/>
          <w:szCs w:val="28"/>
        </w:rPr>
        <w:t xml:space="preserve">, </w:t>
      </w:r>
      <w:r w:rsidRPr="00047F53">
        <w:rPr>
          <w:rFonts w:ascii="Times New Roman" w:eastAsia="標楷體" w:hAnsi="Times New Roman" w:cs="Times New Roman"/>
          <w:sz w:val="28"/>
          <w:szCs w:val="28"/>
        </w:rPr>
        <w:t>盧祉彤</w:t>
      </w:r>
      <w:r w:rsidRPr="00047F53">
        <w:rPr>
          <w:rFonts w:ascii="Times New Roman" w:eastAsia="標楷體" w:hAnsi="Times New Roman" w:cs="Times New Roman"/>
          <w:sz w:val="28"/>
          <w:szCs w:val="28"/>
        </w:rPr>
        <w:t xml:space="preserve">, </w:t>
      </w:r>
      <w:r w:rsidRPr="00047F53">
        <w:rPr>
          <w:rFonts w:ascii="Times New Roman" w:eastAsia="標楷體" w:hAnsi="Times New Roman" w:cs="Times New Roman"/>
          <w:sz w:val="28"/>
          <w:szCs w:val="28"/>
        </w:rPr>
        <w:t>吳芳姿</w:t>
      </w:r>
      <w:r w:rsidRPr="00047F53">
        <w:rPr>
          <w:rFonts w:ascii="Times New Roman" w:eastAsia="標楷體" w:hAnsi="Times New Roman" w:cs="Times New Roman"/>
          <w:sz w:val="28"/>
          <w:szCs w:val="28"/>
        </w:rPr>
        <w:t xml:space="preserve">, </w:t>
      </w:r>
      <w:r w:rsidRPr="00047F53">
        <w:rPr>
          <w:rFonts w:ascii="Times New Roman" w:eastAsia="標楷體" w:hAnsi="Times New Roman" w:cs="Times New Roman"/>
          <w:sz w:val="28"/>
          <w:szCs w:val="28"/>
        </w:rPr>
        <w:t>吳和生</w:t>
      </w:r>
      <w:r w:rsidRPr="00047F53">
        <w:rPr>
          <w:rFonts w:ascii="Times New Roman" w:eastAsia="標楷體" w:hAnsi="Times New Roman" w:cs="Times New Roman"/>
          <w:sz w:val="28"/>
          <w:szCs w:val="28"/>
        </w:rPr>
        <w:t xml:space="preserve">. 2012 </w:t>
      </w:r>
      <w:r w:rsidRPr="00047F53">
        <w:rPr>
          <w:rFonts w:ascii="Times New Roman" w:eastAsia="標楷體" w:hAnsi="Times New Roman" w:cs="Times New Roman"/>
          <w:sz w:val="28"/>
          <w:szCs w:val="28"/>
        </w:rPr>
        <w:t>年臺灣星狀病毒腹瀉群聚事件流行病學分析</w:t>
      </w:r>
      <w:r w:rsidRPr="00047F53">
        <w:rPr>
          <w:rFonts w:ascii="Times New Roman" w:eastAsia="標楷體" w:hAnsi="Times New Roman" w:cs="Times New Roman"/>
          <w:sz w:val="28"/>
          <w:szCs w:val="28"/>
        </w:rPr>
        <w:t xml:space="preserve">. </w:t>
      </w:r>
      <w:r w:rsidRPr="00047F53">
        <w:rPr>
          <w:rFonts w:ascii="Times New Roman" w:eastAsia="標楷體" w:hAnsi="Times New Roman" w:cs="Times New Roman"/>
          <w:sz w:val="28"/>
          <w:szCs w:val="28"/>
        </w:rPr>
        <w:t>疫情報導</w:t>
      </w:r>
      <w:r w:rsidRPr="00047F53">
        <w:rPr>
          <w:rFonts w:ascii="Times New Roman" w:eastAsia="標楷體" w:hAnsi="Times New Roman" w:cs="Times New Roman"/>
          <w:sz w:val="28"/>
          <w:szCs w:val="28"/>
        </w:rPr>
        <w:t>. 2014;30(12):8.</w:t>
      </w:r>
      <w:bookmarkEnd w:id="25"/>
    </w:p>
    <w:p w:rsidR="00712E85" w:rsidRPr="00047F53" w:rsidRDefault="00712E85" w:rsidP="00047F53">
      <w:pPr>
        <w:pStyle w:val="EndNoteBibliography"/>
        <w:spacing w:line="360" w:lineRule="auto"/>
        <w:rPr>
          <w:rFonts w:ascii="Times New Roman" w:eastAsia="標楷體" w:hAnsi="Times New Roman" w:cs="Times New Roman"/>
          <w:sz w:val="28"/>
          <w:szCs w:val="28"/>
        </w:rPr>
      </w:pPr>
      <w:bookmarkStart w:id="26" w:name="_ENREF_16"/>
      <w:r w:rsidRPr="00047F53">
        <w:rPr>
          <w:rFonts w:ascii="Times New Roman" w:eastAsia="標楷體" w:hAnsi="Times New Roman" w:cs="Times New Roman"/>
          <w:sz w:val="28"/>
          <w:szCs w:val="28"/>
        </w:rPr>
        <w:t>16.</w:t>
      </w:r>
      <w:r w:rsidRPr="00047F53">
        <w:rPr>
          <w:rFonts w:ascii="Times New Roman" w:eastAsia="標楷體" w:hAnsi="Times New Roman" w:cs="Times New Roman"/>
          <w:sz w:val="28"/>
          <w:szCs w:val="28"/>
        </w:rPr>
        <w:tab/>
        <w:t>Lyman WH, Walsh JF, Kotch JB, Weber DJ, Gunn E, Vinje J. Prospective study of etiologic agents of acute gastroenteritis outbreaks in child care centers. The Journal of pediatrics. 2009;154(2):253-7.</w:t>
      </w:r>
      <w:bookmarkEnd w:id="26"/>
    </w:p>
    <w:p w:rsidR="00712E85" w:rsidRPr="00047F53" w:rsidRDefault="00712E85" w:rsidP="00047F53">
      <w:pPr>
        <w:pStyle w:val="EndNoteBibliography"/>
        <w:spacing w:line="360" w:lineRule="auto"/>
        <w:rPr>
          <w:rFonts w:ascii="Times New Roman" w:eastAsia="標楷體" w:hAnsi="Times New Roman" w:cs="Times New Roman"/>
          <w:sz w:val="28"/>
          <w:szCs w:val="28"/>
        </w:rPr>
      </w:pPr>
      <w:bookmarkStart w:id="27" w:name="_ENREF_17"/>
      <w:r w:rsidRPr="00047F53">
        <w:rPr>
          <w:rFonts w:ascii="Times New Roman" w:eastAsia="標楷體" w:hAnsi="Times New Roman" w:cs="Times New Roman"/>
          <w:sz w:val="28"/>
          <w:szCs w:val="28"/>
        </w:rPr>
        <w:t>17.</w:t>
      </w:r>
      <w:r w:rsidRPr="00047F53">
        <w:rPr>
          <w:rFonts w:ascii="Times New Roman" w:eastAsia="標楷體" w:hAnsi="Times New Roman" w:cs="Times New Roman"/>
          <w:sz w:val="28"/>
          <w:szCs w:val="28"/>
        </w:rPr>
        <w:tab/>
        <w:t>Mikula C, Springer B, Reichart S, Bierbacher K, Lichtenschopf A, Hoehne M. Sapovirus in adults in rehabilitation center, upper Austria. Emerging infectious diseases. 2010;16(7):1186-7.</w:t>
      </w:r>
      <w:bookmarkEnd w:id="27"/>
    </w:p>
    <w:p w:rsidR="00712E85" w:rsidRPr="00047F53" w:rsidRDefault="00712E85" w:rsidP="00047F53">
      <w:pPr>
        <w:pStyle w:val="EndNoteBibliography"/>
        <w:spacing w:line="360" w:lineRule="auto"/>
        <w:rPr>
          <w:rFonts w:ascii="Times New Roman" w:eastAsia="標楷體" w:hAnsi="Times New Roman" w:cs="Times New Roman"/>
          <w:sz w:val="28"/>
          <w:szCs w:val="28"/>
        </w:rPr>
      </w:pPr>
      <w:bookmarkStart w:id="28" w:name="_ENREF_18"/>
      <w:r w:rsidRPr="00047F53">
        <w:rPr>
          <w:rFonts w:ascii="Times New Roman" w:eastAsia="標楷體" w:hAnsi="Times New Roman" w:cs="Times New Roman"/>
          <w:sz w:val="28"/>
          <w:szCs w:val="28"/>
        </w:rPr>
        <w:t>18.</w:t>
      </w:r>
      <w:r w:rsidRPr="00047F53">
        <w:rPr>
          <w:rFonts w:ascii="Times New Roman" w:eastAsia="標楷體" w:hAnsi="Times New Roman" w:cs="Times New Roman"/>
          <w:sz w:val="28"/>
          <w:szCs w:val="28"/>
        </w:rPr>
        <w:tab/>
        <w:t>Wu FT, Oka T, Takeda N, Katayama K, Hansman GS, Muo CH, et al. Acute gastroenteritis caused by GI/2 sapovirus, Taiwan, 2007. Emerging infectious diseases. 2008;14(7):1169-71.</w:t>
      </w:r>
      <w:bookmarkEnd w:id="28"/>
    </w:p>
    <w:p w:rsidR="00712E85" w:rsidRPr="00047F53" w:rsidRDefault="00712E85" w:rsidP="00047F53">
      <w:pPr>
        <w:pStyle w:val="EndNoteBibliography"/>
        <w:spacing w:line="360" w:lineRule="auto"/>
        <w:rPr>
          <w:rFonts w:ascii="Times New Roman" w:eastAsia="標楷體" w:hAnsi="Times New Roman" w:cs="Times New Roman"/>
          <w:sz w:val="28"/>
          <w:szCs w:val="28"/>
        </w:rPr>
      </w:pPr>
      <w:bookmarkStart w:id="29" w:name="_ENREF_19"/>
      <w:r w:rsidRPr="00047F53">
        <w:rPr>
          <w:rFonts w:ascii="Times New Roman" w:eastAsia="標楷體" w:hAnsi="Times New Roman" w:cs="Times New Roman"/>
          <w:sz w:val="28"/>
          <w:szCs w:val="28"/>
        </w:rPr>
        <w:t>19.</w:t>
      </w:r>
      <w:r w:rsidRPr="00047F53">
        <w:rPr>
          <w:rFonts w:ascii="Times New Roman" w:eastAsia="標楷體" w:hAnsi="Times New Roman" w:cs="Times New Roman"/>
          <w:sz w:val="28"/>
          <w:szCs w:val="28"/>
        </w:rPr>
        <w:tab/>
      </w:r>
      <w:r w:rsidRPr="00047F53">
        <w:rPr>
          <w:rFonts w:ascii="Times New Roman" w:eastAsia="標楷體" w:hAnsi="Times New Roman" w:cs="Times New Roman"/>
          <w:sz w:val="28"/>
          <w:szCs w:val="28"/>
        </w:rPr>
        <w:t>黃士澤</w:t>
      </w:r>
      <w:r w:rsidRPr="00047F53">
        <w:rPr>
          <w:rFonts w:ascii="Times New Roman" w:eastAsia="標楷體" w:hAnsi="Times New Roman" w:cs="Times New Roman"/>
          <w:sz w:val="28"/>
          <w:szCs w:val="28"/>
        </w:rPr>
        <w:t xml:space="preserve">, </w:t>
      </w:r>
      <w:r w:rsidRPr="00047F53">
        <w:rPr>
          <w:rFonts w:ascii="Times New Roman" w:eastAsia="標楷體" w:hAnsi="Times New Roman" w:cs="Times New Roman"/>
          <w:sz w:val="28"/>
          <w:szCs w:val="28"/>
        </w:rPr>
        <w:t>吳岫</w:t>
      </w:r>
      <w:r w:rsidRPr="00047F53">
        <w:rPr>
          <w:rFonts w:ascii="Times New Roman" w:eastAsia="標楷體" w:hAnsi="Times New Roman" w:cs="Times New Roman"/>
          <w:sz w:val="28"/>
          <w:szCs w:val="28"/>
        </w:rPr>
        <w:t xml:space="preserve">, </w:t>
      </w:r>
      <w:r w:rsidRPr="00047F53">
        <w:rPr>
          <w:rFonts w:ascii="Times New Roman" w:eastAsia="標楷體" w:hAnsi="Times New Roman" w:cs="Times New Roman"/>
          <w:sz w:val="28"/>
          <w:szCs w:val="28"/>
        </w:rPr>
        <w:t>吳芳姿</w:t>
      </w:r>
      <w:r w:rsidRPr="00047F53">
        <w:rPr>
          <w:rFonts w:ascii="Times New Roman" w:eastAsia="標楷體" w:hAnsi="Times New Roman" w:cs="Times New Roman"/>
          <w:sz w:val="28"/>
          <w:szCs w:val="28"/>
        </w:rPr>
        <w:t xml:space="preserve">, </w:t>
      </w:r>
      <w:r w:rsidRPr="00047F53">
        <w:rPr>
          <w:rFonts w:ascii="Times New Roman" w:eastAsia="標楷體" w:hAnsi="Times New Roman" w:cs="Times New Roman"/>
          <w:sz w:val="28"/>
          <w:szCs w:val="28"/>
        </w:rPr>
        <w:t>慕蓉蓉</w:t>
      </w:r>
      <w:r w:rsidRPr="00047F53">
        <w:rPr>
          <w:rFonts w:ascii="Times New Roman" w:eastAsia="標楷體" w:hAnsi="Times New Roman" w:cs="Times New Roman"/>
          <w:sz w:val="28"/>
          <w:szCs w:val="28"/>
        </w:rPr>
        <w:t xml:space="preserve">, </w:t>
      </w:r>
      <w:r w:rsidRPr="00047F53">
        <w:rPr>
          <w:rFonts w:ascii="Times New Roman" w:eastAsia="標楷體" w:hAnsi="Times New Roman" w:cs="Times New Roman"/>
          <w:sz w:val="28"/>
          <w:szCs w:val="28"/>
        </w:rPr>
        <w:t>羅一鈞</w:t>
      </w:r>
      <w:r w:rsidRPr="00047F53">
        <w:rPr>
          <w:rFonts w:ascii="Times New Roman" w:eastAsia="標楷體" w:hAnsi="Times New Roman" w:cs="Times New Roman"/>
          <w:sz w:val="28"/>
          <w:szCs w:val="28"/>
        </w:rPr>
        <w:t xml:space="preserve">, </w:t>
      </w:r>
      <w:r w:rsidRPr="00047F53">
        <w:rPr>
          <w:rFonts w:ascii="Times New Roman" w:eastAsia="標楷體" w:hAnsi="Times New Roman" w:cs="Times New Roman"/>
          <w:sz w:val="28"/>
          <w:szCs w:val="28"/>
        </w:rPr>
        <w:t>黃頌恩</w:t>
      </w:r>
      <w:r w:rsidRPr="00047F53">
        <w:rPr>
          <w:rFonts w:ascii="Times New Roman" w:eastAsia="標楷體" w:hAnsi="Times New Roman" w:cs="Times New Roman"/>
          <w:sz w:val="28"/>
          <w:szCs w:val="28"/>
        </w:rPr>
        <w:t xml:space="preserve">, et al. 2012 </w:t>
      </w:r>
      <w:r w:rsidRPr="00047F53">
        <w:rPr>
          <w:rFonts w:ascii="Times New Roman" w:eastAsia="標楷體" w:hAnsi="Times New Roman" w:cs="Times New Roman"/>
          <w:sz w:val="28"/>
          <w:szCs w:val="28"/>
        </w:rPr>
        <w:t>年某連鎖自助餐廳沙波病毒群聚事件</w:t>
      </w:r>
      <w:r w:rsidRPr="00047F53">
        <w:rPr>
          <w:rFonts w:ascii="Times New Roman" w:eastAsia="標楷體" w:hAnsi="Times New Roman" w:cs="Times New Roman"/>
          <w:sz w:val="28"/>
          <w:szCs w:val="28"/>
        </w:rPr>
        <w:t xml:space="preserve">. </w:t>
      </w:r>
      <w:r w:rsidRPr="00047F53">
        <w:rPr>
          <w:rFonts w:ascii="Times New Roman" w:eastAsia="標楷體" w:hAnsi="Times New Roman" w:cs="Times New Roman"/>
          <w:sz w:val="28"/>
          <w:szCs w:val="28"/>
        </w:rPr>
        <w:t>疫情報導</w:t>
      </w:r>
      <w:r w:rsidRPr="00047F53">
        <w:rPr>
          <w:rFonts w:ascii="Times New Roman" w:eastAsia="標楷體" w:hAnsi="Times New Roman" w:cs="Times New Roman"/>
          <w:sz w:val="28"/>
          <w:szCs w:val="28"/>
        </w:rPr>
        <w:t>. 2012;28(21):5.</w:t>
      </w:r>
      <w:bookmarkEnd w:id="29"/>
    </w:p>
    <w:p w:rsidR="00712E85" w:rsidRPr="00047F53" w:rsidRDefault="00712E85" w:rsidP="00047F53">
      <w:pPr>
        <w:pStyle w:val="EndNoteBibliography"/>
        <w:spacing w:line="360" w:lineRule="auto"/>
        <w:rPr>
          <w:rFonts w:ascii="Times New Roman" w:eastAsia="標楷體" w:hAnsi="Times New Roman" w:cs="Times New Roman"/>
          <w:sz w:val="28"/>
          <w:szCs w:val="28"/>
        </w:rPr>
      </w:pPr>
      <w:bookmarkStart w:id="30" w:name="_ENREF_20"/>
      <w:r w:rsidRPr="00047F53">
        <w:rPr>
          <w:rFonts w:ascii="Times New Roman" w:eastAsia="標楷體" w:hAnsi="Times New Roman" w:cs="Times New Roman"/>
          <w:sz w:val="28"/>
          <w:szCs w:val="28"/>
        </w:rPr>
        <w:t>20.</w:t>
      </w:r>
      <w:r w:rsidRPr="00047F53">
        <w:rPr>
          <w:rFonts w:ascii="Times New Roman" w:eastAsia="標楷體" w:hAnsi="Times New Roman" w:cs="Times New Roman"/>
          <w:sz w:val="28"/>
          <w:szCs w:val="28"/>
        </w:rPr>
        <w:tab/>
        <w:t xml:space="preserve">LeBaron CW, Furutan NP, Lew JF, Allen JR, Gouvea V, Moe C, et al. Viral agents of gastroenteritis. Public health importance and outbreak </w:t>
      </w:r>
      <w:r w:rsidRPr="00047F53">
        <w:rPr>
          <w:rFonts w:ascii="Times New Roman" w:eastAsia="標楷體" w:hAnsi="Times New Roman" w:cs="Times New Roman"/>
          <w:sz w:val="28"/>
          <w:szCs w:val="28"/>
        </w:rPr>
        <w:lastRenderedPageBreak/>
        <w:t>management. MMWR Recommendations and reports : Morbidity and mortality weekly report Recommendations and reports. 1990;39(Rr-5):1-24.</w:t>
      </w:r>
      <w:bookmarkEnd w:id="30"/>
    </w:p>
    <w:p w:rsidR="00712E85" w:rsidRPr="00047F53" w:rsidRDefault="00712E85" w:rsidP="00047F53">
      <w:pPr>
        <w:pStyle w:val="EndNoteBibliography"/>
        <w:spacing w:line="360" w:lineRule="auto"/>
        <w:rPr>
          <w:rFonts w:ascii="Times New Roman" w:eastAsia="標楷體" w:hAnsi="Times New Roman" w:cs="Times New Roman"/>
          <w:sz w:val="28"/>
          <w:szCs w:val="28"/>
        </w:rPr>
      </w:pPr>
      <w:bookmarkStart w:id="31" w:name="_ENREF_21"/>
      <w:r w:rsidRPr="00047F53">
        <w:rPr>
          <w:rFonts w:ascii="Times New Roman" w:eastAsia="標楷體" w:hAnsi="Times New Roman" w:cs="Times New Roman"/>
          <w:sz w:val="28"/>
          <w:szCs w:val="28"/>
        </w:rPr>
        <w:t>21.</w:t>
      </w:r>
      <w:r w:rsidRPr="00047F53">
        <w:rPr>
          <w:rFonts w:ascii="Times New Roman" w:eastAsia="標楷體" w:hAnsi="Times New Roman" w:cs="Times New Roman"/>
          <w:sz w:val="28"/>
          <w:szCs w:val="28"/>
        </w:rPr>
        <w:tab/>
      </w:r>
      <w:r w:rsidRPr="00047F53">
        <w:rPr>
          <w:rFonts w:ascii="Times New Roman" w:eastAsia="標楷體" w:hAnsi="Times New Roman" w:cs="Times New Roman"/>
          <w:sz w:val="28"/>
          <w:szCs w:val="28"/>
        </w:rPr>
        <w:t>疾病管制署</w:t>
      </w:r>
      <w:r w:rsidRPr="00047F53">
        <w:rPr>
          <w:rFonts w:ascii="Times New Roman" w:eastAsia="標楷體" w:hAnsi="Times New Roman" w:cs="Times New Roman"/>
          <w:sz w:val="28"/>
          <w:szCs w:val="28"/>
        </w:rPr>
        <w:t xml:space="preserve">. </w:t>
      </w:r>
      <w:r w:rsidRPr="00047F53">
        <w:rPr>
          <w:rFonts w:ascii="Times New Roman" w:eastAsia="標楷體" w:hAnsi="Times New Roman" w:cs="Times New Roman"/>
          <w:sz w:val="28"/>
          <w:szCs w:val="28"/>
        </w:rPr>
        <w:t>傳染病標準方法檢驗手冊</w:t>
      </w:r>
      <w:r w:rsidRPr="00047F53">
        <w:rPr>
          <w:rFonts w:ascii="Times New Roman" w:eastAsia="標楷體" w:hAnsi="Times New Roman" w:cs="Times New Roman"/>
          <w:sz w:val="28"/>
          <w:szCs w:val="28"/>
        </w:rPr>
        <w:t>. 2015.</w:t>
      </w:r>
      <w:bookmarkEnd w:id="31"/>
    </w:p>
    <w:p w:rsidR="00712E85" w:rsidRPr="00047F53" w:rsidRDefault="00712E85" w:rsidP="00047F53">
      <w:pPr>
        <w:pStyle w:val="EndNoteBibliography"/>
        <w:spacing w:line="360" w:lineRule="auto"/>
        <w:rPr>
          <w:rFonts w:ascii="Times New Roman" w:eastAsia="標楷體" w:hAnsi="Times New Roman" w:cs="Times New Roman"/>
          <w:sz w:val="28"/>
          <w:szCs w:val="28"/>
        </w:rPr>
      </w:pPr>
      <w:bookmarkStart w:id="32" w:name="_ENREF_22"/>
      <w:r w:rsidRPr="00047F53">
        <w:rPr>
          <w:rFonts w:ascii="Times New Roman" w:eastAsia="標楷體" w:hAnsi="Times New Roman" w:cs="Times New Roman"/>
          <w:sz w:val="28"/>
          <w:szCs w:val="28"/>
        </w:rPr>
        <w:t>22.</w:t>
      </w:r>
      <w:r w:rsidRPr="00047F53">
        <w:rPr>
          <w:rFonts w:ascii="Times New Roman" w:eastAsia="標楷體" w:hAnsi="Times New Roman" w:cs="Times New Roman"/>
          <w:sz w:val="28"/>
          <w:szCs w:val="28"/>
        </w:rPr>
        <w:tab/>
        <w:t>Liu J, Kibiki G, Maro V, Maro A, Kumburu H, Swai N, et al. Multiplex reverse transcription PCR Luminex assay for detection and quantitation of viral agents of gastroenteritis. Journal of clinical virology : the official publication of the Pan American Society for Clinical Virology. 2011;50(4):308-13.</w:t>
      </w:r>
      <w:bookmarkEnd w:id="32"/>
    </w:p>
    <w:p w:rsidR="00712E85" w:rsidRPr="00047F53" w:rsidRDefault="00712E85" w:rsidP="00047F53">
      <w:pPr>
        <w:pStyle w:val="EndNoteBibliography"/>
        <w:spacing w:line="360" w:lineRule="auto"/>
        <w:rPr>
          <w:rFonts w:ascii="Times New Roman" w:eastAsia="標楷體" w:hAnsi="Times New Roman" w:cs="Times New Roman"/>
          <w:sz w:val="28"/>
          <w:szCs w:val="28"/>
        </w:rPr>
      </w:pPr>
      <w:bookmarkStart w:id="33" w:name="_ENREF_23"/>
      <w:r w:rsidRPr="00047F53">
        <w:rPr>
          <w:rFonts w:ascii="Times New Roman" w:eastAsia="標楷體" w:hAnsi="Times New Roman" w:cs="Times New Roman"/>
          <w:sz w:val="28"/>
          <w:szCs w:val="28"/>
        </w:rPr>
        <w:t>23.</w:t>
      </w:r>
      <w:r w:rsidRPr="00047F53">
        <w:rPr>
          <w:rFonts w:ascii="Times New Roman" w:eastAsia="標楷體" w:hAnsi="Times New Roman" w:cs="Times New Roman"/>
          <w:sz w:val="28"/>
          <w:szCs w:val="28"/>
        </w:rPr>
        <w:tab/>
        <w:t>Giglio S, Monis PT, Saint CP. Demonstration of preferential binding of SYBR Green I to specific DNA fragments in real-time multiplex PCR. Nucleic acids research. 2003;31(22):e136.</w:t>
      </w:r>
      <w:bookmarkEnd w:id="33"/>
    </w:p>
    <w:p w:rsidR="00CF2EC8" w:rsidRPr="00047F53" w:rsidRDefault="00CF2EC8" w:rsidP="00047F53">
      <w:pPr>
        <w:widowControl/>
        <w:spacing w:line="360" w:lineRule="auto"/>
        <w:rPr>
          <w:rFonts w:ascii="Times New Roman" w:eastAsia="標楷體" w:hAnsi="Times New Roman" w:cs="Times New Roman"/>
          <w:sz w:val="28"/>
          <w:szCs w:val="28"/>
        </w:rPr>
      </w:pPr>
      <w:r w:rsidRPr="00047F53">
        <w:rPr>
          <w:rFonts w:ascii="Times New Roman" w:eastAsia="標楷體" w:hAnsi="Times New Roman" w:cs="Times New Roman"/>
          <w:sz w:val="28"/>
          <w:szCs w:val="28"/>
        </w:rPr>
        <w:br w:type="page"/>
      </w:r>
    </w:p>
    <w:p w:rsidR="00DA73E3" w:rsidRPr="00047F53" w:rsidRDefault="00DA73E3" w:rsidP="00047F53">
      <w:pPr>
        <w:pStyle w:val="a3"/>
        <w:numPr>
          <w:ilvl w:val="0"/>
          <w:numId w:val="2"/>
        </w:numPr>
        <w:spacing w:line="360" w:lineRule="auto"/>
        <w:ind w:leftChars="0"/>
        <w:outlineLvl w:val="0"/>
        <w:rPr>
          <w:rFonts w:ascii="Times New Roman" w:eastAsia="標楷體" w:hAnsi="Times New Roman" w:cs="Times New Roman"/>
          <w:sz w:val="28"/>
          <w:szCs w:val="28"/>
        </w:rPr>
        <w:sectPr w:rsidR="00DA73E3" w:rsidRPr="00047F53" w:rsidSect="00CF2EC8">
          <w:pgSz w:w="11906" w:h="16838"/>
          <w:pgMar w:top="1701" w:right="1418" w:bottom="1701" w:left="1418" w:header="851" w:footer="992" w:gutter="0"/>
          <w:cols w:space="425"/>
          <w:docGrid w:type="lines" w:linePitch="360"/>
        </w:sectPr>
      </w:pPr>
    </w:p>
    <w:p w:rsidR="00CF2EC8" w:rsidRPr="005C5038" w:rsidRDefault="00CF2EC8" w:rsidP="00047F53">
      <w:pPr>
        <w:pStyle w:val="a3"/>
        <w:numPr>
          <w:ilvl w:val="0"/>
          <w:numId w:val="2"/>
        </w:numPr>
        <w:spacing w:line="360" w:lineRule="auto"/>
        <w:ind w:leftChars="0"/>
        <w:outlineLvl w:val="0"/>
        <w:rPr>
          <w:rFonts w:ascii="Times New Roman" w:eastAsia="標楷體" w:hAnsi="Times New Roman" w:cs="Times New Roman"/>
          <w:b/>
          <w:sz w:val="28"/>
          <w:szCs w:val="28"/>
        </w:rPr>
      </w:pPr>
      <w:bookmarkStart w:id="34" w:name="_Toc529545110"/>
      <w:r w:rsidRPr="005C5038">
        <w:rPr>
          <w:rFonts w:ascii="Times New Roman" w:eastAsia="標楷體" w:hAnsi="Times New Roman" w:cs="Times New Roman"/>
          <w:b/>
          <w:sz w:val="28"/>
          <w:szCs w:val="28"/>
        </w:rPr>
        <w:lastRenderedPageBreak/>
        <w:t>圖、表</w:t>
      </w:r>
      <w:bookmarkEnd w:id="34"/>
    </w:p>
    <w:p w:rsidR="00CF2EC8" w:rsidRPr="00047F53" w:rsidRDefault="00CF2EC8" w:rsidP="00047F53">
      <w:pPr>
        <w:spacing w:line="360" w:lineRule="auto"/>
        <w:rPr>
          <w:rFonts w:ascii="Times New Roman" w:eastAsia="標楷體" w:hAnsi="Times New Roman" w:cs="Times New Roman"/>
          <w:sz w:val="28"/>
          <w:szCs w:val="28"/>
        </w:rPr>
      </w:pPr>
      <w:r w:rsidRPr="00047F53">
        <w:rPr>
          <w:rFonts w:ascii="Times New Roman" w:eastAsia="標楷體" w:hAnsi="Times New Roman" w:cs="Times New Roman"/>
          <w:sz w:val="28"/>
          <w:szCs w:val="28"/>
        </w:rPr>
        <w:t>表一、各病原及其對應之基因與序列</w:t>
      </w:r>
    </w:p>
    <w:tbl>
      <w:tblPr>
        <w:tblW w:w="13467" w:type="dxa"/>
        <w:tblInd w:w="28" w:type="dxa"/>
        <w:tblCellMar>
          <w:left w:w="28" w:type="dxa"/>
          <w:right w:w="28" w:type="dxa"/>
        </w:tblCellMar>
        <w:tblLook w:val="04A0" w:firstRow="1" w:lastRow="0" w:firstColumn="1" w:lastColumn="0" w:noHBand="0" w:noVBand="1"/>
      </w:tblPr>
      <w:tblGrid>
        <w:gridCol w:w="3261"/>
        <w:gridCol w:w="1984"/>
        <w:gridCol w:w="8222"/>
      </w:tblGrid>
      <w:tr w:rsidR="00CF2EC8" w:rsidRPr="00047F53" w:rsidTr="00047F53">
        <w:trPr>
          <w:trHeight w:val="33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F2EC8" w:rsidRPr="00047F53" w:rsidRDefault="00CF2EC8" w:rsidP="00047F53">
            <w:pPr>
              <w:widowControl/>
              <w:spacing w:line="360" w:lineRule="auto"/>
              <w:jc w:val="center"/>
              <w:rPr>
                <w:rFonts w:ascii="Times New Roman" w:eastAsia="標楷體" w:hAnsi="Times New Roman" w:cs="Times New Roman"/>
                <w:kern w:val="0"/>
                <w:szCs w:val="24"/>
              </w:rPr>
            </w:pPr>
            <w:r w:rsidRPr="00047F53">
              <w:rPr>
                <w:rFonts w:ascii="Times New Roman" w:eastAsia="標楷體" w:hAnsi="Times New Roman" w:cs="Times New Roman"/>
                <w:kern w:val="0"/>
                <w:szCs w:val="24"/>
              </w:rPr>
              <w:t>病原</w:t>
            </w:r>
          </w:p>
        </w:tc>
        <w:tc>
          <w:tcPr>
            <w:tcW w:w="1984" w:type="dxa"/>
            <w:tcBorders>
              <w:top w:val="single" w:sz="4" w:space="0" w:color="auto"/>
              <w:left w:val="nil"/>
              <w:bottom w:val="single" w:sz="4" w:space="0" w:color="auto"/>
              <w:right w:val="single" w:sz="4" w:space="0" w:color="auto"/>
            </w:tcBorders>
            <w:shd w:val="clear" w:color="auto" w:fill="auto"/>
            <w:noWrap/>
            <w:vAlign w:val="center"/>
            <w:hideMark/>
          </w:tcPr>
          <w:p w:rsidR="00CF2EC8" w:rsidRPr="00047F53" w:rsidRDefault="00CF2EC8" w:rsidP="00047F53">
            <w:pPr>
              <w:widowControl/>
              <w:spacing w:line="360" w:lineRule="auto"/>
              <w:jc w:val="center"/>
              <w:rPr>
                <w:rFonts w:ascii="Times New Roman" w:eastAsia="標楷體" w:hAnsi="Times New Roman" w:cs="Times New Roman"/>
                <w:kern w:val="0"/>
                <w:szCs w:val="24"/>
              </w:rPr>
            </w:pPr>
            <w:r w:rsidRPr="00047F53">
              <w:rPr>
                <w:rFonts w:ascii="Times New Roman" w:eastAsia="標楷體" w:hAnsi="Times New Roman" w:cs="Times New Roman"/>
                <w:kern w:val="0"/>
                <w:szCs w:val="24"/>
              </w:rPr>
              <w:t>基因</w:t>
            </w:r>
          </w:p>
        </w:tc>
        <w:tc>
          <w:tcPr>
            <w:tcW w:w="8222" w:type="dxa"/>
            <w:tcBorders>
              <w:top w:val="single" w:sz="4" w:space="0" w:color="auto"/>
              <w:left w:val="nil"/>
              <w:bottom w:val="single" w:sz="4" w:space="0" w:color="auto"/>
              <w:right w:val="single" w:sz="4" w:space="0" w:color="auto"/>
            </w:tcBorders>
            <w:shd w:val="clear" w:color="auto" w:fill="auto"/>
            <w:noWrap/>
            <w:vAlign w:val="center"/>
            <w:hideMark/>
          </w:tcPr>
          <w:p w:rsidR="00CF2EC8" w:rsidRPr="00047F53" w:rsidRDefault="00CF2EC8" w:rsidP="00047F53">
            <w:pPr>
              <w:widowControl/>
              <w:spacing w:line="360" w:lineRule="auto"/>
              <w:jc w:val="center"/>
              <w:rPr>
                <w:rFonts w:ascii="Times New Roman" w:eastAsia="標楷體" w:hAnsi="Times New Roman" w:cs="Times New Roman"/>
                <w:kern w:val="0"/>
                <w:szCs w:val="24"/>
              </w:rPr>
            </w:pPr>
            <w:r w:rsidRPr="00047F53">
              <w:rPr>
                <w:rFonts w:ascii="Times New Roman" w:eastAsia="標楷體" w:hAnsi="Times New Roman" w:cs="Times New Roman"/>
                <w:kern w:val="0"/>
                <w:szCs w:val="24"/>
              </w:rPr>
              <w:t>序列</w:t>
            </w:r>
          </w:p>
        </w:tc>
      </w:tr>
      <w:tr w:rsidR="00CF2EC8" w:rsidRPr="00047F53" w:rsidTr="00047F53">
        <w:trPr>
          <w:trHeight w:val="330"/>
        </w:trPr>
        <w:tc>
          <w:tcPr>
            <w:tcW w:w="326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F2EC8" w:rsidRPr="00047F53" w:rsidRDefault="00CF2EC8" w:rsidP="00047F53">
            <w:pPr>
              <w:widowControl/>
              <w:spacing w:line="360" w:lineRule="auto"/>
              <w:rPr>
                <w:rFonts w:ascii="Times New Roman" w:eastAsia="標楷體" w:hAnsi="Times New Roman" w:cs="Times New Roman"/>
                <w:kern w:val="0"/>
                <w:szCs w:val="24"/>
              </w:rPr>
            </w:pPr>
            <w:r w:rsidRPr="00047F53">
              <w:rPr>
                <w:rFonts w:ascii="Times New Roman" w:eastAsia="標楷體" w:hAnsi="Times New Roman" w:cs="Times New Roman"/>
                <w:kern w:val="0"/>
                <w:szCs w:val="24"/>
              </w:rPr>
              <w:t>Salmonella spp.</w:t>
            </w:r>
          </w:p>
        </w:tc>
        <w:tc>
          <w:tcPr>
            <w:tcW w:w="198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F2EC8" w:rsidRPr="00047F53" w:rsidRDefault="00CF2EC8" w:rsidP="00047F53">
            <w:pPr>
              <w:widowControl/>
              <w:spacing w:line="360" w:lineRule="auto"/>
              <w:jc w:val="center"/>
              <w:rPr>
                <w:rFonts w:ascii="Times New Roman" w:eastAsia="標楷體" w:hAnsi="Times New Roman" w:cs="Times New Roman"/>
                <w:i/>
                <w:kern w:val="0"/>
                <w:szCs w:val="24"/>
              </w:rPr>
            </w:pPr>
            <w:proofErr w:type="spellStart"/>
            <w:r w:rsidRPr="00047F53">
              <w:rPr>
                <w:rFonts w:ascii="Times New Roman" w:eastAsia="標楷體" w:hAnsi="Times New Roman" w:cs="Times New Roman"/>
                <w:i/>
                <w:kern w:val="0"/>
                <w:szCs w:val="24"/>
              </w:rPr>
              <w:t>invA</w:t>
            </w:r>
            <w:proofErr w:type="spellEnd"/>
          </w:p>
        </w:tc>
        <w:tc>
          <w:tcPr>
            <w:tcW w:w="8222" w:type="dxa"/>
            <w:tcBorders>
              <w:top w:val="nil"/>
              <w:left w:val="nil"/>
              <w:bottom w:val="single" w:sz="4" w:space="0" w:color="auto"/>
              <w:right w:val="single" w:sz="4" w:space="0" w:color="auto"/>
            </w:tcBorders>
            <w:shd w:val="clear" w:color="auto" w:fill="auto"/>
            <w:noWrap/>
            <w:vAlign w:val="center"/>
            <w:hideMark/>
          </w:tcPr>
          <w:p w:rsidR="00CF2EC8" w:rsidRPr="00047F53" w:rsidRDefault="00CF2EC8" w:rsidP="00047F53">
            <w:pPr>
              <w:widowControl/>
              <w:spacing w:line="360" w:lineRule="auto"/>
              <w:rPr>
                <w:rFonts w:ascii="Times New Roman" w:eastAsia="標楷體" w:hAnsi="Times New Roman" w:cs="Times New Roman"/>
                <w:kern w:val="0"/>
                <w:szCs w:val="24"/>
              </w:rPr>
            </w:pPr>
            <w:r w:rsidRPr="00047F53">
              <w:rPr>
                <w:rFonts w:ascii="Times New Roman" w:eastAsia="標楷體" w:hAnsi="Times New Roman" w:cs="Times New Roman"/>
                <w:kern w:val="0"/>
                <w:szCs w:val="24"/>
              </w:rPr>
              <w:t>For</w:t>
            </w:r>
            <w:r w:rsidRPr="00047F53">
              <w:rPr>
                <w:rFonts w:ascii="Times New Roman" w:eastAsia="標楷體" w:hAnsi="Times New Roman" w:cs="Times New Roman"/>
                <w:kern w:val="0"/>
                <w:szCs w:val="24"/>
              </w:rPr>
              <w:t>：</w:t>
            </w:r>
            <w:r w:rsidRPr="00047F53">
              <w:rPr>
                <w:rFonts w:ascii="Times New Roman" w:eastAsia="標楷體" w:hAnsi="Times New Roman" w:cs="Times New Roman"/>
                <w:kern w:val="0"/>
                <w:szCs w:val="24"/>
              </w:rPr>
              <w:t>5'- TCGGGCAATTCGTTATTGG -3'</w:t>
            </w:r>
          </w:p>
        </w:tc>
      </w:tr>
      <w:tr w:rsidR="00CF2EC8" w:rsidRPr="00047F53" w:rsidTr="00047F53">
        <w:trPr>
          <w:trHeight w:val="330"/>
        </w:trPr>
        <w:tc>
          <w:tcPr>
            <w:tcW w:w="3261" w:type="dxa"/>
            <w:vMerge/>
            <w:tcBorders>
              <w:top w:val="nil"/>
              <w:left w:val="single" w:sz="4" w:space="0" w:color="auto"/>
              <w:bottom w:val="single" w:sz="4" w:space="0" w:color="000000"/>
              <w:right w:val="single" w:sz="4" w:space="0" w:color="auto"/>
            </w:tcBorders>
            <w:vAlign w:val="center"/>
            <w:hideMark/>
          </w:tcPr>
          <w:p w:rsidR="00CF2EC8" w:rsidRPr="00047F53" w:rsidRDefault="00CF2EC8" w:rsidP="00047F53">
            <w:pPr>
              <w:widowControl/>
              <w:spacing w:line="360" w:lineRule="auto"/>
              <w:rPr>
                <w:rFonts w:ascii="Times New Roman" w:eastAsia="標楷體" w:hAnsi="Times New Roman" w:cs="Times New Roman"/>
                <w:kern w:val="0"/>
                <w:szCs w:val="24"/>
              </w:rPr>
            </w:pPr>
          </w:p>
        </w:tc>
        <w:tc>
          <w:tcPr>
            <w:tcW w:w="1984" w:type="dxa"/>
            <w:vMerge/>
            <w:tcBorders>
              <w:top w:val="nil"/>
              <w:left w:val="single" w:sz="4" w:space="0" w:color="auto"/>
              <w:bottom w:val="single" w:sz="4" w:space="0" w:color="000000"/>
              <w:right w:val="single" w:sz="4" w:space="0" w:color="auto"/>
            </w:tcBorders>
            <w:vAlign w:val="center"/>
            <w:hideMark/>
          </w:tcPr>
          <w:p w:rsidR="00CF2EC8" w:rsidRPr="00047F53" w:rsidRDefault="00CF2EC8" w:rsidP="00047F53">
            <w:pPr>
              <w:widowControl/>
              <w:spacing w:line="360" w:lineRule="auto"/>
              <w:rPr>
                <w:rFonts w:ascii="Times New Roman" w:eastAsia="標楷體" w:hAnsi="Times New Roman" w:cs="Times New Roman"/>
                <w:i/>
                <w:kern w:val="0"/>
                <w:szCs w:val="24"/>
              </w:rPr>
            </w:pPr>
          </w:p>
        </w:tc>
        <w:tc>
          <w:tcPr>
            <w:tcW w:w="8222" w:type="dxa"/>
            <w:tcBorders>
              <w:top w:val="nil"/>
              <w:left w:val="nil"/>
              <w:bottom w:val="single" w:sz="4" w:space="0" w:color="auto"/>
              <w:right w:val="single" w:sz="4" w:space="0" w:color="auto"/>
            </w:tcBorders>
            <w:shd w:val="clear" w:color="auto" w:fill="auto"/>
            <w:noWrap/>
            <w:vAlign w:val="center"/>
            <w:hideMark/>
          </w:tcPr>
          <w:p w:rsidR="00CF2EC8" w:rsidRPr="00047F53" w:rsidRDefault="00CF2EC8" w:rsidP="00047F53">
            <w:pPr>
              <w:widowControl/>
              <w:spacing w:line="360" w:lineRule="auto"/>
              <w:rPr>
                <w:rFonts w:ascii="Times New Roman" w:eastAsia="標楷體" w:hAnsi="Times New Roman" w:cs="Times New Roman"/>
                <w:kern w:val="0"/>
                <w:szCs w:val="24"/>
              </w:rPr>
            </w:pPr>
            <w:r w:rsidRPr="00047F53">
              <w:rPr>
                <w:rFonts w:ascii="Times New Roman" w:eastAsia="標楷體" w:hAnsi="Times New Roman" w:cs="Times New Roman"/>
                <w:kern w:val="0"/>
                <w:szCs w:val="24"/>
              </w:rPr>
              <w:t>Rev</w:t>
            </w:r>
            <w:r w:rsidRPr="00047F53">
              <w:rPr>
                <w:rFonts w:ascii="Times New Roman" w:eastAsia="標楷體" w:hAnsi="Times New Roman" w:cs="Times New Roman"/>
                <w:kern w:val="0"/>
                <w:szCs w:val="24"/>
              </w:rPr>
              <w:t>：</w:t>
            </w:r>
            <w:r w:rsidRPr="00047F53">
              <w:rPr>
                <w:rFonts w:ascii="Times New Roman" w:eastAsia="標楷體" w:hAnsi="Times New Roman" w:cs="Times New Roman"/>
                <w:kern w:val="0"/>
                <w:szCs w:val="24"/>
              </w:rPr>
              <w:t>5'- GATAAACTGGACCACGGTGACA -3'</w:t>
            </w:r>
          </w:p>
        </w:tc>
      </w:tr>
      <w:tr w:rsidR="00CF2EC8" w:rsidRPr="00047F53" w:rsidTr="00047F53">
        <w:trPr>
          <w:trHeight w:val="330"/>
        </w:trPr>
        <w:tc>
          <w:tcPr>
            <w:tcW w:w="326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F2EC8" w:rsidRPr="00047F53" w:rsidRDefault="00CF2EC8" w:rsidP="00047F53">
            <w:pPr>
              <w:widowControl/>
              <w:spacing w:line="360" w:lineRule="auto"/>
              <w:rPr>
                <w:rFonts w:ascii="Times New Roman" w:eastAsia="標楷體" w:hAnsi="Times New Roman" w:cs="Times New Roman"/>
                <w:kern w:val="0"/>
                <w:szCs w:val="24"/>
              </w:rPr>
            </w:pPr>
            <w:r w:rsidRPr="00047F53">
              <w:rPr>
                <w:rFonts w:ascii="Times New Roman" w:eastAsia="標楷體" w:hAnsi="Times New Roman" w:cs="Times New Roman"/>
                <w:kern w:val="0"/>
                <w:szCs w:val="24"/>
              </w:rPr>
              <w:t xml:space="preserve">Vibrio </w:t>
            </w:r>
            <w:proofErr w:type="spellStart"/>
            <w:r w:rsidRPr="00047F53">
              <w:rPr>
                <w:rFonts w:ascii="Times New Roman" w:eastAsia="標楷體" w:hAnsi="Times New Roman" w:cs="Times New Roman"/>
                <w:kern w:val="0"/>
                <w:szCs w:val="24"/>
              </w:rPr>
              <w:t>parahaemolyticus</w:t>
            </w:r>
            <w:proofErr w:type="spellEnd"/>
          </w:p>
        </w:tc>
        <w:tc>
          <w:tcPr>
            <w:tcW w:w="198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F2EC8" w:rsidRPr="00047F53" w:rsidRDefault="00CF2EC8" w:rsidP="00047F53">
            <w:pPr>
              <w:widowControl/>
              <w:spacing w:line="360" w:lineRule="auto"/>
              <w:jc w:val="center"/>
              <w:rPr>
                <w:rFonts w:ascii="Times New Roman" w:eastAsia="標楷體" w:hAnsi="Times New Roman" w:cs="Times New Roman"/>
                <w:i/>
                <w:kern w:val="0"/>
                <w:szCs w:val="24"/>
              </w:rPr>
            </w:pPr>
            <w:proofErr w:type="spellStart"/>
            <w:r w:rsidRPr="00047F53">
              <w:rPr>
                <w:rFonts w:ascii="Times New Roman" w:eastAsia="標楷體" w:hAnsi="Times New Roman" w:cs="Times New Roman"/>
                <w:i/>
                <w:kern w:val="0"/>
                <w:szCs w:val="24"/>
              </w:rPr>
              <w:t>tdh</w:t>
            </w:r>
            <w:proofErr w:type="spellEnd"/>
          </w:p>
        </w:tc>
        <w:tc>
          <w:tcPr>
            <w:tcW w:w="8222" w:type="dxa"/>
            <w:tcBorders>
              <w:top w:val="nil"/>
              <w:left w:val="nil"/>
              <w:bottom w:val="single" w:sz="4" w:space="0" w:color="auto"/>
              <w:right w:val="single" w:sz="4" w:space="0" w:color="auto"/>
            </w:tcBorders>
            <w:shd w:val="clear" w:color="auto" w:fill="auto"/>
            <w:noWrap/>
            <w:vAlign w:val="center"/>
            <w:hideMark/>
          </w:tcPr>
          <w:p w:rsidR="00CF2EC8" w:rsidRPr="00047F53" w:rsidRDefault="00CF2EC8" w:rsidP="00047F53">
            <w:pPr>
              <w:widowControl/>
              <w:spacing w:line="360" w:lineRule="auto"/>
              <w:rPr>
                <w:rFonts w:ascii="Times New Roman" w:eastAsia="標楷體" w:hAnsi="Times New Roman" w:cs="Times New Roman"/>
                <w:kern w:val="0"/>
                <w:szCs w:val="24"/>
              </w:rPr>
            </w:pPr>
            <w:r w:rsidRPr="00047F53">
              <w:rPr>
                <w:rFonts w:ascii="Times New Roman" w:eastAsia="標楷體" w:hAnsi="Times New Roman" w:cs="Times New Roman"/>
                <w:kern w:val="0"/>
                <w:szCs w:val="24"/>
              </w:rPr>
              <w:t>For</w:t>
            </w:r>
            <w:r w:rsidRPr="00047F53">
              <w:rPr>
                <w:rFonts w:ascii="Times New Roman" w:eastAsia="標楷體" w:hAnsi="Times New Roman" w:cs="Times New Roman"/>
                <w:kern w:val="0"/>
                <w:szCs w:val="24"/>
              </w:rPr>
              <w:t>：</w:t>
            </w:r>
            <w:r w:rsidRPr="00047F53">
              <w:rPr>
                <w:rFonts w:ascii="Times New Roman" w:eastAsia="標楷體" w:hAnsi="Times New Roman" w:cs="Times New Roman"/>
                <w:kern w:val="0"/>
                <w:szCs w:val="24"/>
              </w:rPr>
              <w:t>5'- CAATCAGTATTCACAACGTCAGGTACT -3'</w:t>
            </w:r>
          </w:p>
        </w:tc>
      </w:tr>
      <w:tr w:rsidR="00CF2EC8" w:rsidRPr="00047F53" w:rsidTr="00047F53">
        <w:trPr>
          <w:trHeight w:val="330"/>
        </w:trPr>
        <w:tc>
          <w:tcPr>
            <w:tcW w:w="3261" w:type="dxa"/>
            <w:vMerge/>
            <w:tcBorders>
              <w:top w:val="nil"/>
              <w:left w:val="single" w:sz="4" w:space="0" w:color="auto"/>
              <w:bottom w:val="single" w:sz="4" w:space="0" w:color="000000"/>
              <w:right w:val="single" w:sz="4" w:space="0" w:color="auto"/>
            </w:tcBorders>
            <w:vAlign w:val="center"/>
            <w:hideMark/>
          </w:tcPr>
          <w:p w:rsidR="00CF2EC8" w:rsidRPr="00047F53" w:rsidRDefault="00CF2EC8" w:rsidP="00047F53">
            <w:pPr>
              <w:widowControl/>
              <w:spacing w:line="360" w:lineRule="auto"/>
              <w:rPr>
                <w:rFonts w:ascii="Times New Roman" w:eastAsia="標楷體" w:hAnsi="Times New Roman" w:cs="Times New Roman"/>
                <w:kern w:val="0"/>
                <w:szCs w:val="24"/>
              </w:rPr>
            </w:pPr>
          </w:p>
        </w:tc>
        <w:tc>
          <w:tcPr>
            <w:tcW w:w="1984" w:type="dxa"/>
            <w:vMerge/>
            <w:tcBorders>
              <w:top w:val="nil"/>
              <w:left w:val="single" w:sz="4" w:space="0" w:color="auto"/>
              <w:bottom w:val="single" w:sz="4" w:space="0" w:color="000000"/>
              <w:right w:val="single" w:sz="4" w:space="0" w:color="auto"/>
            </w:tcBorders>
            <w:vAlign w:val="center"/>
            <w:hideMark/>
          </w:tcPr>
          <w:p w:rsidR="00CF2EC8" w:rsidRPr="00047F53" w:rsidRDefault="00CF2EC8" w:rsidP="00047F53">
            <w:pPr>
              <w:widowControl/>
              <w:spacing w:line="360" w:lineRule="auto"/>
              <w:rPr>
                <w:rFonts w:ascii="Times New Roman" w:eastAsia="標楷體" w:hAnsi="Times New Roman" w:cs="Times New Roman"/>
                <w:i/>
                <w:kern w:val="0"/>
                <w:szCs w:val="24"/>
              </w:rPr>
            </w:pPr>
          </w:p>
        </w:tc>
        <w:tc>
          <w:tcPr>
            <w:tcW w:w="8222" w:type="dxa"/>
            <w:tcBorders>
              <w:top w:val="nil"/>
              <w:left w:val="nil"/>
              <w:bottom w:val="single" w:sz="4" w:space="0" w:color="auto"/>
              <w:right w:val="single" w:sz="4" w:space="0" w:color="auto"/>
            </w:tcBorders>
            <w:shd w:val="clear" w:color="auto" w:fill="auto"/>
            <w:noWrap/>
            <w:vAlign w:val="center"/>
            <w:hideMark/>
          </w:tcPr>
          <w:p w:rsidR="00CF2EC8" w:rsidRPr="00047F53" w:rsidRDefault="00CF2EC8" w:rsidP="00047F53">
            <w:pPr>
              <w:widowControl/>
              <w:spacing w:line="360" w:lineRule="auto"/>
              <w:rPr>
                <w:rFonts w:ascii="Times New Roman" w:eastAsia="標楷體" w:hAnsi="Times New Roman" w:cs="Times New Roman"/>
                <w:kern w:val="0"/>
                <w:szCs w:val="24"/>
              </w:rPr>
            </w:pPr>
            <w:r w:rsidRPr="00047F53">
              <w:rPr>
                <w:rFonts w:ascii="Times New Roman" w:eastAsia="標楷體" w:hAnsi="Times New Roman" w:cs="Times New Roman"/>
                <w:kern w:val="0"/>
                <w:szCs w:val="24"/>
              </w:rPr>
              <w:t>Rev</w:t>
            </w:r>
            <w:r w:rsidRPr="00047F53">
              <w:rPr>
                <w:rFonts w:ascii="Times New Roman" w:eastAsia="標楷體" w:hAnsi="Times New Roman" w:cs="Times New Roman"/>
                <w:kern w:val="0"/>
                <w:szCs w:val="24"/>
              </w:rPr>
              <w:t>：</w:t>
            </w:r>
            <w:r w:rsidRPr="00047F53">
              <w:rPr>
                <w:rFonts w:ascii="Times New Roman" w:eastAsia="標楷體" w:hAnsi="Times New Roman" w:cs="Times New Roman"/>
                <w:kern w:val="0"/>
                <w:szCs w:val="24"/>
              </w:rPr>
              <w:t>5'- CGCTGCCATTGTATAGTCTTTATCA -3'</w:t>
            </w:r>
          </w:p>
        </w:tc>
      </w:tr>
      <w:tr w:rsidR="00CF2EC8" w:rsidRPr="00047F53" w:rsidTr="00047F53">
        <w:trPr>
          <w:trHeight w:val="330"/>
        </w:trPr>
        <w:tc>
          <w:tcPr>
            <w:tcW w:w="326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F2EC8" w:rsidRPr="00047F53" w:rsidRDefault="00CF2EC8" w:rsidP="00047F53">
            <w:pPr>
              <w:widowControl/>
              <w:spacing w:line="360" w:lineRule="auto"/>
              <w:rPr>
                <w:rFonts w:ascii="Times New Roman" w:eastAsia="標楷體" w:hAnsi="Times New Roman" w:cs="Times New Roman"/>
                <w:kern w:val="0"/>
                <w:szCs w:val="24"/>
              </w:rPr>
            </w:pPr>
            <w:r w:rsidRPr="00047F53">
              <w:rPr>
                <w:rFonts w:ascii="Times New Roman" w:eastAsia="標楷體" w:hAnsi="Times New Roman" w:cs="Times New Roman"/>
                <w:kern w:val="0"/>
                <w:szCs w:val="24"/>
              </w:rPr>
              <w:t xml:space="preserve">Vibrio </w:t>
            </w:r>
            <w:proofErr w:type="spellStart"/>
            <w:r w:rsidRPr="00047F53">
              <w:rPr>
                <w:rFonts w:ascii="Times New Roman" w:eastAsia="標楷體" w:hAnsi="Times New Roman" w:cs="Times New Roman"/>
                <w:kern w:val="0"/>
                <w:szCs w:val="24"/>
              </w:rPr>
              <w:t>cholerae</w:t>
            </w:r>
            <w:proofErr w:type="spellEnd"/>
          </w:p>
        </w:tc>
        <w:tc>
          <w:tcPr>
            <w:tcW w:w="198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F2EC8" w:rsidRPr="00047F53" w:rsidRDefault="00CF2EC8" w:rsidP="00047F53">
            <w:pPr>
              <w:widowControl/>
              <w:spacing w:line="360" w:lineRule="auto"/>
              <w:jc w:val="center"/>
              <w:rPr>
                <w:rFonts w:ascii="Times New Roman" w:eastAsia="標楷體" w:hAnsi="Times New Roman" w:cs="Times New Roman"/>
                <w:i/>
                <w:kern w:val="0"/>
                <w:szCs w:val="24"/>
              </w:rPr>
            </w:pPr>
            <w:proofErr w:type="spellStart"/>
            <w:r w:rsidRPr="00047F53">
              <w:rPr>
                <w:rFonts w:ascii="Times New Roman" w:eastAsia="標楷體" w:hAnsi="Times New Roman" w:cs="Times New Roman"/>
                <w:i/>
                <w:kern w:val="0"/>
                <w:szCs w:val="24"/>
              </w:rPr>
              <w:t>toxR</w:t>
            </w:r>
            <w:proofErr w:type="spellEnd"/>
          </w:p>
        </w:tc>
        <w:tc>
          <w:tcPr>
            <w:tcW w:w="8222" w:type="dxa"/>
            <w:tcBorders>
              <w:top w:val="nil"/>
              <w:left w:val="nil"/>
              <w:bottom w:val="single" w:sz="4" w:space="0" w:color="auto"/>
              <w:right w:val="single" w:sz="4" w:space="0" w:color="auto"/>
            </w:tcBorders>
            <w:shd w:val="clear" w:color="auto" w:fill="auto"/>
            <w:noWrap/>
            <w:vAlign w:val="center"/>
            <w:hideMark/>
          </w:tcPr>
          <w:p w:rsidR="00CF2EC8" w:rsidRPr="00047F53" w:rsidRDefault="00CF2EC8" w:rsidP="00047F53">
            <w:pPr>
              <w:widowControl/>
              <w:spacing w:line="360" w:lineRule="auto"/>
              <w:rPr>
                <w:rFonts w:ascii="Times New Roman" w:eastAsia="標楷體" w:hAnsi="Times New Roman" w:cs="Times New Roman"/>
                <w:kern w:val="0"/>
                <w:szCs w:val="24"/>
              </w:rPr>
            </w:pPr>
            <w:r w:rsidRPr="00047F53">
              <w:rPr>
                <w:rFonts w:ascii="Times New Roman" w:eastAsia="標楷體" w:hAnsi="Times New Roman" w:cs="Times New Roman"/>
                <w:kern w:val="0"/>
                <w:szCs w:val="24"/>
              </w:rPr>
              <w:t>For</w:t>
            </w:r>
            <w:r w:rsidRPr="00047F53">
              <w:rPr>
                <w:rFonts w:ascii="Times New Roman" w:eastAsia="標楷體" w:hAnsi="Times New Roman" w:cs="Times New Roman"/>
                <w:kern w:val="0"/>
                <w:szCs w:val="24"/>
              </w:rPr>
              <w:t>：</w:t>
            </w:r>
            <w:r w:rsidRPr="00047F53">
              <w:rPr>
                <w:rFonts w:ascii="Times New Roman" w:eastAsia="標楷體" w:hAnsi="Times New Roman" w:cs="Times New Roman"/>
                <w:kern w:val="0"/>
                <w:szCs w:val="24"/>
              </w:rPr>
              <w:t>5'- GTTTGGCGAGAGCAAGGTTT -3'</w:t>
            </w:r>
          </w:p>
        </w:tc>
      </w:tr>
      <w:tr w:rsidR="00CF2EC8" w:rsidRPr="00047F53" w:rsidTr="00047F53">
        <w:trPr>
          <w:trHeight w:val="330"/>
        </w:trPr>
        <w:tc>
          <w:tcPr>
            <w:tcW w:w="3261" w:type="dxa"/>
            <w:vMerge/>
            <w:tcBorders>
              <w:top w:val="nil"/>
              <w:left w:val="single" w:sz="4" w:space="0" w:color="auto"/>
              <w:bottom w:val="single" w:sz="4" w:space="0" w:color="000000"/>
              <w:right w:val="single" w:sz="4" w:space="0" w:color="auto"/>
            </w:tcBorders>
            <w:vAlign w:val="center"/>
            <w:hideMark/>
          </w:tcPr>
          <w:p w:rsidR="00CF2EC8" w:rsidRPr="00047F53" w:rsidRDefault="00CF2EC8" w:rsidP="00047F53">
            <w:pPr>
              <w:widowControl/>
              <w:spacing w:line="360" w:lineRule="auto"/>
              <w:rPr>
                <w:rFonts w:ascii="Times New Roman" w:eastAsia="標楷體" w:hAnsi="Times New Roman" w:cs="Times New Roman"/>
                <w:kern w:val="0"/>
                <w:szCs w:val="24"/>
              </w:rPr>
            </w:pPr>
          </w:p>
        </w:tc>
        <w:tc>
          <w:tcPr>
            <w:tcW w:w="1984" w:type="dxa"/>
            <w:vMerge/>
            <w:tcBorders>
              <w:top w:val="nil"/>
              <w:left w:val="single" w:sz="4" w:space="0" w:color="auto"/>
              <w:bottom w:val="single" w:sz="4" w:space="0" w:color="000000"/>
              <w:right w:val="single" w:sz="4" w:space="0" w:color="auto"/>
            </w:tcBorders>
            <w:vAlign w:val="center"/>
            <w:hideMark/>
          </w:tcPr>
          <w:p w:rsidR="00CF2EC8" w:rsidRPr="00047F53" w:rsidRDefault="00CF2EC8" w:rsidP="00047F53">
            <w:pPr>
              <w:widowControl/>
              <w:spacing w:line="360" w:lineRule="auto"/>
              <w:rPr>
                <w:rFonts w:ascii="Times New Roman" w:eastAsia="標楷體" w:hAnsi="Times New Roman" w:cs="Times New Roman"/>
                <w:i/>
                <w:kern w:val="0"/>
                <w:szCs w:val="24"/>
              </w:rPr>
            </w:pPr>
          </w:p>
        </w:tc>
        <w:tc>
          <w:tcPr>
            <w:tcW w:w="8222" w:type="dxa"/>
            <w:tcBorders>
              <w:top w:val="nil"/>
              <w:left w:val="nil"/>
              <w:bottom w:val="single" w:sz="4" w:space="0" w:color="auto"/>
              <w:right w:val="single" w:sz="4" w:space="0" w:color="auto"/>
            </w:tcBorders>
            <w:shd w:val="clear" w:color="auto" w:fill="auto"/>
            <w:noWrap/>
            <w:vAlign w:val="center"/>
            <w:hideMark/>
          </w:tcPr>
          <w:p w:rsidR="00CF2EC8" w:rsidRPr="00047F53" w:rsidRDefault="00CF2EC8" w:rsidP="00047F53">
            <w:pPr>
              <w:widowControl/>
              <w:spacing w:line="360" w:lineRule="auto"/>
              <w:rPr>
                <w:rFonts w:ascii="Times New Roman" w:eastAsia="標楷體" w:hAnsi="Times New Roman" w:cs="Times New Roman"/>
                <w:kern w:val="0"/>
                <w:szCs w:val="24"/>
              </w:rPr>
            </w:pPr>
            <w:r w:rsidRPr="00047F53">
              <w:rPr>
                <w:rFonts w:ascii="Times New Roman" w:eastAsia="標楷體" w:hAnsi="Times New Roman" w:cs="Times New Roman"/>
                <w:kern w:val="0"/>
                <w:szCs w:val="24"/>
              </w:rPr>
              <w:t>Rev</w:t>
            </w:r>
            <w:r w:rsidRPr="00047F53">
              <w:rPr>
                <w:rFonts w:ascii="Times New Roman" w:eastAsia="標楷體" w:hAnsi="Times New Roman" w:cs="Times New Roman"/>
                <w:kern w:val="0"/>
                <w:szCs w:val="24"/>
              </w:rPr>
              <w:t>：</w:t>
            </w:r>
            <w:r w:rsidRPr="00047F53">
              <w:rPr>
                <w:rFonts w:ascii="Times New Roman" w:eastAsia="標楷體" w:hAnsi="Times New Roman" w:cs="Times New Roman"/>
                <w:kern w:val="0"/>
                <w:szCs w:val="24"/>
              </w:rPr>
              <w:t>5'- TCTCTTCTTCAACCGTTTCCA -3'</w:t>
            </w:r>
          </w:p>
        </w:tc>
      </w:tr>
      <w:tr w:rsidR="00CF2EC8" w:rsidRPr="00047F53" w:rsidTr="00047F53">
        <w:trPr>
          <w:trHeight w:val="330"/>
        </w:trPr>
        <w:tc>
          <w:tcPr>
            <w:tcW w:w="326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F2EC8" w:rsidRPr="00047F53" w:rsidRDefault="00CF2EC8" w:rsidP="00047F53">
            <w:pPr>
              <w:widowControl/>
              <w:spacing w:line="360" w:lineRule="auto"/>
              <w:rPr>
                <w:rFonts w:ascii="Times New Roman" w:eastAsia="標楷體" w:hAnsi="Times New Roman" w:cs="Times New Roman"/>
                <w:kern w:val="0"/>
                <w:szCs w:val="24"/>
              </w:rPr>
            </w:pPr>
            <w:r w:rsidRPr="00047F53">
              <w:rPr>
                <w:rFonts w:ascii="Times New Roman" w:eastAsia="標楷體" w:hAnsi="Times New Roman" w:cs="Times New Roman"/>
                <w:kern w:val="0"/>
                <w:szCs w:val="24"/>
              </w:rPr>
              <w:t>Bacillus cereus</w:t>
            </w:r>
          </w:p>
        </w:tc>
        <w:tc>
          <w:tcPr>
            <w:tcW w:w="198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F2EC8" w:rsidRPr="00047F53" w:rsidRDefault="00CF2EC8" w:rsidP="00047F53">
            <w:pPr>
              <w:widowControl/>
              <w:spacing w:line="360" w:lineRule="auto"/>
              <w:jc w:val="center"/>
              <w:rPr>
                <w:rFonts w:ascii="Times New Roman" w:eastAsia="標楷體" w:hAnsi="Times New Roman" w:cs="Times New Roman"/>
                <w:i/>
                <w:kern w:val="0"/>
                <w:szCs w:val="24"/>
              </w:rPr>
            </w:pPr>
            <w:proofErr w:type="spellStart"/>
            <w:r w:rsidRPr="00047F53">
              <w:rPr>
                <w:rFonts w:ascii="Times New Roman" w:eastAsia="標楷體" w:hAnsi="Times New Roman" w:cs="Times New Roman"/>
                <w:i/>
                <w:kern w:val="0"/>
                <w:szCs w:val="24"/>
              </w:rPr>
              <w:t>nhe</w:t>
            </w:r>
            <w:proofErr w:type="spellEnd"/>
          </w:p>
        </w:tc>
        <w:tc>
          <w:tcPr>
            <w:tcW w:w="8222" w:type="dxa"/>
            <w:tcBorders>
              <w:top w:val="nil"/>
              <w:left w:val="nil"/>
              <w:bottom w:val="single" w:sz="4" w:space="0" w:color="auto"/>
              <w:right w:val="single" w:sz="4" w:space="0" w:color="auto"/>
            </w:tcBorders>
            <w:shd w:val="clear" w:color="auto" w:fill="auto"/>
            <w:noWrap/>
            <w:vAlign w:val="center"/>
            <w:hideMark/>
          </w:tcPr>
          <w:p w:rsidR="00CF2EC8" w:rsidRPr="00047F53" w:rsidRDefault="00CF2EC8" w:rsidP="00047F53">
            <w:pPr>
              <w:widowControl/>
              <w:spacing w:line="360" w:lineRule="auto"/>
              <w:rPr>
                <w:rFonts w:ascii="Times New Roman" w:eastAsia="標楷體" w:hAnsi="Times New Roman" w:cs="Times New Roman"/>
                <w:kern w:val="0"/>
                <w:szCs w:val="24"/>
              </w:rPr>
            </w:pPr>
            <w:r w:rsidRPr="00047F53">
              <w:rPr>
                <w:rFonts w:ascii="Times New Roman" w:eastAsia="標楷體" w:hAnsi="Times New Roman" w:cs="Times New Roman"/>
                <w:kern w:val="0"/>
                <w:szCs w:val="24"/>
              </w:rPr>
              <w:t>For</w:t>
            </w:r>
            <w:r w:rsidRPr="00047F53">
              <w:rPr>
                <w:rFonts w:ascii="Times New Roman" w:eastAsia="標楷體" w:hAnsi="Times New Roman" w:cs="Times New Roman"/>
                <w:kern w:val="0"/>
                <w:szCs w:val="24"/>
              </w:rPr>
              <w:t>：</w:t>
            </w:r>
            <w:r w:rsidRPr="00047F53">
              <w:rPr>
                <w:rFonts w:ascii="Times New Roman" w:eastAsia="標楷體" w:hAnsi="Times New Roman" w:cs="Times New Roman"/>
                <w:kern w:val="0"/>
                <w:szCs w:val="24"/>
              </w:rPr>
              <w:t>5'- TCACGGTGAGWACGTYCTCTATTTT -3'</w:t>
            </w:r>
          </w:p>
        </w:tc>
      </w:tr>
      <w:tr w:rsidR="00CF2EC8" w:rsidRPr="00047F53" w:rsidTr="00047F53">
        <w:trPr>
          <w:trHeight w:val="330"/>
        </w:trPr>
        <w:tc>
          <w:tcPr>
            <w:tcW w:w="3261" w:type="dxa"/>
            <w:vMerge/>
            <w:tcBorders>
              <w:top w:val="nil"/>
              <w:left w:val="single" w:sz="4" w:space="0" w:color="auto"/>
              <w:bottom w:val="single" w:sz="4" w:space="0" w:color="000000"/>
              <w:right w:val="single" w:sz="4" w:space="0" w:color="auto"/>
            </w:tcBorders>
            <w:vAlign w:val="center"/>
            <w:hideMark/>
          </w:tcPr>
          <w:p w:rsidR="00CF2EC8" w:rsidRPr="00047F53" w:rsidRDefault="00CF2EC8" w:rsidP="00047F53">
            <w:pPr>
              <w:widowControl/>
              <w:spacing w:line="360" w:lineRule="auto"/>
              <w:rPr>
                <w:rFonts w:ascii="Times New Roman" w:eastAsia="標楷體" w:hAnsi="Times New Roman" w:cs="Times New Roman"/>
                <w:kern w:val="0"/>
                <w:szCs w:val="24"/>
              </w:rPr>
            </w:pPr>
          </w:p>
        </w:tc>
        <w:tc>
          <w:tcPr>
            <w:tcW w:w="1984" w:type="dxa"/>
            <w:vMerge/>
            <w:tcBorders>
              <w:top w:val="nil"/>
              <w:left w:val="single" w:sz="4" w:space="0" w:color="auto"/>
              <w:bottom w:val="single" w:sz="4" w:space="0" w:color="000000"/>
              <w:right w:val="single" w:sz="4" w:space="0" w:color="auto"/>
            </w:tcBorders>
            <w:vAlign w:val="center"/>
            <w:hideMark/>
          </w:tcPr>
          <w:p w:rsidR="00CF2EC8" w:rsidRPr="00047F53" w:rsidRDefault="00CF2EC8" w:rsidP="00047F53">
            <w:pPr>
              <w:widowControl/>
              <w:spacing w:line="360" w:lineRule="auto"/>
              <w:rPr>
                <w:rFonts w:ascii="Times New Roman" w:eastAsia="標楷體" w:hAnsi="Times New Roman" w:cs="Times New Roman"/>
                <w:i/>
                <w:kern w:val="0"/>
                <w:szCs w:val="24"/>
              </w:rPr>
            </w:pPr>
          </w:p>
        </w:tc>
        <w:tc>
          <w:tcPr>
            <w:tcW w:w="8222" w:type="dxa"/>
            <w:tcBorders>
              <w:top w:val="nil"/>
              <w:left w:val="nil"/>
              <w:bottom w:val="single" w:sz="4" w:space="0" w:color="auto"/>
              <w:right w:val="single" w:sz="4" w:space="0" w:color="auto"/>
            </w:tcBorders>
            <w:shd w:val="clear" w:color="auto" w:fill="auto"/>
            <w:noWrap/>
            <w:vAlign w:val="center"/>
            <w:hideMark/>
          </w:tcPr>
          <w:p w:rsidR="00CF2EC8" w:rsidRPr="00047F53" w:rsidRDefault="00CF2EC8" w:rsidP="00047F53">
            <w:pPr>
              <w:widowControl/>
              <w:spacing w:line="360" w:lineRule="auto"/>
              <w:rPr>
                <w:rFonts w:ascii="Times New Roman" w:eastAsia="標楷體" w:hAnsi="Times New Roman" w:cs="Times New Roman"/>
                <w:kern w:val="0"/>
                <w:szCs w:val="24"/>
              </w:rPr>
            </w:pPr>
            <w:r w:rsidRPr="00047F53">
              <w:rPr>
                <w:rFonts w:ascii="Times New Roman" w:eastAsia="標楷體" w:hAnsi="Times New Roman" w:cs="Times New Roman"/>
                <w:kern w:val="0"/>
                <w:szCs w:val="24"/>
              </w:rPr>
              <w:t>Rev</w:t>
            </w:r>
            <w:r w:rsidRPr="00047F53">
              <w:rPr>
                <w:rFonts w:ascii="Times New Roman" w:eastAsia="標楷體" w:hAnsi="Times New Roman" w:cs="Times New Roman"/>
                <w:kern w:val="0"/>
                <w:szCs w:val="24"/>
              </w:rPr>
              <w:t>：</w:t>
            </w:r>
            <w:r w:rsidRPr="00047F53">
              <w:rPr>
                <w:rFonts w:ascii="Times New Roman" w:eastAsia="標楷體" w:hAnsi="Times New Roman" w:cs="Times New Roman"/>
                <w:kern w:val="0"/>
                <w:szCs w:val="24"/>
              </w:rPr>
              <w:t>5'- TGCTGTAACCAATAACCCTGTAATTAA -3'</w:t>
            </w:r>
          </w:p>
        </w:tc>
      </w:tr>
      <w:tr w:rsidR="00CF2EC8" w:rsidRPr="00047F53" w:rsidTr="00047F53">
        <w:trPr>
          <w:trHeight w:val="330"/>
        </w:trPr>
        <w:tc>
          <w:tcPr>
            <w:tcW w:w="326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F2EC8" w:rsidRPr="00047F53" w:rsidRDefault="00CF2EC8" w:rsidP="00047F53">
            <w:pPr>
              <w:widowControl/>
              <w:spacing w:line="360" w:lineRule="auto"/>
              <w:rPr>
                <w:rFonts w:ascii="Times New Roman" w:eastAsia="標楷體" w:hAnsi="Times New Roman" w:cs="Times New Roman"/>
                <w:kern w:val="0"/>
                <w:szCs w:val="24"/>
              </w:rPr>
            </w:pPr>
            <w:r w:rsidRPr="00047F53">
              <w:rPr>
                <w:rFonts w:ascii="Times New Roman" w:eastAsia="標楷體" w:hAnsi="Times New Roman" w:cs="Times New Roman"/>
                <w:kern w:val="0"/>
                <w:szCs w:val="24"/>
              </w:rPr>
              <w:t xml:space="preserve">Staphylococcus </w:t>
            </w:r>
            <w:proofErr w:type="spellStart"/>
            <w:r w:rsidRPr="00047F53">
              <w:rPr>
                <w:rFonts w:ascii="Times New Roman" w:eastAsia="標楷體" w:hAnsi="Times New Roman" w:cs="Times New Roman"/>
                <w:kern w:val="0"/>
                <w:szCs w:val="24"/>
              </w:rPr>
              <w:t>aureus</w:t>
            </w:r>
            <w:proofErr w:type="spellEnd"/>
          </w:p>
        </w:tc>
        <w:tc>
          <w:tcPr>
            <w:tcW w:w="198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F2EC8" w:rsidRPr="00047F53" w:rsidRDefault="00CF2EC8" w:rsidP="00047F53">
            <w:pPr>
              <w:widowControl/>
              <w:spacing w:line="360" w:lineRule="auto"/>
              <w:jc w:val="center"/>
              <w:rPr>
                <w:rFonts w:ascii="Times New Roman" w:eastAsia="標楷體" w:hAnsi="Times New Roman" w:cs="Times New Roman"/>
                <w:i/>
                <w:kern w:val="0"/>
                <w:szCs w:val="24"/>
              </w:rPr>
            </w:pPr>
            <w:proofErr w:type="spellStart"/>
            <w:r w:rsidRPr="00047F53">
              <w:rPr>
                <w:rFonts w:ascii="Times New Roman" w:eastAsia="標楷體" w:hAnsi="Times New Roman" w:cs="Times New Roman"/>
                <w:i/>
                <w:kern w:val="0"/>
                <w:szCs w:val="24"/>
              </w:rPr>
              <w:t>femB</w:t>
            </w:r>
            <w:proofErr w:type="spellEnd"/>
          </w:p>
        </w:tc>
        <w:tc>
          <w:tcPr>
            <w:tcW w:w="8222" w:type="dxa"/>
            <w:tcBorders>
              <w:top w:val="nil"/>
              <w:left w:val="nil"/>
              <w:bottom w:val="single" w:sz="4" w:space="0" w:color="auto"/>
              <w:right w:val="single" w:sz="4" w:space="0" w:color="auto"/>
            </w:tcBorders>
            <w:shd w:val="clear" w:color="auto" w:fill="auto"/>
            <w:noWrap/>
            <w:vAlign w:val="center"/>
            <w:hideMark/>
          </w:tcPr>
          <w:p w:rsidR="00CF2EC8" w:rsidRPr="00047F53" w:rsidRDefault="00CF2EC8" w:rsidP="00047F53">
            <w:pPr>
              <w:widowControl/>
              <w:spacing w:line="360" w:lineRule="auto"/>
              <w:rPr>
                <w:rFonts w:ascii="Times New Roman" w:eastAsia="標楷體" w:hAnsi="Times New Roman" w:cs="Times New Roman"/>
                <w:kern w:val="0"/>
                <w:szCs w:val="24"/>
              </w:rPr>
            </w:pPr>
            <w:r w:rsidRPr="00047F53">
              <w:rPr>
                <w:rFonts w:ascii="Times New Roman" w:eastAsia="標楷體" w:hAnsi="Times New Roman" w:cs="Times New Roman"/>
                <w:kern w:val="0"/>
                <w:szCs w:val="24"/>
              </w:rPr>
              <w:t>For</w:t>
            </w:r>
            <w:r w:rsidRPr="00047F53">
              <w:rPr>
                <w:rFonts w:ascii="Times New Roman" w:eastAsia="標楷體" w:hAnsi="Times New Roman" w:cs="Times New Roman"/>
                <w:kern w:val="0"/>
                <w:szCs w:val="24"/>
              </w:rPr>
              <w:t>：</w:t>
            </w:r>
            <w:r w:rsidRPr="00047F53">
              <w:rPr>
                <w:rFonts w:ascii="Times New Roman" w:eastAsia="標楷體" w:hAnsi="Times New Roman" w:cs="Times New Roman"/>
                <w:kern w:val="0"/>
                <w:szCs w:val="24"/>
              </w:rPr>
              <w:t>5'- GCTCAGCAAATGCATCACAAA -3'</w:t>
            </w:r>
          </w:p>
        </w:tc>
      </w:tr>
      <w:tr w:rsidR="00CF2EC8" w:rsidRPr="00047F53" w:rsidTr="00047F53">
        <w:trPr>
          <w:trHeight w:val="330"/>
        </w:trPr>
        <w:tc>
          <w:tcPr>
            <w:tcW w:w="3261" w:type="dxa"/>
            <w:vMerge/>
            <w:tcBorders>
              <w:top w:val="nil"/>
              <w:left w:val="single" w:sz="4" w:space="0" w:color="auto"/>
              <w:bottom w:val="single" w:sz="4" w:space="0" w:color="000000"/>
              <w:right w:val="single" w:sz="4" w:space="0" w:color="auto"/>
            </w:tcBorders>
            <w:vAlign w:val="center"/>
            <w:hideMark/>
          </w:tcPr>
          <w:p w:rsidR="00CF2EC8" w:rsidRPr="00047F53" w:rsidRDefault="00CF2EC8" w:rsidP="00047F53">
            <w:pPr>
              <w:widowControl/>
              <w:spacing w:line="360" w:lineRule="auto"/>
              <w:rPr>
                <w:rFonts w:ascii="Times New Roman" w:eastAsia="標楷體" w:hAnsi="Times New Roman" w:cs="Times New Roman"/>
                <w:kern w:val="0"/>
                <w:szCs w:val="24"/>
              </w:rPr>
            </w:pPr>
          </w:p>
        </w:tc>
        <w:tc>
          <w:tcPr>
            <w:tcW w:w="1984" w:type="dxa"/>
            <w:vMerge/>
            <w:tcBorders>
              <w:top w:val="nil"/>
              <w:left w:val="single" w:sz="4" w:space="0" w:color="auto"/>
              <w:bottom w:val="single" w:sz="4" w:space="0" w:color="000000"/>
              <w:right w:val="single" w:sz="4" w:space="0" w:color="auto"/>
            </w:tcBorders>
            <w:vAlign w:val="center"/>
            <w:hideMark/>
          </w:tcPr>
          <w:p w:rsidR="00CF2EC8" w:rsidRPr="00047F53" w:rsidRDefault="00CF2EC8" w:rsidP="00047F53">
            <w:pPr>
              <w:widowControl/>
              <w:spacing w:line="360" w:lineRule="auto"/>
              <w:rPr>
                <w:rFonts w:ascii="Times New Roman" w:eastAsia="標楷體" w:hAnsi="Times New Roman" w:cs="Times New Roman"/>
                <w:i/>
                <w:kern w:val="0"/>
                <w:szCs w:val="24"/>
              </w:rPr>
            </w:pPr>
          </w:p>
        </w:tc>
        <w:tc>
          <w:tcPr>
            <w:tcW w:w="8222" w:type="dxa"/>
            <w:tcBorders>
              <w:top w:val="nil"/>
              <w:left w:val="nil"/>
              <w:bottom w:val="single" w:sz="4" w:space="0" w:color="auto"/>
              <w:right w:val="single" w:sz="4" w:space="0" w:color="auto"/>
            </w:tcBorders>
            <w:shd w:val="clear" w:color="auto" w:fill="auto"/>
            <w:noWrap/>
            <w:vAlign w:val="center"/>
            <w:hideMark/>
          </w:tcPr>
          <w:p w:rsidR="00CF2EC8" w:rsidRPr="00047F53" w:rsidRDefault="00CF2EC8" w:rsidP="00047F53">
            <w:pPr>
              <w:widowControl/>
              <w:spacing w:line="360" w:lineRule="auto"/>
              <w:rPr>
                <w:rFonts w:ascii="Times New Roman" w:eastAsia="標楷體" w:hAnsi="Times New Roman" w:cs="Times New Roman"/>
                <w:kern w:val="0"/>
                <w:szCs w:val="24"/>
              </w:rPr>
            </w:pPr>
            <w:r w:rsidRPr="00047F53">
              <w:rPr>
                <w:rFonts w:ascii="Times New Roman" w:eastAsia="標楷體" w:hAnsi="Times New Roman" w:cs="Times New Roman"/>
                <w:kern w:val="0"/>
                <w:szCs w:val="24"/>
              </w:rPr>
              <w:t>Rev</w:t>
            </w:r>
            <w:r w:rsidRPr="00047F53">
              <w:rPr>
                <w:rFonts w:ascii="Times New Roman" w:eastAsia="標楷體" w:hAnsi="Times New Roman" w:cs="Times New Roman"/>
                <w:kern w:val="0"/>
                <w:szCs w:val="24"/>
              </w:rPr>
              <w:t>：</w:t>
            </w:r>
            <w:r w:rsidRPr="00047F53">
              <w:rPr>
                <w:rFonts w:ascii="Times New Roman" w:eastAsia="標楷體" w:hAnsi="Times New Roman" w:cs="Times New Roman"/>
                <w:kern w:val="0"/>
                <w:szCs w:val="24"/>
              </w:rPr>
              <w:t>5'- CACTATATACTGTTGGRTCTTCWGAACCA -3'</w:t>
            </w:r>
          </w:p>
        </w:tc>
      </w:tr>
      <w:tr w:rsidR="00CF2EC8" w:rsidRPr="00047F53" w:rsidTr="00047F53">
        <w:trPr>
          <w:trHeight w:val="330"/>
        </w:trPr>
        <w:tc>
          <w:tcPr>
            <w:tcW w:w="326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F2EC8" w:rsidRPr="00047F53" w:rsidRDefault="00CF2EC8" w:rsidP="00047F53">
            <w:pPr>
              <w:widowControl/>
              <w:spacing w:line="360" w:lineRule="auto"/>
              <w:rPr>
                <w:rFonts w:ascii="Times New Roman" w:eastAsia="標楷體" w:hAnsi="Times New Roman" w:cs="Times New Roman"/>
                <w:kern w:val="0"/>
                <w:szCs w:val="24"/>
              </w:rPr>
            </w:pPr>
            <w:r w:rsidRPr="00047F53">
              <w:rPr>
                <w:rFonts w:ascii="Times New Roman" w:eastAsia="標楷體" w:hAnsi="Times New Roman" w:cs="Times New Roman"/>
                <w:kern w:val="0"/>
                <w:szCs w:val="24"/>
              </w:rPr>
              <w:t xml:space="preserve">Clostridium </w:t>
            </w:r>
            <w:proofErr w:type="spellStart"/>
            <w:r w:rsidRPr="00047F53">
              <w:rPr>
                <w:rFonts w:ascii="Times New Roman" w:eastAsia="標楷體" w:hAnsi="Times New Roman" w:cs="Times New Roman"/>
                <w:kern w:val="0"/>
                <w:szCs w:val="24"/>
              </w:rPr>
              <w:t>difficile</w:t>
            </w:r>
            <w:proofErr w:type="spellEnd"/>
          </w:p>
        </w:tc>
        <w:tc>
          <w:tcPr>
            <w:tcW w:w="198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F2EC8" w:rsidRPr="00047F53" w:rsidRDefault="00CF2EC8" w:rsidP="00047F53">
            <w:pPr>
              <w:widowControl/>
              <w:spacing w:line="360" w:lineRule="auto"/>
              <w:jc w:val="center"/>
              <w:rPr>
                <w:rFonts w:ascii="Times New Roman" w:eastAsia="標楷體" w:hAnsi="Times New Roman" w:cs="Times New Roman"/>
                <w:i/>
                <w:kern w:val="0"/>
                <w:szCs w:val="24"/>
              </w:rPr>
            </w:pPr>
            <w:proofErr w:type="spellStart"/>
            <w:r w:rsidRPr="00047F53">
              <w:rPr>
                <w:rFonts w:ascii="Times New Roman" w:eastAsia="標楷體" w:hAnsi="Times New Roman" w:cs="Times New Roman"/>
                <w:i/>
                <w:kern w:val="0"/>
                <w:szCs w:val="24"/>
              </w:rPr>
              <w:t>tcdB</w:t>
            </w:r>
            <w:proofErr w:type="spellEnd"/>
          </w:p>
        </w:tc>
        <w:tc>
          <w:tcPr>
            <w:tcW w:w="8222" w:type="dxa"/>
            <w:tcBorders>
              <w:top w:val="nil"/>
              <w:left w:val="nil"/>
              <w:bottom w:val="single" w:sz="4" w:space="0" w:color="auto"/>
              <w:right w:val="single" w:sz="4" w:space="0" w:color="auto"/>
            </w:tcBorders>
            <w:shd w:val="clear" w:color="auto" w:fill="auto"/>
            <w:noWrap/>
            <w:vAlign w:val="center"/>
            <w:hideMark/>
          </w:tcPr>
          <w:p w:rsidR="00CF2EC8" w:rsidRPr="00047F53" w:rsidRDefault="00CF2EC8" w:rsidP="00047F53">
            <w:pPr>
              <w:widowControl/>
              <w:spacing w:line="360" w:lineRule="auto"/>
              <w:rPr>
                <w:rFonts w:ascii="Times New Roman" w:eastAsia="標楷體" w:hAnsi="Times New Roman" w:cs="Times New Roman"/>
                <w:kern w:val="0"/>
                <w:szCs w:val="24"/>
              </w:rPr>
            </w:pPr>
            <w:r w:rsidRPr="00047F53">
              <w:rPr>
                <w:rFonts w:ascii="Times New Roman" w:eastAsia="標楷體" w:hAnsi="Times New Roman" w:cs="Times New Roman"/>
                <w:kern w:val="0"/>
                <w:szCs w:val="24"/>
              </w:rPr>
              <w:t>For</w:t>
            </w:r>
            <w:r w:rsidRPr="00047F53">
              <w:rPr>
                <w:rFonts w:ascii="Times New Roman" w:eastAsia="標楷體" w:hAnsi="Times New Roman" w:cs="Times New Roman"/>
                <w:kern w:val="0"/>
                <w:szCs w:val="24"/>
              </w:rPr>
              <w:t>：</w:t>
            </w:r>
            <w:r w:rsidRPr="00047F53">
              <w:rPr>
                <w:rFonts w:ascii="Times New Roman" w:eastAsia="標楷體" w:hAnsi="Times New Roman" w:cs="Times New Roman"/>
                <w:kern w:val="0"/>
                <w:szCs w:val="24"/>
              </w:rPr>
              <w:t>5'- GGTATTACCTAATGCTCCAAATAG -3'</w:t>
            </w:r>
          </w:p>
        </w:tc>
      </w:tr>
      <w:tr w:rsidR="00CF2EC8" w:rsidRPr="00047F53" w:rsidTr="00047F53">
        <w:trPr>
          <w:trHeight w:val="330"/>
        </w:trPr>
        <w:tc>
          <w:tcPr>
            <w:tcW w:w="3261" w:type="dxa"/>
            <w:vMerge/>
            <w:tcBorders>
              <w:top w:val="nil"/>
              <w:left w:val="single" w:sz="4" w:space="0" w:color="auto"/>
              <w:bottom w:val="single" w:sz="4" w:space="0" w:color="000000"/>
              <w:right w:val="single" w:sz="4" w:space="0" w:color="auto"/>
            </w:tcBorders>
            <w:vAlign w:val="center"/>
            <w:hideMark/>
          </w:tcPr>
          <w:p w:rsidR="00CF2EC8" w:rsidRPr="00047F53" w:rsidRDefault="00CF2EC8" w:rsidP="00047F53">
            <w:pPr>
              <w:widowControl/>
              <w:spacing w:line="360" w:lineRule="auto"/>
              <w:rPr>
                <w:rFonts w:ascii="Times New Roman" w:eastAsia="標楷體" w:hAnsi="Times New Roman" w:cs="Times New Roman"/>
                <w:kern w:val="0"/>
                <w:szCs w:val="24"/>
              </w:rPr>
            </w:pPr>
          </w:p>
        </w:tc>
        <w:tc>
          <w:tcPr>
            <w:tcW w:w="1984" w:type="dxa"/>
            <w:vMerge/>
            <w:tcBorders>
              <w:top w:val="nil"/>
              <w:left w:val="single" w:sz="4" w:space="0" w:color="auto"/>
              <w:bottom w:val="single" w:sz="4" w:space="0" w:color="000000"/>
              <w:right w:val="single" w:sz="4" w:space="0" w:color="auto"/>
            </w:tcBorders>
            <w:vAlign w:val="center"/>
            <w:hideMark/>
          </w:tcPr>
          <w:p w:rsidR="00CF2EC8" w:rsidRPr="00047F53" w:rsidRDefault="00CF2EC8" w:rsidP="00047F53">
            <w:pPr>
              <w:widowControl/>
              <w:spacing w:line="360" w:lineRule="auto"/>
              <w:rPr>
                <w:rFonts w:ascii="Times New Roman" w:eastAsia="標楷體" w:hAnsi="Times New Roman" w:cs="Times New Roman"/>
                <w:i/>
                <w:kern w:val="0"/>
                <w:szCs w:val="24"/>
              </w:rPr>
            </w:pPr>
          </w:p>
        </w:tc>
        <w:tc>
          <w:tcPr>
            <w:tcW w:w="8222" w:type="dxa"/>
            <w:tcBorders>
              <w:top w:val="nil"/>
              <w:left w:val="nil"/>
              <w:bottom w:val="single" w:sz="4" w:space="0" w:color="auto"/>
              <w:right w:val="single" w:sz="4" w:space="0" w:color="auto"/>
            </w:tcBorders>
            <w:shd w:val="clear" w:color="auto" w:fill="auto"/>
            <w:noWrap/>
            <w:vAlign w:val="center"/>
            <w:hideMark/>
          </w:tcPr>
          <w:p w:rsidR="00CF2EC8" w:rsidRPr="00047F53" w:rsidRDefault="00CF2EC8" w:rsidP="00047F53">
            <w:pPr>
              <w:widowControl/>
              <w:spacing w:line="360" w:lineRule="auto"/>
              <w:rPr>
                <w:rFonts w:ascii="Times New Roman" w:eastAsia="標楷體" w:hAnsi="Times New Roman" w:cs="Times New Roman"/>
                <w:kern w:val="0"/>
                <w:szCs w:val="24"/>
              </w:rPr>
            </w:pPr>
            <w:r w:rsidRPr="00047F53">
              <w:rPr>
                <w:rFonts w:ascii="Times New Roman" w:eastAsia="標楷體" w:hAnsi="Times New Roman" w:cs="Times New Roman"/>
                <w:kern w:val="0"/>
                <w:szCs w:val="24"/>
              </w:rPr>
              <w:t>Rev</w:t>
            </w:r>
            <w:r w:rsidRPr="00047F53">
              <w:rPr>
                <w:rFonts w:ascii="Times New Roman" w:eastAsia="標楷體" w:hAnsi="Times New Roman" w:cs="Times New Roman"/>
                <w:kern w:val="0"/>
                <w:szCs w:val="24"/>
              </w:rPr>
              <w:t>：</w:t>
            </w:r>
            <w:r w:rsidRPr="00047F53">
              <w:rPr>
                <w:rFonts w:ascii="Times New Roman" w:eastAsia="標楷體" w:hAnsi="Times New Roman" w:cs="Times New Roman"/>
                <w:kern w:val="0"/>
                <w:szCs w:val="24"/>
              </w:rPr>
              <w:t>5'- TTTGTGCCATCATTTTCTAAGC -3'</w:t>
            </w:r>
          </w:p>
        </w:tc>
      </w:tr>
      <w:tr w:rsidR="00CF2EC8" w:rsidRPr="00047F53" w:rsidTr="005C5038">
        <w:trPr>
          <w:trHeight w:val="330"/>
        </w:trPr>
        <w:tc>
          <w:tcPr>
            <w:tcW w:w="3261"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CF2EC8" w:rsidRPr="00047F53" w:rsidRDefault="00CF2EC8" w:rsidP="00047F53">
            <w:pPr>
              <w:widowControl/>
              <w:spacing w:line="360" w:lineRule="auto"/>
              <w:rPr>
                <w:rFonts w:ascii="Times New Roman" w:eastAsia="標楷體" w:hAnsi="Times New Roman" w:cs="Times New Roman"/>
                <w:kern w:val="0"/>
                <w:szCs w:val="24"/>
              </w:rPr>
            </w:pPr>
            <w:r w:rsidRPr="00047F53">
              <w:rPr>
                <w:rFonts w:ascii="Times New Roman" w:eastAsia="標楷體" w:hAnsi="Times New Roman" w:cs="Times New Roman"/>
                <w:kern w:val="0"/>
                <w:szCs w:val="24"/>
              </w:rPr>
              <w:t xml:space="preserve">Campylobacter </w:t>
            </w:r>
            <w:proofErr w:type="spellStart"/>
            <w:r w:rsidRPr="00047F53">
              <w:rPr>
                <w:rFonts w:ascii="Times New Roman" w:eastAsia="標楷體" w:hAnsi="Times New Roman" w:cs="Times New Roman"/>
                <w:kern w:val="0"/>
                <w:szCs w:val="24"/>
              </w:rPr>
              <w:t>jejuni</w:t>
            </w:r>
            <w:proofErr w:type="spellEnd"/>
          </w:p>
        </w:tc>
        <w:tc>
          <w:tcPr>
            <w:tcW w:w="1984"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CF2EC8" w:rsidRPr="00047F53" w:rsidRDefault="00CF2EC8" w:rsidP="00047F53">
            <w:pPr>
              <w:widowControl/>
              <w:spacing w:line="360" w:lineRule="auto"/>
              <w:jc w:val="center"/>
              <w:rPr>
                <w:rFonts w:ascii="Times New Roman" w:eastAsia="標楷體" w:hAnsi="Times New Roman" w:cs="Times New Roman"/>
                <w:i/>
                <w:kern w:val="0"/>
                <w:szCs w:val="24"/>
              </w:rPr>
            </w:pPr>
            <w:proofErr w:type="spellStart"/>
            <w:r w:rsidRPr="00047F53">
              <w:rPr>
                <w:rFonts w:ascii="Times New Roman" w:eastAsia="標楷體" w:hAnsi="Times New Roman" w:cs="Times New Roman"/>
                <w:i/>
                <w:kern w:val="0"/>
                <w:szCs w:val="24"/>
              </w:rPr>
              <w:t>cadF</w:t>
            </w:r>
            <w:proofErr w:type="spellEnd"/>
          </w:p>
        </w:tc>
        <w:tc>
          <w:tcPr>
            <w:tcW w:w="8222" w:type="dxa"/>
            <w:tcBorders>
              <w:top w:val="single" w:sz="4" w:space="0" w:color="auto"/>
              <w:left w:val="nil"/>
              <w:bottom w:val="single" w:sz="4" w:space="0" w:color="auto"/>
              <w:right w:val="single" w:sz="4" w:space="0" w:color="auto"/>
            </w:tcBorders>
            <w:shd w:val="clear" w:color="auto" w:fill="auto"/>
            <w:noWrap/>
            <w:vAlign w:val="center"/>
            <w:hideMark/>
          </w:tcPr>
          <w:p w:rsidR="00CF2EC8" w:rsidRPr="00047F53" w:rsidRDefault="00CF2EC8" w:rsidP="00047F53">
            <w:pPr>
              <w:widowControl/>
              <w:spacing w:line="360" w:lineRule="auto"/>
              <w:rPr>
                <w:rFonts w:ascii="Times New Roman" w:eastAsia="標楷體" w:hAnsi="Times New Roman" w:cs="Times New Roman"/>
                <w:kern w:val="0"/>
                <w:szCs w:val="24"/>
              </w:rPr>
            </w:pPr>
            <w:r w:rsidRPr="00047F53">
              <w:rPr>
                <w:rFonts w:ascii="Times New Roman" w:eastAsia="標楷體" w:hAnsi="Times New Roman" w:cs="Times New Roman"/>
                <w:kern w:val="0"/>
                <w:szCs w:val="24"/>
              </w:rPr>
              <w:t>For</w:t>
            </w:r>
            <w:r w:rsidRPr="00047F53">
              <w:rPr>
                <w:rFonts w:ascii="Times New Roman" w:eastAsia="標楷體" w:hAnsi="Times New Roman" w:cs="Times New Roman"/>
                <w:kern w:val="0"/>
                <w:szCs w:val="24"/>
              </w:rPr>
              <w:t>：</w:t>
            </w:r>
            <w:r w:rsidRPr="00047F53">
              <w:rPr>
                <w:rFonts w:ascii="Times New Roman" w:eastAsia="標楷體" w:hAnsi="Times New Roman" w:cs="Times New Roman"/>
                <w:kern w:val="0"/>
                <w:szCs w:val="24"/>
              </w:rPr>
              <w:t>5'- CTGCTAAACCATAGAAATAAAATTTCTCAC -3'</w:t>
            </w:r>
          </w:p>
        </w:tc>
      </w:tr>
      <w:tr w:rsidR="00CF2EC8" w:rsidRPr="00047F53" w:rsidTr="00047F53">
        <w:trPr>
          <w:trHeight w:val="330"/>
        </w:trPr>
        <w:tc>
          <w:tcPr>
            <w:tcW w:w="3261" w:type="dxa"/>
            <w:vMerge/>
            <w:tcBorders>
              <w:top w:val="nil"/>
              <w:left w:val="single" w:sz="4" w:space="0" w:color="auto"/>
              <w:bottom w:val="single" w:sz="4" w:space="0" w:color="000000"/>
              <w:right w:val="single" w:sz="4" w:space="0" w:color="auto"/>
            </w:tcBorders>
            <w:vAlign w:val="center"/>
            <w:hideMark/>
          </w:tcPr>
          <w:p w:rsidR="00CF2EC8" w:rsidRPr="00047F53" w:rsidRDefault="00CF2EC8" w:rsidP="00047F53">
            <w:pPr>
              <w:widowControl/>
              <w:spacing w:line="360" w:lineRule="auto"/>
              <w:rPr>
                <w:rFonts w:ascii="Times New Roman" w:eastAsia="標楷體" w:hAnsi="Times New Roman" w:cs="Times New Roman"/>
                <w:kern w:val="0"/>
                <w:szCs w:val="24"/>
              </w:rPr>
            </w:pPr>
          </w:p>
        </w:tc>
        <w:tc>
          <w:tcPr>
            <w:tcW w:w="1984" w:type="dxa"/>
            <w:vMerge/>
            <w:tcBorders>
              <w:top w:val="nil"/>
              <w:left w:val="single" w:sz="4" w:space="0" w:color="auto"/>
              <w:bottom w:val="single" w:sz="4" w:space="0" w:color="000000"/>
              <w:right w:val="single" w:sz="4" w:space="0" w:color="auto"/>
            </w:tcBorders>
            <w:vAlign w:val="center"/>
            <w:hideMark/>
          </w:tcPr>
          <w:p w:rsidR="00CF2EC8" w:rsidRPr="00047F53" w:rsidRDefault="00CF2EC8" w:rsidP="00047F53">
            <w:pPr>
              <w:widowControl/>
              <w:spacing w:line="360" w:lineRule="auto"/>
              <w:rPr>
                <w:rFonts w:ascii="Times New Roman" w:eastAsia="標楷體" w:hAnsi="Times New Roman" w:cs="Times New Roman"/>
                <w:i/>
                <w:kern w:val="0"/>
                <w:szCs w:val="24"/>
              </w:rPr>
            </w:pPr>
          </w:p>
        </w:tc>
        <w:tc>
          <w:tcPr>
            <w:tcW w:w="8222" w:type="dxa"/>
            <w:tcBorders>
              <w:top w:val="nil"/>
              <w:left w:val="nil"/>
              <w:bottom w:val="single" w:sz="4" w:space="0" w:color="auto"/>
              <w:right w:val="single" w:sz="4" w:space="0" w:color="auto"/>
            </w:tcBorders>
            <w:shd w:val="clear" w:color="auto" w:fill="auto"/>
            <w:noWrap/>
            <w:vAlign w:val="center"/>
            <w:hideMark/>
          </w:tcPr>
          <w:p w:rsidR="00CF2EC8" w:rsidRPr="00047F53" w:rsidRDefault="00CF2EC8" w:rsidP="00047F53">
            <w:pPr>
              <w:widowControl/>
              <w:spacing w:line="360" w:lineRule="auto"/>
              <w:rPr>
                <w:rFonts w:ascii="Times New Roman" w:eastAsia="標楷體" w:hAnsi="Times New Roman" w:cs="Times New Roman"/>
                <w:kern w:val="0"/>
                <w:szCs w:val="24"/>
              </w:rPr>
            </w:pPr>
            <w:r w:rsidRPr="00047F53">
              <w:rPr>
                <w:rFonts w:ascii="Times New Roman" w:eastAsia="標楷體" w:hAnsi="Times New Roman" w:cs="Times New Roman"/>
                <w:kern w:val="0"/>
                <w:szCs w:val="24"/>
              </w:rPr>
              <w:t>Rev</w:t>
            </w:r>
            <w:r w:rsidRPr="00047F53">
              <w:rPr>
                <w:rFonts w:ascii="Times New Roman" w:eastAsia="標楷體" w:hAnsi="Times New Roman" w:cs="Times New Roman"/>
                <w:kern w:val="0"/>
                <w:szCs w:val="24"/>
              </w:rPr>
              <w:t>：</w:t>
            </w:r>
            <w:r w:rsidRPr="00047F53">
              <w:rPr>
                <w:rFonts w:ascii="Times New Roman" w:eastAsia="標楷體" w:hAnsi="Times New Roman" w:cs="Times New Roman"/>
                <w:kern w:val="0"/>
                <w:szCs w:val="24"/>
              </w:rPr>
              <w:t>5'- CTTTGAAGGTAATTTAGATATGGATAATCG -3'</w:t>
            </w:r>
          </w:p>
        </w:tc>
      </w:tr>
      <w:tr w:rsidR="005C5038" w:rsidRPr="00047F53" w:rsidTr="008517D3">
        <w:trPr>
          <w:trHeight w:val="330"/>
        </w:trPr>
        <w:tc>
          <w:tcPr>
            <w:tcW w:w="3261" w:type="dxa"/>
            <w:vMerge w:val="restart"/>
            <w:tcBorders>
              <w:top w:val="nil"/>
              <w:left w:val="single" w:sz="4" w:space="0" w:color="auto"/>
              <w:right w:val="single" w:sz="4" w:space="0" w:color="auto"/>
            </w:tcBorders>
            <w:shd w:val="clear" w:color="auto" w:fill="auto"/>
            <w:noWrap/>
            <w:vAlign w:val="center"/>
            <w:hideMark/>
          </w:tcPr>
          <w:p w:rsidR="005C5038" w:rsidRPr="00047F53" w:rsidRDefault="005C5038" w:rsidP="00047F53">
            <w:pPr>
              <w:widowControl/>
              <w:spacing w:line="360" w:lineRule="auto"/>
              <w:rPr>
                <w:rFonts w:ascii="Times New Roman" w:eastAsia="標楷體" w:hAnsi="Times New Roman" w:cs="Times New Roman"/>
                <w:kern w:val="0"/>
                <w:szCs w:val="24"/>
              </w:rPr>
            </w:pPr>
            <w:r w:rsidRPr="00047F53">
              <w:rPr>
                <w:rFonts w:ascii="Times New Roman" w:eastAsia="標楷體" w:hAnsi="Times New Roman" w:cs="Times New Roman"/>
                <w:kern w:val="0"/>
                <w:szCs w:val="24"/>
              </w:rPr>
              <w:t>EIEC</w:t>
            </w:r>
            <w:r>
              <w:rPr>
                <w:rFonts w:ascii="Times New Roman" w:eastAsia="標楷體" w:hAnsi="Times New Roman" w:cs="Times New Roman" w:hint="eastAsia"/>
                <w:kern w:val="0"/>
                <w:szCs w:val="24"/>
              </w:rPr>
              <w:t xml:space="preserve"> / </w:t>
            </w:r>
            <w:proofErr w:type="spellStart"/>
            <w:r w:rsidRPr="00047F53">
              <w:rPr>
                <w:rFonts w:ascii="Times New Roman" w:eastAsia="標楷體" w:hAnsi="Times New Roman" w:cs="Times New Roman"/>
                <w:kern w:val="0"/>
                <w:szCs w:val="24"/>
              </w:rPr>
              <w:t>Shigella</w:t>
            </w:r>
            <w:proofErr w:type="spellEnd"/>
            <w:r w:rsidRPr="00047F53">
              <w:rPr>
                <w:rFonts w:ascii="Times New Roman" w:eastAsia="標楷體" w:hAnsi="Times New Roman" w:cs="Times New Roman"/>
                <w:kern w:val="0"/>
                <w:szCs w:val="24"/>
              </w:rPr>
              <w:t xml:space="preserve"> spp.</w:t>
            </w:r>
          </w:p>
        </w:tc>
        <w:tc>
          <w:tcPr>
            <w:tcW w:w="198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C5038" w:rsidRPr="00047F53" w:rsidRDefault="005C5038" w:rsidP="00047F53">
            <w:pPr>
              <w:widowControl/>
              <w:spacing w:line="360" w:lineRule="auto"/>
              <w:jc w:val="center"/>
              <w:rPr>
                <w:rFonts w:ascii="Times New Roman" w:eastAsia="標楷體" w:hAnsi="Times New Roman" w:cs="Times New Roman"/>
                <w:i/>
                <w:kern w:val="0"/>
                <w:szCs w:val="24"/>
              </w:rPr>
            </w:pPr>
            <w:proofErr w:type="spellStart"/>
            <w:r w:rsidRPr="00047F53">
              <w:rPr>
                <w:rFonts w:ascii="Times New Roman" w:eastAsia="標楷體" w:hAnsi="Times New Roman" w:cs="Times New Roman"/>
                <w:i/>
                <w:kern w:val="0"/>
                <w:szCs w:val="24"/>
              </w:rPr>
              <w:t>ipaHc</w:t>
            </w:r>
            <w:proofErr w:type="spellEnd"/>
          </w:p>
        </w:tc>
        <w:tc>
          <w:tcPr>
            <w:tcW w:w="8222" w:type="dxa"/>
            <w:tcBorders>
              <w:top w:val="nil"/>
              <w:left w:val="nil"/>
              <w:bottom w:val="single" w:sz="4" w:space="0" w:color="auto"/>
              <w:right w:val="single" w:sz="4" w:space="0" w:color="auto"/>
            </w:tcBorders>
            <w:shd w:val="clear" w:color="auto" w:fill="auto"/>
            <w:noWrap/>
            <w:vAlign w:val="center"/>
            <w:hideMark/>
          </w:tcPr>
          <w:p w:rsidR="005C5038" w:rsidRPr="00047F53" w:rsidRDefault="005C5038" w:rsidP="00047F53">
            <w:pPr>
              <w:widowControl/>
              <w:spacing w:line="360" w:lineRule="auto"/>
              <w:rPr>
                <w:rFonts w:ascii="Times New Roman" w:eastAsia="標楷體" w:hAnsi="Times New Roman" w:cs="Times New Roman"/>
                <w:kern w:val="0"/>
                <w:szCs w:val="24"/>
              </w:rPr>
            </w:pPr>
            <w:r w:rsidRPr="00047F53">
              <w:rPr>
                <w:rFonts w:ascii="Times New Roman" w:eastAsia="標楷體" w:hAnsi="Times New Roman" w:cs="Times New Roman"/>
                <w:kern w:val="0"/>
                <w:szCs w:val="24"/>
              </w:rPr>
              <w:t>For</w:t>
            </w:r>
            <w:r w:rsidRPr="00047F53">
              <w:rPr>
                <w:rFonts w:ascii="Times New Roman" w:eastAsia="標楷體" w:hAnsi="Times New Roman" w:cs="Times New Roman"/>
                <w:kern w:val="0"/>
                <w:szCs w:val="24"/>
              </w:rPr>
              <w:t>：</w:t>
            </w:r>
            <w:r w:rsidRPr="00047F53">
              <w:rPr>
                <w:rFonts w:ascii="Times New Roman" w:eastAsia="標楷體" w:hAnsi="Times New Roman" w:cs="Times New Roman"/>
                <w:kern w:val="0"/>
                <w:szCs w:val="24"/>
              </w:rPr>
              <w:t>5'- CCTTTTCCGCGTTCCTTGA -3'</w:t>
            </w:r>
          </w:p>
        </w:tc>
      </w:tr>
      <w:tr w:rsidR="005C5038" w:rsidRPr="00047F53" w:rsidTr="008517D3">
        <w:trPr>
          <w:trHeight w:val="330"/>
        </w:trPr>
        <w:tc>
          <w:tcPr>
            <w:tcW w:w="3261" w:type="dxa"/>
            <w:vMerge/>
            <w:tcBorders>
              <w:left w:val="single" w:sz="4" w:space="0" w:color="auto"/>
              <w:bottom w:val="single" w:sz="4" w:space="0" w:color="auto"/>
              <w:right w:val="single" w:sz="4" w:space="0" w:color="auto"/>
            </w:tcBorders>
            <w:shd w:val="clear" w:color="auto" w:fill="auto"/>
            <w:noWrap/>
            <w:vAlign w:val="center"/>
            <w:hideMark/>
          </w:tcPr>
          <w:p w:rsidR="005C5038" w:rsidRPr="00047F53" w:rsidRDefault="005C5038" w:rsidP="00047F53">
            <w:pPr>
              <w:widowControl/>
              <w:spacing w:line="360" w:lineRule="auto"/>
              <w:rPr>
                <w:rFonts w:ascii="Times New Roman" w:eastAsia="標楷體" w:hAnsi="Times New Roman" w:cs="Times New Roman"/>
                <w:kern w:val="0"/>
                <w:szCs w:val="24"/>
              </w:rPr>
            </w:pPr>
          </w:p>
        </w:tc>
        <w:tc>
          <w:tcPr>
            <w:tcW w:w="1984" w:type="dxa"/>
            <w:vMerge/>
            <w:tcBorders>
              <w:top w:val="nil"/>
              <w:left w:val="single" w:sz="4" w:space="0" w:color="auto"/>
              <w:bottom w:val="single" w:sz="4" w:space="0" w:color="000000"/>
              <w:right w:val="single" w:sz="4" w:space="0" w:color="auto"/>
            </w:tcBorders>
            <w:vAlign w:val="center"/>
            <w:hideMark/>
          </w:tcPr>
          <w:p w:rsidR="005C5038" w:rsidRPr="00047F53" w:rsidRDefault="005C5038" w:rsidP="00047F53">
            <w:pPr>
              <w:widowControl/>
              <w:spacing w:line="360" w:lineRule="auto"/>
              <w:rPr>
                <w:rFonts w:ascii="Times New Roman" w:eastAsia="標楷體" w:hAnsi="Times New Roman" w:cs="Times New Roman"/>
                <w:i/>
                <w:kern w:val="0"/>
                <w:szCs w:val="24"/>
              </w:rPr>
            </w:pPr>
          </w:p>
        </w:tc>
        <w:tc>
          <w:tcPr>
            <w:tcW w:w="8222" w:type="dxa"/>
            <w:tcBorders>
              <w:top w:val="nil"/>
              <w:left w:val="nil"/>
              <w:bottom w:val="single" w:sz="4" w:space="0" w:color="auto"/>
              <w:right w:val="single" w:sz="4" w:space="0" w:color="auto"/>
            </w:tcBorders>
            <w:shd w:val="clear" w:color="auto" w:fill="auto"/>
            <w:noWrap/>
            <w:vAlign w:val="center"/>
            <w:hideMark/>
          </w:tcPr>
          <w:p w:rsidR="005C5038" w:rsidRPr="00047F53" w:rsidRDefault="005C5038" w:rsidP="00047F53">
            <w:pPr>
              <w:widowControl/>
              <w:spacing w:line="360" w:lineRule="auto"/>
              <w:rPr>
                <w:rFonts w:ascii="Times New Roman" w:eastAsia="標楷體" w:hAnsi="Times New Roman" w:cs="Times New Roman"/>
                <w:kern w:val="0"/>
                <w:szCs w:val="24"/>
              </w:rPr>
            </w:pPr>
            <w:r w:rsidRPr="00047F53">
              <w:rPr>
                <w:rFonts w:ascii="Times New Roman" w:eastAsia="標楷體" w:hAnsi="Times New Roman" w:cs="Times New Roman"/>
                <w:kern w:val="0"/>
                <w:szCs w:val="24"/>
              </w:rPr>
              <w:t>Rev</w:t>
            </w:r>
            <w:r w:rsidRPr="00047F53">
              <w:rPr>
                <w:rFonts w:ascii="Times New Roman" w:eastAsia="標楷體" w:hAnsi="Times New Roman" w:cs="Times New Roman"/>
                <w:kern w:val="0"/>
                <w:szCs w:val="24"/>
              </w:rPr>
              <w:t>：</w:t>
            </w:r>
            <w:r w:rsidRPr="00047F53">
              <w:rPr>
                <w:rFonts w:ascii="Times New Roman" w:eastAsia="標楷體" w:hAnsi="Times New Roman" w:cs="Times New Roman"/>
                <w:kern w:val="0"/>
                <w:szCs w:val="24"/>
              </w:rPr>
              <w:t>5'- CGGAATCCGGAGGTATTGC -3'</w:t>
            </w:r>
          </w:p>
        </w:tc>
      </w:tr>
      <w:tr w:rsidR="00CF2EC8" w:rsidRPr="00047F53" w:rsidTr="00047F53">
        <w:trPr>
          <w:trHeight w:val="330"/>
        </w:trPr>
        <w:tc>
          <w:tcPr>
            <w:tcW w:w="326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F2EC8" w:rsidRPr="00047F53" w:rsidRDefault="00CF2EC8" w:rsidP="00047F53">
            <w:pPr>
              <w:widowControl/>
              <w:spacing w:line="360" w:lineRule="auto"/>
              <w:rPr>
                <w:rFonts w:ascii="Times New Roman" w:eastAsia="標楷體" w:hAnsi="Times New Roman" w:cs="Times New Roman"/>
                <w:kern w:val="0"/>
                <w:szCs w:val="24"/>
              </w:rPr>
            </w:pPr>
            <w:r w:rsidRPr="00047F53">
              <w:rPr>
                <w:rFonts w:ascii="Times New Roman" w:eastAsia="標楷體" w:hAnsi="Times New Roman" w:cs="Times New Roman"/>
                <w:kern w:val="0"/>
                <w:szCs w:val="24"/>
              </w:rPr>
              <w:t>EPEC</w:t>
            </w:r>
          </w:p>
        </w:tc>
        <w:tc>
          <w:tcPr>
            <w:tcW w:w="198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F2EC8" w:rsidRPr="00047F53" w:rsidRDefault="00CF2EC8" w:rsidP="00047F53">
            <w:pPr>
              <w:widowControl/>
              <w:spacing w:line="360" w:lineRule="auto"/>
              <w:jc w:val="center"/>
              <w:rPr>
                <w:rFonts w:ascii="Times New Roman" w:eastAsia="標楷體" w:hAnsi="Times New Roman" w:cs="Times New Roman"/>
                <w:i/>
                <w:kern w:val="0"/>
                <w:szCs w:val="24"/>
              </w:rPr>
            </w:pPr>
            <w:proofErr w:type="spellStart"/>
            <w:r w:rsidRPr="00047F53">
              <w:rPr>
                <w:rFonts w:ascii="Times New Roman" w:eastAsia="標楷體" w:hAnsi="Times New Roman" w:cs="Times New Roman"/>
                <w:i/>
                <w:kern w:val="0"/>
                <w:szCs w:val="24"/>
              </w:rPr>
              <w:t>eae</w:t>
            </w:r>
            <w:proofErr w:type="spellEnd"/>
          </w:p>
        </w:tc>
        <w:tc>
          <w:tcPr>
            <w:tcW w:w="8222" w:type="dxa"/>
            <w:tcBorders>
              <w:top w:val="nil"/>
              <w:left w:val="nil"/>
              <w:bottom w:val="single" w:sz="4" w:space="0" w:color="auto"/>
              <w:right w:val="single" w:sz="4" w:space="0" w:color="auto"/>
            </w:tcBorders>
            <w:shd w:val="clear" w:color="auto" w:fill="auto"/>
            <w:noWrap/>
            <w:vAlign w:val="center"/>
            <w:hideMark/>
          </w:tcPr>
          <w:p w:rsidR="00CF2EC8" w:rsidRPr="00047F53" w:rsidRDefault="00CF2EC8" w:rsidP="00047F53">
            <w:pPr>
              <w:widowControl/>
              <w:spacing w:line="360" w:lineRule="auto"/>
              <w:rPr>
                <w:rFonts w:ascii="Times New Roman" w:eastAsia="標楷體" w:hAnsi="Times New Roman" w:cs="Times New Roman"/>
                <w:kern w:val="0"/>
                <w:szCs w:val="24"/>
              </w:rPr>
            </w:pPr>
            <w:r w:rsidRPr="00047F53">
              <w:rPr>
                <w:rFonts w:ascii="Times New Roman" w:eastAsia="標楷體" w:hAnsi="Times New Roman" w:cs="Times New Roman"/>
                <w:kern w:val="0"/>
                <w:szCs w:val="24"/>
              </w:rPr>
              <w:t>For</w:t>
            </w:r>
            <w:r w:rsidRPr="00047F53">
              <w:rPr>
                <w:rFonts w:ascii="Times New Roman" w:eastAsia="標楷體" w:hAnsi="Times New Roman" w:cs="Times New Roman"/>
                <w:kern w:val="0"/>
                <w:szCs w:val="24"/>
              </w:rPr>
              <w:t>：</w:t>
            </w:r>
            <w:r w:rsidRPr="00047F53">
              <w:rPr>
                <w:rFonts w:ascii="Times New Roman" w:eastAsia="標楷體" w:hAnsi="Times New Roman" w:cs="Times New Roman"/>
                <w:kern w:val="0"/>
                <w:szCs w:val="24"/>
              </w:rPr>
              <w:t>5'- CATTGATCAGGATTTTTCTGGTGATA  -3'</w:t>
            </w:r>
          </w:p>
        </w:tc>
      </w:tr>
      <w:tr w:rsidR="00CF2EC8" w:rsidRPr="00047F53" w:rsidTr="00047F53">
        <w:trPr>
          <w:trHeight w:val="330"/>
        </w:trPr>
        <w:tc>
          <w:tcPr>
            <w:tcW w:w="3261" w:type="dxa"/>
            <w:vMerge/>
            <w:tcBorders>
              <w:top w:val="nil"/>
              <w:left w:val="single" w:sz="4" w:space="0" w:color="auto"/>
              <w:bottom w:val="single" w:sz="4" w:space="0" w:color="000000"/>
              <w:right w:val="single" w:sz="4" w:space="0" w:color="auto"/>
            </w:tcBorders>
            <w:vAlign w:val="center"/>
            <w:hideMark/>
          </w:tcPr>
          <w:p w:rsidR="00CF2EC8" w:rsidRPr="00047F53" w:rsidRDefault="00CF2EC8" w:rsidP="00047F53">
            <w:pPr>
              <w:widowControl/>
              <w:spacing w:line="360" w:lineRule="auto"/>
              <w:rPr>
                <w:rFonts w:ascii="Times New Roman" w:eastAsia="標楷體" w:hAnsi="Times New Roman" w:cs="Times New Roman"/>
                <w:kern w:val="0"/>
                <w:szCs w:val="24"/>
              </w:rPr>
            </w:pPr>
          </w:p>
        </w:tc>
        <w:tc>
          <w:tcPr>
            <w:tcW w:w="1984" w:type="dxa"/>
            <w:vMerge/>
            <w:tcBorders>
              <w:top w:val="nil"/>
              <w:left w:val="single" w:sz="4" w:space="0" w:color="auto"/>
              <w:bottom w:val="single" w:sz="4" w:space="0" w:color="000000"/>
              <w:right w:val="single" w:sz="4" w:space="0" w:color="auto"/>
            </w:tcBorders>
            <w:vAlign w:val="center"/>
            <w:hideMark/>
          </w:tcPr>
          <w:p w:rsidR="00CF2EC8" w:rsidRPr="00047F53" w:rsidRDefault="00CF2EC8" w:rsidP="00047F53">
            <w:pPr>
              <w:widowControl/>
              <w:spacing w:line="360" w:lineRule="auto"/>
              <w:rPr>
                <w:rFonts w:ascii="Times New Roman" w:eastAsia="標楷體" w:hAnsi="Times New Roman" w:cs="Times New Roman"/>
                <w:i/>
                <w:kern w:val="0"/>
                <w:szCs w:val="24"/>
              </w:rPr>
            </w:pPr>
          </w:p>
        </w:tc>
        <w:tc>
          <w:tcPr>
            <w:tcW w:w="8222" w:type="dxa"/>
            <w:tcBorders>
              <w:top w:val="nil"/>
              <w:left w:val="nil"/>
              <w:bottom w:val="single" w:sz="4" w:space="0" w:color="auto"/>
              <w:right w:val="single" w:sz="4" w:space="0" w:color="auto"/>
            </w:tcBorders>
            <w:shd w:val="clear" w:color="auto" w:fill="auto"/>
            <w:noWrap/>
            <w:vAlign w:val="center"/>
            <w:hideMark/>
          </w:tcPr>
          <w:p w:rsidR="00CF2EC8" w:rsidRPr="00047F53" w:rsidRDefault="00CF2EC8" w:rsidP="00047F53">
            <w:pPr>
              <w:widowControl/>
              <w:spacing w:line="360" w:lineRule="auto"/>
              <w:rPr>
                <w:rFonts w:ascii="Times New Roman" w:eastAsia="標楷體" w:hAnsi="Times New Roman" w:cs="Times New Roman"/>
                <w:kern w:val="0"/>
                <w:szCs w:val="24"/>
              </w:rPr>
            </w:pPr>
            <w:r w:rsidRPr="00047F53">
              <w:rPr>
                <w:rFonts w:ascii="Times New Roman" w:eastAsia="標楷體" w:hAnsi="Times New Roman" w:cs="Times New Roman"/>
                <w:kern w:val="0"/>
                <w:szCs w:val="24"/>
              </w:rPr>
              <w:t>Rev</w:t>
            </w:r>
            <w:r w:rsidRPr="00047F53">
              <w:rPr>
                <w:rFonts w:ascii="Times New Roman" w:eastAsia="標楷體" w:hAnsi="Times New Roman" w:cs="Times New Roman"/>
                <w:kern w:val="0"/>
                <w:szCs w:val="24"/>
              </w:rPr>
              <w:t>：</w:t>
            </w:r>
            <w:r w:rsidRPr="00047F53">
              <w:rPr>
                <w:rFonts w:ascii="Times New Roman" w:eastAsia="標楷體" w:hAnsi="Times New Roman" w:cs="Times New Roman"/>
                <w:kern w:val="0"/>
                <w:szCs w:val="24"/>
              </w:rPr>
              <w:t>5'- CTCATGCGGAAATAGCCGTTA -3'</w:t>
            </w:r>
          </w:p>
        </w:tc>
      </w:tr>
      <w:tr w:rsidR="00CF2EC8" w:rsidRPr="00047F53" w:rsidTr="00047F53">
        <w:trPr>
          <w:trHeight w:val="330"/>
        </w:trPr>
        <w:tc>
          <w:tcPr>
            <w:tcW w:w="3261" w:type="dxa"/>
            <w:vMerge/>
            <w:tcBorders>
              <w:top w:val="nil"/>
              <w:left w:val="single" w:sz="4" w:space="0" w:color="auto"/>
              <w:bottom w:val="single" w:sz="4" w:space="0" w:color="000000"/>
              <w:right w:val="single" w:sz="4" w:space="0" w:color="auto"/>
            </w:tcBorders>
            <w:vAlign w:val="center"/>
            <w:hideMark/>
          </w:tcPr>
          <w:p w:rsidR="00CF2EC8" w:rsidRPr="00047F53" w:rsidRDefault="00CF2EC8" w:rsidP="00047F53">
            <w:pPr>
              <w:widowControl/>
              <w:spacing w:line="360" w:lineRule="auto"/>
              <w:rPr>
                <w:rFonts w:ascii="Times New Roman" w:eastAsia="標楷體" w:hAnsi="Times New Roman" w:cs="Times New Roman"/>
                <w:kern w:val="0"/>
                <w:szCs w:val="24"/>
              </w:rPr>
            </w:pPr>
          </w:p>
        </w:tc>
        <w:tc>
          <w:tcPr>
            <w:tcW w:w="198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F2EC8" w:rsidRPr="00047F53" w:rsidRDefault="00CF2EC8" w:rsidP="00047F53">
            <w:pPr>
              <w:widowControl/>
              <w:spacing w:line="360" w:lineRule="auto"/>
              <w:jc w:val="center"/>
              <w:rPr>
                <w:rFonts w:ascii="Times New Roman" w:eastAsia="標楷體" w:hAnsi="Times New Roman" w:cs="Times New Roman"/>
                <w:i/>
                <w:kern w:val="0"/>
                <w:szCs w:val="24"/>
              </w:rPr>
            </w:pPr>
            <w:proofErr w:type="spellStart"/>
            <w:r w:rsidRPr="00047F53">
              <w:rPr>
                <w:rFonts w:ascii="Times New Roman" w:eastAsia="標楷體" w:hAnsi="Times New Roman" w:cs="Times New Roman"/>
                <w:i/>
                <w:kern w:val="0"/>
                <w:szCs w:val="24"/>
              </w:rPr>
              <w:t>bfpA</w:t>
            </w:r>
            <w:proofErr w:type="spellEnd"/>
          </w:p>
        </w:tc>
        <w:tc>
          <w:tcPr>
            <w:tcW w:w="8222" w:type="dxa"/>
            <w:tcBorders>
              <w:top w:val="nil"/>
              <w:left w:val="nil"/>
              <w:bottom w:val="single" w:sz="4" w:space="0" w:color="auto"/>
              <w:right w:val="single" w:sz="4" w:space="0" w:color="auto"/>
            </w:tcBorders>
            <w:shd w:val="clear" w:color="auto" w:fill="auto"/>
            <w:noWrap/>
            <w:vAlign w:val="center"/>
            <w:hideMark/>
          </w:tcPr>
          <w:p w:rsidR="00CF2EC8" w:rsidRPr="00047F53" w:rsidRDefault="00CF2EC8" w:rsidP="00047F53">
            <w:pPr>
              <w:widowControl/>
              <w:spacing w:line="360" w:lineRule="auto"/>
              <w:rPr>
                <w:rFonts w:ascii="Times New Roman" w:eastAsia="標楷體" w:hAnsi="Times New Roman" w:cs="Times New Roman"/>
                <w:kern w:val="0"/>
                <w:szCs w:val="24"/>
              </w:rPr>
            </w:pPr>
            <w:r w:rsidRPr="00047F53">
              <w:rPr>
                <w:rFonts w:ascii="Times New Roman" w:eastAsia="標楷體" w:hAnsi="Times New Roman" w:cs="Times New Roman"/>
                <w:kern w:val="0"/>
                <w:szCs w:val="24"/>
              </w:rPr>
              <w:t>For</w:t>
            </w:r>
            <w:r w:rsidRPr="00047F53">
              <w:rPr>
                <w:rFonts w:ascii="Times New Roman" w:eastAsia="標楷體" w:hAnsi="Times New Roman" w:cs="Times New Roman"/>
                <w:kern w:val="0"/>
                <w:szCs w:val="24"/>
              </w:rPr>
              <w:t>：</w:t>
            </w:r>
            <w:r w:rsidRPr="00047F53">
              <w:rPr>
                <w:rFonts w:ascii="Times New Roman" w:eastAsia="標楷體" w:hAnsi="Times New Roman" w:cs="Times New Roman"/>
                <w:kern w:val="0"/>
                <w:szCs w:val="24"/>
              </w:rPr>
              <w:t>5'- TGGTGCTTGCGCTTGCT -3'</w:t>
            </w:r>
          </w:p>
        </w:tc>
      </w:tr>
      <w:tr w:rsidR="00CF2EC8" w:rsidRPr="00047F53" w:rsidTr="00047F53">
        <w:trPr>
          <w:trHeight w:val="330"/>
        </w:trPr>
        <w:tc>
          <w:tcPr>
            <w:tcW w:w="3261" w:type="dxa"/>
            <w:vMerge/>
            <w:tcBorders>
              <w:top w:val="nil"/>
              <w:left w:val="single" w:sz="4" w:space="0" w:color="auto"/>
              <w:bottom w:val="single" w:sz="4" w:space="0" w:color="000000"/>
              <w:right w:val="single" w:sz="4" w:space="0" w:color="auto"/>
            </w:tcBorders>
            <w:vAlign w:val="center"/>
            <w:hideMark/>
          </w:tcPr>
          <w:p w:rsidR="00CF2EC8" w:rsidRPr="00047F53" w:rsidRDefault="00CF2EC8" w:rsidP="00047F53">
            <w:pPr>
              <w:widowControl/>
              <w:spacing w:line="360" w:lineRule="auto"/>
              <w:rPr>
                <w:rFonts w:ascii="Times New Roman" w:eastAsia="標楷體" w:hAnsi="Times New Roman" w:cs="Times New Roman"/>
                <w:kern w:val="0"/>
                <w:szCs w:val="24"/>
              </w:rPr>
            </w:pPr>
          </w:p>
        </w:tc>
        <w:tc>
          <w:tcPr>
            <w:tcW w:w="1984" w:type="dxa"/>
            <w:vMerge/>
            <w:tcBorders>
              <w:top w:val="nil"/>
              <w:left w:val="single" w:sz="4" w:space="0" w:color="auto"/>
              <w:bottom w:val="single" w:sz="4" w:space="0" w:color="000000"/>
              <w:right w:val="single" w:sz="4" w:space="0" w:color="auto"/>
            </w:tcBorders>
            <w:vAlign w:val="center"/>
            <w:hideMark/>
          </w:tcPr>
          <w:p w:rsidR="00CF2EC8" w:rsidRPr="00047F53" w:rsidRDefault="00CF2EC8" w:rsidP="00047F53">
            <w:pPr>
              <w:widowControl/>
              <w:spacing w:line="360" w:lineRule="auto"/>
              <w:rPr>
                <w:rFonts w:ascii="Times New Roman" w:eastAsia="標楷體" w:hAnsi="Times New Roman" w:cs="Times New Roman"/>
                <w:i/>
                <w:kern w:val="0"/>
                <w:szCs w:val="24"/>
              </w:rPr>
            </w:pPr>
          </w:p>
        </w:tc>
        <w:tc>
          <w:tcPr>
            <w:tcW w:w="8222" w:type="dxa"/>
            <w:tcBorders>
              <w:top w:val="nil"/>
              <w:left w:val="nil"/>
              <w:bottom w:val="single" w:sz="4" w:space="0" w:color="auto"/>
              <w:right w:val="single" w:sz="4" w:space="0" w:color="auto"/>
            </w:tcBorders>
            <w:shd w:val="clear" w:color="auto" w:fill="auto"/>
            <w:noWrap/>
            <w:vAlign w:val="center"/>
            <w:hideMark/>
          </w:tcPr>
          <w:p w:rsidR="00CF2EC8" w:rsidRPr="00047F53" w:rsidRDefault="00CF2EC8" w:rsidP="00047F53">
            <w:pPr>
              <w:widowControl/>
              <w:spacing w:line="360" w:lineRule="auto"/>
              <w:rPr>
                <w:rFonts w:ascii="Times New Roman" w:eastAsia="標楷體" w:hAnsi="Times New Roman" w:cs="Times New Roman"/>
                <w:kern w:val="0"/>
                <w:szCs w:val="24"/>
              </w:rPr>
            </w:pPr>
            <w:r w:rsidRPr="00047F53">
              <w:rPr>
                <w:rFonts w:ascii="Times New Roman" w:eastAsia="標楷體" w:hAnsi="Times New Roman" w:cs="Times New Roman"/>
                <w:kern w:val="0"/>
                <w:szCs w:val="24"/>
              </w:rPr>
              <w:t>Rev</w:t>
            </w:r>
            <w:r w:rsidRPr="00047F53">
              <w:rPr>
                <w:rFonts w:ascii="Times New Roman" w:eastAsia="標楷體" w:hAnsi="Times New Roman" w:cs="Times New Roman"/>
                <w:kern w:val="0"/>
                <w:szCs w:val="24"/>
              </w:rPr>
              <w:t>：</w:t>
            </w:r>
            <w:r w:rsidRPr="00047F53">
              <w:rPr>
                <w:rFonts w:ascii="Times New Roman" w:eastAsia="標楷體" w:hAnsi="Times New Roman" w:cs="Times New Roman"/>
                <w:kern w:val="0"/>
                <w:szCs w:val="24"/>
              </w:rPr>
              <w:t>5'- CGTTGCGCTCATTACTTCTG -3'</w:t>
            </w:r>
          </w:p>
        </w:tc>
      </w:tr>
      <w:tr w:rsidR="00CF2EC8" w:rsidRPr="00047F53" w:rsidTr="00047F53">
        <w:trPr>
          <w:trHeight w:val="330"/>
        </w:trPr>
        <w:tc>
          <w:tcPr>
            <w:tcW w:w="326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F2EC8" w:rsidRPr="00047F53" w:rsidRDefault="00CF2EC8" w:rsidP="00047F53">
            <w:pPr>
              <w:widowControl/>
              <w:spacing w:line="360" w:lineRule="auto"/>
              <w:rPr>
                <w:rFonts w:ascii="Times New Roman" w:eastAsia="標楷體" w:hAnsi="Times New Roman" w:cs="Times New Roman"/>
                <w:kern w:val="0"/>
                <w:szCs w:val="24"/>
              </w:rPr>
            </w:pPr>
            <w:r w:rsidRPr="00047F53">
              <w:rPr>
                <w:rFonts w:ascii="Times New Roman" w:eastAsia="標楷體" w:hAnsi="Times New Roman" w:cs="Times New Roman"/>
                <w:kern w:val="0"/>
                <w:szCs w:val="24"/>
              </w:rPr>
              <w:t>ETEC</w:t>
            </w:r>
          </w:p>
        </w:tc>
        <w:tc>
          <w:tcPr>
            <w:tcW w:w="198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F2EC8" w:rsidRPr="00047F53" w:rsidRDefault="00CF2EC8" w:rsidP="00047F53">
            <w:pPr>
              <w:widowControl/>
              <w:spacing w:line="360" w:lineRule="auto"/>
              <w:jc w:val="center"/>
              <w:rPr>
                <w:rFonts w:ascii="Times New Roman" w:eastAsia="標楷體" w:hAnsi="Times New Roman" w:cs="Times New Roman"/>
                <w:i/>
                <w:kern w:val="0"/>
                <w:szCs w:val="24"/>
              </w:rPr>
            </w:pPr>
            <w:r w:rsidRPr="00047F53">
              <w:rPr>
                <w:rFonts w:ascii="Times New Roman" w:eastAsia="標楷體" w:hAnsi="Times New Roman" w:cs="Times New Roman"/>
                <w:i/>
                <w:kern w:val="0"/>
                <w:szCs w:val="24"/>
              </w:rPr>
              <w:t>LT</w:t>
            </w:r>
          </w:p>
        </w:tc>
        <w:tc>
          <w:tcPr>
            <w:tcW w:w="8222" w:type="dxa"/>
            <w:tcBorders>
              <w:top w:val="nil"/>
              <w:left w:val="nil"/>
              <w:bottom w:val="single" w:sz="4" w:space="0" w:color="auto"/>
              <w:right w:val="single" w:sz="4" w:space="0" w:color="auto"/>
            </w:tcBorders>
            <w:shd w:val="clear" w:color="auto" w:fill="auto"/>
            <w:noWrap/>
            <w:vAlign w:val="center"/>
            <w:hideMark/>
          </w:tcPr>
          <w:p w:rsidR="00CF2EC8" w:rsidRPr="00047F53" w:rsidRDefault="00CF2EC8" w:rsidP="00047F53">
            <w:pPr>
              <w:widowControl/>
              <w:spacing w:line="360" w:lineRule="auto"/>
              <w:rPr>
                <w:rFonts w:ascii="Times New Roman" w:eastAsia="標楷體" w:hAnsi="Times New Roman" w:cs="Times New Roman"/>
                <w:kern w:val="0"/>
                <w:szCs w:val="24"/>
              </w:rPr>
            </w:pPr>
            <w:r w:rsidRPr="00047F53">
              <w:rPr>
                <w:rFonts w:ascii="Times New Roman" w:eastAsia="標楷體" w:hAnsi="Times New Roman" w:cs="Times New Roman"/>
                <w:kern w:val="0"/>
                <w:szCs w:val="24"/>
              </w:rPr>
              <w:t>For</w:t>
            </w:r>
            <w:r w:rsidRPr="00047F53">
              <w:rPr>
                <w:rFonts w:ascii="Times New Roman" w:eastAsia="標楷體" w:hAnsi="Times New Roman" w:cs="Times New Roman"/>
                <w:kern w:val="0"/>
                <w:szCs w:val="24"/>
              </w:rPr>
              <w:t>：</w:t>
            </w:r>
            <w:r w:rsidRPr="00047F53">
              <w:rPr>
                <w:rFonts w:ascii="Times New Roman" w:eastAsia="標楷體" w:hAnsi="Times New Roman" w:cs="Times New Roman"/>
                <w:kern w:val="0"/>
                <w:szCs w:val="24"/>
              </w:rPr>
              <w:t>5'- TTCCCACCGGATCACCAA -3'</w:t>
            </w:r>
          </w:p>
        </w:tc>
      </w:tr>
      <w:tr w:rsidR="00CF2EC8" w:rsidRPr="00047F53" w:rsidTr="00047F53">
        <w:trPr>
          <w:trHeight w:val="330"/>
        </w:trPr>
        <w:tc>
          <w:tcPr>
            <w:tcW w:w="3261" w:type="dxa"/>
            <w:vMerge/>
            <w:tcBorders>
              <w:top w:val="nil"/>
              <w:left w:val="single" w:sz="4" w:space="0" w:color="auto"/>
              <w:bottom w:val="single" w:sz="4" w:space="0" w:color="000000"/>
              <w:right w:val="single" w:sz="4" w:space="0" w:color="auto"/>
            </w:tcBorders>
            <w:vAlign w:val="center"/>
            <w:hideMark/>
          </w:tcPr>
          <w:p w:rsidR="00CF2EC8" w:rsidRPr="00047F53" w:rsidRDefault="00CF2EC8" w:rsidP="00047F53">
            <w:pPr>
              <w:widowControl/>
              <w:spacing w:line="360" w:lineRule="auto"/>
              <w:rPr>
                <w:rFonts w:ascii="Times New Roman" w:eastAsia="標楷體" w:hAnsi="Times New Roman" w:cs="Times New Roman"/>
                <w:kern w:val="0"/>
                <w:szCs w:val="24"/>
              </w:rPr>
            </w:pPr>
          </w:p>
        </w:tc>
        <w:tc>
          <w:tcPr>
            <w:tcW w:w="1984" w:type="dxa"/>
            <w:vMerge/>
            <w:tcBorders>
              <w:top w:val="nil"/>
              <w:left w:val="single" w:sz="4" w:space="0" w:color="auto"/>
              <w:bottom w:val="single" w:sz="4" w:space="0" w:color="000000"/>
              <w:right w:val="single" w:sz="4" w:space="0" w:color="auto"/>
            </w:tcBorders>
            <w:vAlign w:val="center"/>
            <w:hideMark/>
          </w:tcPr>
          <w:p w:rsidR="00CF2EC8" w:rsidRPr="00047F53" w:rsidRDefault="00CF2EC8" w:rsidP="00047F53">
            <w:pPr>
              <w:widowControl/>
              <w:spacing w:line="360" w:lineRule="auto"/>
              <w:rPr>
                <w:rFonts w:ascii="Times New Roman" w:eastAsia="標楷體" w:hAnsi="Times New Roman" w:cs="Times New Roman"/>
                <w:i/>
                <w:kern w:val="0"/>
                <w:szCs w:val="24"/>
              </w:rPr>
            </w:pPr>
          </w:p>
        </w:tc>
        <w:tc>
          <w:tcPr>
            <w:tcW w:w="8222" w:type="dxa"/>
            <w:tcBorders>
              <w:top w:val="nil"/>
              <w:left w:val="nil"/>
              <w:bottom w:val="single" w:sz="4" w:space="0" w:color="auto"/>
              <w:right w:val="single" w:sz="4" w:space="0" w:color="auto"/>
            </w:tcBorders>
            <w:shd w:val="clear" w:color="auto" w:fill="auto"/>
            <w:noWrap/>
            <w:vAlign w:val="center"/>
            <w:hideMark/>
          </w:tcPr>
          <w:p w:rsidR="00CF2EC8" w:rsidRPr="00047F53" w:rsidRDefault="00CF2EC8" w:rsidP="00047F53">
            <w:pPr>
              <w:widowControl/>
              <w:spacing w:line="360" w:lineRule="auto"/>
              <w:rPr>
                <w:rFonts w:ascii="Times New Roman" w:eastAsia="標楷體" w:hAnsi="Times New Roman" w:cs="Times New Roman"/>
                <w:kern w:val="0"/>
                <w:szCs w:val="24"/>
              </w:rPr>
            </w:pPr>
            <w:r w:rsidRPr="00047F53">
              <w:rPr>
                <w:rFonts w:ascii="Times New Roman" w:eastAsia="標楷體" w:hAnsi="Times New Roman" w:cs="Times New Roman"/>
                <w:kern w:val="0"/>
                <w:szCs w:val="24"/>
              </w:rPr>
              <w:t>Rev</w:t>
            </w:r>
            <w:r w:rsidRPr="00047F53">
              <w:rPr>
                <w:rFonts w:ascii="Times New Roman" w:eastAsia="標楷體" w:hAnsi="Times New Roman" w:cs="Times New Roman"/>
                <w:kern w:val="0"/>
                <w:szCs w:val="24"/>
              </w:rPr>
              <w:t>：</w:t>
            </w:r>
            <w:r w:rsidRPr="00047F53">
              <w:rPr>
                <w:rFonts w:ascii="Times New Roman" w:eastAsia="標楷體" w:hAnsi="Times New Roman" w:cs="Times New Roman"/>
                <w:kern w:val="0"/>
                <w:szCs w:val="24"/>
              </w:rPr>
              <w:t>5'- CAACCTTGTGGTGCATGATGA -3'</w:t>
            </w:r>
          </w:p>
        </w:tc>
      </w:tr>
      <w:tr w:rsidR="00CF2EC8" w:rsidRPr="00047F53" w:rsidTr="00047F53">
        <w:trPr>
          <w:trHeight w:val="330"/>
        </w:trPr>
        <w:tc>
          <w:tcPr>
            <w:tcW w:w="3261" w:type="dxa"/>
            <w:vMerge/>
            <w:tcBorders>
              <w:top w:val="nil"/>
              <w:left w:val="single" w:sz="4" w:space="0" w:color="auto"/>
              <w:bottom w:val="single" w:sz="4" w:space="0" w:color="000000"/>
              <w:right w:val="single" w:sz="4" w:space="0" w:color="auto"/>
            </w:tcBorders>
            <w:vAlign w:val="center"/>
            <w:hideMark/>
          </w:tcPr>
          <w:p w:rsidR="00CF2EC8" w:rsidRPr="00047F53" w:rsidRDefault="00CF2EC8" w:rsidP="00047F53">
            <w:pPr>
              <w:widowControl/>
              <w:spacing w:line="360" w:lineRule="auto"/>
              <w:rPr>
                <w:rFonts w:ascii="Times New Roman" w:eastAsia="標楷體" w:hAnsi="Times New Roman" w:cs="Times New Roman"/>
                <w:kern w:val="0"/>
                <w:szCs w:val="24"/>
              </w:rPr>
            </w:pPr>
          </w:p>
        </w:tc>
        <w:tc>
          <w:tcPr>
            <w:tcW w:w="198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F2EC8" w:rsidRPr="00047F53" w:rsidRDefault="00CF2EC8" w:rsidP="00047F53">
            <w:pPr>
              <w:widowControl/>
              <w:spacing w:line="360" w:lineRule="auto"/>
              <w:jc w:val="center"/>
              <w:rPr>
                <w:rFonts w:ascii="Times New Roman" w:eastAsia="標楷體" w:hAnsi="Times New Roman" w:cs="Times New Roman"/>
                <w:i/>
                <w:kern w:val="0"/>
                <w:szCs w:val="24"/>
              </w:rPr>
            </w:pPr>
            <w:r w:rsidRPr="00047F53">
              <w:rPr>
                <w:rFonts w:ascii="Times New Roman" w:eastAsia="標楷體" w:hAnsi="Times New Roman" w:cs="Times New Roman"/>
                <w:i/>
                <w:kern w:val="0"/>
                <w:szCs w:val="24"/>
              </w:rPr>
              <w:t>ST</w:t>
            </w:r>
          </w:p>
        </w:tc>
        <w:tc>
          <w:tcPr>
            <w:tcW w:w="8222" w:type="dxa"/>
            <w:tcBorders>
              <w:top w:val="nil"/>
              <w:left w:val="nil"/>
              <w:bottom w:val="single" w:sz="4" w:space="0" w:color="auto"/>
              <w:right w:val="single" w:sz="4" w:space="0" w:color="auto"/>
            </w:tcBorders>
            <w:shd w:val="clear" w:color="auto" w:fill="auto"/>
            <w:noWrap/>
            <w:vAlign w:val="center"/>
            <w:hideMark/>
          </w:tcPr>
          <w:p w:rsidR="00CF2EC8" w:rsidRPr="00047F53" w:rsidRDefault="00CF2EC8" w:rsidP="00047F53">
            <w:pPr>
              <w:widowControl/>
              <w:spacing w:line="360" w:lineRule="auto"/>
              <w:rPr>
                <w:rFonts w:ascii="Times New Roman" w:eastAsia="標楷體" w:hAnsi="Times New Roman" w:cs="Times New Roman"/>
                <w:kern w:val="0"/>
                <w:szCs w:val="24"/>
              </w:rPr>
            </w:pPr>
            <w:r w:rsidRPr="00047F53">
              <w:rPr>
                <w:rFonts w:ascii="Times New Roman" w:eastAsia="標楷體" w:hAnsi="Times New Roman" w:cs="Times New Roman"/>
                <w:kern w:val="0"/>
                <w:szCs w:val="24"/>
              </w:rPr>
              <w:t>For</w:t>
            </w:r>
            <w:r w:rsidRPr="00047F53">
              <w:rPr>
                <w:rFonts w:ascii="Times New Roman" w:eastAsia="標楷體" w:hAnsi="Times New Roman" w:cs="Times New Roman"/>
                <w:kern w:val="0"/>
                <w:szCs w:val="24"/>
              </w:rPr>
              <w:t>：</w:t>
            </w:r>
            <w:r w:rsidRPr="00047F53">
              <w:rPr>
                <w:rFonts w:ascii="Times New Roman" w:eastAsia="標楷體" w:hAnsi="Times New Roman" w:cs="Times New Roman"/>
                <w:kern w:val="0"/>
                <w:szCs w:val="24"/>
              </w:rPr>
              <w:t>5'- GCTAAACCAGYAGRGTCTTCAAAA -3'</w:t>
            </w:r>
          </w:p>
        </w:tc>
      </w:tr>
      <w:tr w:rsidR="00CF2EC8" w:rsidRPr="00047F53" w:rsidTr="00047F53">
        <w:trPr>
          <w:trHeight w:val="330"/>
        </w:trPr>
        <w:tc>
          <w:tcPr>
            <w:tcW w:w="3261" w:type="dxa"/>
            <w:vMerge/>
            <w:tcBorders>
              <w:top w:val="nil"/>
              <w:left w:val="single" w:sz="4" w:space="0" w:color="auto"/>
              <w:bottom w:val="single" w:sz="4" w:space="0" w:color="000000"/>
              <w:right w:val="single" w:sz="4" w:space="0" w:color="auto"/>
            </w:tcBorders>
            <w:vAlign w:val="center"/>
            <w:hideMark/>
          </w:tcPr>
          <w:p w:rsidR="00CF2EC8" w:rsidRPr="00047F53" w:rsidRDefault="00CF2EC8" w:rsidP="00047F53">
            <w:pPr>
              <w:widowControl/>
              <w:spacing w:line="360" w:lineRule="auto"/>
              <w:rPr>
                <w:rFonts w:ascii="Times New Roman" w:eastAsia="標楷體" w:hAnsi="Times New Roman" w:cs="Times New Roman"/>
                <w:kern w:val="0"/>
                <w:szCs w:val="24"/>
              </w:rPr>
            </w:pPr>
          </w:p>
        </w:tc>
        <w:tc>
          <w:tcPr>
            <w:tcW w:w="1984" w:type="dxa"/>
            <w:vMerge/>
            <w:tcBorders>
              <w:top w:val="nil"/>
              <w:left w:val="single" w:sz="4" w:space="0" w:color="auto"/>
              <w:bottom w:val="single" w:sz="4" w:space="0" w:color="000000"/>
              <w:right w:val="single" w:sz="4" w:space="0" w:color="auto"/>
            </w:tcBorders>
            <w:vAlign w:val="center"/>
            <w:hideMark/>
          </w:tcPr>
          <w:p w:rsidR="00CF2EC8" w:rsidRPr="00047F53" w:rsidRDefault="00CF2EC8" w:rsidP="00047F53">
            <w:pPr>
              <w:widowControl/>
              <w:spacing w:line="360" w:lineRule="auto"/>
              <w:rPr>
                <w:rFonts w:ascii="Times New Roman" w:eastAsia="標楷體" w:hAnsi="Times New Roman" w:cs="Times New Roman"/>
                <w:i/>
                <w:kern w:val="0"/>
                <w:szCs w:val="24"/>
              </w:rPr>
            </w:pPr>
          </w:p>
        </w:tc>
        <w:tc>
          <w:tcPr>
            <w:tcW w:w="8222" w:type="dxa"/>
            <w:tcBorders>
              <w:top w:val="nil"/>
              <w:left w:val="nil"/>
              <w:bottom w:val="single" w:sz="4" w:space="0" w:color="auto"/>
              <w:right w:val="single" w:sz="4" w:space="0" w:color="auto"/>
            </w:tcBorders>
            <w:shd w:val="clear" w:color="auto" w:fill="auto"/>
            <w:noWrap/>
            <w:vAlign w:val="center"/>
            <w:hideMark/>
          </w:tcPr>
          <w:p w:rsidR="00CF2EC8" w:rsidRPr="00047F53" w:rsidRDefault="00CF2EC8" w:rsidP="00047F53">
            <w:pPr>
              <w:widowControl/>
              <w:spacing w:line="360" w:lineRule="auto"/>
              <w:rPr>
                <w:rFonts w:ascii="Times New Roman" w:eastAsia="標楷體" w:hAnsi="Times New Roman" w:cs="Times New Roman"/>
                <w:kern w:val="0"/>
                <w:szCs w:val="24"/>
              </w:rPr>
            </w:pPr>
            <w:r w:rsidRPr="00047F53">
              <w:rPr>
                <w:rFonts w:ascii="Times New Roman" w:eastAsia="標楷體" w:hAnsi="Times New Roman" w:cs="Times New Roman"/>
                <w:kern w:val="0"/>
                <w:szCs w:val="24"/>
              </w:rPr>
              <w:t>For</w:t>
            </w:r>
            <w:r w:rsidRPr="00047F53">
              <w:rPr>
                <w:rFonts w:ascii="Times New Roman" w:eastAsia="標楷體" w:hAnsi="Times New Roman" w:cs="Times New Roman"/>
                <w:kern w:val="0"/>
                <w:szCs w:val="24"/>
              </w:rPr>
              <w:t>：</w:t>
            </w:r>
            <w:r w:rsidRPr="00047F53">
              <w:rPr>
                <w:rFonts w:ascii="Times New Roman" w:eastAsia="標楷體" w:hAnsi="Times New Roman" w:cs="Times New Roman"/>
                <w:kern w:val="0"/>
                <w:szCs w:val="24"/>
              </w:rPr>
              <w:t>5'- TGAATCACTTGACTCTTCAAAA -3'</w:t>
            </w:r>
          </w:p>
        </w:tc>
      </w:tr>
      <w:tr w:rsidR="00CF2EC8" w:rsidRPr="00047F53" w:rsidTr="00047F53">
        <w:trPr>
          <w:trHeight w:val="330"/>
        </w:trPr>
        <w:tc>
          <w:tcPr>
            <w:tcW w:w="3261" w:type="dxa"/>
            <w:vMerge/>
            <w:tcBorders>
              <w:top w:val="nil"/>
              <w:left w:val="single" w:sz="4" w:space="0" w:color="auto"/>
              <w:bottom w:val="single" w:sz="4" w:space="0" w:color="000000"/>
              <w:right w:val="single" w:sz="4" w:space="0" w:color="auto"/>
            </w:tcBorders>
            <w:vAlign w:val="center"/>
            <w:hideMark/>
          </w:tcPr>
          <w:p w:rsidR="00CF2EC8" w:rsidRPr="00047F53" w:rsidRDefault="00CF2EC8" w:rsidP="00047F53">
            <w:pPr>
              <w:widowControl/>
              <w:spacing w:line="360" w:lineRule="auto"/>
              <w:rPr>
                <w:rFonts w:ascii="Times New Roman" w:eastAsia="標楷體" w:hAnsi="Times New Roman" w:cs="Times New Roman"/>
                <w:kern w:val="0"/>
                <w:szCs w:val="24"/>
              </w:rPr>
            </w:pPr>
          </w:p>
        </w:tc>
        <w:tc>
          <w:tcPr>
            <w:tcW w:w="1984" w:type="dxa"/>
            <w:vMerge/>
            <w:tcBorders>
              <w:top w:val="nil"/>
              <w:left w:val="single" w:sz="4" w:space="0" w:color="auto"/>
              <w:bottom w:val="single" w:sz="4" w:space="0" w:color="000000"/>
              <w:right w:val="single" w:sz="4" w:space="0" w:color="auto"/>
            </w:tcBorders>
            <w:vAlign w:val="center"/>
            <w:hideMark/>
          </w:tcPr>
          <w:p w:rsidR="00CF2EC8" w:rsidRPr="00047F53" w:rsidRDefault="00CF2EC8" w:rsidP="00047F53">
            <w:pPr>
              <w:widowControl/>
              <w:spacing w:line="360" w:lineRule="auto"/>
              <w:rPr>
                <w:rFonts w:ascii="Times New Roman" w:eastAsia="標楷體" w:hAnsi="Times New Roman" w:cs="Times New Roman"/>
                <w:i/>
                <w:kern w:val="0"/>
                <w:szCs w:val="24"/>
              </w:rPr>
            </w:pPr>
          </w:p>
        </w:tc>
        <w:tc>
          <w:tcPr>
            <w:tcW w:w="8222" w:type="dxa"/>
            <w:tcBorders>
              <w:top w:val="nil"/>
              <w:left w:val="nil"/>
              <w:bottom w:val="single" w:sz="4" w:space="0" w:color="auto"/>
              <w:right w:val="single" w:sz="4" w:space="0" w:color="auto"/>
            </w:tcBorders>
            <w:shd w:val="clear" w:color="auto" w:fill="auto"/>
            <w:noWrap/>
            <w:vAlign w:val="center"/>
            <w:hideMark/>
          </w:tcPr>
          <w:p w:rsidR="00CF2EC8" w:rsidRPr="00047F53" w:rsidRDefault="00CF2EC8" w:rsidP="00047F53">
            <w:pPr>
              <w:widowControl/>
              <w:spacing w:line="360" w:lineRule="auto"/>
              <w:rPr>
                <w:rFonts w:ascii="Times New Roman" w:eastAsia="標楷體" w:hAnsi="Times New Roman" w:cs="Times New Roman"/>
                <w:kern w:val="0"/>
                <w:szCs w:val="24"/>
              </w:rPr>
            </w:pPr>
            <w:r w:rsidRPr="00047F53">
              <w:rPr>
                <w:rFonts w:ascii="Times New Roman" w:eastAsia="標楷體" w:hAnsi="Times New Roman" w:cs="Times New Roman"/>
                <w:kern w:val="0"/>
                <w:szCs w:val="24"/>
              </w:rPr>
              <w:t>Rev</w:t>
            </w:r>
            <w:r w:rsidRPr="00047F53">
              <w:rPr>
                <w:rFonts w:ascii="Times New Roman" w:eastAsia="標楷體" w:hAnsi="Times New Roman" w:cs="Times New Roman"/>
                <w:kern w:val="0"/>
                <w:szCs w:val="24"/>
              </w:rPr>
              <w:t>：</w:t>
            </w:r>
            <w:r w:rsidRPr="00047F53">
              <w:rPr>
                <w:rFonts w:ascii="Times New Roman" w:eastAsia="標楷體" w:hAnsi="Times New Roman" w:cs="Times New Roman"/>
                <w:kern w:val="0"/>
                <w:szCs w:val="24"/>
              </w:rPr>
              <w:t>5'- CCCGGTACARGCAGGATTACAACA -3'</w:t>
            </w:r>
          </w:p>
        </w:tc>
      </w:tr>
      <w:tr w:rsidR="00CF2EC8" w:rsidRPr="00047F53" w:rsidTr="00047F53">
        <w:trPr>
          <w:trHeight w:val="330"/>
        </w:trPr>
        <w:tc>
          <w:tcPr>
            <w:tcW w:w="3261" w:type="dxa"/>
            <w:vMerge/>
            <w:tcBorders>
              <w:top w:val="nil"/>
              <w:left w:val="single" w:sz="4" w:space="0" w:color="auto"/>
              <w:bottom w:val="single" w:sz="4" w:space="0" w:color="000000"/>
              <w:right w:val="single" w:sz="4" w:space="0" w:color="auto"/>
            </w:tcBorders>
            <w:vAlign w:val="center"/>
            <w:hideMark/>
          </w:tcPr>
          <w:p w:rsidR="00CF2EC8" w:rsidRPr="00047F53" w:rsidRDefault="00CF2EC8" w:rsidP="00047F53">
            <w:pPr>
              <w:widowControl/>
              <w:spacing w:line="360" w:lineRule="auto"/>
              <w:rPr>
                <w:rFonts w:ascii="Times New Roman" w:eastAsia="標楷體" w:hAnsi="Times New Roman" w:cs="Times New Roman"/>
                <w:kern w:val="0"/>
                <w:szCs w:val="24"/>
              </w:rPr>
            </w:pPr>
          </w:p>
        </w:tc>
        <w:tc>
          <w:tcPr>
            <w:tcW w:w="1984" w:type="dxa"/>
            <w:vMerge/>
            <w:tcBorders>
              <w:top w:val="nil"/>
              <w:left w:val="single" w:sz="4" w:space="0" w:color="auto"/>
              <w:bottom w:val="single" w:sz="4" w:space="0" w:color="000000"/>
              <w:right w:val="single" w:sz="4" w:space="0" w:color="auto"/>
            </w:tcBorders>
            <w:vAlign w:val="center"/>
            <w:hideMark/>
          </w:tcPr>
          <w:p w:rsidR="00CF2EC8" w:rsidRPr="00047F53" w:rsidRDefault="00CF2EC8" w:rsidP="00047F53">
            <w:pPr>
              <w:widowControl/>
              <w:spacing w:line="360" w:lineRule="auto"/>
              <w:rPr>
                <w:rFonts w:ascii="Times New Roman" w:eastAsia="標楷體" w:hAnsi="Times New Roman" w:cs="Times New Roman"/>
                <w:i/>
                <w:kern w:val="0"/>
                <w:szCs w:val="24"/>
              </w:rPr>
            </w:pPr>
          </w:p>
        </w:tc>
        <w:tc>
          <w:tcPr>
            <w:tcW w:w="8222" w:type="dxa"/>
            <w:tcBorders>
              <w:top w:val="nil"/>
              <w:left w:val="nil"/>
              <w:bottom w:val="single" w:sz="4" w:space="0" w:color="auto"/>
              <w:right w:val="single" w:sz="4" w:space="0" w:color="auto"/>
            </w:tcBorders>
            <w:shd w:val="clear" w:color="auto" w:fill="auto"/>
            <w:noWrap/>
            <w:vAlign w:val="center"/>
            <w:hideMark/>
          </w:tcPr>
          <w:p w:rsidR="00CF2EC8" w:rsidRPr="00047F53" w:rsidRDefault="00CF2EC8" w:rsidP="00047F53">
            <w:pPr>
              <w:widowControl/>
              <w:spacing w:line="360" w:lineRule="auto"/>
              <w:rPr>
                <w:rFonts w:ascii="Times New Roman" w:eastAsia="標楷體" w:hAnsi="Times New Roman" w:cs="Times New Roman"/>
                <w:kern w:val="0"/>
                <w:szCs w:val="24"/>
              </w:rPr>
            </w:pPr>
            <w:r w:rsidRPr="00047F53">
              <w:rPr>
                <w:rFonts w:ascii="Times New Roman" w:eastAsia="標楷體" w:hAnsi="Times New Roman" w:cs="Times New Roman"/>
                <w:kern w:val="0"/>
                <w:szCs w:val="24"/>
              </w:rPr>
              <w:t>Rev</w:t>
            </w:r>
            <w:r w:rsidRPr="00047F53">
              <w:rPr>
                <w:rFonts w:ascii="Times New Roman" w:eastAsia="標楷體" w:hAnsi="Times New Roman" w:cs="Times New Roman"/>
                <w:kern w:val="0"/>
                <w:szCs w:val="24"/>
              </w:rPr>
              <w:t>：</w:t>
            </w:r>
            <w:r w:rsidRPr="00047F53">
              <w:rPr>
                <w:rFonts w:ascii="Times New Roman" w:eastAsia="標楷體" w:hAnsi="Times New Roman" w:cs="Times New Roman"/>
                <w:kern w:val="0"/>
                <w:szCs w:val="24"/>
              </w:rPr>
              <w:t>5'- GGCAGGATTACAACAAAGTT -3'</w:t>
            </w:r>
          </w:p>
        </w:tc>
      </w:tr>
      <w:tr w:rsidR="00CF2EC8" w:rsidRPr="00047F53" w:rsidTr="00047F53">
        <w:trPr>
          <w:trHeight w:val="330"/>
        </w:trPr>
        <w:tc>
          <w:tcPr>
            <w:tcW w:w="326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F2EC8" w:rsidRPr="00047F53" w:rsidRDefault="00CF2EC8" w:rsidP="00047F53">
            <w:pPr>
              <w:widowControl/>
              <w:spacing w:line="360" w:lineRule="auto"/>
              <w:rPr>
                <w:rFonts w:ascii="Times New Roman" w:eastAsia="標楷體" w:hAnsi="Times New Roman" w:cs="Times New Roman"/>
                <w:kern w:val="0"/>
                <w:szCs w:val="24"/>
              </w:rPr>
            </w:pPr>
            <w:r w:rsidRPr="00047F53">
              <w:rPr>
                <w:rFonts w:ascii="Times New Roman" w:eastAsia="標楷體" w:hAnsi="Times New Roman" w:cs="Times New Roman"/>
                <w:kern w:val="0"/>
                <w:szCs w:val="24"/>
              </w:rPr>
              <w:t>STEC</w:t>
            </w:r>
          </w:p>
        </w:tc>
        <w:tc>
          <w:tcPr>
            <w:tcW w:w="198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F2EC8" w:rsidRPr="00047F53" w:rsidRDefault="00CF2EC8" w:rsidP="00047F53">
            <w:pPr>
              <w:widowControl/>
              <w:spacing w:line="360" w:lineRule="auto"/>
              <w:jc w:val="center"/>
              <w:rPr>
                <w:rFonts w:ascii="Times New Roman" w:eastAsia="標楷體" w:hAnsi="Times New Roman" w:cs="Times New Roman"/>
                <w:i/>
                <w:kern w:val="0"/>
                <w:szCs w:val="24"/>
              </w:rPr>
            </w:pPr>
            <w:r w:rsidRPr="00047F53">
              <w:rPr>
                <w:rFonts w:ascii="Times New Roman" w:eastAsia="標楷體" w:hAnsi="Times New Roman" w:cs="Times New Roman"/>
                <w:i/>
                <w:kern w:val="0"/>
                <w:szCs w:val="24"/>
              </w:rPr>
              <w:t>stx1</w:t>
            </w:r>
          </w:p>
        </w:tc>
        <w:tc>
          <w:tcPr>
            <w:tcW w:w="8222" w:type="dxa"/>
            <w:tcBorders>
              <w:top w:val="nil"/>
              <w:left w:val="nil"/>
              <w:bottom w:val="single" w:sz="4" w:space="0" w:color="auto"/>
              <w:right w:val="single" w:sz="4" w:space="0" w:color="auto"/>
            </w:tcBorders>
            <w:shd w:val="clear" w:color="auto" w:fill="auto"/>
            <w:noWrap/>
            <w:vAlign w:val="center"/>
            <w:hideMark/>
          </w:tcPr>
          <w:p w:rsidR="00CF2EC8" w:rsidRPr="00047F53" w:rsidRDefault="00CF2EC8" w:rsidP="00047F53">
            <w:pPr>
              <w:widowControl/>
              <w:spacing w:line="360" w:lineRule="auto"/>
              <w:rPr>
                <w:rFonts w:ascii="Times New Roman" w:eastAsia="標楷體" w:hAnsi="Times New Roman" w:cs="Times New Roman"/>
                <w:kern w:val="0"/>
                <w:szCs w:val="24"/>
              </w:rPr>
            </w:pPr>
            <w:r w:rsidRPr="00047F53">
              <w:rPr>
                <w:rFonts w:ascii="Times New Roman" w:eastAsia="標楷體" w:hAnsi="Times New Roman" w:cs="Times New Roman"/>
                <w:kern w:val="0"/>
                <w:szCs w:val="24"/>
              </w:rPr>
              <w:t>For</w:t>
            </w:r>
            <w:r w:rsidRPr="00047F53">
              <w:rPr>
                <w:rFonts w:ascii="Times New Roman" w:eastAsia="標楷體" w:hAnsi="Times New Roman" w:cs="Times New Roman"/>
                <w:kern w:val="0"/>
                <w:szCs w:val="24"/>
              </w:rPr>
              <w:t>：</w:t>
            </w:r>
            <w:r w:rsidRPr="00047F53">
              <w:rPr>
                <w:rFonts w:ascii="Times New Roman" w:eastAsia="標楷體" w:hAnsi="Times New Roman" w:cs="Times New Roman"/>
                <w:kern w:val="0"/>
                <w:szCs w:val="24"/>
              </w:rPr>
              <w:t>5'- ACTTCTCGACTGCAAAGACGTATG -3'</w:t>
            </w:r>
          </w:p>
        </w:tc>
      </w:tr>
      <w:tr w:rsidR="00CF2EC8" w:rsidRPr="00047F53" w:rsidTr="00047F53">
        <w:trPr>
          <w:trHeight w:val="330"/>
        </w:trPr>
        <w:tc>
          <w:tcPr>
            <w:tcW w:w="3261" w:type="dxa"/>
            <w:vMerge/>
            <w:tcBorders>
              <w:top w:val="nil"/>
              <w:left w:val="single" w:sz="4" w:space="0" w:color="auto"/>
              <w:bottom w:val="single" w:sz="4" w:space="0" w:color="000000"/>
              <w:right w:val="single" w:sz="4" w:space="0" w:color="auto"/>
            </w:tcBorders>
            <w:vAlign w:val="center"/>
            <w:hideMark/>
          </w:tcPr>
          <w:p w:rsidR="00CF2EC8" w:rsidRPr="00047F53" w:rsidRDefault="00CF2EC8" w:rsidP="00047F53">
            <w:pPr>
              <w:widowControl/>
              <w:spacing w:line="360" w:lineRule="auto"/>
              <w:rPr>
                <w:rFonts w:ascii="Times New Roman" w:eastAsia="標楷體" w:hAnsi="Times New Roman" w:cs="Times New Roman"/>
                <w:kern w:val="0"/>
                <w:szCs w:val="24"/>
              </w:rPr>
            </w:pPr>
          </w:p>
        </w:tc>
        <w:tc>
          <w:tcPr>
            <w:tcW w:w="1984" w:type="dxa"/>
            <w:vMerge/>
            <w:tcBorders>
              <w:top w:val="nil"/>
              <w:left w:val="single" w:sz="4" w:space="0" w:color="auto"/>
              <w:bottom w:val="single" w:sz="4" w:space="0" w:color="000000"/>
              <w:right w:val="single" w:sz="4" w:space="0" w:color="auto"/>
            </w:tcBorders>
            <w:vAlign w:val="center"/>
            <w:hideMark/>
          </w:tcPr>
          <w:p w:rsidR="00CF2EC8" w:rsidRPr="00047F53" w:rsidRDefault="00CF2EC8" w:rsidP="00047F53">
            <w:pPr>
              <w:widowControl/>
              <w:spacing w:line="360" w:lineRule="auto"/>
              <w:rPr>
                <w:rFonts w:ascii="Times New Roman" w:eastAsia="標楷體" w:hAnsi="Times New Roman" w:cs="Times New Roman"/>
                <w:i/>
                <w:kern w:val="0"/>
                <w:szCs w:val="24"/>
              </w:rPr>
            </w:pPr>
          </w:p>
        </w:tc>
        <w:tc>
          <w:tcPr>
            <w:tcW w:w="8222" w:type="dxa"/>
            <w:tcBorders>
              <w:top w:val="nil"/>
              <w:left w:val="nil"/>
              <w:bottom w:val="single" w:sz="4" w:space="0" w:color="auto"/>
              <w:right w:val="single" w:sz="4" w:space="0" w:color="auto"/>
            </w:tcBorders>
            <w:shd w:val="clear" w:color="auto" w:fill="auto"/>
            <w:noWrap/>
            <w:vAlign w:val="center"/>
            <w:hideMark/>
          </w:tcPr>
          <w:p w:rsidR="00CF2EC8" w:rsidRPr="00047F53" w:rsidRDefault="00CF2EC8" w:rsidP="00047F53">
            <w:pPr>
              <w:widowControl/>
              <w:spacing w:line="360" w:lineRule="auto"/>
              <w:rPr>
                <w:rFonts w:ascii="Times New Roman" w:eastAsia="標楷體" w:hAnsi="Times New Roman" w:cs="Times New Roman"/>
                <w:kern w:val="0"/>
                <w:szCs w:val="24"/>
              </w:rPr>
            </w:pPr>
            <w:r w:rsidRPr="00047F53">
              <w:rPr>
                <w:rFonts w:ascii="Times New Roman" w:eastAsia="標楷體" w:hAnsi="Times New Roman" w:cs="Times New Roman"/>
                <w:kern w:val="0"/>
                <w:szCs w:val="24"/>
              </w:rPr>
              <w:t>Rev</w:t>
            </w:r>
            <w:r w:rsidRPr="00047F53">
              <w:rPr>
                <w:rFonts w:ascii="Times New Roman" w:eastAsia="標楷體" w:hAnsi="Times New Roman" w:cs="Times New Roman"/>
                <w:kern w:val="0"/>
                <w:szCs w:val="24"/>
              </w:rPr>
              <w:t>：</w:t>
            </w:r>
            <w:r w:rsidRPr="00047F53">
              <w:rPr>
                <w:rFonts w:ascii="Times New Roman" w:eastAsia="標楷體" w:hAnsi="Times New Roman" w:cs="Times New Roman"/>
                <w:kern w:val="0"/>
                <w:szCs w:val="24"/>
              </w:rPr>
              <w:t>5'- ACAAATTATCCCCTGWGCCACTATC -3'</w:t>
            </w:r>
          </w:p>
        </w:tc>
      </w:tr>
      <w:tr w:rsidR="00CF2EC8" w:rsidRPr="00047F53" w:rsidTr="005C5038">
        <w:trPr>
          <w:trHeight w:val="330"/>
        </w:trPr>
        <w:tc>
          <w:tcPr>
            <w:tcW w:w="3261" w:type="dxa"/>
            <w:vMerge/>
            <w:tcBorders>
              <w:top w:val="nil"/>
              <w:left w:val="single" w:sz="4" w:space="0" w:color="auto"/>
              <w:bottom w:val="single" w:sz="4" w:space="0" w:color="000000"/>
              <w:right w:val="single" w:sz="4" w:space="0" w:color="auto"/>
            </w:tcBorders>
            <w:vAlign w:val="center"/>
            <w:hideMark/>
          </w:tcPr>
          <w:p w:rsidR="00CF2EC8" w:rsidRPr="00047F53" w:rsidRDefault="00CF2EC8" w:rsidP="00047F53">
            <w:pPr>
              <w:widowControl/>
              <w:spacing w:line="360" w:lineRule="auto"/>
              <w:rPr>
                <w:rFonts w:ascii="Times New Roman" w:eastAsia="標楷體" w:hAnsi="Times New Roman" w:cs="Times New Roman"/>
                <w:kern w:val="0"/>
                <w:szCs w:val="24"/>
              </w:rPr>
            </w:pPr>
          </w:p>
        </w:tc>
        <w:tc>
          <w:tcPr>
            <w:tcW w:w="1984"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CF2EC8" w:rsidRPr="00047F53" w:rsidRDefault="00CF2EC8" w:rsidP="00047F53">
            <w:pPr>
              <w:widowControl/>
              <w:spacing w:line="360" w:lineRule="auto"/>
              <w:jc w:val="center"/>
              <w:rPr>
                <w:rFonts w:ascii="Times New Roman" w:eastAsia="標楷體" w:hAnsi="Times New Roman" w:cs="Times New Roman"/>
                <w:i/>
                <w:kern w:val="0"/>
                <w:szCs w:val="24"/>
              </w:rPr>
            </w:pPr>
            <w:r w:rsidRPr="00047F53">
              <w:rPr>
                <w:rFonts w:ascii="Times New Roman" w:eastAsia="標楷體" w:hAnsi="Times New Roman" w:cs="Times New Roman"/>
                <w:i/>
                <w:kern w:val="0"/>
                <w:szCs w:val="24"/>
              </w:rPr>
              <w:t>stx2</w:t>
            </w:r>
          </w:p>
        </w:tc>
        <w:tc>
          <w:tcPr>
            <w:tcW w:w="8222" w:type="dxa"/>
            <w:tcBorders>
              <w:top w:val="single" w:sz="4" w:space="0" w:color="auto"/>
              <w:left w:val="nil"/>
              <w:bottom w:val="single" w:sz="4" w:space="0" w:color="auto"/>
              <w:right w:val="single" w:sz="4" w:space="0" w:color="auto"/>
            </w:tcBorders>
            <w:shd w:val="clear" w:color="auto" w:fill="auto"/>
            <w:noWrap/>
            <w:vAlign w:val="center"/>
            <w:hideMark/>
          </w:tcPr>
          <w:p w:rsidR="00CF2EC8" w:rsidRPr="00047F53" w:rsidRDefault="00CF2EC8" w:rsidP="00047F53">
            <w:pPr>
              <w:widowControl/>
              <w:spacing w:line="360" w:lineRule="auto"/>
              <w:rPr>
                <w:rFonts w:ascii="Times New Roman" w:eastAsia="標楷體" w:hAnsi="Times New Roman" w:cs="Times New Roman"/>
                <w:kern w:val="0"/>
                <w:szCs w:val="24"/>
              </w:rPr>
            </w:pPr>
            <w:r w:rsidRPr="00047F53">
              <w:rPr>
                <w:rFonts w:ascii="Times New Roman" w:eastAsia="標楷體" w:hAnsi="Times New Roman" w:cs="Times New Roman"/>
                <w:kern w:val="0"/>
                <w:szCs w:val="24"/>
              </w:rPr>
              <w:t>For</w:t>
            </w:r>
            <w:r w:rsidRPr="00047F53">
              <w:rPr>
                <w:rFonts w:ascii="Times New Roman" w:eastAsia="標楷體" w:hAnsi="Times New Roman" w:cs="Times New Roman"/>
                <w:kern w:val="0"/>
                <w:szCs w:val="24"/>
              </w:rPr>
              <w:t>：</w:t>
            </w:r>
            <w:r w:rsidRPr="00047F53">
              <w:rPr>
                <w:rFonts w:ascii="Times New Roman" w:eastAsia="標楷體" w:hAnsi="Times New Roman" w:cs="Times New Roman"/>
                <w:kern w:val="0"/>
                <w:szCs w:val="24"/>
              </w:rPr>
              <w:t>5'- CCACATCGGTGTCTGTTATTAACC -3'</w:t>
            </w:r>
          </w:p>
        </w:tc>
      </w:tr>
      <w:tr w:rsidR="00CF2EC8" w:rsidRPr="00047F53" w:rsidTr="00047F53">
        <w:trPr>
          <w:trHeight w:val="330"/>
        </w:trPr>
        <w:tc>
          <w:tcPr>
            <w:tcW w:w="3261" w:type="dxa"/>
            <w:vMerge/>
            <w:tcBorders>
              <w:top w:val="nil"/>
              <w:left w:val="single" w:sz="4" w:space="0" w:color="auto"/>
              <w:bottom w:val="single" w:sz="4" w:space="0" w:color="000000"/>
              <w:right w:val="single" w:sz="4" w:space="0" w:color="auto"/>
            </w:tcBorders>
            <w:vAlign w:val="center"/>
            <w:hideMark/>
          </w:tcPr>
          <w:p w:rsidR="00CF2EC8" w:rsidRPr="00047F53" w:rsidRDefault="00CF2EC8" w:rsidP="00047F53">
            <w:pPr>
              <w:widowControl/>
              <w:spacing w:line="360" w:lineRule="auto"/>
              <w:rPr>
                <w:rFonts w:ascii="Times New Roman" w:eastAsia="標楷體" w:hAnsi="Times New Roman" w:cs="Times New Roman"/>
                <w:kern w:val="0"/>
                <w:szCs w:val="24"/>
              </w:rPr>
            </w:pPr>
          </w:p>
        </w:tc>
        <w:tc>
          <w:tcPr>
            <w:tcW w:w="1984" w:type="dxa"/>
            <w:vMerge/>
            <w:tcBorders>
              <w:top w:val="nil"/>
              <w:left w:val="single" w:sz="4" w:space="0" w:color="auto"/>
              <w:bottom w:val="single" w:sz="4" w:space="0" w:color="000000"/>
              <w:right w:val="single" w:sz="4" w:space="0" w:color="auto"/>
            </w:tcBorders>
            <w:vAlign w:val="center"/>
            <w:hideMark/>
          </w:tcPr>
          <w:p w:rsidR="00CF2EC8" w:rsidRPr="00047F53" w:rsidRDefault="00CF2EC8" w:rsidP="00047F53">
            <w:pPr>
              <w:widowControl/>
              <w:spacing w:line="360" w:lineRule="auto"/>
              <w:rPr>
                <w:rFonts w:ascii="Times New Roman" w:eastAsia="標楷體" w:hAnsi="Times New Roman" w:cs="Times New Roman"/>
                <w:i/>
                <w:kern w:val="0"/>
                <w:szCs w:val="24"/>
              </w:rPr>
            </w:pPr>
          </w:p>
        </w:tc>
        <w:tc>
          <w:tcPr>
            <w:tcW w:w="8222" w:type="dxa"/>
            <w:tcBorders>
              <w:top w:val="nil"/>
              <w:left w:val="nil"/>
              <w:bottom w:val="single" w:sz="4" w:space="0" w:color="auto"/>
              <w:right w:val="single" w:sz="4" w:space="0" w:color="auto"/>
            </w:tcBorders>
            <w:shd w:val="clear" w:color="auto" w:fill="auto"/>
            <w:noWrap/>
            <w:vAlign w:val="center"/>
            <w:hideMark/>
          </w:tcPr>
          <w:p w:rsidR="00CF2EC8" w:rsidRPr="00047F53" w:rsidRDefault="00CF2EC8" w:rsidP="00047F53">
            <w:pPr>
              <w:widowControl/>
              <w:spacing w:line="360" w:lineRule="auto"/>
              <w:rPr>
                <w:rFonts w:ascii="Times New Roman" w:eastAsia="標楷體" w:hAnsi="Times New Roman" w:cs="Times New Roman"/>
                <w:kern w:val="0"/>
                <w:szCs w:val="24"/>
              </w:rPr>
            </w:pPr>
            <w:r w:rsidRPr="00047F53">
              <w:rPr>
                <w:rFonts w:ascii="Times New Roman" w:eastAsia="標楷體" w:hAnsi="Times New Roman" w:cs="Times New Roman"/>
                <w:kern w:val="0"/>
                <w:szCs w:val="24"/>
              </w:rPr>
              <w:t>Rev</w:t>
            </w:r>
            <w:r w:rsidRPr="00047F53">
              <w:rPr>
                <w:rFonts w:ascii="Times New Roman" w:eastAsia="標楷體" w:hAnsi="Times New Roman" w:cs="Times New Roman"/>
                <w:kern w:val="0"/>
                <w:szCs w:val="24"/>
              </w:rPr>
              <w:t>：</w:t>
            </w:r>
            <w:r w:rsidRPr="00047F53">
              <w:rPr>
                <w:rFonts w:ascii="Times New Roman" w:eastAsia="標楷體" w:hAnsi="Times New Roman" w:cs="Times New Roman"/>
                <w:kern w:val="0"/>
                <w:szCs w:val="24"/>
              </w:rPr>
              <w:t>5'- GGTCAAAACGCGCCTGATAG -3'</w:t>
            </w:r>
          </w:p>
        </w:tc>
      </w:tr>
      <w:tr w:rsidR="00CF2EC8" w:rsidRPr="00047F53" w:rsidTr="00047F53">
        <w:trPr>
          <w:trHeight w:val="330"/>
        </w:trPr>
        <w:tc>
          <w:tcPr>
            <w:tcW w:w="326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F2EC8" w:rsidRPr="00047F53" w:rsidRDefault="00CF2EC8" w:rsidP="00047F53">
            <w:pPr>
              <w:widowControl/>
              <w:spacing w:line="360" w:lineRule="auto"/>
              <w:rPr>
                <w:rFonts w:ascii="Times New Roman" w:eastAsia="標楷體" w:hAnsi="Times New Roman" w:cs="Times New Roman"/>
                <w:kern w:val="0"/>
                <w:szCs w:val="24"/>
              </w:rPr>
            </w:pPr>
            <w:proofErr w:type="spellStart"/>
            <w:r w:rsidRPr="00047F53">
              <w:rPr>
                <w:rFonts w:ascii="Times New Roman" w:eastAsia="標楷體" w:hAnsi="Times New Roman" w:cs="Times New Roman"/>
                <w:kern w:val="0"/>
                <w:szCs w:val="24"/>
              </w:rPr>
              <w:t>Norovirus</w:t>
            </w:r>
            <w:proofErr w:type="spellEnd"/>
            <w:r w:rsidRPr="00047F53">
              <w:rPr>
                <w:rFonts w:ascii="Times New Roman" w:eastAsia="標楷體" w:hAnsi="Times New Roman" w:cs="Times New Roman"/>
                <w:kern w:val="0"/>
                <w:szCs w:val="24"/>
              </w:rPr>
              <w:t xml:space="preserve"> GI</w:t>
            </w:r>
          </w:p>
        </w:tc>
        <w:tc>
          <w:tcPr>
            <w:tcW w:w="198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F2EC8" w:rsidRPr="00047F53" w:rsidRDefault="00CF2EC8" w:rsidP="00047F53">
            <w:pPr>
              <w:widowControl/>
              <w:spacing w:line="360" w:lineRule="auto"/>
              <w:jc w:val="center"/>
              <w:rPr>
                <w:rFonts w:ascii="Times New Roman" w:eastAsia="標楷體" w:hAnsi="Times New Roman" w:cs="Times New Roman"/>
                <w:kern w:val="0"/>
                <w:szCs w:val="24"/>
              </w:rPr>
            </w:pPr>
            <w:r w:rsidRPr="00047F53">
              <w:rPr>
                <w:rFonts w:ascii="Times New Roman" w:eastAsia="標楷體" w:hAnsi="Times New Roman" w:cs="Times New Roman"/>
                <w:kern w:val="0"/>
                <w:szCs w:val="24"/>
              </w:rPr>
              <w:t>ORF1-ORF2</w:t>
            </w:r>
          </w:p>
        </w:tc>
        <w:tc>
          <w:tcPr>
            <w:tcW w:w="8222" w:type="dxa"/>
            <w:tcBorders>
              <w:top w:val="nil"/>
              <w:left w:val="nil"/>
              <w:bottom w:val="single" w:sz="4" w:space="0" w:color="auto"/>
              <w:right w:val="single" w:sz="4" w:space="0" w:color="auto"/>
            </w:tcBorders>
            <w:shd w:val="clear" w:color="auto" w:fill="auto"/>
            <w:noWrap/>
            <w:vAlign w:val="center"/>
            <w:hideMark/>
          </w:tcPr>
          <w:p w:rsidR="00CF2EC8" w:rsidRPr="00047F53" w:rsidRDefault="00CF2EC8" w:rsidP="00047F53">
            <w:pPr>
              <w:widowControl/>
              <w:spacing w:line="360" w:lineRule="auto"/>
              <w:rPr>
                <w:rFonts w:ascii="Times New Roman" w:eastAsia="標楷體" w:hAnsi="Times New Roman" w:cs="Times New Roman"/>
                <w:kern w:val="0"/>
                <w:szCs w:val="24"/>
              </w:rPr>
            </w:pPr>
            <w:r w:rsidRPr="00047F53">
              <w:rPr>
                <w:rFonts w:ascii="Times New Roman" w:eastAsia="標楷體" w:hAnsi="Times New Roman" w:cs="Times New Roman"/>
                <w:kern w:val="0"/>
                <w:szCs w:val="24"/>
              </w:rPr>
              <w:t>For</w:t>
            </w:r>
            <w:r w:rsidRPr="00047F53">
              <w:rPr>
                <w:rFonts w:ascii="Times New Roman" w:eastAsia="標楷體" w:hAnsi="Times New Roman" w:cs="Times New Roman"/>
                <w:kern w:val="0"/>
                <w:szCs w:val="24"/>
              </w:rPr>
              <w:t>：</w:t>
            </w:r>
            <w:r w:rsidRPr="00047F53">
              <w:rPr>
                <w:rFonts w:ascii="Times New Roman" w:eastAsia="標楷體" w:hAnsi="Times New Roman" w:cs="Times New Roman"/>
                <w:kern w:val="0"/>
                <w:szCs w:val="24"/>
              </w:rPr>
              <w:t>5'- CGYTGGATGCGNTTYCATGA -3'</w:t>
            </w:r>
          </w:p>
        </w:tc>
      </w:tr>
      <w:tr w:rsidR="00CF2EC8" w:rsidRPr="00047F53" w:rsidTr="00047F53">
        <w:trPr>
          <w:trHeight w:val="330"/>
        </w:trPr>
        <w:tc>
          <w:tcPr>
            <w:tcW w:w="3261" w:type="dxa"/>
            <w:vMerge/>
            <w:tcBorders>
              <w:top w:val="nil"/>
              <w:left w:val="single" w:sz="4" w:space="0" w:color="auto"/>
              <w:bottom w:val="single" w:sz="4" w:space="0" w:color="000000"/>
              <w:right w:val="single" w:sz="4" w:space="0" w:color="auto"/>
            </w:tcBorders>
            <w:vAlign w:val="center"/>
            <w:hideMark/>
          </w:tcPr>
          <w:p w:rsidR="00CF2EC8" w:rsidRPr="00047F53" w:rsidRDefault="00CF2EC8" w:rsidP="00047F53">
            <w:pPr>
              <w:widowControl/>
              <w:spacing w:line="360" w:lineRule="auto"/>
              <w:rPr>
                <w:rFonts w:ascii="Times New Roman" w:eastAsia="標楷體" w:hAnsi="Times New Roman" w:cs="Times New Roman"/>
                <w:kern w:val="0"/>
                <w:szCs w:val="24"/>
              </w:rPr>
            </w:pPr>
          </w:p>
        </w:tc>
        <w:tc>
          <w:tcPr>
            <w:tcW w:w="1984" w:type="dxa"/>
            <w:vMerge/>
            <w:tcBorders>
              <w:top w:val="nil"/>
              <w:left w:val="single" w:sz="4" w:space="0" w:color="auto"/>
              <w:bottom w:val="single" w:sz="4" w:space="0" w:color="000000"/>
              <w:right w:val="single" w:sz="4" w:space="0" w:color="auto"/>
            </w:tcBorders>
            <w:vAlign w:val="center"/>
            <w:hideMark/>
          </w:tcPr>
          <w:p w:rsidR="00CF2EC8" w:rsidRPr="00047F53" w:rsidRDefault="00CF2EC8" w:rsidP="00047F53">
            <w:pPr>
              <w:widowControl/>
              <w:spacing w:line="360" w:lineRule="auto"/>
              <w:rPr>
                <w:rFonts w:ascii="Times New Roman" w:eastAsia="標楷體" w:hAnsi="Times New Roman" w:cs="Times New Roman"/>
                <w:kern w:val="0"/>
                <w:szCs w:val="24"/>
              </w:rPr>
            </w:pPr>
          </w:p>
        </w:tc>
        <w:tc>
          <w:tcPr>
            <w:tcW w:w="8222" w:type="dxa"/>
            <w:tcBorders>
              <w:top w:val="nil"/>
              <w:left w:val="nil"/>
              <w:bottom w:val="single" w:sz="4" w:space="0" w:color="auto"/>
              <w:right w:val="single" w:sz="4" w:space="0" w:color="auto"/>
            </w:tcBorders>
            <w:shd w:val="clear" w:color="auto" w:fill="auto"/>
            <w:noWrap/>
            <w:vAlign w:val="center"/>
            <w:hideMark/>
          </w:tcPr>
          <w:p w:rsidR="00CF2EC8" w:rsidRPr="00047F53" w:rsidRDefault="00CF2EC8" w:rsidP="00047F53">
            <w:pPr>
              <w:widowControl/>
              <w:spacing w:line="360" w:lineRule="auto"/>
              <w:rPr>
                <w:rFonts w:ascii="Times New Roman" w:eastAsia="標楷體" w:hAnsi="Times New Roman" w:cs="Times New Roman"/>
                <w:kern w:val="0"/>
                <w:szCs w:val="24"/>
              </w:rPr>
            </w:pPr>
            <w:r w:rsidRPr="00047F53">
              <w:rPr>
                <w:rFonts w:ascii="Times New Roman" w:eastAsia="標楷體" w:hAnsi="Times New Roman" w:cs="Times New Roman"/>
                <w:kern w:val="0"/>
                <w:szCs w:val="24"/>
              </w:rPr>
              <w:t>Rev</w:t>
            </w:r>
            <w:r w:rsidRPr="00047F53">
              <w:rPr>
                <w:rFonts w:ascii="Times New Roman" w:eastAsia="標楷體" w:hAnsi="Times New Roman" w:cs="Times New Roman"/>
                <w:kern w:val="0"/>
                <w:szCs w:val="24"/>
              </w:rPr>
              <w:t>：</w:t>
            </w:r>
            <w:r w:rsidRPr="00047F53">
              <w:rPr>
                <w:rFonts w:ascii="Times New Roman" w:eastAsia="標楷體" w:hAnsi="Times New Roman" w:cs="Times New Roman"/>
                <w:kern w:val="0"/>
                <w:szCs w:val="24"/>
              </w:rPr>
              <w:t>5'- CTTAGACGCCATCATCATTYAC -3'</w:t>
            </w:r>
          </w:p>
        </w:tc>
      </w:tr>
      <w:tr w:rsidR="00CF2EC8" w:rsidRPr="00047F53" w:rsidTr="00047F53">
        <w:trPr>
          <w:trHeight w:val="330"/>
        </w:trPr>
        <w:tc>
          <w:tcPr>
            <w:tcW w:w="326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F2EC8" w:rsidRPr="00047F53" w:rsidRDefault="00CF2EC8" w:rsidP="00047F53">
            <w:pPr>
              <w:widowControl/>
              <w:spacing w:line="360" w:lineRule="auto"/>
              <w:rPr>
                <w:rFonts w:ascii="Times New Roman" w:eastAsia="標楷體" w:hAnsi="Times New Roman" w:cs="Times New Roman"/>
                <w:kern w:val="0"/>
                <w:szCs w:val="24"/>
              </w:rPr>
            </w:pPr>
            <w:proofErr w:type="spellStart"/>
            <w:r w:rsidRPr="00047F53">
              <w:rPr>
                <w:rFonts w:ascii="Times New Roman" w:eastAsia="標楷體" w:hAnsi="Times New Roman" w:cs="Times New Roman"/>
                <w:kern w:val="0"/>
                <w:szCs w:val="24"/>
              </w:rPr>
              <w:t>Norovirus</w:t>
            </w:r>
            <w:proofErr w:type="spellEnd"/>
            <w:r w:rsidRPr="00047F53">
              <w:rPr>
                <w:rFonts w:ascii="Times New Roman" w:eastAsia="標楷體" w:hAnsi="Times New Roman" w:cs="Times New Roman"/>
                <w:kern w:val="0"/>
                <w:szCs w:val="24"/>
              </w:rPr>
              <w:t xml:space="preserve"> GII</w:t>
            </w:r>
          </w:p>
        </w:tc>
        <w:tc>
          <w:tcPr>
            <w:tcW w:w="198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F2EC8" w:rsidRPr="00047F53" w:rsidRDefault="00CF2EC8" w:rsidP="00047F53">
            <w:pPr>
              <w:widowControl/>
              <w:spacing w:line="360" w:lineRule="auto"/>
              <w:jc w:val="center"/>
              <w:rPr>
                <w:rFonts w:ascii="Times New Roman" w:eastAsia="標楷體" w:hAnsi="Times New Roman" w:cs="Times New Roman"/>
                <w:kern w:val="0"/>
                <w:szCs w:val="24"/>
              </w:rPr>
            </w:pPr>
            <w:r w:rsidRPr="00047F53">
              <w:rPr>
                <w:rFonts w:ascii="Times New Roman" w:eastAsia="標楷體" w:hAnsi="Times New Roman" w:cs="Times New Roman"/>
                <w:kern w:val="0"/>
                <w:szCs w:val="24"/>
              </w:rPr>
              <w:t>ORF1-ORF2</w:t>
            </w:r>
          </w:p>
        </w:tc>
        <w:tc>
          <w:tcPr>
            <w:tcW w:w="8222" w:type="dxa"/>
            <w:tcBorders>
              <w:top w:val="nil"/>
              <w:left w:val="nil"/>
              <w:bottom w:val="single" w:sz="4" w:space="0" w:color="auto"/>
              <w:right w:val="single" w:sz="4" w:space="0" w:color="auto"/>
            </w:tcBorders>
            <w:shd w:val="clear" w:color="auto" w:fill="auto"/>
            <w:noWrap/>
            <w:vAlign w:val="center"/>
            <w:hideMark/>
          </w:tcPr>
          <w:p w:rsidR="00CF2EC8" w:rsidRPr="00047F53" w:rsidRDefault="00CF2EC8" w:rsidP="00047F53">
            <w:pPr>
              <w:widowControl/>
              <w:spacing w:line="360" w:lineRule="auto"/>
              <w:rPr>
                <w:rFonts w:ascii="Times New Roman" w:eastAsia="標楷體" w:hAnsi="Times New Roman" w:cs="Times New Roman"/>
                <w:kern w:val="0"/>
                <w:szCs w:val="24"/>
              </w:rPr>
            </w:pPr>
            <w:r w:rsidRPr="00047F53">
              <w:rPr>
                <w:rFonts w:ascii="Times New Roman" w:eastAsia="標楷體" w:hAnsi="Times New Roman" w:cs="Times New Roman"/>
                <w:kern w:val="0"/>
                <w:szCs w:val="24"/>
              </w:rPr>
              <w:t>For</w:t>
            </w:r>
            <w:r w:rsidRPr="00047F53">
              <w:rPr>
                <w:rFonts w:ascii="Times New Roman" w:eastAsia="標楷體" w:hAnsi="Times New Roman" w:cs="Times New Roman"/>
                <w:kern w:val="0"/>
                <w:szCs w:val="24"/>
              </w:rPr>
              <w:t>：</w:t>
            </w:r>
            <w:r w:rsidRPr="00047F53">
              <w:rPr>
                <w:rFonts w:ascii="Times New Roman" w:eastAsia="標楷體" w:hAnsi="Times New Roman" w:cs="Times New Roman"/>
                <w:kern w:val="0"/>
                <w:szCs w:val="24"/>
              </w:rPr>
              <w:t>5'- CARGARBCNATGTTYAGRTGGATGAG -3'</w:t>
            </w:r>
          </w:p>
        </w:tc>
      </w:tr>
      <w:tr w:rsidR="00CF2EC8" w:rsidRPr="00047F53" w:rsidTr="00047F53">
        <w:trPr>
          <w:trHeight w:val="330"/>
        </w:trPr>
        <w:tc>
          <w:tcPr>
            <w:tcW w:w="3261" w:type="dxa"/>
            <w:vMerge/>
            <w:tcBorders>
              <w:top w:val="nil"/>
              <w:left w:val="single" w:sz="4" w:space="0" w:color="auto"/>
              <w:bottom w:val="single" w:sz="4" w:space="0" w:color="000000"/>
              <w:right w:val="single" w:sz="4" w:space="0" w:color="auto"/>
            </w:tcBorders>
            <w:vAlign w:val="center"/>
            <w:hideMark/>
          </w:tcPr>
          <w:p w:rsidR="00CF2EC8" w:rsidRPr="00047F53" w:rsidRDefault="00CF2EC8" w:rsidP="00047F53">
            <w:pPr>
              <w:widowControl/>
              <w:spacing w:line="360" w:lineRule="auto"/>
              <w:rPr>
                <w:rFonts w:ascii="Times New Roman" w:eastAsia="標楷體" w:hAnsi="Times New Roman" w:cs="Times New Roman"/>
                <w:kern w:val="0"/>
                <w:szCs w:val="24"/>
              </w:rPr>
            </w:pPr>
          </w:p>
        </w:tc>
        <w:tc>
          <w:tcPr>
            <w:tcW w:w="1984" w:type="dxa"/>
            <w:vMerge/>
            <w:tcBorders>
              <w:top w:val="nil"/>
              <w:left w:val="single" w:sz="4" w:space="0" w:color="auto"/>
              <w:bottom w:val="single" w:sz="4" w:space="0" w:color="000000"/>
              <w:right w:val="single" w:sz="4" w:space="0" w:color="auto"/>
            </w:tcBorders>
            <w:vAlign w:val="center"/>
            <w:hideMark/>
          </w:tcPr>
          <w:p w:rsidR="00CF2EC8" w:rsidRPr="00047F53" w:rsidRDefault="00CF2EC8" w:rsidP="00047F53">
            <w:pPr>
              <w:widowControl/>
              <w:spacing w:line="360" w:lineRule="auto"/>
              <w:rPr>
                <w:rFonts w:ascii="Times New Roman" w:eastAsia="標楷體" w:hAnsi="Times New Roman" w:cs="Times New Roman"/>
                <w:i/>
                <w:kern w:val="0"/>
                <w:szCs w:val="24"/>
              </w:rPr>
            </w:pPr>
          </w:p>
        </w:tc>
        <w:tc>
          <w:tcPr>
            <w:tcW w:w="8222" w:type="dxa"/>
            <w:tcBorders>
              <w:top w:val="nil"/>
              <w:left w:val="nil"/>
              <w:bottom w:val="single" w:sz="4" w:space="0" w:color="auto"/>
              <w:right w:val="single" w:sz="4" w:space="0" w:color="auto"/>
            </w:tcBorders>
            <w:shd w:val="clear" w:color="auto" w:fill="auto"/>
            <w:noWrap/>
            <w:vAlign w:val="center"/>
            <w:hideMark/>
          </w:tcPr>
          <w:p w:rsidR="00CF2EC8" w:rsidRPr="00047F53" w:rsidRDefault="00CF2EC8" w:rsidP="00047F53">
            <w:pPr>
              <w:widowControl/>
              <w:spacing w:line="360" w:lineRule="auto"/>
              <w:rPr>
                <w:rFonts w:ascii="Times New Roman" w:eastAsia="標楷體" w:hAnsi="Times New Roman" w:cs="Times New Roman"/>
                <w:kern w:val="0"/>
                <w:szCs w:val="24"/>
              </w:rPr>
            </w:pPr>
            <w:r w:rsidRPr="00047F53">
              <w:rPr>
                <w:rFonts w:ascii="Times New Roman" w:eastAsia="標楷體" w:hAnsi="Times New Roman" w:cs="Times New Roman"/>
                <w:kern w:val="0"/>
                <w:szCs w:val="24"/>
              </w:rPr>
              <w:t>Rev</w:t>
            </w:r>
            <w:r w:rsidRPr="00047F53">
              <w:rPr>
                <w:rFonts w:ascii="Times New Roman" w:eastAsia="標楷體" w:hAnsi="Times New Roman" w:cs="Times New Roman"/>
                <w:kern w:val="0"/>
                <w:szCs w:val="24"/>
              </w:rPr>
              <w:t>：</w:t>
            </w:r>
            <w:r w:rsidRPr="00047F53">
              <w:rPr>
                <w:rFonts w:ascii="Times New Roman" w:eastAsia="標楷體" w:hAnsi="Times New Roman" w:cs="Times New Roman"/>
                <w:kern w:val="0"/>
                <w:szCs w:val="24"/>
              </w:rPr>
              <w:t>5'- TCGACGCCATCTTCATTCACA -3'</w:t>
            </w:r>
          </w:p>
        </w:tc>
      </w:tr>
      <w:tr w:rsidR="00CF2EC8" w:rsidRPr="00047F53" w:rsidTr="00047F53">
        <w:trPr>
          <w:trHeight w:val="330"/>
        </w:trPr>
        <w:tc>
          <w:tcPr>
            <w:tcW w:w="326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F2EC8" w:rsidRPr="00047F53" w:rsidRDefault="00CF2EC8" w:rsidP="00047F53">
            <w:pPr>
              <w:widowControl/>
              <w:spacing w:line="360" w:lineRule="auto"/>
              <w:rPr>
                <w:rFonts w:ascii="Times New Roman" w:eastAsia="標楷體" w:hAnsi="Times New Roman" w:cs="Times New Roman"/>
                <w:kern w:val="0"/>
                <w:szCs w:val="24"/>
              </w:rPr>
            </w:pPr>
            <w:r w:rsidRPr="00047F53">
              <w:rPr>
                <w:rFonts w:ascii="Times New Roman" w:eastAsia="標楷體" w:hAnsi="Times New Roman" w:cs="Times New Roman"/>
                <w:kern w:val="0"/>
                <w:szCs w:val="24"/>
              </w:rPr>
              <w:t>Rotavirus</w:t>
            </w:r>
          </w:p>
        </w:tc>
        <w:tc>
          <w:tcPr>
            <w:tcW w:w="198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F2EC8" w:rsidRPr="00047F53" w:rsidRDefault="00CF2EC8" w:rsidP="00047F53">
            <w:pPr>
              <w:widowControl/>
              <w:spacing w:line="360" w:lineRule="auto"/>
              <w:jc w:val="center"/>
              <w:rPr>
                <w:rFonts w:ascii="Times New Roman" w:eastAsia="標楷體" w:hAnsi="Times New Roman" w:cs="Times New Roman"/>
                <w:i/>
                <w:kern w:val="0"/>
                <w:szCs w:val="24"/>
              </w:rPr>
            </w:pPr>
            <w:r w:rsidRPr="00047F53">
              <w:rPr>
                <w:rFonts w:ascii="Times New Roman" w:eastAsia="標楷體" w:hAnsi="Times New Roman" w:cs="Times New Roman"/>
                <w:i/>
                <w:kern w:val="0"/>
                <w:szCs w:val="24"/>
              </w:rPr>
              <w:t>NSP3</w:t>
            </w:r>
          </w:p>
        </w:tc>
        <w:tc>
          <w:tcPr>
            <w:tcW w:w="8222" w:type="dxa"/>
            <w:tcBorders>
              <w:top w:val="nil"/>
              <w:left w:val="nil"/>
              <w:bottom w:val="single" w:sz="4" w:space="0" w:color="auto"/>
              <w:right w:val="single" w:sz="4" w:space="0" w:color="auto"/>
            </w:tcBorders>
            <w:shd w:val="clear" w:color="auto" w:fill="auto"/>
            <w:noWrap/>
            <w:vAlign w:val="center"/>
            <w:hideMark/>
          </w:tcPr>
          <w:p w:rsidR="00CF2EC8" w:rsidRPr="00047F53" w:rsidRDefault="00CF2EC8" w:rsidP="00047F53">
            <w:pPr>
              <w:widowControl/>
              <w:spacing w:line="360" w:lineRule="auto"/>
              <w:rPr>
                <w:rFonts w:ascii="Times New Roman" w:eastAsia="標楷體" w:hAnsi="Times New Roman" w:cs="Times New Roman"/>
                <w:kern w:val="0"/>
                <w:szCs w:val="24"/>
              </w:rPr>
            </w:pPr>
            <w:r w:rsidRPr="00047F53">
              <w:rPr>
                <w:rFonts w:ascii="Times New Roman" w:eastAsia="標楷體" w:hAnsi="Times New Roman" w:cs="Times New Roman"/>
                <w:kern w:val="0"/>
                <w:szCs w:val="24"/>
              </w:rPr>
              <w:t>For</w:t>
            </w:r>
            <w:r w:rsidRPr="00047F53">
              <w:rPr>
                <w:rFonts w:ascii="Times New Roman" w:eastAsia="標楷體" w:hAnsi="Times New Roman" w:cs="Times New Roman"/>
                <w:kern w:val="0"/>
                <w:szCs w:val="24"/>
              </w:rPr>
              <w:t>：</w:t>
            </w:r>
            <w:r w:rsidRPr="00047F53">
              <w:rPr>
                <w:rFonts w:ascii="Times New Roman" w:eastAsia="標楷體" w:hAnsi="Times New Roman" w:cs="Times New Roman"/>
                <w:kern w:val="0"/>
                <w:szCs w:val="24"/>
              </w:rPr>
              <w:t>5'- ACCATCTWCACRTRACCCTCTATGAG -3'</w:t>
            </w:r>
          </w:p>
        </w:tc>
      </w:tr>
      <w:tr w:rsidR="00CF2EC8" w:rsidRPr="00047F53" w:rsidTr="00047F53">
        <w:trPr>
          <w:trHeight w:val="330"/>
        </w:trPr>
        <w:tc>
          <w:tcPr>
            <w:tcW w:w="3261" w:type="dxa"/>
            <w:vMerge/>
            <w:tcBorders>
              <w:top w:val="nil"/>
              <w:left w:val="single" w:sz="4" w:space="0" w:color="auto"/>
              <w:bottom w:val="single" w:sz="4" w:space="0" w:color="000000"/>
              <w:right w:val="single" w:sz="4" w:space="0" w:color="auto"/>
            </w:tcBorders>
            <w:vAlign w:val="center"/>
            <w:hideMark/>
          </w:tcPr>
          <w:p w:rsidR="00CF2EC8" w:rsidRPr="00047F53" w:rsidRDefault="00CF2EC8" w:rsidP="00047F53">
            <w:pPr>
              <w:widowControl/>
              <w:spacing w:line="360" w:lineRule="auto"/>
              <w:rPr>
                <w:rFonts w:ascii="Times New Roman" w:eastAsia="標楷體" w:hAnsi="Times New Roman" w:cs="Times New Roman"/>
                <w:kern w:val="0"/>
                <w:szCs w:val="24"/>
              </w:rPr>
            </w:pPr>
          </w:p>
        </w:tc>
        <w:tc>
          <w:tcPr>
            <w:tcW w:w="1984" w:type="dxa"/>
            <w:vMerge/>
            <w:tcBorders>
              <w:top w:val="nil"/>
              <w:left w:val="single" w:sz="4" w:space="0" w:color="auto"/>
              <w:bottom w:val="single" w:sz="4" w:space="0" w:color="000000"/>
              <w:right w:val="single" w:sz="4" w:space="0" w:color="auto"/>
            </w:tcBorders>
            <w:vAlign w:val="center"/>
            <w:hideMark/>
          </w:tcPr>
          <w:p w:rsidR="00CF2EC8" w:rsidRPr="00047F53" w:rsidRDefault="00CF2EC8" w:rsidP="00047F53">
            <w:pPr>
              <w:widowControl/>
              <w:spacing w:line="360" w:lineRule="auto"/>
              <w:rPr>
                <w:rFonts w:ascii="Times New Roman" w:eastAsia="標楷體" w:hAnsi="Times New Roman" w:cs="Times New Roman"/>
                <w:i/>
                <w:kern w:val="0"/>
                <w:szCs w:val="24"/>
              </w:rPr>
            </w:pPr>
          </w:p>
        </w:tc>
        <w:tc>
          <w:tcPr>
            <w:tcW w:w="8222" w:type="dxa"/>
            <w:tcBorders>
              <w:top w:val="nil"/>
              <w:left w:val="nil"/>
              <w:bottom w:val="single" w:sz="4" w:space="0" w:color="auto"/>
              <w:right w:val="single" w:sz="4" w:space="0" w:color="auto"/>
            </w:tcBorders>
            <w:shd w:val="clear" w:color="auto" w:fill="auto"/>
            <w:noWrap/>
            <w:vAlign w:val="center"/>
            <w:hideMark/>
          </w:tcPr>
          <w:p w:rsidR="00CF2EC8" w:rsidRPr="00047F53" w:rsidRDefault="00CF2EC8" w:rsidP="00047F53">
            <w:pPr>
              <w:widowControl/>
              <w:spacing w:line="360" w:lineRule="auto"/>
              <w:rPr>
                <w:rFonts w:ascii="Times New Roman" w:eastAsia="標楷體" w:hAnsi="Times New Roman" w:cs="Times New Roman"/>
                <w:kern w:val="0"/>
                <w:szCs w:val="24"/>
              </w:rPr>
            </w:pPr>
            <w:r w:rsidRPr="00047F53">
              <w:rPr>
                <w:rFonts w:ascii="Times New Roman" w:eastAsia="標楷體" w:hAnsi="Times New Roman" w:cs="Times New Roman"/>
                <w:kern w:val="0"/>
                <w:szCs w:val="24"/>
              </w:rPr>
              <w:t>Rev</w:t>
            </w:r>
            <w:r w:rsidRPr="00047F53">
              <w:rPr>
                <w:rFonts w:ascii="Times New Roman" w:eastAsia="標楷體" w:hAnsi="Times New Roman" w:cs="Times New Roman"/>
                <w:kern w:val="0"/>
                <w:szCs w:val="24"/>
              </w:rPr>
              <w:t>：</w:t>
            </w:r>
            <w:r w:rsidRPr="00047F53">
              <w:rPr>
                <w:rFonts w:ascii="Times New Roman" w:eastAsia="標楷體" w:hAnsi="Times New Roman" w:cs="Times New Roman"/>
                <w:kern w:val="0"/>
                <w:szCs w:val="24"/>
              </w:rPr>
              <w:t>5'- GGTCACATAACGCCCCTATAGC -3'</w:t>
            </w:r>
          </w:p>
        </w:tc>
      </w:tr>
      <w:tr w:rsidR="00CF2EC8" w:rsidRPr="00047F53" w:rsidTr="00047F53">
        <w:trPr>
          <w:trHeight w:val="330"/>
        </w:trPr>
        <w:tc>
          <w:tcPr>
            <w:tcW w:w="326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F2EC8" w:rsidRPr="00047F53" w:rsidRDefault="00CF2EC8" w:rsidP="00047F53">
            <w:pPr>
              <w:widowControl/>
              <w:spacing w:line="360" w:lineRule="auto"/>
              <w:rPr>
                <w:rFonts w:ascii="Times New Roman" w:eastAsia="標楷體" w:hAnsi="Times New Roman" w:cs="Times New Roman"/>
                <w:kern w:val="0"/>
                <w:szCs w:val="24"/>
              </w:rPr>
            </w:pPr>
            <w:proofErr w:type="spellStart"/>
            <w:r w:rsidRPr="00047F53">
              <w:rPr>
                <w:rFonts w:ascii="Times New Roman" w:eastAsia="標楷體" w:hAnsi="Times New Roman" w:cs="Times New Roman"/>
                <w:kern w:val="0"/>
                <w:szCs w:val="24"/>
              </w:rPr>
              <w:t>Astrovirus</w:t>
            </w:r>
            <w:proofErr w:type="spellEnd"/>
          </w:p>
        </w:tc>
        <w:tc>
          <w:tcPr>
            <w:tcW w:w="198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F2EC8" w:rsidRPr="00047F53" w:rsidRDefault="00CF2EC8" w:rsidP="00047F53">
            <w:pPr>
              <w:widowControl/>
              <w:spacing w:line="360" w:lineRule="auto"/>
              <w:jc w:val="center"/>
              <w:rPr>
                <w:rFonts w:ascii="Times New Roman" w:eastAsia="標楷體" w:hAnsi="Times New Roman" w:cs="Times New Roman"/>
                <w:i/>
                <w:kern w:val="0"/>
                <w:szCs w:val="24"/>
              </w:rPr>
            </w:pPr>
            <w:r w:rsidRPr="00047F53">
              <w:rPr>
                <w:rFonts w:ascii="Times New Roman" w:eastAsia="標楷體" w:hAnsi="Times New Roman" w:cs="Times New Roman"/>
                <w:i/>
                <w:kern w:val="0"/>
                <w:szCs w:val="24"/>
              </w:rPr>
              <w:t>Capsid</w:t>
            </w:r>
          </w:p>
        </w:tc>
        <w:tc>
          <w:tcPr>
            <w:tcW w:w="8222" w:type="dxa"/>
            <w:tcBorders>
              <w:top w:val="nil"/>
              <w:left w:val="nil"/>
              <w:bottom w:val="single" w:sz="4" w:space="0" w:color="auto"/>
              <w:right w:val="single" w:sz="4" w:space="0" w:color="auto"/>
            </w:tcBorders>
            <w:shd w:val="clear" w:color="auto" w:fill="auto"/>
            <w:noWrap/>
            <w:vAlign w:val="center"/>
            <w:hideMark/>
          </w:tcPr>
          <w:p w:rsidR="00CF2EC8" w:rsidRPr="00047F53" w:rsidRDefault="00CF2EC8" w:rsidP="00047F53">
            <w:pPr>
              <w:widowControl/>
              <w:spacing w:line="360" w:lineRule="auto"/>
              <w:rPr>
                <w:rFonts w:ascii="Times New Roman" w:eastAsia="標楷體" w:hAnsi="Times New Roman" w:cs="Times New Roman"/>
                <w:kern w:val="0"/>
                <w:szCs w:val="24"/>
              </w:rPr>
            </w:pPr>
            <w:r w:rsidRPr="00047F53">
              <w:rPr>
                <w:rFonts w:ascii="Times New Roman" w:eastAsia="標楷體" w:hAnsi="Times New Roman" w:cs="Times New Roman"/>
                <w:kern w:val="0"/>
                <w:szCs w:val="24"/>
              </w:rPr>
              <w:t>For</w:t>
            </w:r>
            <w:r w:rsidRPr="00047F53">
              <w:rPr>
                <w:rFonts w:ascii="Times New Roman" w:eastAsia="標楷體" w:hAnsi="Times New Roman" w:cs="Times New Roman"/>
                <w:kern w:val="0"/>
                <w:szCs w:val="24"/>
              </w:rPr>
              <w:t>：</w:t>
            </w:r>
            <w:r w:rsidRPr="00047F53">
              <w:rPr>
                <w:rFonts w:ascii="Times New Roman" w:eastAsia="標楷體" w:hAnsi="Times New Roman" w:cs="Times New Roman"/>
                <w:kern w:val="0"/>
                <w:szCs w:val="24"/>
              </w:rPr>
              <w:t>5'- CAGTTGCTTGCTGCGTTCA -3'</w:t>
            </w:r>
          </w:p>
        </w:tc>
      </w:tr>
      <w:tr w:rsidR="00CF2EC8" w:rsidRPr="00047F53" w:rsidTr="00047F53">
        <w:trPr>
          <w:trHeight w:val="330"/>
        </w:trPr>
        <w:tc>
          <w:tcPr>
            <w:tcW w:w="3261" w:type="dxa"/>
            <w:vMerge/>
            <w:tcBorders>
              <w:top w:val="nil"/>
              <w:left w:val="single" w:sz="4" w:space="0" w:color="auto"/>
              <w:bottom w:val="single" w:sz="4" w:space="0" w:color="000000"/>
              <w:right w:val="single" w:sz="4" w:space="0" w:color="auto"/>
            </w:tcBorders>
            <w:vAlign w:val="center"/>
            <w:hideMark/>
          </w:tcPr>
          <w:p w:rsidR="00CF2EC8" w:rsidRPr="00047F53" w:rsidRDefault="00CF2EC8" w:rsidP="00047F53">
            <w:pPr>
              <w:widowControl/>
              <w:spacing w:line="360" w:lineRule="auto"/>
              <w:rPr>
                <w:rFonts w:ascii="Times New Roman" w:eastAsia="標楷體" w:hAnsi="Times New Roman" w:cs="Times New Roman"/>
                <w:kern w:val="0"/>
                <w:szCs w:val="24"/>
              </w:rPr>
            </w:pPr>
          </w:p>
        </w:tc>
        <w:tc>
          <w:tcPr>
            <w:tcW w:w="1984" w:type="dxa"/>
            <w:vMerge/>
            <w:tcBorders>
              <w:top w:val="nil"/>
              <w:left w:val="single" w:sz="4" w:space="0" w:color="auto"/>
              <w:bottom w:val="single" w:sz="4" w:space="0" w:color="000000"/>
              <w:right w:val="single" w:sz="4" w:space="0" w:color="auto"/>
            </w:tcBorders>
            <w:vAlign w:val="center"/>
            <w:hideMark/>
          </w:tcPr>
          <w:p w:rsidR="00CF2EC8" w:rsidRPr="00047F53" w:rsidRDefault="00CF2EC8" w:rsidP="00047F53">
            <w:pPr>
              <w:widowControl/>
              <w:spacing w:line="360" w:lineRule="auto"/>
              <w:rPr>
                <w:rFonts w:ascii="Times New Roman" w:eastAsia="標楷體" w:hAnsi="Times New Roman" w:cs="Times New Roman"/>
                <w:i/>
                <w:kern w:val="0"/>
                <w:szCs w:val="24"/>
              </w:rPr>
            </w:pPr>
          </w:p>
        </w:tc>
        <w:tc>
          <w:tcPr>
            <w:tcW w:w="8222" w:type="dxa"/>
            <w:tcBorders>
              <w:top w:val="nil"/>
              <w:left w:val="nil"/>
              <w:bottom w:val="single" w:sz="4" w:space="0" w:color="auto"/>
              <w:right w:val="single" w:sz="4" w:space="0" w:color="auto"/>
            </w:tcBorders>
            <w:shd w:val="clear" w:color="auto" w:fill="auto"/>
            <w:noWrap/>
            <w:vAlign w:val="center"/>
            <w:hideMark/>
          </w:tcPr>
          <w:p w:rsidR="00CF2EC8" w:rsidRPr="00047F53" w:rsidRDefault="00CF2EC8" w:rsidP="00047F53">
            <w:pPr>
              <w:widowControl/>
              <w:spacing w:line="360" w:lineRule="auto"/>
              <w:rPr>
                <w:rFonts w:ascii="Times New Roman" w:eastAsia="標楷體" w:hAnsi="Times New Roman" w:cs="Times New Roman"/>
                <w:kern w:val="0"/>
                <w:szCs w:val="24"/>
              </w:rPr>
            </w:pPr>
            <w:r w:rsidRPr="00047F53">
              <w:rPr>
                <w:rFonts w:ascii="Times New Roman" w:eastAsia="標楷體" w:hAnsi="Times New Roman" w:cs="Times New Roman"/>
                <w:kern w:val="0"/>
                <w:szCs w:val="24"/>
              </w:rPr>
              <w:t>Rev</w:t>
            </w:r>
            <w:r w:rsidRPr="00047F53">
              <w:rPr>
                <w:rFonts w:ascii="Times New Roman" w:eastAsia="標楷體" w:hAnsi="Times New Roman" w:cs="Times New Roman"/>
                <w:kern w:val="0"/>
                <w:szCs w:val="24"/>
              </w:rPr>
              <w:t>：</w:t>
            </w:r>
            <w:r w:rsidRPr="00047F53">
              <w:rPr>
                <w:rFonts w:ascii="Times New Roman" w:eastAsia="標楷體" w:hAnsi="Times New Roman" w:cs="Times New Roman"/>
                <w:kern w:val="0"/>
                <w:szCs w:val="24"/>
              </w:rPr>
              <w:t>5'- CTTGCTAGCCATCACACTTCT -3'</w:t>
            </w:r>
          </w:p>
        </w:tc>
      </w:tr>
      <w:tr w:rsidR="00CF2EC8" w:rsidRPr="00047F53" w:rsidTr="00047F53">
        <w:trPr>
          <w:trHeight w:val="330"/>
        </w:trPr>
        <w:tc>
          <w:tcPr>
            <w:tcW w:w="326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F2EC8" w:rsidRPr="00047F53" w:rsidRDefault="00CF2EC8" w:rsidP="00047F53">
            <w:pPr>
              <w:widowControl/>
              <w:spacing w:line="360" w:lineRule="auto"/>
              <w:rPr>
                <w:rFonts w:ascii="Times New Roman" w:eastAsia="標楷體" w:hAnsi="Times New Roman" w:cs="Times New Roman"/>
                <w:kern w:val="0"/>
                <w:szCs w:val="24"/>
              </w:rPr>
            </w:pPr>
            <w:proofErr w:type="spellStart"/>
            <w:r w:rsidRPr="00047F53">
              <w:rPr>
                <w:rFonts w:ascii="Times New Roman" w:eastAsia="標楷體" w:hAnsi="Times New Roman" w:cs="Times New Roman"/>
                <w:kern w:val="0"/>
                <w:szCs w:val="24"/>
              </w:rPr>
              <w:t>Saprovirus</w:t>
            </w:r>
            <w:proofErr w:type="spellEnd"/>
          </w:p>
        </w:tc>
        <w:tc>
          <w:tcPr>
            <w:tcW w:w="198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F2EC8" w:rsidRPr="00047F53" w:rsidRDefault="00CF2EC8" w:rsidP="00047F53">
            <w:pPr>
              <w:widowControl/>
              <w:spacing w:line="360" w:lineRule="auto"/>
              <w:jc w:val="center"/>
              <w:rPr>
                <w:rFonts w:ascii="Times New Roman" w:eastAsia="標楷體" w:hAnsi="Times New Roman" w:cs="Times New Roman"/>
                <w:kern w:val="0"/>
                <w:szCs w:val="24"/>
              </w:rPr>
            </w:pPr>
            <w:proofErr w:type="spellStart"/>
            <w:r w:rsidRPr="00047F53">
              <w:rPr>
                <w:rFonts w:ascii="Times New Roman" w:eastAsia="標楷體" w:hAnsi="Times New Roman" w:cs="Times New Roman"/>
                <w:kern w:val="0"/>
                <w:szCs w:val="24"/>
              </w:rPr>
              <w:t>RdRp</w:t>
            </w:r>
            <w:proofErr w:type="spellEnd"/>
          </w:p>
        </w:tc>
        <w:tc>
          <w:tcPr>
            <w:tcW w:w="8222" w:type="dxa"/>
            <w:tcBorders>
              <w:top w:val="nil"/>
              <w:left w:val="nil"/>
              <w:bottom w:val="single" w:sz="4" w:space="0" w:color="auto"/>
              <w:right w:val="single" w:sz="4" w:space="0" w:color="auto"/>
            </w:tcBorders>
            <w:shd w:val="clear" w:color="auto" w:fill="auto"/>
            <w:noWrap/>
            <w:vAlign w:val="center"/>
            <w:hideMark/>
          </w:tcPr>
          <w:p w:rsidR="00CF2EC8" w:rsidRPr="00047F53" w:rsidRDefault="00CF2EC8" w:rsidP="00047F53">
            <w:pPr>
              <w:widowControl/>
              <w:spacing w:line="360" w:lineRule="auto"/>
              <w:rPr>
                <w:rFonts w:ascii="Times New Roman" w:eastAsia="標楷體" w:hAnsi="Times New Roman" w:cs="Times New Roman"/>
                <w:kern w:val="0"/>
                <w:szCs w:val="24"/>
              </w:rPr>
            </w:pPr>
            <w:r w:rsidRPr="00047F53">
              <w:rPr>
                <w:rFonts w:ascii="Times New Roman" w:eastAsia="標楷體" w:hAnsi="Times New Roman" w:cs="Times New Roman"/>
                <w:kern w:val="0"/>
                <w:szCs w:val="24"/>
              </w:rPr>
              <w:t>For</w:t>
            </w:r>
            <w:r w:rsidRPr="00047F53">
              <w:rPr>
                <w:rFonts w:ascii="Times New Roman" w:eastAsia="標楷體" w:hAnsi="Times New Roman" w:cs="Times New Roman"/>
                <w:kern w:val="0"/>
                <w:szCs w:val="24"/>
              </w:rPr>
              <w:t>：</w:t>
            </w:r>
            <w:r w:rsidRPr="00047F53">
              <w:rPr>
                <w:rFonts w:ascii="Times New Roman" w:eastAsia="標楷體" w:hAnsi="Times New Roman" w:cs="Times New Roman"/>
                <w:kern w:val="0"/>
                <w:szCs w:val="24"/>
              </w:rPr>
              <w:t>5'- GAYCAGGCTCTCGCYACCTAC -3'</w:t>
            </w:r>
          </w:p>
        </w:tc>
      </w:tr>
      <w:tr w:rsidR="00CF2EC8" w:rsidRPr="00047F53" w:rsidTr="00047F53">
        <w:trPr>
          <w:trHeight w:val="330"/>
        </w:trPr>
        <w:tc>
          <w:tcPr>
            <w:tcW w:w="3261" w:type="dxa"/>
            <w:vMerge/>
            <w:tcBorders>
              <w:top w:val="nil"/>
              <w:left w:val="single" w:sz="4" w:space="0" w:color="auto"/>
              <w:bottom w:val="single" w:sz="4" w:space="0" w:color="000000"/>
              <w:right w:val="single" w:sz="4" w:space="0" w:color="auto"/>
            </w:tcBorders>
            <w:vAlign w:val="center"/>
            <w:hideMark/>
          </w:tcPr>
          <w:p w:rsidR="00CF2EC8" w:rsidRPr="00047F53" w:rsidRDefault="00CF2EC8" w:rsidP="00047F53">
            <w:pPr>
              <w:widowControl/>
              <w:spacing w:line="360" w:lineRule="auto"/>
              <w:rPr>
                <w:rFonts w:ascii="Times New Roman" w:eastAsia="標楷體" w:hAnsi="Times New Roman" w:cs="Times New Roman"/>
                <w:kern w:val="0"/>
                <w:szCs w:val="24"/>
              </w:rPr>
            </w:pPr>
          </w:p>
        </w:tc>
        <w:tc>
          <w:tcPr>
            <w:tcW w:w="1984" w:type="dxa"/>
            <w:vMerge/>
            <w:tcBorders>
              <w:top w:val="nil"/>
              <w:left w:val="single" w:sz="4" w:space="0" w:color="auto"/>
              <w:bottom w:val="single" w:sz="4" w:space="0" w:color="000000"/>
              <w:right w:val="single" w:sz="4" w:space="0" w:color="auto"/>
            </w:tcBorders>
            <w:vAlign w:val="center"/>
            <w:hideMark/>
          </w:tcPr>
          <w:p w:rsidR="00CF2EC8" w:rsidRPr="00047F53" w:rsidRDefault="00CF2EC8" w:rsidP="00047F53">
            <w:pPr>
              <w:widowControl/>
              <w:spacing w:line="360" w:lineRule="auto"/>
              <w:rPr>
                <w:rFonts w:ascii="Times New Roman" w:eastAsia="標楷體" w:hAnsi="Times New Roman" w:cs="Times New Roman"/>
                <w:i/>
                <w:kern w:val="0"/>
                <w:szCs w:val="24"/>
              </w:rPr>
            </w:pPr>
          </w:p>
        </w:tc>
        <w:tc>
          <w:tcPr>
            <w:tcW w:w="8222" w:type="dxa"/>
            <w:tcBorders>
              <w:top w:val="nil"/>
              <w:left w:val="nil"/>
              <w:bottom w:val="single" w:sz="4" w:space="0" w:color="auto"/>
              <w:right w:val="single" w:sz="4" w:space="0" w:color="auto"/>
            </w:tcBorders>
            <w:shd w:val="clear" w:color="auto" w:fill="auto"/>
            <w:noWrap/>
            <w:vAlign w:val="center"/>
            <w:hideMark/>
          </w:tcPr>
          <w:p w:rsidR="00CF2EC8" w:rsidRPr="00047F53" w:rsidRDefault="00CF2EC8" w:rsidP="00047F53">
            <w:pPr>
              <w:widowControl/>
              <w:spacing w:line="360" w:lineRule="auto"/>
              <w:rPr>
                <w:rFonts w:ascii="Times New Roman" w:eastAsia="標楷體" w:hAnsi="Times New Roman" w:cs="Times New Roman"/>
                <w:kern w:val="0"/>
                <w:szCs w:val="24"/>
              </w:rPr>
            </w:pPr>
            <w:r w:rsidRPr="00047F53">
              <w:rPr>
                <w:rFonts w:ascii="Times New Roman" w:eastAsia="標楷體" w:hAnsi="Times New Roman" w:cs="Times New Roman"/>
                <w:kern w:val="0"/>
                <w:szCs w:val="24"/>
              </w:rPr>
              <w:t>For</w:t>
            </w:r>
            <w:r w:rsidRPr="00047F53">
              <w:rPr>
                <w:rFonts w:ascii="Times New Roman" w:eastAsia="標楷體" w:hAnsi="Times New Roman" w:cs="Times New Roman"/>
                <w:kern w:val="0"/>
                <w:szCs w:val="24"/>
              </w:rPr>
              <w:t>：</w:t>
            </w:r>
            <w:r w:rsidRPr="00047F53">
              <w:rPr>
                <w:rFonts w:ascii="Times New Roman" w:eastAsia="標楷體" w:hAnsi="Times New Roman" w:cs="Times New Roman"/>
                <w:kern w:val="0"/>
                <w:szCs w:val="24"/>
              </w:rPr>
              <w:t>5'- TTTGAACAAGCTGTGGCATGCTAC -3'</w:t>
            </w:r>
          </w:p>
        </w:tc>
      </w:tr>
      <w:tr w:rsidR="00CF2EC8" w:rsidRPr="00047F53" w:rsidTr="00047F53">
        <w:trPr>
          <w:trHeight w:val="330"/>
        </w:trPr>
        <w:tc>
          <w:tcPr>
            <w:tcW w:w="3261" w:type="dxa"/>
            <w:vMerge/>
            <w:tcBorders>
              <w:top w:val="nil"/>
              <w:left w:val="single" w:sz="4" w:space="0" w:color="auto"/>
              <w:bottom w:val="single" w:sz="4" w:space="0" w:color="000000"/>
              <w:right w:val="single" w:sz="4" w:space="0" w:color="auto"/>
            </w:tcBorders>
            <w:vAlign w:val="center"/>
            <w:hideMark/>
          </w:tcPr>
          <w:p w:rsidR="00CF2EC8" w:rsidRPr="00047F53" w:rsidRDefault="00CF2EC8" w:rsidP="00047F53">
            <w:pPr>
              <w:widowControl/>
              <w:spacing w:line="360" w:lineRule="auto"/>
              <w:rPr>
                <w:rFonts w:ascii="Times New Roman" w:eastAsia="標楷體" w:hAnsi="Times New Roman" w:cs="Times New Roman"/>
                <w:kern w:val="0"/>
                <w:szCs w:val="24"/>
              </w:rPr>
            </w:pPr>
          </w:p>
        </w:tc>
        <w:tc>
          <w:tcPr>
            <w:tcW w:w="1984" w:type="dxa"/>
            <w:vMerge/>
            <w:tcBorders>
              <w:top w:val="nil"/>
              <w:left w:val="single" w:sz="4" w:space="0" w:color="auto"/>
              <w:bottom w:val="single" w:sz="4" w:space="0" w:color="000000"/>
              <w:right w:val="single" w:sz="4" w:space="0" w:color="auto"/>
            </w:tcBorders>
            <w:vAlign w:val="center"/>
            <w:hideMark/>
          </w:tcPr>
          <w:p w:rsidR="00CF2EC8" w:rsidRPr="00047F53" w:rsidRDefault="00CF2EC8" w:rsidP="00047F53">
            <w:pPr>
              <w:widowControl/>
              <w:spacing w:line="360" w:lineRule="auto"/>
              <w:rPr>
                <w:rFonts w:ascii="Times New Roman" w:eastAsia="標楷體" w:hAnsi="Times New Roman" w:cs="Times New Roman"/>
                <w:i/>
                <w:kern w:val="0"/>
                <w:szCs w:val="24"/>
              </w:rPr>
            </w:pPr>
          </w:p>
        </w:tc>
        <w:tc>
          <w:tcPr>
            <w:tcW w:w="8222" w:type="dxa"/>
            <w:tcBorders>
              <w:top w:val="nil"/>
              <w:left w:val="nil"/>
              <w:bottom w:val="single" w:sz="4" w:space="0" w:color="auto"/>
              <w:right w:val="single" w:sz="4" w:space="0" w:color="auto"/>
            </w:tcBorders>
            <w:shd w:val="clear" w:color="auto" w:fill="auto"/>
            <w:noWrap/>
            <w:vAlign w:val="center"/>
            <w:hideMark/>
          </w:tcPr>
          <w:p w:rsidR="00CF2EC8" w:rsidRPr="00047F53" w:rsidRDefault="00CF2EC8" w:rsidP="00047F53">
            <w:pPr>
              <w:widowControl/>
              <w:spacing w:line="360" w:lineRule="auto"/>
              <w:rPr>
                <w:rFonts w:ascii="Times New Roman" w:eastAsia="標楷體" w:hAnsi="Times New Roman" w:cs="Times New Roman"/>
                <w:kern w:val="0"/>
                <w:szCs w:val="24"/>
              </w:rPr>
            </w:pPr>
            <w:r w:rsidRPr="00047F53">
              <w:rPr>
                <w:rFonts w:ascii="Times New Roman" w:eastAsia="標楷體" w:hAnsi="Times New Roman" w:cs="Times New Roman"/>
                <w:kern w:val="0"/>
                <w:szCs w:val="24"/>
              </w:rPr>
              <w:t>Rev</w:t>
            </w:r>
            <w:r w:rsidRPr="00047F53">
              <w:rPr>
                <w:rFonts w:ascii="Times New Roman" w:eastAsia="標楷體" w:hAnsi="Times New Roman" w:cs="Times New Roman"/>
                <w:kern w:val="0"/>
                <w:szCs w:val="24"/>
              </w:rPr>
              <w:t>：</w:t>
            </w:r>
            <w:r w:rsidRPr="00047F53">
              <w:rPr>
                <w:rFonts w:ascii="Times New Roman" w:eastAsia="標楷體" w:hAnsi="Times New Roman" w:cs="Times New Roman"/>
                <w:kern w:val="0"/>
                <w:szCs w:val="24"/>
              </w:rPr>
              <w:t>5'- CCCTCCATYTCAAACACTA -3'</w:t>
            </w:r>
          </w:p>
        </w:tc>
      </w:tr>
      <w:tr w:rsidR="00CF2EC8" w:rsidRPr="00047F53" w:rsidTr="00047F53">
        <w:trPr>
          <w:trHeight w:val="330"/>
        </w:trPr>
        <w:tc>
          <w:tcPr>
            <w:tcW w:w="326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F2EC8" w:rsidRPr="00047F53" w:rsidRDefault="00CF2EC8" w:rsidP="00047F53">
            <w:pPr>
              <w:widowControl/>
              <w:spacing w:line="360" w:lineRule="auto"/>
              <w:rPr>
                <w:rFonts w:ascii="Times New Roman" w:eastAsia="標楷體" w:hAnsi="Times New Roman" w:cs="Times New Roman"/>
                <w:kern w:val="0"/>
                <w:szCs w:val="24"/>
              </w:rPr>
            </w:pPr>
            <w:r w:rsidRPr="00047F53">
              <w:rPr>
                <w:rFonts w:ascii="Times New Roman" w:eastAsia="標楷體" w:hAnsi="Times New Roman" w:cs="Times New Roman"/>
                <w:kern w:val="0"/>
                <w:szCs w:val="24"/>
              </w:rPr>
              <w:t>Adenovirus</w:t>
            </w:r>
          </w:p>
        </w:tc>
        <w:tc>
          <w:tcPr>
            <w:tcW w:w="198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F2EC8" w:rsidRPr="00047F53" w:rsidRDefault="00CF2EC8" w:rsidP="00047F53">
            <w:pPr>
              <w:widowControl/>
              <w:spacing w:line="360" w:lineRule="auto"/>
              <w:jc w:val="center"/>
              <w:rPr>
                <w:rFonts w:ascii="Times New Roman" w:eastAsia="標楷體" w:hAnsi="Times New Roman" w:cs="Times New Roman"/>
                <w:i/>
                <w:kern w:val="0"/>
                <w:szCs w:val="24"/>
              </w:rPr>
            </w:pPr>
            <w:proofErr w:type="spellStart"/>
            <w:r w:rsidRPr="00047F53">
              <w:rPr>
                <w:rFonts w:ascii="Times New Roman" w:eastAsia="標楷體" w:hAnsi="Times New Roman" w:cs="Times New Roman"/>
                <w:i/>
                <w:kern w:val="0"/>
                <w:szCs w:val="24"/>
              </w:rPr>
              <w:t>Hexon</w:t>
            </w:r>
            <w:proofErr w:type="spellEnd"/>
          </w:p>
        </w:tc>
        <w:tc>
          <w:tcPr>
            <w:tcW w:w="8222" w:type="dxa"/>
            <w:tcBorders>
              <w:top w:val="nil"/>
              <w:left w:val="nil"/>
              <w:bottom w:val="single" w:sz="4" w:space="0" w:color="auto"/>
              <w:right w:val="single" w:sz="4" w:space="0" w:color="auto"/>
            </w:tcBorders>
            <w:shd w:val="clear" w:color="auto" w:fill="auto"/>
            <w:noWrap/>
            <w:vAlign w:val="center"/>
            <w:hideMark/>
          </w:tcPr>
          <w:p w:rsidR="00CF2EC8" w:rsidRPr="00047F53" w:rsidRDefault="00CF2EC8" w:rsidP="00047F53">
            <w:pPr>
              <w:widowControl/>
              <w:spacing w:line="360" w:lineRule="auto"/>
              <w:rPr>
                <w:rFonts w:ascii="Times New Roman" w:eastAsia="標楷體" w:hAnsi="Times New Roman" w:cs="Times New Roman"/>
                <w:kern w:val="0"/>
                <w:szCs w:val="24"/>
              </w:rPr>
            </w:pPr>
            <w:r w:rsidRPr="00047F53">
              <w:rPr>
                <w:rFonts w:ascii="Times New Roman" w:eastAsia="標楷體" w:hAnsi="Times New Roman" w:cs="Times New Roman"/>
                <w:kern w:val="0"/>
                <w:szCs w:val="24"/>
              </w:rPr>
              <w:t>For</w:t>
            </w:r>
            <w:r w:rsidRPr="00047F53">
              <w:rPr>
                <w:rFonts w:ascii="Times New Roman" w:eastAsia="標楷體" w:hAnsi="Times New Roman" w:cs="Times New Roman"/>
                <w:kern w:val="0"/>
                <w:szCs w:val="24"/>
              </w:rPr>
              <w:t>：</w:t>
            </w:r>
            <w:r w:rsidRPr="00047F53">
              <w:rPr>
                <w:rFonts w:ascii="Times New Roman" w:eastAsia="標楷體" w:hAnsi="Times New Roman" w:cs="Times New Roman"/>
                <w:kern w:val="0"/>
                <w:szCs w:val="24"/>
              </w:rPr>
              <w:t>5'- GCCACGGTGGGGTTTCTAAACTT -3'</w:t>
            </w:r>
          </w:p>
        </w:tc>
      </w:tr>
      <w:tr w:rsidR="00CF2EC8" w:rsidRPr="00047F53" w:rsidTr="00047F53">
        <w:trPr>
          <w:trHeight w:val="330"/>
        </w:trPr>
        <w:tc>
          <w:tcPr>
            <w:tcW w:w="3261" w:type="dxa"/>
            <w:vMerge/>
            <w:tcBorders>
              <w:top w:val="nil"/>
              <w:left w:val="single" w:sz="4" w:space="0" w:color="auto"/>
              <w:bottom w:val="single" w:sz="4" w:space="0" w:color="000000"/>
              <w:right w:val="single" w:sz="4" w:space="0" w:color="auto"/>
            </w:tcBorders>
            <w:vAlign w:val="center"/>
            <w:hideMark/>
          </w:tcPr>
          <w:p w:rsidR="00CF2EC8" w:rsidRPr="00047F53" w:rsidRDefault="00CF2EC8" w:rsidP="00047F53">
            <w:pPr>
              <w:widowControl/>
              <w:spacing w:line="360" w:lineRule="auto"/>
              <w:rPr>
                <w:rFonts w:ascii="Times New Roman" w:eastAsia="標楷體" w:hAnsi="Times New Roman" w:cs="Times New Roman"/>
                <w:kern w:val="0"/>
                <w:szCs w:val="24"/>
              </w:rPr>
            </w:pPr>
          </w:p>
        </w:tc>
        <w:tc>
          <w:tcPr>
            <w:tcW w:w="1984" w:type="dxa"/>
            <w:vMerge/>
            <w:tcBorders>
              <w:top w:val="nil"/>
              <w:left w:val="single" w:sz="4" w:space="0" w:color="auto"/>
              <w:bottom w:val="single" w:sz="4" w:space="0" w:color="000000"/>
              <w:right w:val="single" w:sz="4" w:space="0" w:color="auto"/>
            </w:tcBorders>
            <w:vAlign w:val="center"/>
            <w:hideMark/>
          </w:tcPr>
          <w:p w:rsidR="00CF2EC8" w:rsidRPr="00047F53" w:rsidRDefault="00CF2EC8" w:rsidP="00047F53">
            <w:pPr>
              <w:widowControl/>
              <w:spacing w:line="360" w:lineRule="auto"/>
              <w:rPr>
                <w:rFonts w:ascii="Times New Roman" w:eastAsia="標楷體" w:hAnsi="Times New Roman" w:cs="Times New Roman"/>
                <w:i/>
                <w:kern w:val="0"/>
                <w:szCs w:val="24"/>
              </w:rPr>
            </w:pPr>
          </w:p>
        </w:tc>
        <w:tc>
          <w:tcPr>
            <w:tcW w:w="8222" w:type="dxa"/>
            <w:tcBorders>
              <w:top w:val="nil"/>
              <w:left w:val="nil"/>
              <w:bottom w:val="single" w:sz="4" w:space="0" w:color="auto"/>
              <w:right w:val="single" w:sz="4" w:space="0" w:color="auto"/>
            </w:tcBorders>
            <w:shd w:val="clear" w:color="auto" w:fill="auto"/>
            <w:noWrap/>
            <w:vAlign w:val="center"/>
            <w:hideMark/>
          </w:tcPr>
          <w:p w:rsidR="00CF2EC8" w:rsidRPr="00047F53" w:rsidRDefault="00CF2EC8" w:rsidP="00047F53">
            <w:pPr>
              <w:widowControl/>
              <w:spacing w:line="360" w:lineRule="auto"/>
              <w:rPr>
                <w:rFonts w:ascii="Times New Roman" w:eastAsia="標楷體" w:hAnsi="Times New Roman" w:cs="Times New Roman"/>
                <w:kern w:val="0"/>
                <w:szCs w:val="24"/>
              </w:rPr>
            </w:pPr>
            <w:r w:rsidRPr="00047F53">
              <w:rPr>
                <w:rFonts w:ascii="Times New Roman" w:eastAsia="標楷體" w:hAnsi="Times New Roman" w:cs="Times New Roman"/>
                <w:kern w:val="0"/>
                <w:szCs w:val="24"/>
              </w:rPr>
              <w:t>Rev</w:t>
            </w:r>
            <w:r w:rsidRPr="00047F53">
              <w:rPr>
                <w:rFonts w:ascii="Times New Roman" w:eastAsia="標楷體" w:hAnsi="Times New Roman" w:cs="Times New Roman"/>
                <w:kern w:val="0"/>
                <w:szCs w:val="24"/>
              </w:rPr>
              <w:t>：</w:t>
            </w:r>
            <w:r w:rsidRPr="00047F53">
              <w:rPr>
                <w:rFonts w:ascii="Times New Roman" w:eastAsia="標楷體" w:hAnsi="Times New Roman" w:cs="Times New Roman"/>
                <w:kern w:val="0"/>
                <w:szCs w:val="24"/>
              </w:rPr>
              <w:t>5'- GCCCCAGTGGTCTTACATGCACATC -3'</w:t>
            </w:r>
          </w:p>
        </w:tc>
      </w:tr>
    </w:tbl>
    <w:p w:rsidR="00047F53" w:rsidRDefault="00047F53" w:rsidP="00047F53">
      <w:pPr>
        <w:spacing w:line="360" w:lineRule="auto"/>
        <w:rPr>
          <w:rFonts w:ascii="Times New Roman" w:eastAsia="標楷體" w:hAnsi="Times New Roman" w:cs="Times New Roman"/>
          <w:sz w:val="28"/>
          <w:szCs w:val="28"/>
        </w:rPr>
        <w:sectPr w:rsidR="00047F53" w:rsidSect="00DA73E3">
          <w:pgSz w:w="16838" w:h="11906" w:orient="landscape"/>
          <w:pgMar w:top="1418" w:right="1701" w:bottom="1418" w:left="1701" w:header="851" w:footer="992" w:gutter="0"/>
          <w:cols w:space="425"/>
          <w:docGrid w:type="lines" w:linePitch="360"/>
        </w:sectPr>
      </w:pPr>
    </w:p>
    <w:p w:rsidR="00047F53" w:rsidRPr="00047F53" w:rsidRDefault="00047F53" w:rsidP="00047F53">
      <w:pPr>
        <w:spacing w:line="360" w:lineRule="auto"/>
        <w:rPr>
          <w:rFonts w:ascii="Times New Roman" w:eastAsia="標楷體" w:hAnsi="Times New Roman" w:cs="Times New Roman"/>
          <w:sz w:val="28"/>
          <w:szCs w:val="28"/>
        </w:rPr>
      </w:pPr>
      <w:r w:rsidRPr="00047F53">
        <w:rPr>
          <w:rFonts w:ascii="Times New Roman" w:eastAsia="標楷體" w:hAnsi="Times New Roman" w:cs="Times New Roman"/>
          <w:sz w:val="28"/>
          <w:szCs w:val="28"/>
        </w:rPr>
        <w:lastRenderedPageBreak/>
        <w:t>表二、以金黃色葡萄球菌及沙門氏菌比較不同核酸萃取法之偵測極限</w:t>
      </w:r>
    </w:p>
    <w:tbl>
      <w:tblPr>
        <w:tblStyle w:val="a5"/>
        <w:tblW w:w="0" w:type="auto"/>
        <w:tblInd w:w="108" w:type="dxa"/>
        <w:tblLook w:val="04A0" w:firstRow="1" w:lastRow="0" w:firstColumn="1" w:lastColumn="0" w:noHBand="0" w:noVBand="1"/>
      </w:tblPr>
      <w:tblGrid>
        <w:gridCol w:w="2912"/>
        <w:gridCol w:w="2088"/>
        <w:gridCol w:w="2089"/>
        <w:gridCol w:w="2089"/>
      </w:tblGrid>
      <w:tr w:rsidR="00047F53" w:rsidRPr="005C5038" w:rsidTr="005C5038">
        <w:tc>
          <w:tcPr>
            <w:tcW w:w="2912" w:type="dxa"/>
          </w:tcPr>
          <w:p w:rsidR="00047F53" w:rsidRPr="005C5038" w:rsidRDefault="00047F53" w:rsidP="00047F53">
            <w:pPr>
              <w:pStyle w:val="a3"/>
              <w:spacing w:line="360" w:lineRule="auto"/>
              <w:ind w:leftChars="0" w:left="0"/>
              <w:rPr>
                <w:rFonts w:ascii="Times New Roman" w:eastAsia="標楷體" w:hAnsi="Times New Roman" w:cs="Times New Roman"/>
                <w:szCs w:val="24"/>
              </w:rPr>
            </w:pPr>
          </w:p>
        </w:tc>
        <w:tc>
          <w:tcPr>
            <w:tcW w:w="2088" w:type="dxa"/>
          </w:tcPr>
          <w:p w:rsidR="00047F53" w:rsidRPr="005C5038" w:rsidRDefault="00047F53" w:rsidP="00047F53">
            <w:pPr>
              <w:pStyle w:val="a3"/>
              <w:spacing w:line="360" w:lineRule="auto"/>
              <w:ind w:leftChars="0" w:left="0"/>
              <w:rPr>
                <w:rFonts w:ascii="Times New Roman" w:eastAsia="標楷體" w:hAnsi="Times New Roman" w:cs="Times New Roman"/>
                <w:szCs w:val="24"/>
              </w:rPr>
            </w:pPr>
            <w:proofErr w:type="gramStart"/>
            <w:r w:rsidRPr="005C5038">
              <w:rPr>
                <w:rFonts w:ascii="Times New Roman" w:eastAsia="標楷體" w:hAnsi="Times New Roman" w:cs="Times New Roman"/>
                <w:szCs w:val="24"/>
              </w:rPr>
              <w:t>磨碎法</w:t>
            </w:r>
            <w:proofErr w:type="gramEnd"/>
          </w:p>
        </w:tc>
        <w:tc>
          <w:tcPr>
            <w:tcW w:w="2089" w:type="dxa"/>
          </w:tcPr>
          <w:p w:rsidR="00047F53" w:rsidRPr="005C5038" w:rsidRDefault="00047F53" w:rsidP="00047F53">
            <w:pPr>
              <w:pStyle w:val="a3"/>
              <w:spacing w:line="360" w:lineRule="auto"/>
              <w:ind w:leftChars="0" w:left="0"/>
              <w:rPr>
                <w:rFonts w:ascii="Times New Roman" w:eastAsia="標楷體" w:hAnsi="Times New Roman" w:cs="Times New Roman"/>
                <w:szCs w:val="24"/>
              </w:rPr>
            </w:pPr>
            <w:r w:rsidRPr="005C5038">
              <w:rPr>
                <w:rFonts w:ascii="Times New Roman" w:eastAsia="標楷體" w:hAnsi="Times New Roman" w:cs="Times New Roman"/>
                <w:szCs w:val="24"/>
              </w:rPr>
              <w:t>酵素法</w:t>
            </w:r>
          </w:p>
        </w:tc>
        <w:tc>
          <w:tcPr>
            <w:tcW w:w="2089" w:type="dxa"/>
          </w:tcPr>
          <w:p w:rsidR="00047F53" w:rsidRPr="005C5038" w:rsidRDefault="00047F53" w:rsidP="00047F53">
            <w:pPr>
              <w:pStyle w:val="a3"/>
              <w:spacing w:line="360" w:lineRule="auto"/>
              <w:ind w:leftChars="0" w:left="0"/>
              <w:rPr>
                <w:rFonts w:ascii="Times New Roman" w:eastAsia="標楷體" w:hAnsi="Times New Roman" w:cs="Times New Roman"/>
                <w:szCs w:val="24"/>
              </w:rPr>
            </w:pPr>
            <w:r w:rsidRPr="005C5038">
              <w:rPr>
                <w:rFonts w:ascii="Times New Roman" w:eastAsia="標楷體" w:hAnsi="Times New Roman" w:cs="Times New Roman"/>
                <w:szCs w:val="24"/>
              </w:rPr>
              <w:t>加強酵素法</w:t>
            </w:r>
          </w:p>
        </w:tc>
      </w:tr>
      <w:tr w:rsidR="00047F53" w:rsidRPr="005C5038" w:rsidTr="005C5038">
        <w:tc>
          <w:tcPr>
            <w:tcW w:w="2912" w:type="dxa"/>
          </w:tcPr>
          <w:p w:rsidR="00047F53" w:rsidRPr="005C5038" w:rsidRDefault="00047F53" w:rsidP="00047F53">
            <w:pPr>
              <w:pStyle w:val="a3"/>
              <w:spacing w:line="360" w:lineRule="auto"/>
              <w:ind w:leftChars="0" w:left="0"/>
              <w:rPr>
                <w:rFonts w:ascii="Times New Roman" w:eastAsia="標楷體" w:hAnsi="Times New Roman" w:cs="Times New Roman"/>
                <w:szCs w:val="24"/>
              </w:rPr>
            </w:pPr>
            <w:r w:rsidRPr="005C5038">
              <w:rPr>
                <w:rFonts w:ascii="Times New Roman" w:eastAsia="標楷體" w:hAnsi="Times New Roman" w:cs="Times New Roman"/>
                <w:szCs w:val="24"/>
              </w:rPr>
              <w:t>金黃色葡萄球菌</w:t>
            </w:r>
          </w:p>
        </w:tc>
        <w:tc>
          <w:tcPr>
            <w:tcW w:w="2088" w:type="dxa"/>
          </w:tcPr>
          <w:p w:rsidR="00047F53" w:rsidRPr="005C5038" w:rsidRDefault="00047F53" w:rsidP="00047F53">
            <w:pPr>
              <w:pStyle w:val="a3"/>
              <w:spacing w:line="360" w:lineRule="auto"/>
              <w:ind w:leftChars="0" w:left="0"/>
              <w:rPr>
                <w:rFonts w:ascii="Times New Roman" w:eastAsia="標楷體" w:hAnsi="Times New Roman" w:cs="Times New Roman"/>
                <w:szCs w:val="24"/>
              </w:rPr>
            </w:pPr>
            <w:r w:rsidRPr="005C5038">
              <w:rPr>
                <w:rFonts w:ascii="Times New Roman" w:eastAsia="標楷體" w:hAnsi="Times New Roman" w:cs="Times New Roman"/>
                <w:szCs w:val="24"/>
              </w:rPr>
              <w:t>1.6 CFU</w:t>
            </w:r>
          </w:p>
        </w:tc>
        <w:tc>
          <w:tcPr>
            <w:tcW w:w="2089" w:type="dxa"/>
          </w:tcPr>
          <w:p w:rsidR="00047F53" w:rsidRPr="005C5038" w:rsidRDefault="00047F53" w:rsidP="00047F53">
            <w:pPr>
              <w:pStyle w:val="a3"/>
              <w:spacing w:line="360" w:lineRule="auto"/>
              <w:ind w:leftChars="0" w:left="0"/>
              <w:rPr>
                <w:rFonts w:ascii="Times New Roman" w:eastAsia="標楷體" w:hAnsi="Times New Roman" w:cs="Times New Roman"/>
                <w:szCs w:val="24"/>
              </w:rPr>
            </w:pPr>
            <w:r w:rsidRPr="005C5038">
              <w:rPr>
                <w:rFonts w:ascii="Times New Roman" w:eastAsia="標楷體" w:hAnsi="Times New Roman" w:cs="Times New Roman"/>
                <w:szCs w:val="24"/>
              </w:rPr>
              <w:t>130 CFU</w:t>
            </w:r>
          </w:p>
        </w:tc>
        <w:tc>
          <w:tcPr>
            <w:tcW w:w="2089" w:type="dxa"/>
          </w:tcPr>
          <w:p w:rsidR="00047F53" w:rsidRPr="005C5038" w:rsidRDefault="00047F53" w:rsidP="00047F53">
            <w:pPr>
              <w:pStyle w:val="a3"/>
              <w:spacing w:line="360" w:lineRule="auto"/>
              <w:ind w:leftChars="0" w:left="0"/>
              <w:rPr>
                <w:rFonts w:ascii="Times New Roman" w:eastAsia="標楷體" w:hAnsi="Times New Roman" w:cs="Times New Roman"/>
                <w:szCs w:val="24"/>
              </w:rPr>
            </w:pPr>
            <w:r w:rsidRPr="005C5038">
              <w:rPr>
                <w:rFonts w:ascii="Times New Roman" w:eastAsia="標楷體" w:hAnsi="Times New Roman" w:cs="Times New Roman"/>
                <w:szCs w:val="24"/>
              </w:rPr>
              <w:t>1.6 CFU</w:t>
            </w:r>
          </w:p>
        </w:tc>
      </w:tr>
      <w:tr w:rsidR="00047F53" w:rsidRPr="005C5038" w:rsidTr="005C5038">
        <w:tc>
          <w:tcPr>
            <w:tcW w:w="2912" w:type="dxa"/>
          </w:tcPr>
          <w:p w:rsidR="00047F53" w:rsidRPr="005C5038" w:rsidRDefault="00047F53" w:rsidP="00047F53">
            <w:pPr>
              <w:pStyle w:val="a3"/>
              <w:spacing w:line="360" w:lineRule="auto"/>
              <w:ind w:leftChars="0" w:left="0"/>
              <w:rPr>
                <w:rFonts w:ascii="Times New Roman" w:eastAsia="標楷體" w:hAnsi="Times New Roman" w:cs="Times New Roman"/>
                <w:szCs w:val="24"/>
              </w:rPr>
            </w:pPr>
            <w:r w:rsidRPr="005C5038">
              <w:rPr>
                <w:rFonts w:ascii="Times New Roman" w:eastAsia="標楷體" w:hAnsi="Times New Roman" w:cs="Times New Roman"/>
                <w:szCs w:val="24"/>
              </w:rPr>
              <w:t>沙門氏菌</w:t>
            </w:r>
          </w:p>
        </w:tc>
        <w:tc>
          <w:tcPr>
            <w:tcW w:w="2088" w:type="dxa"/>
          </w:tcPr>
          <w:p w:rsidR="00047F53" w:rsidRPr="005C5038" w:rsidRDefault="00047F53" w:rsidP="00047F53">
            <w:pPr>
              <w:pStyle w:val="a3"/>
              <w:spacing w:line="360" w:lineRule="auto"/>
              <w:ind w:leftChars="0" w:left="0"/>
              <w:rPr>
                <w:rFonts w:ascii="Times New Roman" w:eastAsia="標楷體" w:hAnsi="Times New Roman" w:cs="Times New Roman"/>
                <w:szCs w:val="24"/>
              </w:rPr>
            </w:pPr>
            <w:r w:rsidRPr="005C5038">
              <w:rPr>
                <w:rFonts w:ascii="Times New Roman" w:eastAsia="標楷體" w:hAnsi="Times New Roman" w:cs="Times New Roman"/>
                <w:szCs w:val="24"/>
              </w:rPr>
              <w:t>2.5 CFU</w:t>
            </w:r>
          </w:p>
        </w:tc>
        <w:tc>
          <w:tcPr>
            <w:tcW w:w="2089" w:type="dxa"/>
          </w:tcPr>
          <w:p w:rsidR="00047F53" w:rsidRPr="005C5038" w:rsidRDefault="00047F53" w:rsidP="00047F53">
            <w:pPr>
              <w:pStyle w:val="a3"/>
              <w:spacing w:line="360" w:lineRule="auto"/>
              <w:ind w:leftChars="0" w:left="0"/>
              <w:rPr>
                <w:rFonts w:ascii="Times New Roman" w:eastAsia="標楷體" w:hAnsi="Times New Roman" w:cs="Times New Roman"/>
                <w:szCs w:val="24"/>
              </w:rPr>
            </w:pPr>
            <w:r w:rsidRPr="005C5038">
              <w:rPr>
                <w:rFonts w:ascii="Times New Roman" w:eastAsia="標楷體" w:hAnsi="Times New Roman" w:cs="Times New Roman"/>
                <w:szCs w:val="24"/>
              </w:rPr>
              <w:t>5 CFU</w:t>
            </w:r>
          </w:p>
        </w:tc>
        <w:tc>
          <w:tcPr>
            <w:tcW w:w="2089" w:type="dxa"/>
          </w:tcPr>
          <w:p w:rsidR="00047F53" w:rsidRPr="005C5038" w:rsidRDefault="00047F53" w:rsidP="00047F53">
            <w:pPr>
              <w:pStyle w:val="a3"/>
              <w:spacing w:line="360" w:lineRule="auto"/>
              <w:ind w:leftChars="0" w:left="0"/>
              <w:rPr>
                <w:rFonts w:ascii="Times New Roman" w:eastAsia="標楷體" w:hAnsi="Times New Roman" w:cs="Times New Roman"/>
                <w:szCs w:val="24"/>
              </w:rPr>
            </w:pPr>
            <w:r w:rsidRPr="005C5038">
              <w:rPr>
                <w:rFonts w:ascii="Times New Roman" w:eastAsia="標楷體" w:hAnsi="Times New Roman" w:cs="Times New Roman"/>
                <w:szCs w:val="24"/>
              </w:rPr>
              <w:t>2.5 CFU</w:t>
            </w:r>
          </w:p>
        </w:tc>
      </w:tr>
    </w:tbl>
    <w:p w:rsidR="005C5038" w:rsidRDefault="005C5038" w:rsidP="00047F53">
      <w:pPr>
        <w:spacing w:line="360" w:lineRule="auto"/>
        <w:rPr>
          <w:rFonts w:ascii="Times New Roman" w:eastAsia="標楷體" w:hAnsi="Times New Roman" w:cs="Times New Roman"/>
          <w:sz w:val="28"/>
          <w:szCs w:val="28"/>
        </w:rPr>
        <w:sectPr w:rsidR="005C5038" w:rsidSect="00047F53">
          <w:pgSz w:w="11906" w:h="16838"/>
          <w:pgMar w:top="1701" w:right="1418" w:bottom="1701" w:left="1418" w:header="851" w:footer="992" w:gutter="0"/>
          <w:cols w:space="425"/>
          <w:docGrid w:type="lines" w:linePitch="360"/>
        </w:sectPr>
      </w:pPr>
    </w:p>
    <w:p w:rsidR="00047F53" w:rsidRDefault="005C5038" w:rsidP="005C5038">
      <w:pPr>
        <w:widowControl/>
        <w:rPr>
          <w:rFonts w:ascii="Times New Roman" w:eastAsia="標楷體" w:hAnsi="Times New Roman" w:cs="Times New Roman" w:hint="eastAsia"/>
          <w:sz w:val="28"/>
          <w:szCs w:val="28"/>
        </w:rPr>
      </w:pPr>
      <w:r>
        <w:rPr>
          <w:rFonts w:ascii="Times New Roman" w:eastAsia="標楷體" w:hAnsi="Times New Roman" w:cs="Times New Roman" w:hint="eastAsia"/>
          <w:sz w:val="28"/>
          <w:szCs w:val="28"/>
        </w:rPr>
        <w:lastRenderedPageBreak/>
        <w:t>表三</w:t>
      </w:r>
      <w:r w:rsidRPr="00047F53">
        <w:rPr>
          <w:rFonts w:ascii="Times New Roman" w:eastAsia="標楷體" w:hAnsi="Times New Roman" w:cs="Times New Roman"/>
          <w:sz w:val="28"/>
          <w:szCs w:val="28"/>
        </w:rPr>
        <w:t>、</w:t>
      </w:r>
      <w:r w:rsidRPr="005C5038">
        <w:rPr>
          <w:rFonts w:ascii="Times New Roman" w:eastAsia="標楷體" w:hAnsi="Times New Roman" w:cs="Times New Roman" w:hint="eastAsia"/>
          <w:sz w:val="28"/>
          <w:szCs w:val="28"/>
        </w:rPr>
        <w:t>7</w:t>
      </w:r>
      <w:r w:rsidRPr="005C5038">
        <w:rPr>
          <w:rFonts w:ascii="Times New Roman" w:eastAsia="標楷體" w:hAnsi="Times New Roman" w:cs="Times New Roman" w:hint="eastAsia"/>
          <w:sz w:val="28"/>
          <w:szCs w:val="28"/>
        </w:rPr>
        <w:t>種多重組合配對組合</w:t>
      </w:r>
    </w:p>
    <w:tbl>
      <w:tblPr>
        <w:tblStyle w:val="a5"/>
        <w:tblW w:w="13401" w:type="dxa"/>
        <w:tblLayout w:type="fixed"/>
        <w:tblLook w:val="04A0" w:firstRow="1" w:lastRow="0" w:firstColumn="1" w:lastColumn="0" w:noHBand="0" w:noVBand="1"/>
      </w:tblPr>
      <w:tblGrid>
        <w:gridCol w:w="984"/>
        <w:gridCol w:w="2608"/>
        <w:gridCol w:w="1531"/>
        <w:gridCol w:w="2608"/>
        <w:gridCol w:w="1531"/>
        <w:gridCol w:w="2608"/>
        <w:gridCol w:w="1531"/>
      </w:tblGrid>
      <w:tr w:rsidR="005C5038" w:rsidRPr="005C5038" w:rsidTr="005C5038">
        <w:trPr>
          <w:trHeight w:val="454"/>
        </w:trPr>
        <w:tc>
          <w:tcPr>
            <w:tcW w:w="984" w:type="dxa"/>
            <w:vAlign w:val="center"/>
          </w:tcPr>
          <w:p w:rsidR="00047F53" w:rsidRPr="005C5038" w:rsidRDefault="00047F53" w:rsidP="00047F53">
            <w:pPr>
              <w:pStyle w:val="a3"/>
              <w:spacing w:line="360" w:lineRule="auto"/>
              <w:ind w:leftChars="0" w:left="0"/>
              <w:jc w:val="both"/>
              <w:rPr>
                <w:rFonts w:ascii="Times New Roman" w:eastAsia="標楷體" w:hAnsi="Times New Roman" w:cs="Times New Roman"/>
                <w:szCs w:val="24"/>
              </w:rPr>
            </w:pPr>
          </w:p>
        </w:tc>
        <w:tc>
          <w:tcPr>
            <w:tcW w:w="2608" w:type="dxa"/>
            <w:vAlign w:val="center"/>
          </w:tcPr>
          <w:p w:rsidR="00047F53" w:rsidRPr="005C5038" w:rsidRDefault="00047F53" w:rsidP="00047F53">
            <w:pPr>
              <w:pStyle w:val="Web"/>
              <w:spacing w:before="0" w:beforeAutospacing="0" w:after="0" w:afterAutospacing="0" w:line="360" w:lineRule="auto"/>
              <w:jc w:val="both"/>
              <w:rPr>
                <w:rFonts w:ascii="Times New Roman" w:eastAsia="標楷體" w:hAnsi="Times New Roman" w:cs="Times New Roman"/>
              </w:rPr>
            </w:pPr>
            <w:r w:rsidRPr="005C5038">
              <w:rPr>
                <w:rFonts w:ascii="Times New Roman" w:eastAsia="標楷體" w:hAnsi="Times New Roman" w:cs="Times New Roman"/>
              </w:rPr>
              <w:t>細菌</w:t>
            </w:r>
            <w:r w:rsidRPr="005C5038">
              <w:rPr>
                <w:rFonts w:ascii="Times New Roman" w:eastAsia="標楷體" w:hAnsi="Times New Roman" w:cs="Times New Roman"/>
              </w:rPr>
              <w:t>/</w:t>
            </w:r>
            <w:r w:rsidRPr="005C5038">
              <w:rPr>
                <w:rFonts w:ascii="Times New Roman" w:eastAsia="標楷體" w:hAnsi="Times New Roman" w:cs="Times New Roman"/>
              </w:rPr>
              <w:t>病毒</w:t>
            </w:r>
          </w:p>
        </w:tc>
        <w:tc>
          <w:tcPr>
            <w:tcW w:w="1531" w:type="dxa"/>
            <w:vAlign w:val="center"/>
          </w:tcPr>
          <w:p w:rsidR="00047F53" w:rsidRPr="005C5038" w:rsidRDefault="00047F53" w:rsidP="00047F53">
            <w:pPr>
              <w:pStyle w:val="Web"/>
              <w:spacing w:before="0" w:beforeAutospacing="0" w:after="0" w:afterAutospacing="0" w:line="360" w:lineRule="auto"/>
              <w:jc w:val="both"/>
              <w:rPr>
                <w:rFonts w:ascii="Times New Roman" w:eastAsia="標楷體" w:hAnsi="Times New Roman" w:cs="Times New Roman"/>
              </w:rPr>
            </w:pPr>
            <w:r w:rsidRPr="005C5038">
              <w:rPr>
                <w:rFonts w:ascii="Times New Roman" w:eastAsia="標楷體" w:hAnsi="Times New Roman" w:cs="Times New Roman"/>
                <w:bCs/>
                <w:kern w:val="24"/>
              </w:rPr>
              <w:t>基因</w:t>
            </w:r>
          </w:p>
        </w:tc>
        <w:tc>
          <w:tcPr>
            <w:tcW w:w="2608" w:type="dxa"/>
            <w:vAlign w:val="center"/>
          </w:tcPr>
          <w:p w:rsidR="00047F53" w:rsidRPr="005C5038" w:rsidRDefault="00047F53" w:rsidP="00047F53">
            <w:pPr>
              <w:spacing w:line="360" w:lineRule="auto"/>
              <w:jc w:val="both"/>
              <w:rPr>
                <w:rFonts w:ascii="Times New Roman" w:eastAsia="標楷體" w:hAnsi="Times New Roman" w:cs="Times New Roman"/>
                <w:szCs w:val="24"/>
              </w:rPr>
            </w:pPr>
            <w:r w:rsidRPr="005C5038">
              <w:rPr>
                <w:rFonts w:ascii="Times New Roman" w:eastAsia="標楷體" w:hAnsi="Times New Roman" w:cs="Times New Roman"/>
                <w:szCs w:val="24"/>
              </w:rPr>
              <w:t>細菌</w:t>
            </w:r>
            <w:r w:rsidRPr="005C5038">
              <w:rPr>
                <w:rFonts w:ascii="Times New Roman" w:eastAsia="標楷體" w:hAnsi="Times New Roman" w:cs="Times New Roman"/>
                <w:szCs w:val="24"/>
              </w:rPr>
              <w:t>/</w:t>
            </w:r>
            <w:r w:rsidRPr="005C5038">
              <w:rPr>
                <w:rFonts w:ascii="Times New Roman" w:eastAsia="標楷體" w:hAnsi="Times New Roman" w:cs="Times New Roman"/>
                <w:szCs w:val="24"/>
              </w:rPr>
              <w:t>病毒</w:t>
            </w:r>
          </w:p>
        </w:tc>
        <w:tc>
          <w:tcPr>
            <w:tcW w:w="1531" w:type="dxa"/>
            <w:vAlign w:val="center"/>
          </w:tcPr>
          <w:p w:rsidR="00047F53" w:rsidRPr="005C5038" w:rsidRDefault="00047F53" w:rsidP="00047F53">
            <w:pPr>
              <w:pStyle w:val="Web"/>
              <w:spacing w:before="0" w:beforeAutospacing="0" w:after="0" w:afterAutospacing="0" w:line="360" w:lineRule="auto"/>
              <w:jc w:val="both"/>
              <w:rPr>
                <w:rFonts w:ascii="Times New Roman" w:eastAsia="標楷體" w:hAnsi="Times New Roman" w:cs="Times New Roman"/>
              </w:rPr>
            </w:pPr>
            <w:r w:rsidRPr="005C5038">
              <w:rPr>
                <w:rFonts w:ascii="Times New Roman" w:eastAsia="標楷體" w:hAnsi="Times New Roman" w:cs="Times New Roman"/>
                <w:bCs/>
                <w:kern w:val="24"/>
              </w:rPr>
              <w:t>基因</w:t>
            </w:r>
          </w:p>
        </w:tc>
        <w:tc>
          <w:tcPr>
            <w:tcW w:w="2608" w:type="dxa"/>
            <w:vAlign w:val="center"/>
          </w:tcPr>
          <w:p w:rsidR="00047F53" w:rsidRPr="005C5038" w:rsidRDefault="00047F53" w:rsidP="00047F53">
            <w:pPr>
              <w:spacing w:line="360" w:lineRule="auto"/>
              <w:jc w:val="both"/>
              <w:rPr>
                <w:rFonts w:ascii="Times New Roman" w:eastAsia="標楷體" w:hAnsi="Times New Roman" w:cs="Times New Roman"/>
                <w:szCs w:val="24"/>
              </w:rPr>
            </w:pPr>
            <w:r w:rsidRPr="005C5038">
              <w:rPr>
                <w:rFonts w:ascii="Times New Roman" w:eastAsia="標楷體" w:hAnsi="Times New Roman" w:cs="Times New Roman"/>
                <w:szCs w:val="24"/>
              </w:rPr>
              <w:t>細菌</w:t>
            </w:r>
            <w:r w:rsidRPr="005C5038">
              <w:rPr>
                <w:rFonts w:ascii="Times New Roman" w:eastAsia="標楷體" w:hAnsi="Times New Roman" w:cs="Times New Roman"/>
                <w:szCs w:val="24"/>
              </w:rPr>
              <w:t>/</w:t>
            </w:r>
            <w:r w:rsidRPr="005C5038">
              <w:rPr>
                <w:rFonts w:ascii="Times New Roman" w:eastAsia="標楷體" w:hAnsi="Times New Roman" w:cs="Times New Roman"/>
                <w:szCs w:val="24"/>
              </w:rPr>
              <w:t>病毒</w:t>
            </w:r>
          </w:p>
        </w:tc>
        <w:tc>
          <w:tcPr>
            <w:tcW w:w="1531" w:type="dxa"/>
            <w:vAlign w:val="center"/>
          </w:tcPr>
          <w:p w:rsidR="00047F53" w:rsidRPr="005C5038" w:rsidRDefault="00047F53" w:rsidP="00047F53">
            <w:pPr>
              <w:pStyle w:val="Web"/>
              <w:spacing w:before="0" w:beforeAutospacing="0" w:after="0" w:afterAutospacing="0" w:line="360" w:lineRule="auto"/>
              <w:jc w:val="both"/>
              <w:rPr>
                <w:rFonts w:ascii="Times New Roman" w:eastAsia="標楷體" w:hAnsi="Times New Roman" w:cs="Times New Roman"/>
              </w:rPr>
            </w:pPr>
            <w:r w:rsidRPr="005C5038">
              <w:rPr>
                <w:rFonts w:ascii="Times New Roman" w:eastAsia="標楷體" w:hAnsi="Times New Roman" w:cs="Times New Roman"/>
                <w:bCs/>
                <w:kern w:val="24"/>
              </w:rPr>
              <w:t>基因</w:t>
            </w:r>
          </w:p>
        </w:tc>
      </w:tr>
      <w:tr w:rsidR="005C5038" w:rsidRPr="005C5038" w:rsidTr="005C5038">
        <w:trPr>
          <w:trHeight w:val="454"/>
        </w:trPr>
        <w:tc>
          <w:tcPr>
            <w:tcW w:w="984" w:type="dxa"/>
            <w:vAlign w:val="center"/>
          </w:tcPr>
          <w:p w:rsidR="00047F53" w:rsidRPr="005C5038" w:rsidRDefault="00047F53" w:rsidP="00047F53">
            <w:pPr>
              <w:pStyle w:val="a3"/>
              <w:spacing w:line="360" w:lineRule="auto"/>
              <w:ind w:leftChars="0" w:left="0"/>
              <w:jc w:val="both"/>
              <w:rPr>
                <w:rFonts w:ascii="Times New Roman" w:eastAsia="標楷體" w:hAnsi="Times New Roman" w:cs="Times New Roman"/>
                <w:szCs w:val="24"/>
              </w:rPr>
            </w:pPr>
            <w:r w:rsidRPr="005C5038">
              <w:rPr>
                <w:rFonts w:ascii="Times New Roman" w:eastAsia="標楷體" w:hAnsi="Times New Roman" w:cs="Times New Roman"/>
                <w:szCs w:val="24"/>
              </w:rPr>
              <w:t>1</w:t>
            </w:r>
          </w:p>
        </w:tc>
        <w:tc>
          <w:tcPr>
            <w:tcW w:w="2608" w:type="dxa"/>
            <w:vAlign w:val="center"/>
          </w:tcPr>
          <w:p w:rsidR="00047F53" w:rsidRPr="005C5038" w:rsidRDefault="00047F53" w:rsidP="00047F53">
            <w:pPr>
              <w:pStyle w:val="Web"/>
              <w:spacing w:before="0" w:beforeAutospacing="0" w:after="0" w:afterAutospacing="0" w:line="360" w:lineRule="auto"/>
              <w:jc w:val="both"/>
              <w:rPr>
                <w:rFonts w:ascii="Times New Roman" w:eastAsia="標楷體" w:hAnsi="Times New Roman" w:cs="Times New Roman"/>
              </w:rPr>
            </w:pPr>
            <w:r w:rsidRPr="005C5038">
              <w:rPr>
                <w:rFonts w:ascii="Times New Roman" w:eastAsia="標楷體" w:hAnsi="Times New Roman" w:cs="Times New Roman"/>
                <w:kern w:val="24"/>
              </w:rPr>
              <w:t>STEC</w:t>
            </w:r>
          </w:p>
        </w:tc>
        <w:tc>
          <w:tcPr>
            <w:tcW w:w="1531" w:type="dxa"/>
            <w:vAlign w:val="center"/>
          </w:tcPr>
          <w:p w:rsidR="00047F53" w:rsidRPr="005C5038" w:rsidRDefault="00047F53" w:rsidP="00047F53">
            <w:pPr>
              <w:pStyle w:val="Web"/>
              <w:spacing w:before="0" w:beforeAutospacing="0" w:after="0" w:afterAutospacing="0" w:line="360" w:lineRule="auto"/>
              <w:jc w:val="both"/>
              <w:rPr>
                <w:rFonts w:ascii="Times New Roman" w:eastAsia="標楷體" w:hAnsi="Times New Roman" w:cs="Times New Roman"/>
              </w:rPr>
            </w:pPr>
            <w:r w:rsidRPr="005C5038">
              <w:rPr>
                <w:rFonts w:ascii="Times New Roman" w:eastAsia="標楷體" w:hAnsi="Times New Roman" w:cs="Times New Roman"/>
                <w:i/>
                <w:iCs/>
                <w:kern w:val="24"/>
              </w:rPr>
              <w:t>stx1</w:t>
            </w:r>
          </w:p>
        </w:tc>
        <w:tc>
          <w:tcPr>
            <w:tcW w:w="2608" w:type="dxa"/>
            <w:vAlign w:val="center"/>
          </w:tcPr>
          <w:p w:rsidR="00047F53" w:rsidRPr="005C5038" w:rsidRDefault="00047F53" w:rsidP="00047F53">
            <w:pPr>
              <w:pStyle w:val="Web"/>
              <w:spacing w:before="0" w:beforeAutospacing="0" w:after="0" w:afterAutospacing="0" w:line="360" w:lineRule="auto"/>
              <w:jc w:val="both"/>
              <w:rPr>
                <w:rFonts w:ascii="Times New Roman" w:eastAsia="標楷體" w:hAnsi="Times New Roman" w:cs="Times New Roman"/>
              </w:rPr>
            </w:pPr>
            <w:r w:rsidRPr="005C5038">
              <w:rPr>
                <w:rFonts w:ascii="Times New Roman" w:eastAsia="標楷體" w:hAnsi="Times New Roman" w:cs="Times New Roman"/>
                <w:kern w:val="24"/>
              </w:rPr>
              <w:t>EPEC</w:t>
            </w:r>
          </w:p>
        </w:tc>
        <w:tc>
          <w:tcPr>
            <w:tcW w:w="1531" w:type="dxa"/>
            <w:vAlign w:val="center"/>
          </w:tcPr>
          <w:p w:rsidR="00047F53" w:rsidRPr="005C5038" w:rsidRDefault="00047F53" w:rsidP="00047F53">
            <w:pPr>
              <w:pStyle w:val="Web"/>
              <w:spacing w:before="0" w:beforeAutospacing="0" w:after="0" w:afterAutospacing="0" w:line="360" w:lineRule="auto"/>
              <w:jc w:val="both"/>
              <w:rPr>
                <w:rFonts w:ascii="Times New Roman" w:eastAsia="標楷體" w:hAnsi="Times New Roman" w:cs="Times New Roman"/>
              </w:rPr>
            </w:pPr>
            <w:proofErr w:type="spellStart"/>
            <w:r w:rsidRPr="005C5038">
              <w:rPr>
                <w:rFonts w:ascii="Times New Roman" w:eastAsia="標楷體" w:hAnsi="Times New Roman" w:cs="Times New Roman"/>
                <w:i/>
                <w:iCs/>
                <w:kern w:val="24"/>
              </w:rPr>
              <w:t>bfpA</w:t>
            </w:r>
            <w:proofErr w:type="spellEnd"/>
          </w:p>
        </w:tc>
        <w:tc>
          <w:tcPr>
            <w:tcW w:w="2608" w:type="dxa"/>
            <w:vAlign w:val="center"/>
          </w:tcPr>
          <w:p w:rsidR="00047F53" w:rsidRPr="005C5038" w:rsidRDefault="00047F53" w:rsidP="00047F53">
            <w:pPr>
              <w:pStyle w:val="Web"/>
              <w:spacing w:before="0" w:beforeAutospacing="0" w:after="0" w:afterAutospacing="0" w:line="360" w:lineRule="auto"/>
              <w:jc w:val="both"/>
              <w:rPr>
                <w:rFonts w:ascii="Times New Roman" w:eastAsia="標楷體" w:hAnsi="Times New Roman" w:cs="Times New Roman"/>
                <w:i/>
              </w:rPr>
            </w:pPr>
            <w:r w:rsidRPr="005C5038">
              <w:rPr>
                <w:rFonts w:ascii="Times New Roman" w:eastAsia="標楷體" w:hAnsi="Times New Roman" w:cs="Times New Roman"/>
                <w:i/>
                <w:kern w:val="24"/>
              </w:rPr>
              <w:t xml:space="preserve">Vibrio </w:t>
            </w:r>
            <w:proofErr w:type="spellStart"/>
            <w:r w:rsidRPr="005C5038">
              <w:rPr>
                <w:rFonts w:ascii="Times New Roman" w:eastAsia="標楷體" w:hAnsi="Times New Roman" w:cs="Times New Roman"/>
                <w:i/>
                <w:kern w:val="24"/>
              </w:rPr>
              <w:t>parahaemolyticus</w:t>
            </w:r>
            <w:proofErr w:type="spellEnd"/>
          </w:p>
        </w:tc>
        <w:tc>
          <w:tcPr>
            <w:tcW w:w="1531" w:type="dxa"/>
            <w:vAlign w:val="center"/>
          </w:tcPr>
          <w:p w:rsidR="00047F53" w:rsidRPr="005C5038" w:rsidRDefault="00047F53" w:rsidP="00047F53">
            <w:pPr>
              <w:pStyle w:val="Web"/>
              <w:spacing w:before="0" w:beforeAutospacing="0" w:after="0" w:afterAutospacing="0" w:line="360" w:lineRule="auto"/>
              <w:jc w:val="both"/>
              <w:rPr>
                <w:rFonts w:ascii="Times New Roman" w:eastAsia="標楷體" w:hAnsi="Times New Roman" w:cs="Times New Roman"/>
              </w:rPr>
            </w:pPr>
            <w:proofErr w:type="spellStart"/>
            <w:r w:rsidRPr="005C5038">
              <w:rPr>
                <w:rFonts w:ascii="Times New Roman" w:eastAsia="標楷體" w:hAnsi="Times New Roman" w:cs="Times New Roman"/>
                <w:i/>
                <w:iCs/>
                <w:kern w:val="24"/>
              </w:rPr>
              <w:t>tdh</w:t>
            </w:r>
            <w:proofErr w:type="spellEnd"/>
          </w:p>
        </w:tc>
      </w:tr>
      <w:tr w:rsidR="005C5038" w:rsidRPr="005C5038" w:rsidTr="005C5038">
        <w:trPr>
          <w:trHeight w:val="454"/>
        </w:trPr>
        <w:tc>
          <w:tcPr>
            <w:tcW w:w="984" w:type="dxa"/>
            <w:vAlign w:val="center"/>
          </w:tcPr>
          <w:p w:rsidR="00047F53" w:rsidRPr="005C5038" w:rsidRDefault="00047F53" w:rsidP="00047F53">
            <w:pPr>
              <w:pStyle w:val="a3"/>
              <w:spacing w:line="360" w:lineRule="auto"/>
              <w:ind w:leftChars="0" w:left="0"/>
              <w:jc w:val="both"/>
              <w:rPr>
                <w:rFonts w:ascii="Times New Roman" w:eastAsia="標楷體" w:hAnsi="Times New Roman" w:cs="Times New Roman"/>
                <w:szCs w:val="24"/>
              </w:rPr>
            </w:pPr>
            <w:r w:rsidRPr="005C5038">
              <w:rPr>
                <w:rFonts w:ascii="Times New Roman" w:eastAsia="標楷體" w:hAnsi="Times New Roman" w:cs="Times New Roman"/>
                <w:szCs w:val="24"/>
              </w:rPr>
              <w:t>2</w:t>
            </w:r>
          </w:p>
        </w:tc>
        <w:tc>
          <w:tcPr>
            <w:tcW w:w="2608" w:type="dxa"/>
            <w:vAlign w:val="center"/>
          </w:tcPr>
          <w:p w:rsidR="00047F53" w:rsidRPr="005C5038" w:rsidRDefault="00047F53" w:rsidP="00047F53">
            <w:pPr>
              <w:pStyle w:val="Web"/>
              <w:spacing w:before="0" w:beforeAutospacing="0" w:after="0" w:afterAutospacing="0" w:line="360" w:lineRule="auto"/>
              <w:jc w:val="both"/>
              <w:rPr>
                <w:rFonts w:ascii="Times New Roman" w:eastAsia="標楷體" w:hAnsi="Times New Roman" w:cs="Times New Roman"/>
              </w:rPr>
            </w:pPr>
            <w:r w:rsidRPr="005C5038">
              <w:rPr>
                <w:rFonts w:ascii="Times New Roman" w:eastAsia="標楷體" w:hAnsi="Times New Roman" w:cs="Times New Roman"/>
                <w:kern w:val="24"/>
              </w:rPr>
              <w:t>STEC</w:t>
            </w:r>
          </w:p>
        </w:tc>
        <w:tc>
          <w:tcPr>
            <w:tcW w:w="1531" w:type="dxa"/>
            <w:vAlign w:val="center"/>
          </w:tcPr>
          <w:p w:rsidR="00047F53" w:rsidRPr="005C5038" w:rsidRDefault="00047F53" w:rsidP="00047F53">
            <w:pPr>
              <w:pStyle w:val="Web"/>
              <w:spacing w:before="0" w:beforeAutospacing="0" w:after="0" w:afterAutospacing="0" w:line="360" w:lineRule="auto"/>
              <w:jc w:val="both"/>
              <w:rPr>
                <w:rFonts w:ascii="Times New Roman" w:eastAsia="標楷體" w:hAnsi="Times New Roman" w:cs="Times New Roman"/>
              </w:rPr>
            </w:pPr>
            <w:r w:rsidRPr="005C5038">
              <w:rPr>
                <w:rFonts w:ascii="Times New Roman" w:eastAsia="標楷體" w:hAnsi="Times New Roman" w:cs="Times New Roman"/>
                <w:i/>
                <w:iCs/>
                <w:kern w:val="24"/>
              </w:rPr>
              <w:t>stx2</w:t>
            </w:r>
          </w:p>
        </w:tc>
        <w:tc>
          <w:tcPr>
            <w:tcW w:w="2608" w:type="dxa"/>
            <w:vAlign w:val="center"/>
          </w:tcPr>
          <w:p w:rsidR="00047F53" w:rsidRPr="005C5038" w:rsidRDefault="00047F53" w:rsidP="00047F53">
            <w:pPr>
              <w:pStyle w:val="Web"/>
              <w:spacing w:before="0" w:beforeAutospacing="0" w:after="0" w:afterAutospacing="0" w:line="360" w:lineRule="auto"/>
              <w:jc w:val="both"/>
              <w:rPr>
                <w:rFonts w:ascii="Times New Roman" w:eastAsia="標楷體" w:hAnsi="Times New Roman" w:cs="Times New Roman"/>
                <w:i/>
              </w:rPr>
            </w:pPr>
            <w:r w:rsidRPr="005C5038">
              <w:rPr>
                <w:rFonts w:ascii="Times New Roman" w:eastAsia="標楷體" w:hAnsi="Times New Roman" w:cs="Times New Roman"/>
                <w:i/>
                <w:kern w:val="24"/>
              </w:rPr>
              <w:t xml:space="preserve">Staphylococcus </w:t>
            </w:r>
            <w:proofErr w:type="spellStart"/>
            <w:r w:rsidRPr="005C5038">
              <w:rPr>
                <w:rFonts w:ascii="Times New Roman" w:eastAsia="標楷體" w:hAnsi="Times New Roman" w:cs="Times New Roman"/>
                <w:i/>
                <w:kern w:val="24"/>
              </w:rPr>
              <w:t>aureus</w:t>
            </w:r>
            <w:proofErr w:type="spellEnd"/>
          </w:p>
        </w:tc>
        <w:tc>
          <w:tcPr>
            <w:tcW w:w="1531" w:type="dxa"/>
            <w:vAlign w:val="center"/>
          </w:tcPr>
          <w:p w:rsidR="00047F53" w:rsidRPr="005C5038" w:rsidRDefault="00047F53" w:rsidP="00047F53">
            <w:pPr>
              <w:pStyle w:val="Web"/>
              <w:spacing w:before="0" w:beforeAutospacing="0" w:after="0" w:afterAutospacing="0" w:line="360" w:lineRule="auto"/>
              <w:jc w:val="both"/>
              <w:rPr>
                <w:rFonts w:ascii="Times New Roman" w:eastAsia="標楷體" w:hAnsi="Times New Roman" w:cs="Times New Roman"/>
              </w:rPr>
            </w:pPr>
            <w:proofErr w:type="spellStart"/>
            <w:r w:rsidRPr="005C5038">
              <w:rPr>
                <w:rFonts w:ascii="Times New Roman" w:eastAsia="標楷體" w:hAnsi="Times New Roman" w:cs="Times New Roman"/>
                <w:i/>
                <w:iCs/>
                <w:kern w:val="24"/>
              </w:rPr>
              <w:t>femB</w:t>
            </w:r>
            <w:proofErr w:type="spellEnd"/>
          </w:p>
        </w:tc>
        <w:tc>
          <w:tcPr>
            <w:tcW w:w="2608" w:type="dxa"/>
            <w:vAlign w:val="center"/>
          </w:tcPr>
          <w:p w:rsidR="00047F53" w:rsidRPr="005C5038" w:rsidRDefault="00047F53" w:rsidP="00047F53">
            <w:pPr>
              <w:pStyle w:val="Web"/>
              <w:spacing w:before="0" w:beforeAutospacing="0" w:after="0" w:afterAutospacing="0" w:line="360" w:lineRule="auto"/>
              <w:jc w:val="both"/>
              <w:rPr>
                <w:rFonts w:ascii="Times New Roman" w:eastAsia="標楷體" w:hAnsi="Times New Roman" w:cs="Times New Roman"/>
              </w:rPr>
            </w:pPr>
            <w:proofErr w:type="spellStart"/>
            <w:r w:rsidRPr="005C5038">
              <w:rPr>
                <w:rFonts w:ascii="Times New Roman" w:eastAsia="標楷體" w:hAnsi="Times New Roman" w:cs="Times New Roman"/>
                <w:kern w:val="24"/>
              </w:rPr>
              <w:t>Astrovirus</w:t>
            </w:r>
            <w:proofErr w:type="spellEnd"/>
          </w:p>
        </w:tc>
        <w:tc>
          <w:tcPr>
            <w:tcW w:w="1531" w:type="dxa"/>
            <w:vAlign w:val="center"/>
          </w:tcPr>
          <w:p w:rsidR="00047F53" w:rsidRPr="005C5038" w:rsidRDefault="00047F53" w:rsidP="00047F53">
            <w:pPr>
              <w:pStyle w:val="Web"/>
              <w:spacing w:before="0" w:beforeAutospacing="0" w:after="0" w:afterAutospacing="0" w:line="360" w:lineRule="auto"/>
              <w:jc w:val="both"/>
              <w:rPr>
                <w:rFonts w:ascii="Times New Roman" w:eastAsia="標楷體" w:hAnsi="Times New Roman" w:cs="Times New Roman"/>
              </w:rPr>
            </w:pPr>
            <w:r w:rsidRPr="005C5038">
              <w:rPr>
                <w:rFonts w:ascii="Times New Roman" w:eastAsia="標楷體" w:hAnsi="Times New Roman" w:cs="Times New Roman"/>
                <w:kern w:val="24"/>
              </w:rPr>
              <w:t>Capsid</w:t>
            </w:r>
          </w:p>
        </w:tc>
      </w:tr>
      <w:tr w:rsidR="005C5038" w:rsidRPr="005C5038" w:rsidTr="005C5038">
        <w:trPr>
          <w:trHeight w:val="454"/>
        </w:trPr>
        <w:tc>
          <w:tcPr>
            <w:tcW w:w="984" w:type="dxa"/>
            <w:vAlign w:val="center"/>
          </w:tcPr>
          <w:p w:rsidR="00047F53" w:rsidRPr="005C5038" w:rsidRDefault="00047F53" w:rsidP="00047F53">
            <w:pPr>
              <w:pStyle w:val="a3"/>
              <w:spacing w:line="360" w:lineRule="auto"/>
              <w:ind w:leftChars="0" w:left="0"/>
              <w:jc w:val="both"/>
              <w:rPr>
                <w:rFonts w:ascii="Times New Roman" w:eastAsia="標楷體" w:hAnsi="Times New Roman" w:cs="Times New Roman"/>
                <w:szCs w:val="24"/>
              </w:rPr>
            </w:pPr>
            <w:r w:rsidRPr="005C5038">
              <w:rPr>
                <w:rFonts w:ascii="Times New Roman" w:eastAsia="標楷體" w:hAnsi="Times New Roman" w:cs="Times New Roman"/>
                <w:szCs w:val="24"/>
              </w:rPr>
              <w:t>3</w:t>
            </w:r>
          </w:p>
        </w:tc>
        <w:tc>
          <w:tcPr>
            <w:tcW w:w="2608" w:type="dxa"/>
            <w:vAlign w:val="center"/>
          </w:tcPr>
          <w:p w:rsidR="00047F53" w:rsidRPr="005C5038" w:rsidRDefault="00047F53" w:rsidP="005C5038">
            <w:pPr>
              <w:pStyle w:val="Web"/>
              <w:spacing w:before="0" w:beforeAutospacing="0" w:after="0" w:afterAutospacing="0" w:line="360" w:lineRule="auto"/>
              <w:jc w:val="both"/>
              <w:rPr>
                <w:rFonts w:ascii="Times New Roman" w:eastAsia="標楷體" w:hAnsi="Times New Roman" w:cs="Times New Roman"/>
              </w:rPr>
            </w:pPr>
            <w:r w:rsidRPr="005C5038">
              <w:rPr>
                <w:rFonts w:ascii="Times New Roman" w:eastAsia="標楷體" w:hAnsi="Times New Roman" w:cs="Times New Roman"/>
                <w:kern w:val="24"/>
              </w:rPr>
              <w:t>EIEC</w:t>
            </w:r>
            <w:r w:rsidR="005C5038" w:rsidRPr="005C5038">
              <w:rPr>
                <w:rFonts w:ascii="Times New Roman" w:eastAsia="標楷體" w:hAnsi="Times New Roman" w:cs="Times New Roman" w:hint="eastAsia"/>
                <w:kern w:val="24"/>
              </w:rPr>
              <w:t xml:space="preserve"> / </w:t>
            </w:r>
            <w:proofErr w:type="spellStart"/>
            <w:r w:rsidRPr="005C5038">
              <w:rPr>
                <w:rFonts w:ascii="Times New Roman" w:eastAsia="標楷體" w:hAnsi="Times New Roman" w:cs="Times New Roman"/>
                <w:kern w:val="24"/>
              </w:rPr>
              <w:t>Shigella</w:t>
            </w:r>
            <w:proofErr w:type="spellEnd"/>
            <w:r w:rsidRPr="005C5038">
              <w:rPr>
                <w:rFonts w:ascii="Times New Roman" w:eastAsia="標楷體" w:hAnsi="Times New Roman" w:cs="Times New Roman"/>
                <w:kern w:val="24"/>
              </w:rPr>
              <w:t xml:space="preserve"> spp.</w:t>
            </w:r>
          </w:p>
        </w:tc>
        <w:tc>
          <w:tcPr>
            <w:tcW w:w="1531" w:type="dxa"/>
            <w:vAlign w:val="center"/>
          </w:tcPr>
          <w:p w:rsidR="00047F53" w:rsidRPr="005C5038" w:rsidRDefault="00047F53" w:rsidP="00047F53">
            <w:pPr>
              <w:pStyle w:val="Web"/>
              <w:spacing w:before="0" w:beforeAutospacing="0" w:after="0" w:afterAutospacing="0" w:line="360" w:lineRule="auto"/>
              <w:jc w:val="both"/>
              <w:rPr>
                <w:rFonts w:ascii="Times New Roman" w:eastAsia="標楷體" w:hAnsi="Times New Roman" w:cs="Times New Roman"/>
              </w:rPr>
            </w:pPr>
            <w:proofErr w:type="spellStart"/>
            <w:r w:rsidRPr="005C5038">
              <w:rPr>
                <w:rFonts w:ascii="Times New Roman" w:eastAsia="標楷體" w:hAnsi="Times New Roman" w:cs="Times New Roman"/>
                <w:i/>
                <w:iCs/>
                <w:kern w:val="24"/>
              </w:rPr>
              <w:t>ipaHc</w:t>
            </w:r>
            <w:proofErr w:type="spellEnd"/>
          </w:p>
        </w:tc>
        <w:tc>
          <w:tcPr>
            <w:tcW w:w="2608" w:type="dxa"/>
            <w:vAlign w:val="center"/>
          </w:tcPr>
          <w:p w:rsidR="00047F53" w:rsidRPr="005C5038" w:rsidRDefault="00047F53" w:rsidP="00047F53">
            <w:pPr>
              <w:pStyle w:val="Web"/>
              <w:spacing w:before="0" w:beforeAutospacing="0" w:after="0" w:afterAutospacing="0" w:line="360" w:lineRule="auto"/>
              <w:jc w:val="both"/>
              <w:rPr>
                <w:rFonts w:ascii="Times New Roman" w:eastAsia="標楷體" w:hAnsi="Times New Roman" w:cs="Times New Roman"/>
                <w:i/>
              </w:rPr>
            </w:pPr>
            <w:r w:rsidRPr="005C5038">
              <w:rPr>
                <w:rFonts w:ascii="Times New Roman" w:eastAsia="標楷體" w:hAnsi="Times New Roman" w:cs="Times New Roman"/>
                <w:i/>
                <w:kern w:val="24"/>
              </w:rPr>
              <w:t xml:space="preserve">Clostridium </w:t>
            </w:r>
            <w:proofErr w:type="spellStart"/>
            <w:r w:rsidRPr="005C5038">
              <w:rPr>
                <w:rFonts w:ascii="Times New Roman" w:eastAsia="標楷體" w:hAnsi="Times New Roman" w:cs="Times New Roman"/>
                <w:i/>
                <w:kern w:val="24"/>
              </w:rPr>
              <w:t>difficile</w:t>
            </w:r>
            <w:proofErr w:type="spellEnd"/>
          </w:p>
        </w:tc>
        <w:tc>
          <w:tcPr>
            <w:tcW w:w="1531" w:type="dxa"/>
            <w:vAlign w:val="center"/>
          </w:tcPr>
          <w:p w:rsidR="00047F53" w:rsidRPr="005C5038" w:rsidRDefault="00047F53" w:rsidP="00047F53">
            <w:pPr>
              <w:pStyle w:val="Web"/>
              <w:spacing w:before="0" w:beforeAutospacing="0" w:after="0" w:afterAutospacing="0" w:line="360" w:lineRule="auto"/>
              <w:jc w:val="both"/>
              <w:rPr>
                <w:rFonts w:ascii="Times New Roman" w:eastAsia="標楷體" w:hAnsi="Times New Roman" w:cs="Times New Roman"/>
              </w:rPr>
            </w:pPr>
            <w:proofErr w:type="spellStart"/>
            <w:r w:rsidRPr="005C5038">
              <w:rPr>
                <w:rFonts w:ascii="Times New Roman" w:eastAsia="標楷體" w:hAnsi="Times New Roman" w:cs="Times New Roman"/>
                <w:i/>
                <w:iCs/>
                <w:kern w:val="24"/>
              </w:rPr>
              <w:t>tcdB</w:t>
            </w:r>
            <w:proofErr w:type="spellEnd"/>
          </w:p>
        </w:tc>
        <w:tc>
          <w:tcPr>
            <w:tcW w:w="2608" w:type="dxa"/>
            <w:vAlign w:val="center"/>
          </w:tcPr>
          <w:p w:rsidR="00047F53" w:rsidRPr="005C5038" w:rsidRDefault="00047F53" w:rsidP="00047F53">
            <w:pPr>
              <w:pStyle w:val="Web"/>
              <w:spacing w:before="0" w:beforeAutospacing="0" w:after="0" w:afterAutospacing="0" w:line="360" w:lineRule="auto"/>
              <w:jc w:val="both"/>
              <w:rPr>
                <w:rFonts w:ascii="Times New Roman" w:eastAsia="標楷體" w:hAnsi="Times New Roman" w:cs="Times New Roman"/>
                <w:i/>
              </w:rPr>
            </w:pPr>
            <w:r w:rsidRPr="005C5038">
              <w:rPr>
                <w:rFonts w:ascii="Times New Roman" w:eastAsia="標楷體" w:hAnsi="Times New Roman" w:cs="Times New Roman"/>
                <w:i/>
                <w:kern w:val="24"/>
              </w:rPr>
              <w:t>Bacillus cereus</w:t>
            </w:r>
          </w:p>
        </w:tc>
        <w:tc>
          <w:tcPr>
            <w:tcW w:w="1531" w:type="dxa"/>
            <w:vAlign w:val="center"/>
          </w:tcPr>
          <w:p w:rsidR="00047F53" w:rsidRPr="005C5038" w:rsidRDefault="00047F53" w:rsidP="00047F53">
            <w:pPr>
              <w:pStyle w:val="Web"/>
              <w:spacing w:before="0" w:beforeAutospacing="0" w:after="0" w:afterAutospacing="0" w:line="360" w:lineRule="auto"/>
              <w:jc w:val="both"/>
              <w:rPr>
                <w:rFonts w:ascii="Times New Roman" w:eastAsia="標楷體" w:hAnsi="Times New Roman" w:cs="Times New Roman"/>
              </w:rPr>
            </w:pPr>
            <w:proofErr w:type="spellStart"/>
            <w:r w:rsidRPr="005C5038">
              <w:rPr>
                <w:rFonts w:ascii="Times New Roman" w:eastAsia="標楷體" w:hAnsi="Times New Roman" w:cs="Times New Roman"/>
                <w:i/>
                <w:iCs/>
                <w:kern w:val="24"/>
              </w:rPr>
              <w:t>nhe</w:t>
            </w:r>
            <w:proofErr w:type="spellEnd"/>
          </w:p>
        </w:tc>
      </w:tr>
      <w:tr w:rsidR="005C5038" w:rsidRPr="005C5038" w:rsidTr="005C5038">
        <w:trPr>
          <w:trHeight w:val="454"/>
        </w:trPr>
        <w:tc>
          <w:tcPr>
            <w:tcW w:w="984" w:type="dxa"/>
            <w:vAlign w:val="center"/>
          </w:tcPr>
          <w:p w:rsidR="00047F53" w:rsidRPr="005C5038" w:rsidRDefault="00047F53" w:rsidP="00047F53">
            <w:pPr>
              <w:pStyle w:val="a3"/>
              <w:spacing w:line="360" w:lineRule="auto"/>
              <w:ind w:leftChars="0" w:left="0"/>
              <w:jc w:val="both"/>
              <w:rPr>
                <w:rFonts w:ascii="Times New Roman" w:eastAsia="標楷體" w:hAnsi="Times New Roman" w:cs="Times New Roman"/>
                <w:szCs w:val="24"/>
              </w:rPr>
            </w:pPr>
            <w:r w:rsidRPr="005C5038">
              <w:rPr>
                <w:rFonts w:ascii="Times New Roman" w:eastAsia="標楷體" w:hAnsi="Times New Roman" w:cs="Times New Roman"/>
                <w:szCs w:val="24"/>
              </w:rPr>
              <w:t>4</w:t>
            </w:r>
          </w:p>
        </w:tc>
        <w:tc>
          <w:tcPr>
            <w:tcW w:w="2608" w:type="dxa"/>
            <w:vAlign w:val="center"/>
          </w:tcPr>
          <w:p w:rsidR="00047F53" w:rsidRPr="005C5038" w:rsidRDefault="00047F53" w:rsidP="00047F53">
            <w:pPr>
              <w:pStyle w:val="Web"/>
              <w:spacing w:before="0" w:beforeAutospacing="0" w:after="0" w:afterAutospacing="0" w:line="360" w:lineRule="auto"/>
              <w:jc w:val="both"/>
              <w:rPr>
                <w:rFonts w:ascii="Times New Roman" w:eastAsia="標楷體" w:hAnsi="Times New Roman" w:cs="Times New Roman"/>
              </w:rPr>
            </w:pPr>
            <w:r w:rsidRPr="005C5038">
              <w:rPr>
                <w:rFonts w:ascii="Times New Roman" w:eastAsia="標楷體" w:hAnsi="Times New Roman" w:cs="Times New Roman"/>
                <w:kern w:val="24"/>
              </w:rPr>
              <w:t>EPEC</w:t>
            </w:r>
          </w:p>
        </w:tc>
        <w:tc>
          <w:tcPr>
            <w:tcW w:w="1531" w:type="dxa"/>
            <w:vAlign w:val="center"/>
          </w:tcPr>
          <w:p w:rsidR="00047F53" w:rsidRPr="005C5038" w:rsidRDefault="00047F53" w:rsidP="00047F53">
            <w:pPr>
              <w:pStyle w:val="Web"/>
              <w:spacing w:before="0" w:beforeAutospacing="0" w:after="0" w:afterAutospacing="0" w:line="360" w:lineRule="auto"/>
              <w:jc w:val="both"/>
              <w:rPr>
                <w:rFonts w:ascii="Times New Roman" w:eastAsia="標楷體" w:hAnsi="Times New Roman" w:cs="Times New Roman"/>
              </w:rPr>
            </w:pPr>
            <w:proofErr w:type="spellStart"/>
            <w:r w:rsidRPr="005C5038">
              <w:rPr>
                <w:rFonts w:ascii="Times New Roman" w:eastAsia="標楷體" w:hAnsi="Times New Roman" w:cs="Times New Roman"/>
                <w:i/>
                <w:iCs/>
                <w:kern w:val="24"/>
              </w:rPr>
              <w:t>eae</w:t>
            </w:r>
            <w:proofErr w:type="spellEnd"/>
          </w:p>
        </w:tc>
        <w:tc>
          <w:tcPr>
            <w:tcW w:w="2608" w:type="dxa"/>
            <w:vAlign w:val="center"/>
          </w:tcPr>
          <w:p w:rsidR="00047F53" w:rsidRPr="005C5038" w:rsidRDefault="00047F53" w:rsidP="00047F53">
            <w:pPr>
              <w:pStyle w:val="Web"/>
              <w:spacing w:before="0" w:beforeAutospacing="0" w:after="0" w:afterAutospacing="0" w:line="360" w:lineRule="auto"/>
              <w:jc w:val="both"/>
              <w:rPr>
                <w:rFonts w:ascii="Times New Roman" w:eastAsia="標楷體" w:hAnsi="Times New Roman" w:cs="Times New Roman"/>
                <w:i/>
              </w:rPr>
            </w:pPr>
            <w:r w:rsidRPr="005C5038">
              <w:rPr>
                <w:rFonts w:ascii="Times New Roman" w:eastAsia="標楷體" w:hAnsi="Times New Roman" w:cs="Times New Roman"/>
                <w:i/>
                <w:kern w:val="24"/>
              </w:rPr>
              <w:t xml:space="preserve">Campylobacter </w:t>
            </w:r>
            <w:proofErr w:type="spellStart"/>
            <w:r w:rsidRPr="005C5038">
              <w:rPr>
                <w:rFonts w:ascii="Times New Roman" w:eastAsia="標楷體" w:hAnsi="Times New Roman" w:cs="Times New Roman"/>
                <w:i/>
                <w:kern w:val="24"/>
              </w:rPr>
              <w:t>jejuni</w:t>
            </w:r>
            <w:proofErr w:type="spellEnd"/>
          </w:p>
        </w:tc>
        <w:tc>
          <w:tcPr>
            <w:tcW w:w="1531" w:type="dxa"/>
            <w:vAlign w:val="center"/>
          </w:tcPr>
          <w:p w:rsidR="00047F53" w:rsidRPr="005C5038" w:rsidRDefault="00047F53" w:rsidP="00047F53">
            <w:pPr>
              <w:pStyle w:val="Web"/>
              <w:spacing w:before="0" w:beforeAutospacing="0" w:after="0" w:afterAutospacing="0" w:line="360" w:lineRule="auto"/>
              <w:jc w:val="both"/>
              <w:rPr>
                <w:rFonts w:ascii="Times New Roman" w:eastAsia="標楷體" w:hAnsi="Times New Roman" w:cs="Times New Roman"/>
              </w:rPr>
            </w:pPr>
            <w:proofErr w:type="spellStart"/>
            <w:r w:rsidRPr="005C5038">
              <w:rPr>
                <w:rFonts w:ascii="Times New Roman" w:eastAsia="標楷體" w:hAnsi="Times New Roman" w:cs="Times New Roman"/>
                <w:i/>
                <w:iCs/>
                <w:kern w:val="24"/>
              </w:rPr>
              <w:t>cadF</w:t>
            </w:r>
            <w:proofErr w:type="spellEnd"/>
          </w:p>
        </w:tc>
        <w:tc>
          <w:tcPr>
            <w:tcW w:w="2608" w:type="dxa"/>
            <w:vAlign w:val="center"/>
          </w:tcPr>
          <w:p w:rsidR="00047F53" w:rsidRPr="005C5038" w:rsidRDefault="00047F53" w:rsidP="00047F53">
            <w:pPr>
              <w:pStyle w:val="Web"/>
              <w:spacing w:before="0" w:beforeAutospacing="0" w:after="0" w:afterAutospacing="0" w:line="360" w:lineRule="auto"/>
              <w:jc w:val="both"/>
              <w:rPr>
                <w:rFonts w:ascii="Times New Roman" w:eastAsia="標楷體" w:hAnsi="Times New Roman" w:cs="Times New Roman"/>
              </w:rPr>
            </w:pPr>
            <w:proofErr w:type="spellStart"/>
            <w:r w:rsidRPr="005C5038">
              <w:rPr>
                <w:rFonts w:ascii="Times New Roman" w:eastAsia="標楷體" w:hAnsi="Times New Roman" w:cs="Times New Roman"/>
                <w:kern w:val="24"/>
              </w:rPr>
              <w:t>Norovirus</w:t>
            </w:r>
            <w:proofErr w:type="spellEnd"/>
            <w:r w:rsidRPr="005C5038">
              <w:rPr>
                <w:rFonts w:ascii="Times New Roman" w:eastAsia="標楷體" w:hAnsi="Times New Roman" w:cs="Times New Roman"/>
                <w:kern w:val="24"/>
              </w:rPr>
              <w:t xml:space="preserve"> GI</w:t>
            </w:r>
          </w:p>
        </w:tc>
        <w:tc>
          <w:tcPr>
            <w:tcW w:w="1531" w:type="dxa"/>
            <w:vAlign w:val="center"/>
          </w:tcPr>
          <w:p w:rsidR="00047F53" w:rsidRPr="005C5038" w:rsidRDefault="00047F53" w:rsidP="00047F53">
            <w:pPr>
              <w:pStyle w:val="Web"/>
              <w:spacing w:before="0" w:beforeAutospacing="0" w:after="0" w:afterAutospacing="0" w:line="360" w:lineRule="auto"/>
              <w:jc w:val="both"/>
              <w:rPr>
                <w:rFonts w:ascii="Times New Roman" w:eastAsia="標楷體" w:hAnsi="Times New Roman" w:cs="Times New Roman"/>
              </w:rPr>
            </w:pPr>
            <w:r w:rsidRPr="005C5038">
              <w:rPr>
                <w:rFonts w:ascii="Times New Roman" w:eastAsia="標楷體" w:hAnsi="Times New Roman" w:cs="Times New Roman"/>
                <w:kern w:val="24"/>
              </w:rPr>
              <w:t>ORF1-ORF2</w:t>
            </w:r>
          </w:p>
        </w:tc>
      </w:tr>
      <w:tr w:rsidR="005C5038" w:rsidRPr="005C5038" w:rsidTr="005C5038">
        <w:trPr>
          <w:trHeight w:val="454"/>
        </w:trPr>
        <w:tc>
          <w:tcPr>
            <w:tcW w:w="984" w:type="dxa"/>
            <w:vAlign w:val="center"/>
          </w:tcPr>
          <w:p w:rsidR="00047F53" w:rsidRPr="005C5038" w:rsidRDefault="00047F53" w:rsidP="00047F53">
            <w:pPr>
              <w:pStyle w:val="a3"/>
              <w:spacing w:line="360" w:lineRule="auto"/>
              <w:ind w:leftChars="0" w:left="0"/>
              <w:jc w:val="both"/>
              <w:rPr>
                <w:rFonts w:ascii="Times New Roman" w:eastAsia="標楷體" w:hAnsi="Times New Roman" w:cs="Times New Roman"/>
                <w:szCs w:val="24"/>
              </w:rPr>
            </w:pPr>
            <w:r w:rsidRPr="005C5038">
              <w:rPr>
                <w:rFonts w:ascii="Times New Roman" w:eastAsia="標楷體" w:hAnsi="Times New Roman" w:cs="Times New Roman"/>
                <w:szCs w:val="24"/>
              </w:rPr>
              <w:t>5</w:t>
            </w:r>
          </w:p>
        </w:tc>
        <w:tc>
          <w:tcPr>
            <w:tcW w:w="2608" w:type="dxa"/>
            <w:vAlign w:val="center"/>
          </w:tcPr>
          <w:p w:rsidR="00047F53" w:rsidRPr="005C5038" w:rsidRDefault="00047F53" w:rsidP="00047F53">
            <w:pPr>
              <w:pStyle w:val="Web"/>
              <w:spacing w:before="0" w:beforeAutospacing="0" w:after="0" w:afterAutospacing="0" w:line="360" w:lineRule="auto"/>
              <w:jc w:val="both"/>
              <w:rPr>
                <w:rFonts w:ascii="Times New Roman" w:eastAsia="標楷體" w:hAnsi="Times New Roman" w:cs="Times New Roman"/>
              </w:rPr>
            </w:pPr>
            <w:r w:rsidRPr="005C5038">
              <w:rPr>
                <w:rFonts w:ascii="Times New Roman" w:eastAsia="標楷體" w:hAnsi="Times New Roman" w:cs="Times New Roman"/>
                <w:kern w:val="24"/>
              </w:rPr>
              <w:t>ETEC</w:t>
            </w:r>
          </w:p>
        </w:tc>
        <w:tc>
          <w:tcPr>
            <w:tcW w:w="1531" w:type="dxa"/>
            <w:vAlign w:val="center"/>
          </w:tcPr>
          <w:p w:rsidR="00047F53" w:rsidRPr="005C5038" w:rsidRDefault="00047F53" w:rsidP="00047F53">
            <w:pPr>
              <w:pStyle w:val="Web"/>
              <w:spacing w:before="0" w:beforeAutospacing="0" w:after="0" w:afterAutospacing="0" w:line="360" w:lineRule="auto"/>
              <w:jc w:val="both"/>
              <w:rPr>
                <w:rFonts w:ascii="Times New Roman" w:eastAsia="標楷體" w:hAnsi="Times New Roman" w:cs="Times New Roman"/>
              </w:rPr>
            </w:pPr>
            <w:r w:rsidRPr="005C5038">
              <w:rPr>
                <w:rFonts w:ascii="Times New Roman" w:eastAsia="標楷體" w:hAnsi="Times New Roman" w:cs="Times New Roman"/>
                <w:i/>
                <w:iCs/>
                <w:kern w:val="24"/>
              </w:rPr>
              <w:t>LT</w:t>
            </w:r>
          </w:p>
        </w:tc>
        <w:tc>
          <w:tcPr>
            <w:tcW w:w="2608" w:type="dxa"/>
            <w:vAlign w:val="center"/>
          </w:tcPr>
          <w:p w:rsidR="00047F53" w:rsidRPr="005C5038" w:rsidRDefault="00047F53" w:rsidP="00047F53">
            <w:pPr>
              <w:pStyle w:val="Web"/>
              <w:spacing w:before="0" w:beforeAutospacing="0" w:after="0" w:afterAutospacing="0" w:line="360" w:lineRule="auto"/>
              <w:jc w:val="both"/>
              <w:rPr>
                <w:rFonts w:ascii="Times New Roman" w:eastAsia="標楷體" w:hAnsi="Times New Roman" w:cs="Times New Roman"/>
              </w:rPr>
            </w:pPr>
            <w:r w:rsidRPr="005C5038">
              <w:rPr>
                <w:rFonts w:ascii="Times New Roman" w:eastAsia="標楷體" w:hAnsi="Times New Roman" w:cs="Times New Roman"/>
                <w:kern w:val="24"/>
              </w:rPr>
              <w:t>Salmonella spp.</w:t>
            </w:r>
          </w:p>
        </w:tc>
        <w:tc>
          <w:tcPr>
            <w:tcW w:w="1531" w:type="dxa"/>
            <w:vAlign w:val="center"/>
          </w:tcPr>
          <w:p w:rsidR="00047F53" w:rsidRPr="005C5038" w:rsidRDefault="00047F53" w:rsidP="00047F53">
            <w:pPr>
              <w:pStyle w:val="Web"/>
              <w:spacing w:before="0" w:beforeAutospacing="0" w:after="0" w:afterAutospacing="0" w:line="360" w:lineRule="auto"/>
              <w:jc w:val="both"/>
              <w:rPr>
                <w:rFonts w:ascii="Times New Roman" w:eastAsia="標楷體" w:hAnsi="Times New Roman" w:cs="Times New Roman"/>
              </w:rPr>
            </w:pPr>
            <w:proofErr w:type="spellStart"/>
            <w:r w:rsidRPr="005C5038">
              <w:rPr>
                <w:rFonts w:ascii="Times New Roman" w:eastAsia="標楷體" w:hAnsi="Times New Roman" w:cs="Times New Roman"/>
                <w:i/>
                <w:iCs/>
                <w:kern w:val="24"/>
              </w:rPr>
              <w:t>invA</w:t>
            </w:r>
            <w:proofErr w:type="spellEnd"/>
          </w:p>
        </w:tc>
        <w:tc>
          <w:tcPr>
            <w:tcW w:w="2608" w:type="dxa"/>
            <w:vAlign w:val="center"/>
          </w:tcPr>
          <w:p w:rsidR="00047F53" w:rsidRPr="005C5038" w:rsidRDefault="00047F53" w:rsidP="00047F53">
            <w:pPr>
              <w:pStyle w:val="Web"/>
              <w:spacing w:before="0" w:beforeAutospacing="0" w:after="0" w:afterAutospacing="0" w:line="360" w:lineRule="auto"/>
              <w:jc w:val="both"/>
              <w:rPr>
                <w:rFonts w:ascii="Times New Roman" w:eastAsia="標楷體" w:hAnsi="Times New Roman" w:cs="Times New Roman"/>
                <w:i/>
              </w:rPr>
            </w:pPr>
            <w:r w:rsidRPr="005C5038">
              <w:rPr>
                <w:rFonts w:ascii="Times New Roman" w:eastAsia="標楷體" w:hAnsi="Times New Roman" w:cs="Times New Roman"/>
                <w:i/>
                <w:kern w:val="24"/>
              </w:rPr>
              <w:t xml:space="preserve">Vibrio </w:t>
            </w:r>
            <w:proofErr w:type="spellStart"/>
            <w:r w:rsidRPr="005C5038">
              <w:rPr>
                <w:rFonts w:ascii="Times New Roman" w:eastAsia="標楷體" w:hAnsi="Times New Roman" w:cs="Times New Roman"/>
                <w:i/>
                <w:kern w:val="24"/>
              </w:rPr>
              <w:t>cholerae</w:t>
            </w:r>
            <w:proofErr w:type="spellEnd"/>
          </w:p>
        </w:tc>
        <w:tc>
          <w:tcPr>
            <w:tcW w:w="1531" w:type="dxa"/>
            <w:vAlign w:val="center"/>
          </w:tcPr>
          <w:p w:rsidR="00047F53" w:rsidRPr="005C5038" w:rsidRDefault="00047F53" w:rsidP="00047F53">
            <w:pPr>
              <w:pStyle w:val="Web"/>
              <w:spacing w:before="0" w:beforeAutospacing="0" w:after="0" w:afterAutospacing="0" w:line="360" w:lineRule="auto"/>
              <w:jc w:val="both"/>
              <w:rPr>
                <w:rFonts w:ascii="Times New Roman" w:eastAsia="標楷體" w:hAnsi="Times New Roman" w:cs="Times New Roman"/>
              </w:rPr>
            </w:pPr>
            <w:proofErr w:type="spellStart"/>
            <w:r w:rsidRPr="005C5038">
              <w:rPr>
                <w:rFonts w:ascii="Times New Roman" w:eastAsia="標楷體" w:hAnsi="Times New Roman" w:cs="Times New Roman"/>
                <w:i/>
                <w:iCs/>
                <w:kern w:val="24"/>
              </w:rPr>
              <w:t>toxR</w:t>
            </w:r>
            <w:proofErr w:type="spellEnd"/>
          </w:p>
        </w:tc>
      </w:tr>
      <w:tr w:rsidR="005C5038" w:rsidRPr="005C5038" w:rsidTr="005C5038">
        <w:trPr>
          <w:trHeight w:val="454"/>
        </w:trPr>
        <w:tc>
          <w:tcPr>
            <w:tcW w:w="984" w:type="dxa"/>
            <w:vAlign w:val="center"/>
          </w:tcPr>
          <w:p w:rsidR="00047F53" w:rsidRPr="005C5038" w:rsidRDefault="00047F53" w:rsidP="00047F53">
            <w:pPr>
              <w:pStyle w:val="a3"/>
              <w:spacing w:line="360" w:lineRule="auto"/>
              <w:ind w:leftChars="0" w:left="0"/>
              <w:jc w:val="both"/>
              <w:rPr>
                <w:rFonts w:ascii="Times New Roman" w:eastAsia="標楷體" w:hAnsi="Times New Roman" w:cs="Times New Roman"/>
                <w:szCs w:val="24"/>
              </w:rPr>
            </w:pPr>
            <w:r w:rsidRPr="005C5038">
              <w:rPr>
                <w:rFonts w:ascii="Times New Roman" w:eastAsia="標楷體" w:hAnsi="Times New Roman" w:cs="Times New Roman"/>
                <w:szCs w:val="24"/>
              </w:rPr>
              <w:t>6</w:t>
            </w:r>
          </w:p>
        </w:tc>
        <w:tc>
          <w:tcPr>
            <w:tcW w:w="2608" w:type="dxa"/>
            <w:vAlign w:val="center"/>
          </w:tcPr>
          <w:p w:rsidR="00047F53" w:rsidRPr="005C5038" w:rsidRDefault="00047F53" w:rsidP="00047F53">
            <w:pPr>
              <w:pStyle w:val="Web"/>
              <w:spacing w:before="0" w:beforeAutospacing="0" w:after="0" w:afterAutospacing="0" w:line="360" w:lineRule="auto"/>
              <w:jc w:val="both"/>
              <w:rPr>
                <w:rFonts w:ascii="Times New Roman" w:eastAsia="標楷體" w:hAnsi="Times New Roman" w:cs="Times New Roman"/>
              </w:rPr>
            </w:pPr>
            <w:r w:rsidRPr="005C5038">
              <w:rPr>
                <w:rFonts w:ascii="Times New Roman" w:eastAsia="標楷體" w:hAnsi="Times New Roman" w:cs="Times New Roman"/>
                <w:kern w:val="24"/>
              </w:rPr>
              <w:t>Rotavirus</w:t>
            </w:r>
          </w:p>
        </w:tc>
        <w:tc>
          <w:tcPr>
            <w:tcW w:w="1531" w:type="dxa"/>
            <w:vAlign w:val="center"/>
          </w:tcPr>
          <w:p w:rsidR="00047F53" w:rsidRPr="005C5038" w:rsidRDefault="00047F53" w:rsidP="00047F53">
            <w:pPr>
              <w:pStyle w:val="Web"/>
              <w:spacing w:before="0" w:beforeAutospacing="0" w:after="0" w:afterAutospacing="0" w:line="360" w:lineRule="auto"/>
              <w:jc w:val="both"/>
              <w:rPr>
                <w:rFonts w:ascii="Times New Roman" w:eastAsia="標楷體" w:hAnsi="Times New Roman" w:cs="Times New Roman"/>
              </w:rPr>
            </w:pPr>
            <w:r w:rsidRPr="005C5038">
              <w:rPr>
                <w:rFonts w:ascii="Times New Roman" w:eastAsia="標楷體" w:hAnsi="Times New Roman" w:cs="Times New Roman"/>
                <w:i/>
                <w:iCs/>
                <w:kern w:val="24"/>
              </w:rPr>
              <w:t>NSP3</w:t>
            </w:r>
          </w:p>
        </w:tc>
        <w:tc>
          <w:tcPr>
            <w:tcW w:w="2608" w:type="dxa"/>
            <w:vAlign w:val="center"/>
          </w:tcPr>
          <w:p w:rsidR="00047F53" w:rsidRPr="005C5038" w:rsidRDefault="00047F53" w:rsidP="00047F53">
            <w:pPr>
              <w:pStyle w:val="Web"/>
              <w:spacing w:before="0" w:beforeAutospacing="0" w:after="0" w:afterAutospacing="0" w:line="360" w:lineRule="auto"/>
              <w:jc w:val="both"/>
              <w:rPr>
                <w:rFonts w:ascii="Times New Roman" w:eastAsia="標楷體" w:hAnsi="Times New Roman" w:cs="Times New Roman"/>
              </w:rPr>
            </w:pPr>
            <w:proofErr w:type="spellStart"/>
            <w:r w:rsidRPr="005C5038">
              <w:rPr>
                <w:rFonts w:ascii="Times New Roman" w:eastAsia="標楷體" w:hAnsi="Times New Roman" w:cs="Times New Roman"/>
                <w:kern w:val="24"/>
              </w:rPr>
              <w:t>Norovirus</w:t>
            </w:r>
            <w:proofErr w:type="spellEnd"/>
            <w:r w:rsidRPr="005C5038">
              <w:rPr>
                <w:rFonts w:ascii="Times New Roman" w:eastAsia="標楷體" w:hAnsi="Times New Roman" w:cs="Times New Roman"/>
                <w:kern w:val="24"/>
              </w:rPr>
              <w:t xml:space="preserve"> GII</w:t>
            </w:r>
          </w:p>
        </w:tc>
        <w:tc>
          <w:tcPr>
            <w:tcW w:w="1531" w:type="dxa"/>
            <w:vAlign w:val="center"/>
          </w:tcPr>
          <w:p w:rsidR="00047F53" w:rsidRPr="005C5038" w:rsidRDefault="00047F53" w:rsidP="00047F53">
            <w:pPr>
              <w:pStyle w:val="Web"/>
              <w:spacing w:before="0" w:beforeAutospacing="0" w:after="0" w:afterAutospacing="0" w:line="360" w:lineRule="auto"/>
              <w:jc w:val="both"/>
              <w:rPr>
                <w:rFonts w:ascii="Times New Roman" w:eastAsia="標楷體" w:hAnsi="Times New Roman" w:cs="Times New Roman"/>
              </w:rPr>
            </w:pPr>
            <w:r w:rsidRPr="005C5038">
              <w:rPr>
                <w:rFonts w:ascii="Times New Roman" w:eastAsia="標楷體" w:hAnsi="Times New Roman" w:cs="Times New Roman"/>
                <w:kern w:val="24"/>
              </w:rPr>
              <w:t>ORF1-ORF2</w:t>
            </w:r>
          </w:p>
        </w:tc>
        <w:tc>
          <w:tcPr>
            <w:tcW w:w="2608" w:type="dxa"/>
            <w:vAlign w:val="center"/>
          </w:tcPr>
          <w:p w:rsidR="00047F53" w:rsidRPr="005C5038" w:rsidRDefault="00047F53" w:rsidP="00047F53">
            <w:pPr>
              <w:pStyle w:val="Web"/>
              <w:spacing w:before="0" w:beforeAutospacing="0" w:after="0" w:afterAutospacing="0" w:line="360" w:lineRule="auto"/>
              <w:jc w:val="both"/>
              <w:rPr>
                <w:rFonts w:ascii="Times New Roman" w:eastAsia="標楷體" w:hAnsi="Times New Roman" w:cs="Times New Roman"/>
              </w:rPr>
            </w:pPr>
            <w:r w:rsidRPr="005C5038">
              <w:rPr>
                <w:rFonts w:ascii="Times New Roman" w:eastAsia="標楷體" w:hAnsi="Times New Roman" w:cs="Times New Roman"/>
                <w:kern w:val="24"/>
              </w:rPr>
              <w:t>Adenovirus</w:t>
            </w:r>
          </w:p>
        </w:tc>
        <w:tc>
          <w:tcPr>
            <w:tcW w:w="1531" w:type="dxa"/>
            <w:vAlign w:val="center"/>
          </w:tcPr>
          <w:p w:rsidR="00047F53" w:rsidRPr="005C5038" w:rsidRDefault="00047F53" w:rsidP="00047F53">
            <w:pPr>
              <w:pStyle w:val="Web"/>
              <w:spacing w:before="0" w:beforeAutospacing="0" w:after="0" w:afterAutospacing="0" w:line="360" w:lineRule="auto"/>
              <w:jc w:val="both"/>
              <w:rPr>
                <w:rFonts w:ascii="Times New Roman" w:eastAsia="標楷體" w:hAnsi="Times New Roman" w:cs="Times New Roman"/>
              </w:rPr>
            </w:pPr>
            <w:proofErr w:type="spellStart"/>
            <w:r w:rsidRPr="005C5038">
              <w:rPr>
                <w:rFonts w:ascii="Times New Roman" w:eastAsia="標楷體" w:hAnsi="Times New Roman" w:cs="Times New Roman"/>
                <w:kern w:val="24"/>
              </w:rPr>
              <w:t>Hexon</w:t>
            </w:r>
            <w:proofErr w:type="spellEnd"/>
          </w:p>
        </w:tc>
      </w:tr>
      <w:tr w:rsidR="005C5038" w:rsidRPr="005C5038" w:rsidTr="005C5038">
        <w:trPr>
          <w:trHeight w:val="454"/>
        </w:trPr>
        <w:tc>
          <w:tcPr>
            <w:tcW w:w="984" w:type="dxa"/>
            <w:vAlign w:val="center"/>
          </w:tcPr>
          <w:p w:rsidR="00047F53" w:rsidRPr="005C5038" w:rsidRDefault="00047F53" w:rsidP="00047F53">
            <w:pPr>
              <w:pStyle w:val="a3"/>
              <w:spacing w:line="360" w:lineRule="auto"/>
              <w:ind w:leftChars="0" w:left="0"/>
              <w:jc w:val="both"/>
              <w:rPr>
                <w:rFonts w:ascii="Times New Roman" w:eastAsia="標楷體" w:hAnsi="Times New Roman" w:cs="Times New Roman"/>
                <w:szCs w:val="24"/>
              </w:rPr>
            </w:pPr>
            <w:r w:rsidRPr="005C5038">
              <w:rPr>
                <w:rFonts w:ascii="Times New Roman" w:eastAsia="標楷體" w:hAnsi="Times New Roman" w:cs="Times New Roman"/>
                <w:szCs w:val="24"/>
              </w:rPr>
              <w:t>7</w:t>
            </w:r>
          </w:p>
        </w:tc>
        <w:tc>
          <w:tcPr>
            <w:tcW w:w="2608" w:type="dxa"/>
            <w:vAlign w:val="center"/>
          </w:tcPr>
          <w:p w:rsidR="00047F53" w:rsidRPr="005C5038" w:rsidRDefault="00047F53" w:rsidP="00047F53">
            <w:pPr>
              <w:pStyle w:val="Web"/>
              <w:spacing w:before="0" w:beforeAutospacing="0" w:after="0" w:afterAutospacing="0" w:line="360" w:lineRule="auto"/>
              <w:jc w:val="both"/>
              <w:rPr>
                <w:rFonts w:ascii="Times New Roman" w:eastAsia="標楷體" w:hAnsi="Times New Roman" w:cs="Times New Roman"/>
              </w:rPr>
            </w:pPr>
            <w:r w:rsidRPr="005C5038">
              <w:rPr>
                <w:rFonts w:ascii="Times New Roman" w:eastAsia="標楷體" w:hAnsi="Times New Roman" w:cs="Times New Roman"/>
                <w:kern w:val="24"/>
              </w:rPr>
              <w:t>ETEC</w:t>
            </w:r>
          </w:p>
        </w:tc>
        <w:tc>
          <w:tcPr>
            <w:tcW w:w="1531" w:type="dxa"/>
            <w:vAlign w:val="center"/>
          </w:tcPr>
          <w:p w:rsidR="00047F53" w:rsidRPr="005C5038" w:rsidRDefault="00047F53" w:rsidP="00047F53">
            <w:pPr>
              <w:pStyle w:val="Web"/>
              <w:spacing w:before="0" w:beforeAutospacing="0" w:after="0" w:afterAutospacing="0" w:line="360" w:lineRule="auto"/>
              <w:jc w:val="both"/>
              <w:rPr>
                <w:rFonts w:ascii="Times New Roman" w:eastAsia="標楷體" w:hAnsi="Times New Roman" w:cs="Times New Roman"/>
              </w:rPr>
            </w:pPr>
            <w:r w:rsidRPr="005C5038">
              <w:rPr>
                <w:rFonts w:ascii="Times New Roman" w:eastAsia="標楷體" w:hAnsi="Times New Roman" w:cs="Times New Roman"/>
                <w:i/>
                <w:iCs/>
                <w:kern w:val="24"/>
              </w:rPr>
              <w:t>ST</w:t>
            </w:r>
          </w:p>
        </w:tc>
        <w:tc>
          <w:tcPr>
            <w:tcW w:w="2608" w:type="dxa"/>
            <w:vAlign w:val="center"/>
          </w:tcPr>
          <w:p w:rsidR="00047F53" w:rsidRPr="005C5038" w:rsidRDefault="00047F53" w:rsidP="00047F53">
            <w:pPr>
              <w:pStyle w:val="Web"/>
              <w:spacing w:before="0" w:beforeAutospacing="0" w:after="0" w:afterAutospacing="0" w:line="360" w:lineRule="auto"/>
              <w:jc w:val="both"/>
              <w:rPr>
                <w:rFonts w:ascii="Times New Roman" w:eastAsia="標楷體" w:hAnsi="Times New Roman" w:cs="Times New Roman"/>
              </w:rPr>
            </w:pPr>
            <w:proofErr w:type="spellStart"/>
            <w:r w:rsidRPr="005C5038">
              <w:rPr>
                <w:rFonts w:ascii="Times New Roman" w:eastAsia="標楷體" w:hAnsi="Times New Roman" w:cs="Times New Roman"/>
                <w:kern w:val="24"/>
              </w:rPr>
              <w:t>Saprovirus</w:t>
            </w:r>
            <w:proofErr w:type="spellEnd"/>
          </w:p>
        </w:tc>
        <w:tc>
          <w:tcPr>
            <w:tcW w:w="1531" w:type="dxa"/>
            <w:vAlign w:val="center"/>
          </w:tcPr>
          <w:p w:rsidR="00047F53" w:rsidRPr="005C5038" w:rsidRDefault="00047F53" w:rsidP="00047F53">
            <w:pPr>
              <w:pStyle w:val="Web"/>
              <w:spacing w:before="0" w:beforeAutospacing="0" w:after="0" w:afterAutospacing="0" w:line="360" w:lineRule="auto"/>
              <w:jc w:val="both"/>
              <w:rPr>
                <w:rFonts w:ascii="Times New Roman" w:eastAsia="標楷體" w:hAnsi="Times New Roman" w:cs="Times New Roman"/>
              </w:rPr>
            </w:pPr>
            <w:proofErr w:type="spellStart"/>
            <w:r w:rsidRPr="005C5038">
              <w:rPr>
                <w:rFonts w:ascii="Times New Roman" w:eastAsia="標楷體" w:hAnsi="Times New Roman" w:cs="Times New Roman"/>
                <w:kern w:val="24"/>
              </w:rPr>
              <w:t>RdRp</w:t>
            </w:r>
            <w:proofErr w:type="spellEnd"/>
          </w:p>
        </w:tc>
        <w:tc>
          <w:tcPr>
            <w:tcW w:w="2608" w:type="dxa"/>
            <w:vAlign w:val="center"/>
          </w:tcPr>
          <w:p w:rsidR="00047F53" w:rsidRPr="005C5038" w:rsidRDefault="00047F53" w:rsidP="00047F53">
            <w:pPr>
              <w:spacing w:line="360" w:lineRule="auto"/>
              <w:jc w:val="both"/>
              <w:rPr>
                <w:rFonts w:ascii="Times New Roman" w:eastAsia="標楷體" w:hAnsi="Times New Roman" w:cs="Times New Roman"/>
                <w:szCs w:val="24"/>
              </w:rPr>
            </w:pPr>
          </w:p>
        </w:tc>
        <w:tc>
          <w:tcPr>
            <w:tcW w:w="1531" w:type="dxa"/>
            <w:vAlign w:val="center"/>
          </w:tcPr>
          <w:p w:rsidR="00047F53" w:rsidRPr="005C5038" w:rsidRDefault="00047F53" w:rsidP="00047F53">
            <w:pPr>
              <w:spacing w:line="360" w:lineRule="auto"/>
              <w:jc w:val="both"/>
              <w:rPr>
                <w:rFonts w:ascii="Times New Roman" w:eastAsia="標楷體" w:hAnsi="Times New Roman" w:cs="Times New Roman"/>
                <w:szCs w:val="24"/>
              </w:rPr>
            </w:pPr>
          </w:p>
        </w:tc>
      </w:tr>
    </w:tbl>
    <w:p w:rsidR="005C5038" w:rsidRDefault="005C5038">
      <w:pPr>
        <w:widowControl/>
        <w:rPr>
          <w:rFonts w:ascii="Times New Roman" w:eastAsia="標楷體" w:hAnsi="Times New Roman" w:cs="Times New Roman"/>
          <w:sz w:val="28"/>
          <w:szCs w:val="28"/>
        </w:rPr>
        <w:sectPr w:rsidR="005C5038" w:rsidSect="005C5038">
          <w:pgSz w:w="16838" w:h="11906" w:orient="landscape"/>
          <w:pgMar w:top="1418" w:right="1701" w:bottom="1418" w:left="1701" w:header="851" w:footer="992" w:gutter="0"/>
          <w:cols w:space="425"/>
          <w:docGrid w:type="lines" w:linePitch="360"/>
        </w:sectPr>
      </w:pPr>
    </w:p>
    <w:p w:rsidR="00047F53" w:rsidRPr="00047F53" w:rsidRDefault="00047F53" w:rsidP="00047F53">
      <w:pPr>
        <w:spacing w:line="360" w:lineRule="auto"/>
        <w:rPr>
          <w:rFonts w:ascii="Times New Roman" w:eastAsia="標楷體" w:hAnsi="Times New Roman" w:cs="Times New Roman"/>
          <w:sz w:val="28"/>
          <w:szCs w:val="28"/>
        </w:rPr>
      </w:pPr>
      <w:r w:rsidRPr="00047F53">
        <w:rPr>
          <w:rFonts w:ascii="Times New Roman" w:eastAsia="標楷體" w:hAnsi="Times New Roman" w:cs="Times New Roman"/>
          <w:sz w:val="28"/>
          <w:szCs w:val="28"/>
        </w:rPr>
        <w:lastRenderedPageBreak/>
        <w:t>圖一、以</w:t>
      </w:r>
      <w:r w:rsidRPr="00047F53">
        <w:rPr>
          <w:rFonts w:ascii="Times New Roman" w:eastAsia="標楷體" w:hAnsi="Times New Roman" w:cs="Times New Roman"/>
          <w:sz w:val="28"/>
          <w:szCs w:val="28"/>
        </w:rPr>
        <w:t>real-time PCR</w:t>
      </w:r>
      <w:r w:rsidRPr="00047F53">
        <w:rPr>
          <w:rFonts w:ascii="Times New Roman" w:eastAsia="標楷體" w:hAnsi="Times New Roman" w:cs="Times New Roman"/>
          <w:sz w:val="28"/>
          <w:szCs w:val="28"/>
        </w:rPr>
        <w:t>比較不同核酸萃取法之效果</w:t>
      </w:r>
    </w:p>
    <w:tbl>
      <w:tblPr>
        <w:tblStyle w:val="a5"/>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4"/>
        <w:gridCol w:w="3742"/>
        <w:gridCol w:w="3742"/>
      </w:tblGrid>
      <w:tr w:rsidR="00047F53" w:rsidRPr="00047F53" w:rsidTr="00047F53">
        <w:trPr>
          <w:cantSplit/>
        </w:trPr>
        <w:tc>
          <w:tcPr>
            <w:tcW w:w="1985" w:type="dxa"/>
          </w:tcPr>
          <w:p w:rsidR="00047F53" w:rsidRPr="00047F53" w:rsidRDefault="00047F53" w:rsidP="00047F53">
            <w:pPr>
              <w:pStyle w:val="a3"/>
              <w:spacing w:line="360" w:lineRule="auto"/>
              <w:ind w:leftChars="0" w:left="0"/>
              <w:rPr>
                <w:rFonts w:ascii="Times New Roman" w:eastAsia="標楷體" w:hAnsi="Times New Roman" w:cs="Times New Roman"/>
                <w:sz w:val="28"/>
                <w:szCs w:val="28"/>
              </w:rPr>
            </w:pPr>
          </w:p>
        </w:tc>
        <w:tc>
          <w:tcPr>
            <w:tcW w:w="3772" w:type="dxa"/>
          </w:tcPr>
          <w:p w:rsidR="00047F53" w:rsidRPr="00047F53" w:rsidRDefault="00047F53" w:rsidP="00047F53">
            <w:pPr>
              <w:pStyle w:val="a3"/>
              <w:spacing w:line="360" w:lineRule="auto"/>
              <w:ind w:leftChars="0" w:left="0"/>
              <w:rPr>
                <w:rFonts w:ascii="Times New Roman" w:eastAsia="標楷體" w:hAnsi="Times New Roman" w:cs="Times New Roman"/>
                <w:sz w:val="28"/>
                <w:szCs w:val="28"/>
              </w:rPr>
            </w:pPr>
            <w:r w:rsidRPr="00047F53">
              <w:rPr>
                <w:rFonts w:ascii="Times New Roman" w:eastAsia="標楷體" w:hAnsi="Times New Roman" w:cs="Times New Roman"/>
                <w:sz w:val="28"/>
                <w:szCs w:val="28"/>
              </w:rPr>
              <w:t>金黃色葡萄球菌</w:t>
            </w:r>
          </w:p>
        </w:tc>
        <w:tc>
          <w:tcPr>
            <w:tcW w:w="3773" w:type="dxa"/>
          </w:tcPr>
          <w:p w:rsidR="00047F53" w:rsidRPr="00047F53" w:rsidRDefault="00047F53" w:rsidP="00047F53">
            <w:pPr>
              <w:pStyle w:val="a3"/>
              <w:spacing w:line="360" w:lineRule="auto"/>
              <w:ind w:leftChars="0" w:left="0"/>
              <w:rPr>
                <w:rFonts w:ascii="Times New Roman" w:eastAsia="標楷體" w:hAnsi="Times New Roman" w:cs="Times New Roman"/>
                <w:sz w:val="28"/>
                <w:szCs w:val="28"/>
              </w:rPr>
            </w:pPr>
            <w:r w:rsidRPr="00047F53">
              <w:rPr>
                <w:rFonts w:ascii="Times New Roman" w:eastAsia="標楷體" w:hAnsi="Times New Roman" w:cs="Times New Roman"/>
                <w:sz w:val="28"/>
                <w:szCs w:val="28"/>
              </w:rPr>
              <w:t>沙門氏菌</w:t>
            </w:r>
          </w:p>
        </w:tc>
      </w:tr>
      <w:tr w:rsidR="00047F53" w:rsidRPr="00047F53" w:rsidTr="00047F53">
        <w:trPr>
          <w:cantSplit/>
        </w:trPr>
        <w:tc>
          <w:tcPr>
            <w:tcW w:w="1985" w:type="dxa"/>
          </w:tcPr>
          <w:p w:rsidR="00047F53" w:rsidRPr="00047F53" w:rsidRDefault="00047F53" w:rsidP="00047F53">
            <w:pPr>
              <w:pStyle w:val="a3"/>
              <w:spacing w:line="360" w:lineRule="auto"/>
              <w:ind w:leftChars="0" w:left="0"/>
              <w:rPr>
                <w:rFonts w:ascii="Times New Roman" w:eastAsia="標楷體" w:hAnsi="Times New Roman" w:cs="Times New Roman"/>
                <w:sz w:val="28"/>
                <w:szCs w:val="28"/>
              </w:rPr>
            </w:pPr>
            <w:proofErr w:type="gramStart"/>
            <w:r w:rsidRPr="00047F53">
              <w:rPr>
                <w:rFonts w:ascii="Times New Roman" w:eastAsia="標楷體" w:hAnsi="Times New Roman" w:cs="Times New Roman"/>
                <w:sz w:val="28"/>
                <w:szCs w:val="28"/>
              </w:rPr>
              <w:t>磨碎法</w:t>
            </w:r>
            <w:proofErr w:type="gramEnd"/>
          </w:p>
        </w:tc>
        <w:tc>
          <w:tcPr>
            <w:tcW w:w="3772" w:type="dxa"/>
          </w:tcPr>
          <w:p w:rsidR="00047F53" w:rsidRPr="00047F53" w:rsidRDefault="00047F53" w:rsidP="00047F53">
            <w:pPr>
              <w:pStyle w:val="a3"/>
              <w:spacing w:line="360" w:lineRule="auto"/>
              <w:ind w:leftChars="0" w:left="0"/>
              <w:rPr>
                <w:rFonts w:ascii="Times New Roman" w:eastAsia="標楷體" w:hAnsi="Times New Roman" w:cs="Times New Roman"/>
                <w:sz w:val="28"/>
                <w:szCs w:val="28"/>
              </w:rPr>
            </w:pPr>
            <w:r w:rsidRPr="00047F53">
              <w:rPr>
                <w:rFonts w:ascii="Times New Roman" w:eastAsia="標楷體" w:hAnsi="Times New Roman" w:cs="Times New Roman"/>
                <w:noProof/>
                <w:sz w:val="28"/>
                <w:szCs w:val="28"/>
              </w:rPr>
              <w:drawing>
                <wp:inline distT="0" distB="0" distL="0" distR="0" wp14:anchorId="15F0B62B" wp14:editId="4E894498">
                  <wp:extent cx="2160000" cy="1851429"/>
                  <wp:effectExtent l="0" t="0" r="0" b="0"/>
                  <wp:docPr id="11"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93"/>
                          <pic:cNvPicPr>
                            <a:picLocks noChangeAspect="1" noChangeArrowheads="1"/>
                          </pic:cNvPicPr>
                        </pic:nvPicPr>
                        <pic:blipFill>
                          <a:blip r:embed="rId8" cstate="print">
                            <a:extLst>
                              <a:ext uri="{28A0092B-C50C-407E-A947-70E740481C1C}">
                                <a14:useLocalDpi xmlns:a14="http://schemas.microsoft.com/office/drawing/2010/main" val="0"/>
                              </a:ext>
                            </a:extLst>
                          </a:blip>
                          <a:srcRect b="8546"/>
                          <a:stretch>
                            <a:fillRect/>
                          </a:stretch>
                        </pic:blipFill>
                        <pic:spPr bwMode="auto">
                          <a:xfrm>
                            <a:off x="0" y="0"/>
                            <a:ext cx="2160000" cy="1851429"/>
                          </a:xfrm>
                          <a:prstGeom prst="rect">
                            <a:avLst/>
                          </a:prstGeom>
                          <a:noFill/>
                          <a:ln>
                            <a:noFill/>
                          </a:ln>
                        </pic:spPr>
                      </pic:pic>
                    </a:graphicData>
                  </a:graphic>
                </wp:inline>
              </w:drawing>
            </w:r>
          </w:p>
        </w:tc>
        <w:tc>
          <w:tcPr>
            <w:tcW w:w="3773" w:type="dxa"/>
          </w:tcPr>
          <w:p w:rsidR="00047F53" w:rsidRPr="00047F53" w:rsidRDefault="00047F53" w:rsidP="00047F53">
            <w:pPr>
              <w:pStyle w:val="a3"/>
              <w:spacing w:line="360" w:lineRule="auto"/>
              <w:ind w:leftChars="0" w:left="0"/>
              <w:rPr>
                <w:rFonts w:ascii="Times New Roman" w:eastAsia="標楷體" w:hAnsi="Times New Roman" w:cs="Times New Roman"/>
                <w:sz w:val="28"/>
                <w:szCs w:val="28"/>
              </w:rPr>
            </w:pPr>
            <w:r w:rsidRPr="00047F53">
              <w:rPr>
                <w:rFonts w:ascii="Times New Roman" w:eastAsia="標楷體" w:hAnsi="Times New Roman" w:cs="Times New Roman"/>
                <w:noProof/>
                <w:sz w:val="28"/>
                <w:szCs w:val="28"/>
              </w:rPr>
              <w:drawing>
                <wp:inline distT="0" distB="0" distL="0" distR="0" wp14:anchorId="0319652C" wp14:editId="004AF652">
                  <wp:extent cx="2160000" cy="1850164"/>
                  <wp:effectExtent l="0" t="0" r="0" b="0"/>
                  <wp:docPr id="16"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96"/>
                          <pic:cNvPicPr>
                            <a:picLocks noChangeAspect="1" noChangeArrowheads="1"/>
                          </pic:cNvPicPr>
                        </pic:nvPicPr>
                        <pic:blipFill>
                          <a:blip r:embed="rId9" cstate="print">
                            <a:extLst>
                              <a:ext uri="{28A0092B-C50C-407E-A947-70E740481C1C}">
                                <a14:useLocalDpi xmlns:a14="http://schemas.microsoft.com/office/drawing/2010/main" val="0"/>
                              </a:ext>
                            </a:extLst>
                          </a:blip>
                          <a:srcRect b="8958"/>
                          <a:stretch>
                            <a:fillRect/>
                          </a:stretch>
                        </pic:blipFill>
                        <pic:spPr bwMode="auto">
                          <a:xfrm>
                            <a:off x="0" y="0"/>
                            <a:ext cx="2160000" cy="1850164"/>
                          </a:xfrm>
                          <a:prstGeom prst="rect">
                            <a:avLst/>
                          </a:prstGeom>
                          <a:noFill/>
                          <a:ln>
                            <a:noFill/>
                          </a:ln>
                        </pic:spPr>
                      </pic:pic>
                    </a:graphicData>
                  </a:graphic>
                </wp:inline>
              </w:drawing>
            </w:r>
          </w:p>
        </w:tc>
      </w:tr>
      <w:tr w:rsidR="00047F53" w:rsidRPr="00047F53" w:rsidTr="00047F53">
        <w:trPr>
          <w:cantSplit/>
        </w:trPr>
        <w:tc>
          <w:tcPr>
            <w:tcW w:w="1985" w:type="dxa"/>
          </w:tcPr>
          <w:p w:rsidR="00047F53" w:rsidRPr="00047F53" w:rsidRDefault="00047F53" w:rsidP="00047F53">
            <w:pPr>
              <w:pStyle w:val="a3"/>
              <w:spacing w:line="360" w:lineRule="auto"/>
              <w:ind w:leftChars="0" w:left="0"/>
              <w:rPr>
                <w:rFonts w:ascii="Times New Roman" w:eastAsia="標楷體" w:hAnsi="Times New Roman" w:cs="Times New Roman"/>
                <w:sz w:val="28"/>
                <w:szCs w:val="28"/>
              </w:rPr>
            </w:pPr>
            <w:r w:rsidRPr="00047F53">
              <w:rPr>
                <w:rFonts w:ascii="Times New Roman" w:eastAsia="標楷體" w:hAnsi="Times New Roman" w:cs="Times New Roman"/>
                <w:sz w:val="28"/>
                <w:szCs w:val="28"/>
              </w:rPr>
              <w:t>酵素法</w:t>
            </w:r>
          </w:p>
        </w:tc>
        <w:tc>
          <w:tcPr>
            <w:tcW w:w="3772" w:type="dxa"/>
          </w:tcPr>
          <w:p w:rsidR="00047F53" w:rsidRPr="00047F53" w:rsidRDefault="00047F53" w:rsidP="00047F53">
            <w:pPr>
              <w:pStyle w:val="a3"/>
              <w:spacing w:line="360" w:lineRule="auto"/>
              <w:ind w:leftChars="0" w:left="0"/>
              <w:rPr>
                <w:rFonts w:ascii="Times New Roman" w:eastAsia="標楷體" w:hAnsi="Times New Roman" w:cs="Times New Roman"/>
                <w:sz w:val="28"/>
                <w:szCs w:val="28"/>
              </w:rPr>
            </w:pPr>
            <w:r w:rsidRPr="00047F53">
              <w:rPr>
                <w:rFonts w:ascii="Times New Roman" w:eastAsia="標楷體" w:hAnsi="Times New Roman" w:cs="Times New Roman"/>
                <w:noProof/>
                <w:sz w:val="28"/>
                <w:szCs w:val="28"/>
              </w:rPr>
              <w:drawing>
                <wp:inline distT="0" distB="0" distL="0" distR="0" wp14:anchorId="56D85725" wp14:editId="44940F7C">
                  <wp:extent cx="2160000" cy="1842613"/>
                  <wp:effectExtent l="0" t="0" r="0" b="5715"/>
                  <wp:docPr id="17" name="圖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94"/>
                          <pic:cNvPicPr>
                            <a:picLocks noChangeAspect="1" noChangeArrowheads="1"/>
                          </pic:cNvPicPr>
                        </pic:nvPicPr>
                        <pic:blipFill>
                          <a:blip r:embed="rId10" cstate="print">
                            <a:extLst>
                              <a:ext uri="{28A0092B-C50C-407E-A947-70E740481C1C}">
                                <a14:useLocalDpi xmlns:a14="http://schemas.microsoft.com/office/drawing/2010/main" val="0"/>
                              </a:ext>
                            </a:extLst>
                          </a:blip>
                          <a:srcRect b="9204"/>
                          <a:stretch>
                            <a:fillRect/>
                          </a:stretch>
                        </pic:blipFill>
                        <pic:spPr bwMode="auto">
                          <a:xfrm>
                            <a:off x="0" y="0"/>
                            <a:ext cx="2160000" cy="1842613"/>
                          </a:xfrm>
                          <a:prstGeom prst="rect">
                            <a:avLst/>
                          </a:prstGeom>
                          <a:noFill/>
                          <a:ln>
                            <a:noFill/>
                          </a:ln>
                        </pic:spPr>
                      </pic:pic>
                    </a:graphicData>
                  </a:graphic>
                </wp:inline>
              </w:drawing>
            </w:r>
          </w:p>
        </w:tc>
        <w:tc>
          <w:tcPr>
            <w:tcW w:w="3773" w:type="dxa"/>
          </w:tcPr>
          <w:p w:rsidR="00047F53" w:rsidRPr="00047F53" w:rsidRDefault="00047F53" w:rsidP="00047F53">
            <w:pPr>
              <w:pStyle w:val="a3"/>
              <w:spacing w:line="360" w:lineRule="auto"/>
              <w:ind w:leftChars="0" w:left="0"/>
              <w:rPr>
                <w:rFonts w:ascii="Times New Roman" w:eastAsia="標楷體" w:hAnsi="Times New Roman" w:cs="Times New Roman"/>
                <w:sz w:val="28"/>
                <w:szCs w:val="28"/>
              </w:rPr>
            </w:pPr>
            <w:r w:rsidRPr="00047F53">
              <w:rPr>
                <w:rFonts w:ascii="Times New Roman" w:eastAsia="標楷體" w:hAnsi="Times New Roman" w:cs="Times New Roman"/>
                <w:noProof/>
                <w:sz w:val="28"/>
                <w:szCs w:val="28"/>
              </w:rPr>
              <w:drawing>
                <wp:inline distT="0" distB="0" distL="0" distR="0" wp14:anchorId="7F22EAF3" wp14:editId="799C637C">
                  <wp:extent cx="2160000" cy="1895510"/>
                  <wp:effectExtent l="0" t="0" r="0" b="0"/>
                  <wp:docPr id="18" name="圖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97"/>
                          <pic:cNvPicPr>
                            <a:picLocks noChangeAspect="1" noChangeArrowheads="1"/>
                          </pic:cNvPicPr>
                        </pic:nvPicPr>
                        <pic:blipFill>
                          <a:blip r:embed="rId11" cstate="print">
                            <a:extLst>
                              <a:ext uri="{28A0092B-C50C-407E-A947-70E740481C1C}">
                                <a14:useLocalDpi xmlns:a14="http://schemas.microsoft.com/office/drawing/2010/main" val="0"/>
                              </a:ext>
                            </a:extLst>
                          </a:blip>
                          <a:srcRect b="7013"/>
                          <a:stretch>
                            <a:fillRect/>
                          </a:stretch>
                        </pic:blipFill>
                        <pic:spPr bwMode="auto">
                          <a:xfrm>
                            <a:off x="0" y="0"/>
                            <a:ext cx="2160000" cy="1895510"/>
                          </a:xfrm>
                          <a:prstGeom prst="rect">
                            <a:avLst/>
                          </a:prstGeom>
                          <a:noFill/>
                          <a:ln>
                            <a:noFill/>
                          </a:ln>
                        </pic:spPr>
                      </pic:pic>
                    </a:graphicData>
                  </a:graphic>
                </wp:inline>
              </w:drawing>
            </w:r>
          </w:p>
        </w:tc>
      </w:tr>
      <w:tr w:rsidR="00047F53" w:rsidRPr="00047F53" w:rsidTr="00047F53">
        <w:trPr>
          <w:cantSplit/>
        </w:trPr>
        <w:tc>
          <w:tcPr>
            <w:tcW w:w="1985" w:type="dxa"/>
          </w:tcPr>
          <w:p w:rsidR="00047F53" w:rsidRPr="00047F53" w:rsidRDefault="00047F53" w:rsidP="00047F53">
            <w:pPr>
              <w:pStyle w:val="a3"/>
              <w:spacing w:line="360" w:lineRule="auto"/>
              <w:ind w:leftChars="0" w:left="0"/>
              <w:rPr>
                <w:rFonts w:ascii="Times New Roman" w:eastAsia="標楷體" w:hAnsi="Times New Roman" w:cs="Times New Roman"/>
                <w:sz w:val="28"/>
                <w:szCs w:val="28"/>
              </w:rPr>
            </w:pPr>
            <w:r w:rsidRPr="00047F53">
              <w:rPr>
                <w:rFonts w:ascii="Times New Roman" w:eastAsia="標楷體" w:hAnsi="Times New Roman" w:cs="Times New Roman"/>
                <w:sz w:val="28"/>
                <w:szCs w:val="28"/>
              </w:rPr>
              <w:lastRenderedPageBreak/>
              <w:t>加強酵素法</w:t>
            </w:r>
          </w:p>
        </w:tc>
        <w:tc>
          <w:tcPr>
            <w:tcW w:w="3772" w:type="dxa"/>
          </w:tcPr>
          <w:p w:rsidR="00047F53" w:rsidRPr="00047F53" w:rsidRDefault="00047F53" w:rsidP="00047F53">
            <w:pPr>
              <w:pStyle w:val="a3"/>
              <w:spacing w:line="360" w:lineRule="auto"/>
              <w:ind w:leftChars="0" w:left="0"/>
              <w:rPr>
                <w:rFonts w:ascii="Times New Roman" w:eastAsia="標楷體" w:hAnsi="Times New Roman" w:cs="Times New Roman"/>
                <w:sz w:val="28"/>
                <w:szCs w:val="28"/>
              </w:rPr>
            </w:pPr>
            <w:r w:rsidRPr="00047F53">
              <w:rPr>
                <w:rFonts w:ascii="Times New Roman" w:eastAsia="標楷體" w:hAnsi="Times New Roman" w:cs="Times New Roman"/>
                <w:noProof/>
                <w:sz w:val="28"/>
                <w:szCs w:val="28"/>
              </w:rPr>
              <w:drawing>
                <wp:inline distT="0" distB="0" distL="0" distR="0" wp14:anchorId="7FA18BF2" wp14:editId="7382C583">
                  <wp:extent cx="2160000" cy="1869061"/>
                  <wp:effectExtent l="0" t="0" r="0" b="0"/>
                  <wp:docPr id="19" name="圖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95"/>
                          <pic:cNvPicPr>
                            <a:picLocks noChangeAspect="1" noChangeArrowheads="1"/>
                          </pic:cNvPicPr>
                        </pic:nvPicPr>
                        <pic:blipFill>
                          <a:blip r:embed="rId12" cstate="print">
                            <a:extLst>
                              <a:ext uri="{28A0092B-C50C-407E-A947-70E740481C1C}">
                                <a14:useLocalDpi xmlns:a14="http://schemas.microsoft.com/office/drawing/2010/main" val="0"/>
                              </a:ext>
                            </a:extLst>
                          </a:blip>
                          <a:srcRect b="7889"/>
                          <a:stretch>
                            <a:fillRect/>
                          </a:stretch>
                        </pic:blipFill>
                        <pic:spPr bwMode="auto">
                          <a:xfrm>
                            <a:off x="0" y="0"/>
                            <a:ext cx="2160000" cy="1869061"/>
                          </a:xfrm>
                          <a:prstGeom prst="rect">
                            <a:avLst/>
                          </a:prstGeom>
                          <a:noFill/>
                          <a:ln>
                            <a:noFill/>
                          </a:ln>
                        </pic:spPr>
                      </pic:pic>
                    </a:graphicData>
                  </a:graphic>
                </wp:inline>
              </w:drawing>
            </w:r>
          </w:p>
        </w:tc>
        <w:tc>
          <w:tcPr>
            <w:tcW w:w="3773" w:type="dxa"/>
          </w:tcPr>
          <w:p w:rsidR="00047F53" w:rsidRPr="00047F53" w:rsidRDefault="00047F53" w:rsidP="00047F53">
            <w:pPr>
              <w:pStyle w:val="a3"/>
              <w:spacing w:line="360" w:lineRule="auto"/>
              <w:ind w:leftChars="0" w:left="0"/>
              <w:rPr>
                <w:rFonts w:ascii="Times New Roman" w:eastAsia="標楷體" w:hAnsi="Times New Roman" w:cs="Times New Roman"/>
                <w:sz w:val="28"/>
                <w:szCs w:val="28"/>
              </w:rPr>
            </w:pPr>
            <w:r w:rsidRPr="00047F53">
              <w:rPr>
                <w:rFonts w:ascii="Times New Roman" w:eastAsia="標楷體" w:hAnsi="Times New Roman" w:cs="Times New Roman"/>
                <w:noProof/>
                <w:sz w:val="28"/>
                <w:szCs w:val="28"/>
              </w:rPr>
              <w:drawing>
                <wp:inline distT="0" distB="0" distL="0" distR="0" wp14:anchorId="7AE02381" wp14:editId="03BF01E1">
                  <wp:extent cx="2160000" cy="1867869"/>
                  <wp:effectExtent l="0" t="0" r="0" b="0"/>
                  <wp:docPr id="20" name="圖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98"/>
                          <pic:cNvPicPr>
                            <a:picLocks noChangeAspect="1" noChangeArrowheads="1"/>
                          </pic:cNvPicPr>
                        </pic:nvPicPr>
                        <pic:blipFill>
                          <a:blip r:embed="rId13" cstate="print">
                            <a:extLst>
                              <a:ext uri="{28A0092B-C50C-407E-A947-70E740481C1C}">
                                <a14:useLocalDpi xmlns:a14="http://schemas.microsoft.com/office/drawing/2010/main" val="0"/>
                              </a:ext>
                            </a:extLst>
                          </a:blip>
                          <a:srcRect b="8185"/>
                          <a:stretch>
                            <a:fillRect/>
                          </a:stretch>
                        </pic:blipFill>
                        <pic:spPr bwMode="auto">
                          <a:xfrm>
                            <a:off x="0" y="0"/>
                            <a:ext cx="2160000" cy="1867869"/>
                          </a:xfrm>
                          <a:prstGeom prst="rect">
                            <a:avLst/>
                          </a:prstGeom>
                          <a:noFill/>
                          <a:ln>
                            <a:noFill/>
                          </a:ln>
                        </pic:spPr>
                      </pic:pic>
                    </a:graphicData>
                  </a:graphic>
                </wp:inline>
              </w:drawing>
            </w:r>
          </w:p>
        </w:tc>
      </w:tr>
    </w:tbl>
    <w:p w:rsidR="00047F53" w:rsidRDefault="00047F53">
      <w:pPr>
        <w:widowControl/>
        <w:rPr>
          <w:rFonts w:ascii="Times New Roman" w:eastAsia="標楷體" w:hAnsi="Times New Roman" w:cs="Times New Roman"/>
          <w:sz w:val="28"/>
          <w:szCs w:val="28"/>
        </w:rPr>
      </w:pPr>
      <w:r>
        <w:rPr>
          <w:rFonts w:ascii="Times New Roman" w:eastAsia="標楷體" w:hAnsi="Times New Roman" w:cs="Times New Roman"/>
          <w:sz w:val="28"/>
          <w:szCs w:val="28"/>
        </w:rPr>
        <w:br w:type="page"/>
      </w:r>
    </w:p>
    <w:p w:rsidR="00047F53" w:rsidRPr="00047F53" w:rsidRDefault="00047F53" w:rsidP="00047F53">
      <w:pPr>
        <w:spacing w:line="360" w:lineRule="auto"/>
        <w:rPr>
          <w:rFonts w:ascii="Times New Roman" w:eastAsia="標楷體" w:hAnsi="Times New Roman" w:cs="Times New Roman"/>
          <w:sz w:val="28"/>
          <w:szCs w:val="28"/>
        </w:rPr>
      </w:pPr>
      <w:r w:rsidRPr="00047F53">
        <w:rPr>
          <w:rFonts w:ascii="Times New Roman" w:eastAsia="標楷體" w:hAnsi="Times New Roman" w:cs="Times New Roman"/>
          <w:sz w:val="28"/>
          <w:szCs w:val="28"/>
        </w:rPr>
        <w:lastRenderedPageBreak/>
        <w:t>圖二、各目標基因</w:t>
      </w:r>
      <w:r w:rsidRPr="00047F53">
        <w:rPr>
          <w:rFonts w:ascii="Times New Roman" w:eastAsia="標楷體" w:hAnsi="Times New Roman" w:cs="Times New Roman"/>
          <w:sz w:val="28"/>
          <w:szCs w:val="28"/>
        </w:rPr>
        <w:t>Tm</w:t>
      </w:r>
      <w:r w:rsidRPr="00047F53">
        <w:rPr>
          <w:rFonts w:ascii="Times New Roman" w:eastAsia="標楷體" w:hAnsi="Times New Roman" w:cs="Times New Roman"/>
          <w:sz w:val="28"/>
          <w:szCs w:val="28"/>
        </w:rPr>
        <w:t>值</w:t>
      </w:r>
    </w:p>
    <w:p w:rsidR="00047F53" w:rsidRDefault="00047F53" w:rsidP="00047F53">
      <w:pPr>
        <w:spacing w:line="360" w:lineRule="auto"/>
        <w:rPr>
          <w:rFonts w:ascii="Times New Roman" w:eastAsia="標楷體" w:hAnsi="Times New Roman" w:cs="Times New Roman" w:hint="eastAsia"/>
          <w:sz w:val="28"/>
          <w:szCs w:val="28"/>
        </w:rPr>
      </w:pPr>
      <w:r w:rsidRPr="00047F53">
        <w:rPr>
          <w:rFonts w:ascii="Times New Roman" w:eastAsia="標楷體" w:hAnsi="Times New Roman" w:cs="Times New Roman"/>
          <w:noProof/>
          <w:sz w:val="28"/>
          <w:szCs w:val="28"/>
        </w:rPr>
        <w:drawing>
          <wp:inline distT="0" distB="0" distL="0" distR="0" wp14:anchorId="51B7CB83" wp14:editId="130731F7">
            <wp:extent cx="6000750" cy="3810000"/>
            <wp:effectExtent l="0" t="0" r="0" b="0"/>
            <wp:docPr id="21" name="圖表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047F53" w:rsidRDefault="00047F53">
      <w:pPr>
        <w:widowControl/>
        <w:rPr>
          <w:rFonts w:ascii="Times New Roman" w:eastAsia="標楷體" w:hAnsi="Times New Roman" w:cs="Times New Roman"/>
          <w:sz w:val="28"/>
          <w:szCs w:val="28"/>
        </w:rPr>
      </w:pPr>
      <w:r>
        <w:rPr>
          <w:rFonts w:ascii="Times New Roman" w:eastAsia="標楷體" w:hAnsi="Times New Roman" w:cs="Times New Roman"/>
          <w:sz w:val="28"/>
          <w:szCs w:val="28"/>
        </w:rPr>
        <w:br w:type="page"/>
      </w:r>
    </w:p>
    <w:p w:rsidR="00047F53" w:rsidRPr="005C5038" w:rsidRDefault="00047F53" w:rsidP="005C5038">
      <w:pPr>
        <w:spacing w:line="360" w:lineRule="auto"/>
        <w:rPr>
          <w:rFonts w:ascii="Times New Roman" w:eastAsia="標楷體" w:hAnsi="Times New Roman" w:cs="Times New Roman"/>
          <w:sz w:val="28"/>
          <w:szCs w:val="28"/>
        </w:rPr>
      </w:pPr>
      <w:r w:rsidRPr="005C5038">
        <w:rPr>
          <w:rFonts w:ascii="Times New Roman" w:eastAsia="標楷體" w:hAnsi="Times New Roman" w:cs="Times New Roman"/>
          <w:sz w:val="28"/>
          <w:szCs w:val="28"/>
        </w:rPr>
        <w:lastRenderedPageBreak/>
        <w:t>圖三、各組合以</w:t>
      </w:r>
      <w:r w:rsidRPr="005C5038">
        <w:rPr>
          <w:rFonts w:ascii="Times New Roman" w:eastAsia="標楷體" w:hAnsi="Times New Roman" w:cs="Times New Roman"/>
          <w:sz w:val="28"/>
          <w:szCs w:val="28"/>
        </w:rPr>
        <w:t>SYBR Green I</w:t>
      </w:r>
      <w:r w:rsidRPr="005C5038">
        <w:rPr>
          <w:rFonts w:ascii="Times New Roman" w:eastAsia="標楷體" w:hAnsi="Times New Roman" w:cs="Times New Roman"/>
          <w:sz w:val="28"/>
          <w:szCs w:val="28"/>
        </w:rPr>
        <w:t>進行</w:t>
      </w:r>
      <w:r w:rsidRPr="005C5038">
        <w:rPr>
          <w:rFonts w:ascii="Times New Roman" w:eastAsia="標楷體" w:hAnsi="Times New Roman" w:cs="Times New Roman"/>
          <w:sz w:val="28"/>
          <w:szCs w:val="28"/>
        </w:rPr>
        <w:t>real-time PCR</w:t>
      </w:r>
      <w:r w:rsidRPr="005C5038">
        <w:rPr>
          <w:rFonts w:ascii="Times New Roman" w:eastAsia="標楷體" w:hAnsi="Times New Roman" w:cs="Times New Roman"/>
          <w:sz w:val="28"/>
          <w:szCs w:val="28"/>
        </w:rPr>
        <w:t>所得到的</w:t>
      </w:r>
      <w:r w:rsidRPr="005C5038">
        <w:rPr>
          <w:rFonts w:ascii="Times New Roman" w:eastAsia="標楷體" w:hAnsi="Times New Roman" w:cs="Times New Roman"/>
          <w:sz w:val="28"/>
          <w:szCs w:val="28"/>
        </w:rPr>
        <w:t>Melting Curve</w:t>
      </w:r>
    </w:p>
    <w:tbl>
      <w:tblPr>
        <w:tblStyle w:val="a5"/>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89"/>
        <w:gridCol w:w="4589"/>
      </w:tblGrid>
      <w:tr w:rsidR="00047F53" w:rsidRPr="00047F53" w:rsidTr="00047F53">
        <w:tc>
          <w:tcPr>
            <w:tcW w:w="4765" w:type="dxa"/>
          </w:tcPr>
          <w:p w:rsidR="00047F53" w:rsidRPr="00047F53" w:rsidRDefault="00047F53" w:rsidP="00047F53">
            <w:pPr>
              <w:pStyle w:val="a3"/>
              <w:spacing w:line="360" w:lineRule="auto"/>
              <w:ind w:leftChars="0" w:left="0"/>
              <w:rPr>
                <w:rFonts w:ascii="Times New Roman" w:eastAsia="標楷體" w:hAnsi="Times New Roman" w:cs="Times New Roman"/>
                <w:sz w:val="28"/>
                <w:szCs w:val="28"/>
              </w:rPr>
            </w:pPr>
            <w:r w:rsidRPr="00047F53">
              <w:rPr>
                <w:rFonts w:ascii="Times New Roman" w:eastAsia="標楷體" w:hAnsi="Times New Roman" w:cs="Times New Roman"/>
                <w:sz w:val="28"/>
                <w:szCs w:val="28"/>
              </w:rPr>
              <w:t>Set 1</w:t>
            </w:r>
          </w:p>
        </w:tc>
        <w:tc>
          <w:tcPr>
            <w:tcW w:w="4765" w:type="dxa"/>
          </w:tcPr>
          <w:p w:rsidR="00047F53" w:rsidRPr="00047F53" w:rsidRDefault="00047F53" w:rsidP="00047F53">
            <w:pPr>
              <w:pStyle w:val="a3"/>
              <w:spacing w:line="360" w:lineRule="auto"/>
              <w:ind w:leftChars="0" w:left="0"/>
              <w:rPr>
                <w:rFonts w:ascii="Times New Roman" w:eastAsia="標楷體" w:hAnsi="Times New Roman" w:cs="Times New Roman"/>
                <w:sz w:val="28"/>
                <w:szCs w:val="28"/>
              </w:rPr>
            </w:pPr>
            <w:r w:rsidRPr="00047F53">
              <w:rPr>
                <w:rFonts w:ascii="Times New Roman" w:eastAsia="標楷體" w:hAnsi="Times New Roman" w:cs="Times New Roman"/>
                <w:sz w:val="28"/>
                <w:szCs w:val="28"/>
              </w:rPr>
              <w:t>Set 2</w:t>
            </w:r>
          </w:p>
        </w:tc>
      </w:tr>
      <w:tr w:rsidR="00047F53" w:rsidRPr="00047F53" w:rsidTr="00047F53">
        <w:tc>
          <w:tcPr>
            <w:tcW w:w="4765" w:type="dxa"/>
          </w:tcPr>
          <w:p w:rsidR="00047F53" w:rsidRPr="00047F53" w:rsidRDefault="00047F53" w:rsidP="00047F53">
            <w:pPr>
              <w:pStyle w:val="a3"/>
              <w:spacing w:line="360" w:lineRule="auto"/>
              <w:ind w:leftChars="0" w:left="0"/>
              <w:rPr>
                <w:rFonts w:ascii="Times New Roman" w:eastAsia="標楷體" w:hAnsi="Times New Roman" w:cs="Times New Roman"/>
                <w:sz w:val="28"/>
                <w:szCs w:val="28"/>
              </w:rPr>
            </w:pPr>
            <w:r w:rsidRPr="00047F53">
              <w:rPr>
                <w:rFonts w:ascii="Times New Roman" w:eastAsia="標楷體" w:hAnsi="Times New Roman" w:cs="Times New Roman"/>
                <w:noProof/>
                <w:sz w:val="28"/>
                <w:szCs w:val="28"/>
              </w:rPr>
              <w:drawing>
                <wp:inline distT="0" distB="0" distL="0" distR="0" wp14:anchorId="16148E40" wp14:editId="2DA1E599">
                  <wp:extent cx="2520000" cy="1282730"/>
                  <wp:effectExtent l="0" t="0" r="0" b="0"/>
                  <wp:docPr id="22" name="圖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fpA_stx1_tdh(6590).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520000" cy="1282730"/>
                          </a:xfrm>
                          <a:prstGeom prst="rect">
                            <a:avLst/>
                          </a:prstGeom>
                        </pic:spPr>
                      </pic:pic>
                    </a:graphicData>
                  </a:graphic>
                </wp:inline>
              </w:drawing>
            </w:r>
          </w:p>
        </w:tc>
        <w:tc>
          <w:tcPr>
            <w:tcW w:w="4765" w:type="dxa"/>
          </w:tcPr>
          <w:p w:rsidR="00047F53" w:rsidRPr="00047F53" w:rsidRDefault="00047F53" w:rsidP="00047F53">
            <w:pPr>
              <w:pStyle w:val="a3"/>
              <w:spacing w:line="360" w:lineRule="auto"/>
              <w:ind w:leftChars="0" w:left="0"/>
              <w:rPr>
                <w:rFonts w:ascii="Times New Roman" w:eastAsia="標楷體" w:hAnsi="Times New Roman" w:cs="Times New Roman"/>
                <w:sz w:val="28"/>
                <w:szCs w:val="28"/>
              </w:rPr>
            </w:pPr>
            <w:r w:rsidRPr="00047F53">
              <w:rPr>
                <w:rFonts w:ascii="Times New Roman" w:eastAsia="標楷體" w:hAnsi="Times New Roman" w:cs="Times New Roman"/>
                <w:noProof/>
                <w:sz w:val="28"/>
                <w:szCs w:val="28"/>
              </w:rPr>
              <w:drawing>
                <wp:inline distT="0" distB="0" distL="0" distR="0" wp14:anchorId="36F1E8D6" wp14:editId="797E33CE">
                  <wp:extent cx="2520000" cy="1282717"/>
                  <wp:effectExtent l="0" t="0" r="0" b="0"/>
                  <wp:docPr id="23" name="圖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emB_stx2_Astro.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520000" cy="1282717"/>
                          </a:xfrm>
                          <a:prstGeom prst="rect">
                            <a:avLst/>
                          </a:prstGeom>
                        </pic:spPr>
                      </pic:pic>
                    </a:graphicData>
                  </a:graphic>
                </wp:inline>
              </w:drawing>
            </w:r>
          </w:p>
        </w:tc>
      </w:tr>
      <w:tr w:rsidR="00047F53" w:rsidRPr="00047F53" w:rsidTr="00047F53">
        <w:tc>
          <w:tcPr>
            <w:tcW w:w="4765" w:type="dxa"/>
          </w:tcPr>
          <w:p w:rsidR="00047F53" w:rsidRPr="00047F53" w:rsidRDefault="00047F53" w:rsidP="00047F53">
            <w:pPr>
              <w:pStyle w:val="a3"/>
              <w:spacing w:line="360" w:lineRule="auto"/>
              <w:ind w:leftChars="0" w:left="0"/>
              <w:rPr>
                <w:rFonts w:ascii="Times New Roman" w:eastAsia="標楷體" w:hAnsi="Times New Roman" w:cs="Times New Roman"/>
                <w:sz w:val="28"/>
                <w:szCs w:val="28"/>
              </w:rPr>
            </w:pPr>
            <w:r w:rsidRPr="00047F53">
              <w:rPr>
                <w:rFonts w:ascii="Times New Roman" w:eastAsia="標楷體" w:hAnsi="Times New Roman" w:cs="Times New Roman"/>
                <w:sz w:val="28"/>
                <w:szCs w:val="28"/>
              </w:rPr>
              <w:t>Set 3</w:t>
            </w:r>
          </w:p>
        </w:tc>
        <w:tc>
          <w:tcPr>
            <w:tcW w:w="4765" w:type="dxa"/>
          </w:tcPr>
          <w:p w:rsidR="00047F53" w:rsidRPr="00047F53" w:rsidRDefault="00047F53" w:rsidP="00047F53">
            <w:pPr>
              <w:pStyle w:val="a3"/>
              <w:spacing w:line="360" w:lineRule="auto"/>
              <w:ind w:leftChars="0" w:left="0"/>
              <w:rPr>
                <w:rFonts w:ascii="Times New Roman" w:eastAsia="標楷體" w:hAnsi="Times New Roman" w:cs="Times New Roman"/>
                <w:sz w:val="28"/>
                <w:szCs w:val="28"/>
              </w:rPr>
            </w:pPr>
            <w:r w:rsidRPr="00047F53">
              <w:rPr>
                <w:rFonts w:ascii="Times New Roman" w:eastAsia="標楷體" w:hAnsi="Times New Roman" w:cs="Times New Roman"/>
                <w:sz w:val="28"/>
                <w:szCs w:val="28"/>
              </w:rPr>
              <w:t>Set 4</w:t>
            </w:r>
          </w:p>
        </w:tc>
      </w:tr>
      <w:tr w:rsidR="00047F53" w:rsidRPr="00047F53" w:rsidTr="00047F53">
        <w:tc>
          <w:tcPr>
            <w:tcW w:w="4765" w:type="dxa"/>
          </w:tcPr>
          <w:p w:rsidR="00047F53" w:rsidRPr="00047F53" w:rsidRDefault="00047F53" w:rsidP="00047F53">
            <w:pPr>
              <w:pStyle w:val="a3"/>
              <w:spacing w:line="360" w:lineRule="auto"/>
              <w:ind w:leftChars="0" w:left="0"/>
              <w:rPr>
                <w:rFonts w:ascii="Times New Roman" w:eastAsia="標楷體" w:hAnsi="Times New Roman" w:cs="Times New Roman"/>
                <w:sz w:val="28"/>
                <w:szCs w:val="28"/>
              </w:rPr>
            </w:pPr>
            <w:r w:rsidRPr="00047F53">
              <w:rPr>
                <w:rFonts w:ascii="Times New Roman" w:eastAsia="標楷體" w:hAnsi="Times New Roman" w:cs="Times New Roman"/>
                <w:noProof/>
                <w:sz w:val="28"/>
                <w:szCs w:val="28"/>
              </w:rPr>
              <w:drawing>
                <wp:inline distT="0" distB="0" distL="0" distR="0" wp14:anchorId="79964C69" wp14:editId="15FE4B9D">
                  <wp:extent cx="2520000" cy="1285200"/>
                  <wp:effectExtent l="0" t="0" r="0" b="0"/>
                  <wp:docPr id="24" name="圖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fpA_stx1_tdh(6590).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520000" cy="1285200"/>
                          </a:xfrm>
                          <a:prstGeom prst="rect">
                            <a:avLst/>
                          </a:prstGeom>
                        </pic:spPr>
                      </pic:pic>
                    </a:graphicData>
                  </a:graphic>
                </wp:inline>
              </w:drawing>
            </w:r>
          </w:p>
        </w:tc>
        <w:tc>
          <w:tcPr>
            <w:tcW w:w="4765" w:type="dxa"/>
          </w:tcPr>
          <w:p w:rsidR="00047F53" w:rsidRPr="00047F53" w:rsidRDefault="00047F53" w:rsidP="00047F53">
            <w:pPr>
              <w:pStyle w:val="a3"/>
              <w:spacing w:line="360" w:lineRule="auto"/>
              <w:ind w:leftChars="0" w:left="0"/>
              <w:rPr>
                <w:rFonts w:ascii="Times New Roman" w:eastAsia="標楷體" w:hAnsi="Times New Roman" w:cs="Times New Roman"/>
                <w:sz w:val="28"/>
                <w:szCs w:val="28"/>
              </w:rPr>
            </w:pPr>
            <w:r w:rsidRPr="00047F53">
              <w:rPr>
                <w:rFonts w:ascii="Times New Roman" w:eastAsia="標楷體" w:hAnsi="Times New Roman" w:cs="Times New Roman"/>
                <w:noProof/>
                <w:sz w:val="28"/>
                <w:szCs w:val="28"/>
              </w:rPr>
              <w:drawing>
                <wp:inline distT="0" distB="0" distL="0" distR="0" wp14:anchorId="57A77610" wp14:editId="4E692E36">
                  <wp:extent cx="2520000" cy="1282705"/>
                  <wp:effectExtent l="0" t="0" r="0" b="0"/>
                  <wp:docPr id="25" name="圖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fpA_stx1_tdh(6590).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520000" cy="1282705"/>
                          </a:xfrm>
                          <a:prstGeom prst="rect">
                            <a:avLst/>
                          </a:prstGeom>
                        </pic:spPr>
                      </pic:pic>
                    </a:graphicData>
                  </a:graphic>
                </wp:inline>
              </w:drawing>
            </w:r>
          </w:p>
        </w:tc>
      </w:tr>
      <w:tr w:rsidR="00047F53" w:rsidRPr="00047F53" w:rsidTr="00047F53">
        <w:tc>
          <w:tcPr>
            <w:tcW w:w="4765" w:type="dxa"/>
          </w:tcPr>
          <w:p w:rsidR="00047F53" w:rsidRPr="00047F53" w:rsidRDefault="00047F53" w:rsidP="00047F53">
            <w:pPr>
              <w:pStyle w:val="a3"/>
              <w:spacing w:line="360" w:lineRule="auto"/>
              <w:ind w:leftChars="0" w:left="0"/>
              <w:rPr>
                <w:rFonts w:ascii="Times New Roman" w:eastAsia="標楷體" w:hAnsi="Times New Roman" w:cs="Times New Roman"/>
                <w:sz w:val="28"/>
                <w:szCs w:val="28"/>
              </w:rPr>
            </w:pPr>
            <w:r w:rsidRPr="00047F53">
              <w:rPr>
                <w:rFonts w:ascii="Times New Roman" w:eastAsia="標楷體" w:hAnsi="Times New Roman" w:cs="Times New Roman"/>
                <w:sz w:val="28"/>
                <w:szCs w:val="28"/>
              </w:rPr>
              <w:t>Set 5</w:t>
            </w:r>
          </w:p>
        </w:tc>
        <w:tc>
          <w:tcPr>
            <w:tcW w:w="4765" w:type="dxa"/>
          </w:tcPr>
          <w:p w:rsidR="00047F53" w:rsidRPr="00047F53" w:rsidRDefault="00047F53" w:rsidP="00047F53">
            <w:pPr>
              <w:pStyle w:val="a3"/>
              <w:spacing w:line="360" w:lineRule="auto"/>
              <w:ind w:leftChars="0" w:left="0"/>
              <w:rPr>
                <w:rFonts w:ascii="Times New Roman" w:eastAsia="標楷體" w:hAnsi="Times New Roman" w:cs="Times New Roman"/>
                <w:sz w:val="28"/>
                <w:szCs w:val="28"/>
              </w:rPr>
            </w:pPr>
            <w:r w:rsidRPr="00047F53">
              <w:rPr>
                <w:rFonts w:ascii="Times New Roman" w:eastAsia="標楷體" w:hAnsi="Times New Roman" w:cs="Times New Roman"/>
                <w:sz w:val="28"/>
                <w:szCs w:val="28"/>
              </w:rPr>
              <w:t>Set 6</w:t>
            </w:r>
          </w:p>
        </w:tc>
      </w:tr>
      <w:tr w:rsidR="00047F53" w:rsidRPr="00047F53" w:rsidTr="00047F53">
        <w:tc>
          <w:tcPr>
            <w:tcW w:w="4765" w:type="dxa"/>
          </w:tcPr>
          <w:p w:rsidR="00047F53" w:rsidRPr="00047F53" w:rsidRDefault="00047F53" w:rsidP="00047F53">
            <w:pPr>
              <w:pStyle w:val="a3"/>
              <w:spacing w:line="360" w:lineRule="auto"/>
              <w:ind w:leftChars="0" w:left="0"/>
              <w:rPr>
                <w:rFonts w:ascii="Times New Roman" w:eastAsia="標楷體" w:hAnsi="Times New Roman" w:cs="Times New Roman"/>
                <w:sz w:val="28"/>
                <w:szCs w:val="28"/>
              </w:rPr>
            </w:pPr>
            <w:r w:rsidRPr="00047F53">
              <w:rPr>
                <w:rFonts w:ascii="Times New Roman" w:eastAsia="標楷體" w:hAnsi="Times New Roman" w:cs="Times New Roman"/>
                <w:noProof/>
                <w:sz w:val="28"/>
                <w:szCs w:val="28"/>
              </w:rPr>
              <w:lastRenderedPageBreak/>
              <w:drawing>
                <wp:inline distT="0" distB="0" distL="0" distR="0" wp14:anchorId="341EA4C3" wp14:editId="16A389D6">
                  <wp:extent cx="2520000" cy="1282705"/>
                  <wp:effectExtent l="0" t="0" r="0" b="0"/>
                  <wp:docPr id="26" name="圖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fpA_stx1_tdh(6590).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520000" cy="1282705"/>
                          </a:xfrm>
                          <a:prstGeom prst="rect">
                            <a:avLst/>
                          </a:prstGeom>
                        </pic:spPr>
                      </pic:pic>
                    </a:graphicData>
                  </a:graphic>
                </wp:inline>
              </w:drawing>
            </w:r>
          </w:p>
        </w:tc>
        <w:tc>
          <w:tcPr>
            <w:tcW w:w="4765" w:type="dxa"/>
          </w:tcPr>
          <w:p w:rsidR="00047F53" w:rsidRPr="00047F53" w:rsidRDefault="00047F53" w:rsidP="00047F53">
            <w:pPr>
              <w:pStyle w:val="a3"/>
              <w:spacing w:line="360" w:lineRule="auto"/>
              <w:ind w:leftChars="0" w:left="0"/>
              <w:rPr>
                <w:rFonts w:ascii="Times New Roman" w:eastAsia="標楷體" w:hAnsi="Times New Roman" w:cs="Times New Roman"/>
                <w:sz w:val="28"/>
                <w:szCs w:val="28"/>
              </w:rPr>
            </w:pPr>
            <w:r w:rsidRPr="00047F53">
              <w:rPr>
                <w:rFonts w:ascii="Times New Roman" w:eastAsia="標楷體" w:hAnsi="Times New Roman" w:cs="Times New Roman"/>
                <w:noProof/>
                <w:sz w:val="28"/>
                <w:szCs w:val="28"/>
              </w:rPr>
              <w:drawing>
                <wp:inline distT="0" distB="0" distL="0" distR="0" wp14:anchorId="1AEB84AD" wp14:editId="584DA196">
                  <wp:extent cx="2520000" cy="1282705"/>
                  <wp:effectExtent l="0" t="0" r="0" b="0"/>
                  <wp:docPr id="27" name="圖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fpA_stx1_tdh(6590).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520000" cy="1282705"/>
                          </a:xfrm>
                          <a:prstGeom prst="rect">
                            <a:avLst/>
                          </a:prstGeom>
                        </pic:spPr>
                      </pic:pic>
                    </a:graphicData>
                  </a:graphic>
                </wp:inline>
              </w:drawing>
            </w:r>
          </w:p>
        </w:tc>
      </w:tr>
      <w:tr w:rsidR="00047F53" w:rsidRPr="00047F53" w:rsidTr="00047F53">
        <w:tc>
          <w:tcPr>
            <w:tcW w:w="4765" w:type="dxa"/>
          </w:tcPr>
          <w:p w:rsidR="00047F53" w:rsidRPr="00047F53" w:rsidRDefault="00047F53" w:rsidP="00047F53">
            <w:pPr>
              <w:pStyle w:val="a3"/>
              <w:spacing w:line="360" w:lineRule="auto"/>
              <w:ind w:leftChars="0" w:left="0"/>
              <w:rPr>
                <w:rFonts w:ascii="Times New Roman" w:eastAsia="標楷體" w:hAnsi="Times New Roman" w:cs="Times New Roman"/>
                <w:sz w:val="28"/>
                <w:szCs w:val="28"/>
              </w:rPr>
            </w:pPr>
            <w:r w:rsidRPr="00047F53">
              <w:rPr>
                <w:rFonts w:ascii="Times New Roman" w:eastAsia="標楷體" w:hAnsi="Times New Roman" w:cs="Times New Roman"/>
                <w:sz w:val="28"/>
                <w:szCs w:val="28"/>
              </w:rPr>
              <w:t>Set 7</w:t>
            </w:r>
          </w:p>
        </w:tc>
        <w:tc>
          <w:tcPr>
            <w:tcW w:w="4765" w:type="dxa"/>
          </w:tcPr>
          <w:p w:rsidR="00047F53" w:rsidRPr="00047F53" w:rsidRDefault="00047F53" w:rsidP="00047F53">
            <w:pPr>
              <w:pStyle w:val="a3"/>
              <w:spacing w:line="360" w:lineRule="auto"/>
              <w:ind w:leftChars="0" w:left="0"/>
              <w:rPr>
                <w:rFonts w:ascii="Times New Roman" w:eastAsia="標楷體" w:hAnsi="Times New Roman" w:cs="Times New Roman"/>
                <w:sz w:val="28"/>
                <w:szCs w:val="28"/>
              </w:rPr>
            </w:pPr>
          </w:p>
        </w:tc>
      </w:tr>
      <w:tr w:rsidR="00047F53" w:rsidRPr="00047F53" w:rsidTr="00047F53">
        <w:tc>
          <w:tcPr>
            <w:tcW w:w="4765" w:type="dxa"/>
          </w:tcPr>
          <w:p w:rsidR="00047F53" w:rsidRPr="00047F53" w:rsidRDefault="00047F53" w:rsidP="00047F53">
            <w:pPr>
              <w:pStyle w:val="a3"/>
              <w:spacing w:line="360" w:lineRule="auto"/>
              <w:ind w:leftChars="0" w:left="0"/>
              <w:rPr>
                <w:rFonts w:ascii="Times New Roman" w:eastAsia="標楷體" w:hAnsi="Times New Roman" w:cs="Times New Roman"/>
                <w:sz w:val="28"/>
                <w:szCs w:val="28"/>
              </w:rPr>
            </w:pPr>
            <w:r w:rsidRPr="00047F53">
              <w:rPr>
                <w:rFonts w:ascii="Times New Roman" w:eastAsia="標楷體" w:hAnsi="Times New Roman" w:cs="Times New Roman"/>
                <w:noProof/>
                <w:sz w:val="28"/>
                <w:szCs w:val="28"/>
              </w:rPr>
              <w:drawing>
                <wp:inline distT="0" distB="0" distL="0" distR="0" wp14:anchorId="353CCEEF" wp14:editId="78DB7FB0">
                  <wp:extent cx="2520000" cy="1282705"/>
                  <wp:effectExtent l="0" t="0" r="0" b="0"/>
                  <wp:docPr id="28" name="圖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fpA_stx1_tdh(6590).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520000" cy="1282705"/>
                          </a:xfrm>
                          <a:prstGeom prst="rect">
                            <a:avLst/>
                          </a:prstGeom>
                        </pic:spPr>
                      </pic:pic>
                    </a:graphicData>
                  </a:graphic>
                </wp:inline>
              </w:drawing>
            </w:r>
          </w:p>
        </w:tc>
        <w:tc>
          <w:tcPr>
            <w:tcW w:w="4765" w:type="dxa"/>
          </w:tcPr>
          <w:p w:rsidR="00047F53" w:rsidRPr="00047F53" w:rsidRDefault="00047F53" w:rsidP="00047F53">
            <w:pPr>
              <w:pStyle w:val="a3"/>
              <w:spacing w:line="360" w:lineRule="auto"/>
              <w:ind w:leftChars="0" w:left="0"/>
              <w:rPr>
                <w:rFonts w:ascii="Times New Roman" w:eastAsia="標楷體" w:hAnsi="Times New Roman" w:cs="Times New Roman"/>
                <w:sz w:val="28"/>
                <w:szCs w:val="28"/>
              </w:rPr>
            </w:pPr>
          </w:p>
        </w:tc>
      </w:tr>
    </w:tbl>
    <w:p w:rsidR="007715EF" w:rsidRPr="00CF2EC8" w:rsidRDefault="007715EF"/>
    <w:sectPr w:rsidR="007715EF" w:rsidRPr="00CF2EC8" w:rsidSect="005C5038">
      <w:pgSz w:w="11906" w:h="16838"/>
      <w:pgMar w:top="1701" w:right="1418" w:bottom="1701" w:left="1418"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7F53" w:rsidRDefault="00047F53">
    <w:pPr>
      <w:pStyle w:val="ab"/>
      <w:jc w:val="center"/>
    </w:pPr>
    <w:r>
      <w:fldChar w:fldCharType="begin"/>
    </w:r>
    <w:r>
      <w:instrText xml:space="preserve"> PAGE   \* MERGEFORMAT </w:instrText>
    </w:r>
    <w:r>
      <w:fldChar w:fldCharType="separate"/>
    </w:r>
    <w:r w:rsidR="000C39A5" w:rsidRPr="000C39A5">
      <w:rPr>
        <w:noProof/>
        <w:lang w:val="zh-TW"/>
      </w:rPr>
      <w:t>2</w:t>
    </w:r>
    <w:r>
      <w:rPr>
        <w:noProof/>
        <w:lang w:val="zh-TW"/>
      </w:rPr>
      <w:fldChar w:fldCharType="end"/>
    </w:r>
  </w:p>
  <w:p w:rsidR="00047F53" w:rsidRDefault="00047F53">
    <w:pPr>
      <w:pStyle w:val="ab"/>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653C17"/>
    <w:multiLevelType w:val="multilevel"/>
    <w:tmpl w:val="42F89324"/>
    <w:lvl w:ilvl="0">
      <w:start w:val="1"/>
      <w:numFmt w:val="ideographLegalTraditional"/>
      <w:lvlText w:val="%1"/>
      <w:lvlJc w:val="left"/>
      <w:pPr>
        <w:ind w:left="425" w:hanging="425"/>
      </w:pPr>
      <w:rPr>
        <w:rFonts w:hint="eastAsia"/>
      </w:rPr>
    </w:lvl>
    <w:lvl w:ilvl="1">
      <w:start w:val="1"/>
      <w:numFmt w:val="decimal"/>
      <w:lvlText w:val="%2"/>
      <w:lvlJc w:val="left"/>
      <w:pPr>
        <w:ind w:left="992" w:hanging="567"/>
      </w:pPr>
      <w:rPr>
        <w:rFonts w:hint="eastAsia"/>
      </w:rPr>
    </w:lvl>
    <w:lvl w:ilvl="2">
      <w:start w:val="1"/>
      <w:numFmt w:val="decimal"/>
      <w:lvlText w:val="%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
    <w:nsid w:val="1EC239EB"/>
    <w:multiLevelType w:val="multilevel"/>
    <w:tmpl w:val="48983DEC"/>
    <w:lvl w:ilvl="0">
      <w:start w:val="1"/>
      <w:numFmt w:val="ideographLegalTraditional"/>
      <w:lvlText w:val="%1"/>
      <w:lvlJc w:val="left"/>
      <w:pPr>
        <w:ind w:left="425" w:hanging="425"/>
      </w:pPr>
      <w:rPr>
        <w:rFonts w:hint="eastAsia"/>
        <w:lang w:val="en-US"/>
      </w:rPr>
    </w:lvl>
    <w:lvl w:ilvl="1">
      <w:start w:val="1"/>
      <w:numFmt w:val="decimal"/>
      <w:lvlText w:val="%2"/>
      <w:lvlJc w:val="left"/>
      <w:pPr>
        <w:ind w:left="992" w:hanging="567"/>
      </w:pPr>
      <w:rPr>
        <w:rFonts w:hint="eastAsia"/>
      </w:rPr>
    </w:lvl>
    <w:lvl w:ilvl="2">
      <w:start w:val="1"/>
      <w:numFmt w:val="decimal"/>
      <w:lvlText w:val="%3"/>
      <w:lvlJc w:val="left"/>
      <w:pPr>
        <w:ind w:left="1418" w:hanging="426"/>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1&lt;/Suspended&gt;&lt;/ENInstantFormat&gt;"/>
  </w:docVars>
  <w:rsids>
    <w:rsidRoot w:val="00712E85"/>
    <w:rsid w:val="00024A7E"/>
    <w:rsid w:val="00047F53"/>
    <w:rsid w:val="000C39A5"/>
    <w:rsid w:val="000F6358"/>
    <w:rsid w:val="00114733"/>
    <w:rsid w:val="00165D48"/>
    <w:rsid w:val="001B48E4"/>
    <w:rsid w:val="0033254F"/>
    <w:rsid w:val="004A7941"/>
    <w:rsid w:val="005C5038"/>
    <w:rsid w:val="00630361"/>
    <w:rsid w:val="00635942"/>
    <w:rsid w:val="00712E85"/>
    <w:rsid w:val="007715EF"/>
    <w:rsid w:val="007D5677"/>
    <w:rsid w:val="008C4217"/>
    <w:rsid w:val="008E3E54"/>
    <w:rsid w:val="00B145FA"/>
    <w:rsid w:val="00CA275F"/>
    <w:rsid w:val="00CF2EC8"/>
    <w:rsid w:val="00DA73E3"/>
    <w:rsid w:val="00DE03FA"/>
    <w:rsid w:val="00E42E0C"/>
    <w:rsid w:val="00E960C3"/>
    <w:rsid w:val="00F35F6C"/>
    <w:rsid w:val="00FB66F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2E85"/>
    <w:pPr>
      <w:widowControl w:val="0"/>
    </w:pPr>
  </w:style>
  <w:style w:type="paragraph" w:styleId="1">
    <w:name w:val="heading 1"/>
    <w:basedOn w:val="a"/>
    <w:next w:val="a"/>
    <w:link w:val="10"/>
    <w:uiPriority w:val="9"/>
    <w:qFormat/>
    <w:rsid w:val="00712E85"/>
    <w:pPr>
      <w:keepNext/>
      <w:spacing w:before="180" w:after="180" w:line="720" w:lineRule="auto"/>
      <w:outlineLvl w:val="0"/>
    </w:pPr>
    <w:rPr>
      <w:rFonts w:asciiTheme="majorHAnsi" w:eastAsiaTheme="majorEastAsia" w:hAnsiTheme="majorHAnsi" w:cstheme="majorBidi"/>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712E85"/>
    <w:rPr>
      <w:rFonts w:asciiTheme="majorHAnsi" w:eastAsiaTheme="majorEastAsia" w:hAnsiTheme="majorHAnsi" w:cstheme="majorBidi"/>
      <w:b/>
      <w:bCs/>
      <w:kern w:val="52"/>
      <w:sz w:val="52"/>
      <w:szCs w:val="52"/>
    </w:rPr>
  </w:style>
  <w:style w:type="paragraph" w:styleId="a3">
    <w:name w:val="List Paragraph"/>
    <w:basedOn w:val="a"/>
    <w:link w:val="a4"/>
    <w:uiPriority w:val="34"/>
    <w:qFormat/>
    <w:rsid w:val="00712E85"/>
    <w:pPr>
      <w:ind w:leftChars="200" w:left="480"/>
    </w:pPr>
  </w:style>
  <w:style w:type="table" w:styleId="a5">
    <w:name w:val="Table Grid"/>
    <w:basedOn w:val="a1"/>
    <w:uiPriority w:val="59"/>
    <w:rsid w:val="00712E8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712E85"/>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712E85"/>
    <w:rPr>
      <w:rFonts w:asciiTheme="majorHAnsi" w:eastAsiaTheme="majorEastAsia" w:hAnsiTheme="majorHAnsi" w:cstheme="majorBidi"/>
      <w:sz w:val="18"/>
      <w:szCs w:val="18"/>
    </w:rPr>
  </w:style>
  <w:style w:type="paragraph" w:styleId="Web">
    <w:name w:val="Normal (Web)"/>
    <w:basedOn w:val="a"/>
    <w:uiPriority w:val="99"/>
    <w:unhideWhenUsed/>
    <w:rsid w:val="00712E85"/>
    <w:pPr>
      <w:widowControl/>
      <w:spacing w:before="100" w:beforeAutospacing="1" w:after="100" w:afterAutospacing="1"/>
    </w:pPr>
    <w:rPr>
      <w:rFonts w:ascii="新細明體" w:eastAsia="新細明體" w:hAnsi="新細明體" w:cs="新細明體"/>
      <w:kern w:val="0"/>
      <w:szCs w:val="24"/>
    </w:rPr>
  </w:style>
  <w:style w:type="paragraph" w:customStyle="1" w:styleId="EndNoteBibliographyTitle">
    <w:name w:val="EndNote Bibliography Title"/>
    <w:basedOn w:val="a"/>
    <w:link w:val="EndNoteBibliographyTitle0"/>
    <w:rsid w:val="00712E85"/>
    <w:pPr>
      <w:jc w:val="center"/>
    </w:pPr>
    <w:rPr>
      <w:rFonts w:ascii="Calibri" w:hAnsi="Calibri"/>
      <w:noProof/>
    </w:rPr>
  </w:style>
  <w:style w:type="character" w:customStyle="1" w:styleId="a4">
    <w:name w:val="清單段落 字元"/>
    <w:basedOn w:val="a0"/>
    <w:link w:val="a3"/>
    <w:uiPriority w:val="34"/>
    <w:rsid w:val="00712E85"/>
  </w:style>
  <w:style w:type="character" w:customStyle="1" w:styleId="EndNoteBibliographyTitle0">
    <w:name w:val="EndNote Bibliography Title 字元"/>
    <w:basedOn w:val="a4"/>
    <w:link w:val="EndNoteBibliographyTitle"/>
    <w:rsid w:val="00712E85"/>
    <w:rPr>
      <w:rFonts w:ascii="Calibri" w:hAnsi="Calibri"/>
      <w:noProof/>
    </w:rPr>
  </w:style>
  <w:style w:type="paragraph" w:customStyle="1" w:styleId="EndNoteBibliography">
    <w:name w:val="EndNote Bibliography"/>
    <w:basedOn w:val="a"/>
    <w:link w:val="EndNoteBibliography0"/>
    <w:rsid w:val="00712E85"/>
    <w:rPr>
      <w:rFonts w:ascii="Calibri" w:hAnsi="Calibri"/>
      <w:noProof/>
    </w:rPr>
  </w:style>
  <w:style w:type="character" w:customStyle="1" w:styleId="EndNoteBibliography0">
    <w:name w:val="EndNote Bibliography 字元"/>
    <w:basedOn w:val="a4"/>
    <w:link w:val="EndNoteBibliography"/>
    <w:rsid w:val="00712E85"/>
    <w:rPr>
      <w:rFonts w:ascii="Calibri" w:hAnsi="Calibri"/>
      <w:noProof/>
    </w:rPr>
  </w:style>
  <w:style w:type="character" w:styleId="a8">
    <w:name w:val="Hyperlink"/>
    <w:basedOn w:val="a0"/>
    <w:uiPriority w:val="99"/>
    <w:unhideWhenUsed/>
    <w:rsid w:val="00712E85"/>
    <w:rPr>
      <w:color w:val="0000FF" w:themeColor="hyperlink"/>
      <w:u w:val="single"/>
    </w:rPr>
  </w:style>
  <w:style w:type="paragraph" w:styleId="a9">
    <w:name w:val="TOC Heading"/>
    <w:basedOn w:val="1"/>
    <w:next w:val="a"/>
    <w:uiPriority w:val="39"/>
    <w:semiHidden/>
    <w:unhideWhenUsed/>
    <w:qFormat/>
    <w:rsid w:val="00712E85"/>
    <w:pPr>
      <w:keepLines/>
      <w:widowControl/>
      <w:spacing w:before="480" w:after="0" w:line="276" w:lineRule="auto"/>
      <w:outlineLvl w:val="9"/>
    </w:pPr>
    <w:rPr>
      <w:color w:val="365F91" w:themeColor="accent1" w:themeShade="BF"/>
      <w:kern w:val="0"/>
      <w:sz w:val="28"/>
      <w:szCs w:val="28"/>
    </w:rPr>
  </w:style>
  <w:style w:type="paragraph" w:styleId="11">
    <w:name w:val="toc 1"/>
    <w:basedOn w:val="a"/>
    <w:next w:val="a"/>
    <w:autoRedefine/>
    <w:uiPriority w:val="39"/>
    <w:unhideWhenUsed/>
    <w:rsid w:val="00712E85"/>
    <w:pPr>
      <w:tabs>
        <w:tab w:val="right" w:leader="dot" w:pos="9412"/>
      </w:tabs>
      <w:spacing w:line="360" w:lineRule="auto"/>
    </w:pPr>
  </w:style>
  <w:style w:type="paragraph" w:styleId="aa">
    <w:name w:val="caption"/>
    <w:basedOn w:val="a"/>
    <w:next w:val="a"/>
    <w:uiPriority w:val="35"/>
    <w:unhideWhenUsed/>
    <w:qFormat/>
    <w:rsid w:val="001B48E4"/>
    <w:rPr>
      <w:sz w:val="20"/>
      <w:szCs w:val="20"/>
    </w:rPr>
  </w:style>
  <w:style w:type="paragraph" w:styleId="ab">
    <w:name w:val="footer"/>
    <w:basedOn w:val="a"/>
    <w:link w:val="ac"/>
    <w:uiPriority w:val="99"/>
    <w:rsid w:val="00CF2EC8"/>
    <w:pPr>
      <w:tabs>
        <w:tab w:val="center" w:pos="4153"/>
        <w:tab w:val="right" w:pos="8306"/>
      </w:tabs>
      <w:snapToGrid w:val="0"/>
    </w:pPr>
    <w:rPr>
      <w:rFonts w:ascii="Times New Roman" w:eastAsia="新細明體" w:hAnsi="Times New Roman" w:cs="Times New Roman"/>
      <w:sz w:val="20"/>
      <w:szCs w:val="20"/>
    </w:rPr>
  </w:style>
  <w:style w:type="character" w:customStyle="1" w:styleId="ac">
    <w:name w:val="頁尾 字元"/>
    <w:basedOn w:val="a0"/>
    <w:link w:val="ab"/>
    <w:uiPriority w:val="99"/>
    <w:rsid w:val="00CF2EC8"/>
    <w:rPr>
      <w:rFonts w:ascii="Times New Roman" w:eastAsia="新細明體"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2E85"/>
    <w:pPr>
      <w:widowControl w:val="0"/>
    </w:pPr>
  </w:style>
  <w:style w:type="paragraph" w:styleId="1">
    <w:name w:val="heading 1"/>
    <w:basedOn w:val="a"/>
    <w:next w:val="a"/>
    <w:link w:val="10"/>
    <w:uiPriority w:val="9"/>
    <w:qFormat/>
    <w:rsid w:val="00712E85"/>
    <w:pPr>
      <w:keepNext/>
      <w:spacing w:before="180" w:after="180" w:line="720" w:lineRule="auto"/>
      <w:outlineLvl w:val="0"/>
    </w:pPr>
    <w:rPr>
      <w:rFonts w:asciiTheme="majorHAnsi" w:eastAsiaTheme="majorEastAsia" w:hAnsiTheme="majorHAnsi" w:cstheme="majorBidi"/>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712E85"/>
    <w:rPr>
      <w:rFonts w:asciiTheme="majorHAnsi" w:eastAsiaTheme="majorEastAsia" w:hAnsiTheme="majorHAnsi" w:cstheme="majorBidi"/>
      <w:b/>
      <w:bCs/>
      <w:kern w:val="52"/>
      <w:sz w:val="52"/>
      <w:szCs w:val="52"/>
    </w:rPr>
  </w:style>
  <w:style w:type="paragraph" w:styleId="a3">
    <w:name w:val="List Paragraph"/>
    <w:basedOn w:val="a"/>
    <w:link w:val="a4"/>
    <w:uiPriority w:val="34"/>
    <w:qFormat/>
    <w:rsid w:val="00712E85"/>
    <w:pPr>
      <w:ind w:leftChars="200" w:left="480"/>
    </w:pPr>
  </w:style>
  <w:style w:type="table" w:styleId="a5">
    <w:name w:val="Table Grid"/>
    <w:basedOn w:val="a1"/>
    <w:uiPriority w:val="59"/>
    <w:rsid w:val="00712E8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712E85"/>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712E85"/>
    <w:rPr>
      <w:rFonts w:asciiTheme="majorHAnsi" w:eastAsiaTheme="majorEastAsia" w:hAnsiTheme="majorHAnsi" w:cstheme="majorBidi"/>
      <w:sz w:val="18"/>
      <w:szCs w:val="18"/>
    </w:rPr>
  </w:style>
  <w:style w:type="paragraph" w:styleId="Web">
    <w:name w:val="Normal (Web)"/>
    <w:basedOn w:val="a"/>
    <w:uiPriority w:val="99"/>
    <w:unhideWhenUsed/>
    <w:rsid w:val="00712E85"/>
    <w:pPr>
      <w:widowControl/>
      <w:spacing w:before="100" w:beforeAutospacing="1" w:after="100" w:afterAutospacing="1"/>
    </w:pPr>
    <w:rPr>
      <w:rFonts w:ascii="新細明體" w:eastAsia="新細明體" w:hAnsi="新細明體" w:cs="新細明體"/>
      <w:kern w:val="0"/>
      <w:szCs w:val="24"/>
    </w:rPr>
  </w:style>
  <w:style w:type="paragraph" w:customStyle="1" w:styleId="EndNoteBibliographyTitle">
    <w:name w:val="EndNote Bibliography Title"/>
    <w:basedOn w:val="a"/>
    <w:link w:val="EndNoteBibliographyTitle0"/>
    <w:rsid w:val="00712E85"/>
    <w:pPr>
      <w:jc w:val="center"/>
    </w:pPr>
    <w:rPr>
      <w:rFonts w:ascii="Calibri" w:hAnsi="Calibri"/>
      <w:noProof/>
    </w:rPr>
  </w:style>
  <w:style w:type="character" w:customStyle="1" w:styleId="a4">
    <w:name w:val="清單段落 字元"/>
    <w:basedOn w:val="a0"/>
    <w:link w:val="a3"/>
    <w:uiPriority w:val="34"/>
    <w:rsid w:val="00712E85"/>
  </w:style>
  <w:style w:type="character" w:customStyle="1" w:styleId="EndNoteBibliographyTitle0">
    <w:name w:val="EndNote Bibliography Title 字元"/>
    <w:basedOn w:val="a4"/>
    <w:link w:val="EndNoteBibliographyTitle"/>
    <w:rsid w:val="00712E85"/>
    <w:rPr>
      <w:rFonts w:ascii="Calibri" w:hAnsi="Calibri"/>
      <w:noProof/>
    </w:rPr>
  </w:style>
  <w:style w:type="paragraph" w:customStyle="1" w:styleId="EndNoteBibliography">
    <w:name w:val="EndNote Bibliography"/>
    <w:basedOn w:val="a"/>
    <w:link w:val="EndNoteBibliography0"/>
    <w:rsid w:val="00712E85"/>
    <w:rPr>
      <w:rFonts w:ascii="Calibri" w:hAnsi="Calibri"/>
      <w:noProof/>
    </w:rPr>
  </w:style>
  <w:style w:type="character" w:customStyle="1" w:styleId="EndNoteBibliography0">
    <w:name w:val="EndNote Bibliography 字元"/>
    <w:basedOn w:val="a4"/>
    <w:link w:val="EndNoteBibliography"/>
    <w:rsid w:val="00712E85"/>
    <w:rPr>
      <w:rFonts w:ascii="Calibri" w:hAnsi="Calibri"/>
      <w:noProof/>
    </w:rPr>
  </w:style>
  <w:style w:type="character" w:styleId="a8">
    <w:name w:val="Hyperlink"/>
    <w:basedOn w:val="a0"/>
    <w:uiPriority w:val="99"/>
    <w:unhideWhenUsed/>
    <w:rsid w:val="00712E85"/>
    <w:rPr>
      <w:color w:val="0000FF" w:themeColor="hyperlink"/>
      <w:u w:val="single"/>
    </w:rPr>
  </w:style>
  <w:style w:type="paragraph" w:styleId="a9">
    <w:name w:val="TOC Heading"/>
    <w:basedOn w:val="1"/>
    <w:next w:val="a"/>
    <w:uiPriority w:val="39"/>
    <w:semiHidden/>
    <w:unhideWhenUsed/>
    <w:qFormat/>
    <w:rsid w:val="00712E85"/>
    <w:pPr>
      <w:keepLines/>
      <w:widowControl/>
      <w:spacing w:before="480" w:after="0" w:line="276" w:lineRule="auto"/>
      <w:outlineLvl w:val="9"/>
    </w:pPr>
    <w:rPr>
      <w:color w:val="365F91" w:themeColor="accent1" w:themeShade="BF"/>
      <w:kern w:val="0"/>
      <w:sz w:val="28"/>
      <w:szCs w:val="28"/>
    </w:rPr>
  </w:style>
  <w:style w:type="paragraph" w:styleId="11">
    <w:name w:val="toc 1"/>
    <w:basedOn w:val="a"/>
    <w:next w:val="a"/>
    <w:autoRedefine/>
    <w:uiPriority w:val="39"/>
    <w:unhideWhenUsed/>
    <w:rsid w:val="00712E85"/>
    <w:pPr>
      <w:tabs>
        <w:tab w:val="right" w:leader="dot" w:pos="9412"/>
      </w:tabs>
      <w:spacing w:line="360" w:lineRule="auto"/>
    </w:pPr>
  </w:style>
  <w:style w:type="paragraph" w:styleId="aa">
    <w:name w:val="caption"/>
    <w:basedOn w:val="a"/>
    <w:next w:val="a"/>
    <w:uiPriority w:val="35"/>
    <w:unhideWhenUsed/>
    <w:qFormat/>
    <w:rsid w:val="001B48E4"/>
    <w:rPr>
      <w:sz w:val="20"/>
      <w:szCs w:val="20"/>
    </w:rPr>
  </w:style>
  <w:style w:type="paragraph" w:styleId="ab">
    <w:name w:val="footer"/>
    <w:basedOn w:val="a"/>
    <w:link w:val="ac"/>
    <w:uiPriority w:val="99"/>
    <w:rsid w:val="00CF2EC8"/>
    <w:pPr>
      <w:tabs>
        <w:tab w:val="center" w:pos="4153"/>
        <w:tab w:val="right" w:pos="8306"/>
      </w:tabs>
      <w:snapToGrid w:val="0"/>
    </w:pPr>
    <w:rPr>
      <w:rFonts w:ascii="Times New Roman" w:eastAsia="新細明體" w:hAnsi="Times New Roman" w:cs="Times New Roman"/>
      <w:sz w:val="20"/>
      <w:szCs w:val="20"/>
    </w:rPr>
  </w:style>
  <w:style w:type="character" w:customStyle="1" w:styleId="ac">
    <w:name w:val="頁尾 字元"/>
    <w:basedOn w:val="a0"/>
    <w:link w:val="ab"/>
    <w:uiPriority w:val="99"/>
    <w:rsid w:val="00CF2EC8"/>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footer" Target="footer1.xml"/><Relationship Id="rId12" Type="http://schemas.openxmlformats.org/officeDocument/2006/relationships/image" Target="media/image5.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1.PNG"/><Relationship Id="rId4" Type="http://schemas.microsoft.com/office/2007/relationships/stylesWithEffects" Target="stylesWithEffects.xml"/><Relationship Id="rId9" Type="http://schemas.openxmlformats.org/officeDocument/2006/relationships/image" Target="media/image2.png"/><Relationship Id="rId14" Type="http://schemas.openxmlformats.org/officeDocument/2006/relationships/chart" Target="charts/chart1.xm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F:\QubitData_25-07-2016\107&#24180;&#35336;&#30059;&#26399;&#26411;&#22577;&#21578;\Tm%20Result.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工作表1!$H$1</c:f>
              <c:strCache>
                <c:ptCount val="1"/>
                <c:pt idx="0">
                  <c:v>平均值</c:v>
                </c:pt>
              </c:strCache>
            </c:strRef>
          </c:tx>
          <c:spPr>
            <a:ln>
              <a:noFill/>
            </a:ln>
          </c:spPr>
          <c:dPt>
            <c:idx val="14"/>
            <c:marker>
              <c:spPr>
                <a:solidFill>
                  <a:srgbClr val="FF0000"/>
                </a:solidFill>
              </c:spPr>
            </c:marker>
            <c:bubble3D val="0"/>
          </c:dPt>
          <c:dPt>
            <c:idx val="15"/>
            <c:marker>
              <c:spPr>
                <a:solidFill>
                  <a:srgbClr val="FF0000"/>
                </a:solidFill>
              </c:spPr>
            </c:marker>
            <c:bubble3D val="0"/>
          </c:dPt>
          <c:dPt>
            <c:idx val="16"/>
            <c:marker>
              <c:spPr>
                <a:solidFill>
                  <a:srgbClr val="FF0000"/>
                </a:solidFill>
              </c:spPr>
            </c:marker>
            <c:bubble3D val="0"/>
          </c:dPt>
          <c:dPt>
            <c:idx val="17"/>
            <c:marker>
              <c:spPr>
                <a:solidFill>
                  <a:srgbClr val="FF0000"/>
                </a:solidFill>
              </c:spPr>
            </c:marker>
            <c:bubble3D val="0"/>
          </c:dPt>
          <c:dPt>
            <c:idx val="18"/>
            <c:marker>
              <c:spPr>
                <a:solidFill>
                  <a:srgbClr val="FF0000"/>
                </a:solidFill>
              </c:spPr>
            </c:marker>
            <c:bubble3D val="0"/>
          </c:dPt>
          <c:dPt>
            <c:idx val="19"/>
            <c:marker>
              <c:spPr>
                <a:solidFill>
                  <a:srgbClr val="FF0000"/>
                </a:solidFill>
              </c:spPr>
            </c:marker>
            <c:bubble3D val="0"/>
          </c:dPt>
          <c:dPt>
            <c:idx val="20"/>
            <c:marker>
              <c:spPr>
                <a:solidFill>
                  <a:srgbClr val="FF0000"/>
                </a:solidFill>
              </c:spPr>
            </c:marker>
            <c:bubble3D val="0"/>
          </c:dPt>
          <c:dLbls>
            <c:txPr>
              <a:bodyPr/>
              <a:lstStyle/>
              <a:p>
                <a:pPr>
                  <a:defRPr sz="700" baseline="0"/>
                </a:pPr>
                <a:endParaRPr lang="zh-TW"/>
              </a:p>
            </c:txPr>
            <c:dLblPos val="t"/>
            <c:showLegendKey val="0"/>
            <c:showVal val="1"/>
            <c:showCatName val="0"/>
            <c:showSerName val="0"/>
            <c:showPercent val="0"/>
            <c:showBubbleSize val="0"/>
            <c:showLeaderLines val="0"/>
          </c:dLbls>
          <c:errBars>
            <c:errDir val="y"/>
            <c:errBarType val="both"/>
            <c:errValType val="cust"/>
            <c:noEndCap val="0"/>
            <c:plus>
              <c:numRef>
                <c:f>工作表1!$I:$I</c:f>
                <c:numCache>
                  <c:formatCode>General</c:formatCode>
                  <c:ptCount val="1048576"/>
                  <c:pt idx="0">
                    <c:v>0</c:v>
                  </c:pt>
                  <c:pt idx="1">
                    <c:v>2.6299556396766229E-2</c:v>
                  </c:pt>
                  <c:pt idx="2">
                    <c:v>0.13453624047073884</c:v>
                  </c:pt>
                  <c:pt idx="3">
                    <c:v>5.773502691891007E-3</c:v>
                  </c:pt>
                  <c:pt idx="5">
                    <c:v>1.7320508075686695E-2</c:v>
                  </c:pt>
                  <c:pt idx="6">
                    <c:v>2.5819888974718312E-2</c:v>
                  </c:pt>
                  <c:pt idx="7">
                    <c:v>2.9439202887758458E-2</c:v>
                  </c:pt>
                  <c:pt idx="8">
                    <c:v>0.12038133853162665</c:v>
                  </c:pt>
                  <c:pt idx="9">
                    <c:v>9.5742710775682787E-3</c:v>
                  </c:pt>
                  <c:pt idx="10">
                    <c:v>2.9439202887756852E-2</c:v>
                  </c:pt>
                  <c:pt idx="11">
                    <c:v>1.8929694486003713E-2</c:v>
                  </c:pt>
                  <c:pt idx="12">
                    <c:v>2.581988897471648E-2</c:v>
                  </c:pt>
                  <c:pt idx="13">
                    <c:v>4.7958315233125555E-2</c:v>
                  </c:pt>
                  <c:pt idx="14">
                    <c:v>1.914854215512295E-2</c:v>
                  </c:pt>
                  <c:pt idx="15">
                    <c:v>0.10440306508910516</c:v>
                  </c:pt>
                  <c:pt idx="16">
                    <c:v>4.5825756949552383E-2</c:v>
                  </c:pt>
                  <c:pt idx="17">
                    <c:v>0.11930353445448762</c:v>
                  </c:pt>
                  <c:pt idx="20">
                    <c:v>0.25482019804822159</c:v>
                  </c:pt>
                  <c:pt idx="28">
                    <c:v>2.7537852736431268E-2</c:v>
                  </c:pt>
                  <c:pt idx="29">
                    <c:v>8.717797887081026E-2</c:v>
                  </c:pt>
                  <c:pt idx="31">
                    <c:v>2.5166114784241179E-2</c:v>
                  </c:pt>
                  <c:pt idx="32">
                    <c:v>4.5092497528230482E-2</c:v>
                  </c:pt>
                  <c:pt idx="33">
                    <c:v>2.516611478423459E-2</c:v>
                  </c:pt>
                  <c:pt idx="34">
                    <c:v>1.5275252316519527E-2</c:v>
                  </c:pt>
                  <c:pt idx="36">
                    <c:v>6.6583281184798476E-2</c:v>
                  </c:pt>
                  <c:pt idx="37">
                    <c:v>0.17616280348964641</c:v>
                  </c:pt>
                  <c:pt idx="38">
                    <c:v>0.17058722109231836</c:v>
                  </c:pt>
                  <c:pt idx="39">
                    <c:v>0.18448125469362259</c:v>
                  </c:pt>
                </c:numCache>
              </c:numRef>
            </c:plus>
            <c:minus>
              <c:numRef>
                <c:f>工作表1!$I:$I</c:f>
                <c:numCache>
                  <c:formatCode>General</c:formatCode>
                  <c:ptCount val="1048576"/>
                  <c:pt idx="0">
                    <c:v>0</c:v>
                  </c:pt>
                  <c:pt idx="1">
                    <c:v>2.6299556396766229E-2</c:v>
                  </c:pt>
                  <c:pt idx="2">
                    <c:v>0.13453624047073884</c:v>
                  </c:pt>
                  <c:pt idx="3">
                    <c:v>5.773502691891007E-3</c:v>
                  </c:pt>
                  <c:pt idx="5">
                    <c:v>1.7320508075686695E-2</c:v>
                  </c:pt>
                  <c:pt idx="6">
                    <c:v>2.5819888974718312E-2</c:v>
                  </c:pt>
                  <c:pt idx="7">
                    <c:v>2.9439202887758458E-2</c:v>
                  </c:pt>
                  <c:pt idx="8">
                    <c:v>0.12038133853162665</c:v>
                  </c:pt>
                  <c:pt idx="9">
                    <c:v>9.5742710775682787E-3</c:v>
                  </c:pt>
                  <c:pt idx="10">
                    <c:v>2.9439202887756852E-2</c:v>
                  </c:pt>
                  <c:pt idx="11">
                    <c:v>1.8929694486003713E-2</c:v>
                  </c:pt>
                  <c:pt idx="12">
                    <c:v>2.581988897471648E-2</c:v>
                  </c:pt>
                  <c:pt idx="13">
                    <c:v>4.7958315233125555E-2</c:v>
                  </c:pt>
                  <c:pt idx="14">
                    <c:v>1.914854215512295E-2</c:v>
                  </c:pt>
                  <c:pt idx="15">
                    <c:v>0.10440306508910516</c:v>
                  </c:pt>
                  <c:pt idx="16">
                    <c:v>4.5825756949552383E-2</c:v>
                  </c:pt>
                  <c:pt idx="17">
                    <c:v>0.11930353445448762</c:v>
                  </c:pt>
                  <c:pt idx="20">
                    <c:v>0.25482019804822159</c:v>
                  </c:pt>
                  <c:pt idx="28">
                    <c:v>2.7537852736431268E-2</c:v>
                  </c:pt>
                  <c:pt idx="29">
                    <c:v>8.717797887081026E-2</c:v>
                  </c:pt>
                  <c:pt idx="31">
                    <c:v>2.5166114784241179E-2</c:v>
                  </c:pt>
                  <c:pt idx="32">
                    <c:v>4.5092497528230482E-2</c:v>
                  </c:pt>
                  <c:pt idx="33">
                    <c:v>2.516611478423459E-2</c:v>
                  </c:pt>
                  <c:pt idx="34">
                    <c:v>1.5275252316519527E-2</c:v>
                  </c:pt>
                  <c:pt idx="36">
                    <c:v>6.6583281184798476E-2</c:v>
                  </c:pt>
                  <c:pt idx="37">
                    <c:v>0.17616280348964641</c:v>
                  </c:pt>
                  <c:pt idx="38">
                    <c:v>0.17058722109231836</c:v>
                  </c:pt>
                  <c:pt idx="39">
                    <c:v>0.18448125469362259</c:v>
                  </c:pt>
                </c:numCache>
              </c:numRef>
            </c:minus>
          </c:errBars>
          <c:cat>
            <c:strRef>
              <c:f>工作表1!$B$2:$B$21</c:f>
              <c:strCache>
                <c:ptCount val="20"/>
                <c:pt idx="0">
                  <c:v>B. cereus (nhe)</c:v>
                </c:pt>
                <c:pt idx="1">
                  <c:v>C. jejuni (cadF)</c:v>
                </c:pt>
                <c:pt idx="2">
                  <c:v>C. difficile (tcdB)</c:v>
                </c:pt>
                <c:pt idx="3">
                  <c:v>ETEC (ST)</c:v>
                </c:pt>
                <c:pt idx="4">
                  <c:v>V. parahaemolyticus (tdh)</c:v>
                </c:pt>
                <c:pt idx="5">
                  <c:v>S. aureus (femB)</c:v>
                </c:pt>
                <c:pt idx="6">
                  <c:v>EPEC (eae)</c:v>
                </c:pt>
                <c:pt idx="7">
                  <c:v>ETEC (LT)</c:v>
                </c:pt>
                <c:pt idx="8">
                  <c:v>STEC (stx1)</c:v>
                </c:pt>
                <c:pt idx="9">
                  <c:v>Salmonella spp. (invA)</c:v>
                </c:pt>
                <c:pt idx="10">
                  <c:v>STEC (stx2)</c:v>
                </c:pt>
                <c:pt idx="11">
                  <c:v>EIEC / Shigella spp. (ipaHc)</c:v>
                </c:pt>
                <c:pt idx="12">
                  <c:v>EPEC (bfpA)</c:v>
                </c:pt>
                <c:pt idx="13">
                  <c:v>V. cholerae (toxR)</c:v>
                </c:pt>
                <c:pt idx="14">
                  <c:v>Rotavirus</c:v>
                </c:pt>
                <c:pt idx="15">
                  <c:v>Norovirus GI</c:v>
                </c:pt>
                <c:pt idx="16">
                  <c:v>Norovirus GII</c:v>
                </c:pt>
                <c:pt idx="17">
                  <c:v>Saprovirus</c:v>
                </c:pt>
                <c:pt idx="18">
                  <c:v>Astrovirus</c:v>
                </c:pt>
                <c:pt idx="19">
                  <c:v>Adenovirus</c:v>
                </c:pt>
              </c:strCache>
            </c:strRef>
          </c:cat>
          <c:val>
            <c:numRef>
              <c:f>工作表1!$H$2:$H$21</c:f>
              <c:numCache>
                <c:formatCode>0.00</c:formatCode>
                <c:ptCount val="20"/>
                <c:pt idx="0">
                  <c:v>74.94250000000001</c:v>
                </c:pt>
                <c:pt idx="1">
                  <c:v>75.309999999999988</c:v>
                </c:pt>
                <c:pt idx="2">
                  <c:v>76.206666666666663</c:v>
                </c:pt>
                <c:pt idx="3">
                  <c:v>76.288749999999993</c:v>
                </c:pt>
                <c:pt idx="4">
                  <c:v>76.365000000000009</c:v>
                </c:pt>
                <c:pt idx="5">
                  <c:v>76.86</c:v>
                </c:pt>
                <c:pt idx="6">
                  <c:v>78</c:v>
                </c:pt>
                <c:pt idx="7">
                  <c:v>78.397499999999994</c:v>
                </c:pt>
                <c:pt idx="8">
                  <c:v>78.782499999999999</c:v>
                </c:pt>
                <c:pt idx="9">
                  <c:v>79.97</c:v>
                </c:pt>
                <c:pt idx="10">
                  <c:v>80.402500000000003</c:v>
                </c:pt>
                <c:pt idx="11">
                  <c:v>80.77</c:v>
                </c:pt>
                <c:pt idx="12">
                  <c:v>81.60499999999999</c:v>
                </c:pt>
                <c:pt idx="13">
                  <c:v>82.724999999999994</c:v>
                </c:pt>
                <c:pt idx="14">
                  <c:v>76.790000000000006</c:v>
                </c:pt>
                <c:pt idx="15">
                  <c:v>79.34</c:v>
                </c:pt>
                <c:pt idx="16">
                  <c:v>81.176666666666677</c:v>
                </c:pt>
                <c:pt idx="17">
                  <c:v>81.276666666666671</c:v>
                </c:pt>
                <c:pt idx="18">
                  <c:v>84.046666666666667</c:v>
                </c:pt>
                <c:pt idx="19">
                  <c:v>86.203333333333333</c:v>
                </c:pt>
              </c:numCache>
            </c:numRef>
          </c:val>
          <c:smooth val="0"/>
        </c:ser>
        <c:dLbls>
          <c:showLegendKey val="0"/>
          <c:showVal val="0"/>
          <c:showCatName val="0"/>
          <c:showSerName val="0"/>
          <c:showPercent val="0"/>
          <c:showBubbleSize val="0"/>
        </c:dLbls>
        <c:hiLowLines/>
        <c:marker val="1"/>
        <c:smooth val="0"/>
        <c:axId val="231362560"/>
        <c:axId val="231364480"/>
      </c:lineChart>
      <c:catAx>
        <c:axId val="231362560"/>
        <c:scaling>
          <c:orientation val="minMax"/>
        </c:scaling>
        <c:delete val="0"/>
        <c:axPos val="b"/>
        <c:title>
          <c:tx>
            <c:rich>
              <a:bodyPr/>
              <a:lstStyle/>
              <a:p>
                <a:pPr>
                  <a:defRPr/>
                </a:pPr>
                <a:r>
                  <a:rPr lang="zh-TW" altLang="en-US">
                    <a:latin typeface="標楷體" pitchFamily="65" charset="-120"/>
                    <a:ea typeface="標楷體" pitchFamily="65" charset="-120"/>
                  </a:rPr>
                  <a:t>病原</a:t>
                </a:r>
                <a:r>
                  <a:rPr lang="en-US" altLang="zh-TW">
                    <a:latin typeface="標楷體" pitchFamily="65" charset="-120"/>
                    <a:ea typeface="標楷體" pitchFamily="65" charset="-120"/>
                  </a:rPr>
                  <a:t>(</a:t>
                </a:r>
                <a:r>
                  <a:rPr lang="zh-TW" altLang="en-US">
                    <a:latin typeface="標楷體" pitchFamily="65" charset="-120"/>
                    <a:ea typeface="標楷體" pitchFamily="65" charset="-120"/>
                  </a:rPr>
                  <a:t>基因</a:t>
                </a:r>
                <a:r>
                  <a:rPr lang="en-US" altLang="zh-TW">
                    <a:latin typeface="標楷體" pitchFamily="65" charset="-120"/>
                    <a:ea typeface="標楷體" pitchFamily="65" charset="-120"/>
                  </a:rPr>
                  <a:t>)</a:t>
                </a:r>
                <a:endParaRPr lang="zh-TW" altLang="en-US">
                  <a:latin typeface="標楷體" pitchFamily="65" charset="-120"/>
                  <a:ea typeface="標楷體" pitchFamily="65" charset="-120"/>
                </a:endParaRPr>
              </a:p>
            </c:rich>
          </c:tx>
          <c:layout/>
          <c:overlay val="0"/>
        </c:title>
        <c:majorTickMark val="out"/>
        <c:minorTickMark val="none"/>
        <c:tickLblPos val="nextTo"/>
        <c:crossAx val="231364480"/>
        <c:crosses val="autoZero"/>
        <c:auto val="1"/>
        <c:lblAlgn val="ctr"/>
        <c:lblOffset val="100"/>
        <c:noMultiLvlLbl val="0"/>
      </c:catAx>
      <c:valAx>
        <c:axId val="231364480"/>
        <c:scaling>
          <c:orientation val="minMax"/>
          <c:max val="88"/>
          <c:min val="73"/>
        </c:scaling>
        <c:delete val="0"/>
        <c:axPos val="l"/>
        <c:majorGridlines/>
        <c:title>
          <c:tx>
            <c:rich>
              <a:bodyPr rot="-5400000" vert="horz"/>
              <a:lstStyle/>
              <a:p>
                <a:pPr>
                  <a:defRPr/>
                </a:pPr>
                <a:r>
                  <a:rPr lang="en-US" altLang="zh-TW">
                    <a:latin typeface="Times New Roman" pitchFamily="18" charset="0"/>
                    <a:ea typeface="標楷體" pitchFamily="65" charset="-120"/>
                    <a:cs typeface="Times New Roman" pitchFamily="18" charset="0"/>
                  </a:rPr>
                  <a:t>Tm</a:t>
                </a:r>
                <a:r>
                  <a:rPr lang="zh-TW" altLang="en-US">
                    <a:latin typeface="Times New Roman" pitchFamily="18" charset="0"/>
                    <a:ea typeface="標楷體" pitchFamily="65" charset="-120"/>
                    <a:cs typeface="Times New Roman" pitchFamily="18" charset="0"/>
                  </a:rPr>
                  <a:t>值 </a:t>
                </a:r>
                <a:r>
                  <a:rPr lang="en-US" altLang="zh-TW">
                    <a:latin typeface="Times New Roman" pitchFamily="18" charset="0"/>
                    <a:ea typeface="標楷體" pitchFamily="65" charset="-120"/>
                    <a:cs typeface="Times New Roman" pitchFamily="18" charset="0"/>
                  </a:rPr>
                  <a:t>(</a:t>
                </a:r>
                <a:r>
                  <a:rPr lang="zh-TW" altLang="en-US">
                    <a:latin typeface="Times New Roman" pitchFamily="18" charset="0"/>
                    <a:ea typeface="標楷體" pitchFamily="65" charset="-120"/>
                    <a:cs typeface="Times New Roman" pitchFamily="18" charset="0"/>
                  </a:rPr>
                  <a:t>℃</a:t>
                </a:r>
                <a:r>
                  <a:rPr lang="en-US" altLang="zh-TW">
                    <a:latin typeface="Times New Roman" pitchFamily="18" charset="0"/>
                    <a:ea typeface="標楷體" pitchFamily="65" charset="-120"/>
                    <a:cs typeface="Times New Roman" pitchFamily="18" charset="0"/>
                  </a:rPr>
                  <a:t>)</a:t>
                </a:r>
                <a:endParaRPr lang="zh-TW" altLang="en-US">
                  <a:latin typeface="Times New Roman" pitchFamily="18" charset="0"/>
                  <a:ea typeface="標楷體" pitchFamily="65" charset="-120"/>
                  <a:cs typeface="Times New Roman" pitchFamily="18" charset="0"/>
                </a:endParaRPr>
              </a:p>
            </c:rich>
          </c:tx>
          <c:layout/>
          <c:overlay val="0"/>
        </c:title>
        <c:numFmt formatCode="#,##0.00_);[Red]\(#,##0.00\)" sourceLinked="0"/>
        <c:majorTickMark val="out"/>
        <c:minorTickMark val="none"/>
        <c:tickLblPos val="nextTo"/>
        <c:crossAx val="231362560"/>
        <c:crosses val="autoZero"/>
        <c:crossBetween val="between"/>
      </c:valAx>
    </c:plotArea>
    <c:plotVisOnly val="1"/>
    <c:dispBlanksAs val="gap"/>
    <c:showDLblsOverMax val="0"/>
  </c:chart>
  <c:spPr>
    <a:ln>
      <a:noFill/>
    </a:ln>
  </c:spPr>
  <c:externalData r:id="rId1">
    <c:autoUpdate val="0"/>
  </c:externalData>
</c:chartSpace>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3A612-8D57-410A-A81B-3FE55C3421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40</Pages>
  <Words>3253</Words>
  <Characters>18548</Characters>
  <Application>Microsoft Office Word</Application>
  <DocSecurity>0</DocSecurity>
  <Lines>154</Lines>
  <Paragraphs>43</Paragraphs>
  <ScaleCrop>false</ScaleCrop>
  <Company/>
  <LinksUpToDate>false</LinksUpToDate>
  <CharactersWithSpaces>21758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謝宗廷</dc:creator>
  <cp:lastModifiedBy>謝宗廷</cp:lastModifiedBy>
  <cp:revision>4</cp:revision>
  <dcterms:created xsi:type="dcterms:W3CDTF">2018-11-09T08:23:00Z</dcterms:created>
  <dcterms:modified xsi:type="dcterms:W3CDTF">2018-11-09T08:46:00Z</dcterms:modified>
</cp:coreProperties>
</file>